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Title"/>
        <w:spacing w:line="819" w:lineRule="exact"/>
      </w:pPr>
      <w:r>
        <w:rPr/>
        <mc:AlternateContent>
          <mc:Choice Requires="wps">
            <w:drawing>
              <wp:anchor distT="0" distB="0" distL="0" distR="0" allowOverlap="1" layoutInCell="1" locked="0" behindDoc="1" simplePos="0" relativeHeight="483701760">
                <wp:simplePos x="0" y="0"/>
                <wp:positionH relativeFrom="page">
                  <wp:posOffset>-4572</wp:posOffset>
                </wp:positionH>
                <wp:positionV relativeFrom="page">
                  <wp:posOffset>7620</wp:posOffset>
                </wp:positionV>
                <wp:extent cx="7781925" cy="8303259"/>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7781925" cy="8303259"/>
                          <a:chExt cx="7781925" cy="8303259"/>
                        </a:xfrm>
                      </wpg:grpSpPr>
                      <wps:wsp>
                        <wps:cNvPr id="2" name="Graphic 2"/>
                        <wps:cNvSpPr/>
                        <wps:spPr>
                          <a:xfrm>
                            <a:off x="4572" y="0"/>
                            <a:ext cx="7772400" cy="6964680"/>
                          </a:xfrm>
                          <a:custGeom>
                            <a:avLst/>
                            <a:gdLst/>
                            <a:ahLst/>
                            <a:cxnLst/>
                            <a:rect l="l" t="t" r="r" b="b"/>
                            <a:pathLst>
                              <a:path w="7772400" h="6964680">
                                <a:moveTo>
                                  <a:pt x="7772400" y="906780"/>
                                </a:moveTo>
                                <a:lnTo>
                                  <a:pt x="7766291" y="906780"/>
                                </a:lnTo>
                                <a:lnTo>
                                  <a:pt x="7766291" y="0"/>
                                </a:lnTo>
                                <a:lnTo>
                                  <a:pt x="7620" y="0"/>
                                </a:lnTo>
                                <a:lnTo>
                                  <a:pt x="7620" y="906780"/>
                                </a:lnTo>
                                <a:lnTo>
                                  <a:pt x="0" y="906780"/>
                                </a:lnTo>
                                <a:lnTo>
                                  <a:pt x="0" y="6964680"/>
                                </a:lnTo>
                                <a:lnTo>
                                  <a:pt x="7772400" y="6964680"/>
                                </a:lnTo>
                                <a:lnTo>
                                  <a:pt x="7772400" y="906780"/>
                                </a:lnTo>
                                <a:close/>
                              </a:path>
                            </a:pathLst>
                          </a:custGeom>
                          <a:solidFill>
                            <a:srgbClr val="156082"/>
                          </a:solidFill>
                        </wps:spPr>
                        <wps:bodyPr wrap="square" lIns="0" tIns="0" rIns="0" bIns="0" rtlCol="0">
                          <a:prstTxWarp prst="textNoShape">
                            <a:avLst/>
                          </a:prstTxWarp>
                          <a:noAutofit/>
                        </wps:bodyPr>
                      </wps:wsp>
                      <wps:wsp>
                        <wps:cNvPr id="3" name="Graphic 3"/>
                        <wps:cNvSpPr/>
                        <wps:spPr>
                          <a:xfrm>
                            <a:off x="4572" y="906779"/>
                            <a:ext cx="7772400" cy="6057900"/>
                          </a:xfrm>
                          <a:custGeom>
                            <a:avLst/>
                            <a:gdLst/>
                            <a:ahLst/>
                            <a:cxnLst/>
                            <a:rect l="l" t="t" r="r" b="b"/>
                            <a:pathLst>
                              <a:path w="7772400" h="6057900">
                                <a:moveTo>
                                  <a:pt x="7772400" y="6057900"/>
                                </a:moveTo>
                                <a:lnTo>
                                  <a:pt x="0" y="6057900"/>
                                </a:lnTo>
                                <a:lnTo>
                                  <a:pt x="0" y="0"/>
                                </a:lnTo>
                                <a:lnTo>
                                  <a:pt x="7772400" y="0"/>
                                </a:lnTo>
                              </a:path>
                            </a:pathLst>
                          </a:custGeom>
                          <a:ln w="9144">
                            <a:solidFill>
                              <a:srgbClr val="156082"/>
                            </a:solidFill>
                            <a:prstDash val="solid"/>
                          </a:ln>
                        </wps:spPr>
                        <wps:bodyPr wrap="square" lIns="0" tIns="0" rIns="0" bIns="0" rtlCol="0">
                          <a:prstTxWarp prst="textNoShape">
                            <a:avLst/>
                          </a:prstTxWarp>
                          <a:noAutofit/>
                        </wps:bodyPr>
                      </wps:wsp>
                      <pic:pic>
                        <pic:nvPicPr>
                          <pic:cNvPr id="4" name="Image 4"/>
                          <pic:cNvPicPr/>
                        </pic:nvPicPr>
                        <pic:blipFill>
                          <a:blip r:embed="rId5" cstate="print"/>
                          <a:stretch>
                            <a:fillRect/>
                          </a:stretch>
                        </pic:blipFill>
                        <pic:spPr>
                          <a:xfrm>
                            <a:off x="4572" y="5277612"/>
                            <a:ext cx="7772400" cy="2471927"/>
                          </a:xfrm>
                          <a:prstGeom prst="rect">
                            <a:avLst/>
                          </a:prstGeom>
                        </pic:spPr>
                      </pic:pic>
                      <pic:pic>
                        <pic:nvPicPr>
                          <pic:cNvPr id="5" name="Image 5"/>
                          <pic:cNvPicPr/>
                        </pic:nvPicPr>
                        <pic:blipFill>
                          <a:blip r:embed="rId6" cstate="print"/>
                          <a:stretch>
                            <a:fillRect/>
                          </a:stretch>
                        </pic:blipFill>
                        <pic:spPr>
                          <a:xfrm>
                            <a:off x="236220" y="7767828"/>
                            <a:ext cx="7205471" cy="271271"/>
                          </a:xfrm>
                          <a:prstGeom prst="rect">
                            <a:avLst/>
                          </a:prstGeom>
                        </pic:spPr>
                      </pic:pic>
                      <wps:wsp>
                        <wps:cNvPr id="6" name="Graphic 6"/>
                        <wps:cNvSpPr/>
                        <wps:spPr>
                          <a:xfrm>
                            <a:off x="4572" y="7968995"/>
                            <a:ext cx="7766684" cy="329565"/>
                          </a:xfrm>
                          <a:custGeom>
                            <a:avLst/>
                            <a:gdLst/>
                            <a:ahLst/>
                            <a:cxnLst/>
                            <a:rect l="l" t="t" r="r" b="b"/>
                            <a:pathLst>
                              <a:path w="7766684" h="329565">
                                <a:moveTo>
                                  <a:pt x="7766303" y="329183"/>
                                </a:moveTo>
                                <a:lnTo>
                                  <a:pt x="0" y="329183"/>
                                </a:lnTo>
                                <a:lnTo>
                                  <a:pt x="0" y="0"/>
                                </a:lnTo>
                                <a:lnTo>
                                  <a:pt x="7766303" y="0"/>
                                </a:lnTo>
                                <a:lnTo>
                                  <a:pt x="7766303" y="329183"/>
                                </a:lnTo>
                                <a:close/>
                              </a:path>
                            </a:pathLst>
                          </a:custGeom>
                          <a:solidFill>
                            <a:srgbClr val="156082"/>
                          </a:solidFill>
                        </wps:spPr>
                        <wps:bodyPr wrap="square" lIns="0" tIns="0" rIns="0" bIns="0" rtlCol="0">
                          <a:prstTxWarp prst="textNoShape">
                            <a:avLst/>
                          </a:prstTxWarp>
                          <a:noAutofit/>
                        </wps:bodyPr>
                      </wps:wsp>
                      <wps:wsp>
                        <wps:cNvPr id="7" name="Graphic 7"/>
                        <wps:cNvSpPr/>
                        <wps:spPr>
                          <a:xfrm>
                            <a:off x="4572" y="7968995"/>
                            <a:ext cx="7766684" cy="329565"/>
                          </a:xfrm>
                          <a:custGeom>
                            <a:avLst/>
                            <a:gdLst/>
                            <a:ahLst/>
                            <a:cxnLst/>
                            <a:rect l="l" t="t" r="r" b="b"/>
                            <a:pathLst>
                              <a:path w="7766684" h="329565">
                                <a:moveTo>
                                  <a:pt x="0" y="0"/>
                                </a:moveTo>
                                <a:lnTo>
                                  <a:pt x="7766303" y="0"/>
                                </a:lnTo>
                                <a:lnTo>
                                  <a:pt x="7766303" y="329183"/>
                                </a:lnTo>
                                <a:lnTo>
                                  <a:pt x="0" y="329183"/>
                                </a:lnTo>
                                <a:lnTo>
                                  <a:pt x="0" y="0"/>
                                </a:lnTo>
                                <a:close/>
                              </a:path>
                            </a:pathLst>
                          </a:custGeom>
                          <a:ln w="9143">
                            <a:solidFill>
                              <a:srgbClr val="156082"/>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6pt;margin-top:.6pt;width:612.75pt;height:653.8pt;mso-position-horizontal-relative:page;mso-position-vertical-relative:page;z-index:-19614720" id="docshapegroup1" coordorigin="-7,12" coordsize="12255,13076">
                <v:shape style="position:absolute;left:0;top:12;width:12240;height:10968" id="docshape2" coordorigin="0,12" coordsize="12240,10968" path="m12240,1440l12230,1440,12230,12,12,12,12,1440,0,1440,0,10980,12240,10980,12240,1440xe" filled="true" fillcolor="#156082" stroked="false">
                  <v:path arrowok="t"/>
                  <v:fill type="solid"/>
                </v:shape>
                <v:shape style="position:absolute;left:0;top:1440;width:12240;height:9540" id="docshape3" coordorigin="0,1440" coordsize="12240,9540" path="m12240,10980l0,10980,0,1440,12240,1440e" filled="false" stroked="true" strokeweight=".72pt" strokecolor="#156082">
                  <v:path arrowok="t"/>
                  <v:stroke dashstyle="solid"/>
                </v:shape>
                <v:shape style="position:absolute;left:0;top:8323;width:12240;height:3893" type="#_x0000_t75" id="docshape4" stroked="false">
                  <v:imagedata r:id="rId5" o:title=""/>
                </v:shape>
                <v:shape style="position:absolute;left:364;top:12244;width:11348;height:428" type="#_x0000_t75" id="docshape5" stroked="false">
                  <v:imagedata r:id="rId6" o:title=""/>
                </v:shape>
                <v:rect style="position:absolute;left:0;top:12561;width:12231;height:519" id="docshape6" filled="true" fillcolor="#156082" stroked="false">
                  <v:fill type="solid"/>
                </v:rect>
                <v:rect style="position:absolute;left:0;top:12561;width:12231;height:519" id="docshape7" filled="false" stroked="true" strokeweight=".72pt" strokecolor="#156082">
                  <v:stroke dashstyle="solid"/>
                </v:rect>
                <w10:wrap type="none"/>
              </v:group>
            </w:pict>
          </mc:Fallback>
        </mc:AlternateContent>
      </w:r>
      <w:r>
        <w:rPr>
          <w:color w:val="FFFFFF"/>
          <w:spacing w:val="-2"/>
        </w:rPr>
        <w:t>Comprehensive</w:t>
      </w:r>
      <w:r>
        <w:rPr>
          <w:color w:val="FFFFFF"/>
          <w:spacing w:val="-25"/>
        </w:rPr>
        <w:t> </w:t>
      </w:r>
      <w:r>
        <w:rPr>
          <w:color w:val="FFFFFF"/>
          <w:spacing w:val="-2"/>
        </w:rPr>
        <w:t>Regional</w:t>
      </w:r>
      <w:r>
        <w:rPr>
          <w:color w:val="FFFFFF"/>
          <w:spacing w:val="-29"/>
        </w:rPr>
        <w:t> </w:t>
      </w:r>
      <w:r>
        <w:rPr>
          <w:color w:val="FFFFFF"/>
          <w:spacing w:val="-2"/>
        </w:rPr>
        <w:t>Community</w:t>
      </w:r>
    </w:p>
    <w:p>
      <w:pPr>
        <w:pStyle w:val="Title"/>
        <w:spacing w:before="69"/>
      </w:pPr>
      <w:r>
        <w:rPr>
          <w:color w:val="FFFFFF"/>
        </w:rPr>
        <w:t>Health</w:t>
      </w:r>
      <w:r>
        <w:rPr>
          <w:color w:val="FFFFFF"/>
          <w:spacing w:val="-21"/>
        </w:rPr>
        <w:t> </w:t>
      </w:r>
      <w:r>
        <w:rPr>
          <w:color w:val="FFFFFF"/>
          <w:spacing w:val="-2"/>
        </w:rPr>
        <w:t>Assessment</w:t>
      </w:r>
    </w:p>
    <w:p>
      <w:pPr>
        <w:pStyle w:val="BodyText"/>
        <w:spacing w:before="677"/>
        <w:ind w:left="151"/>
      </w:pPr>
      <w:r>
        <w:rPr>
          <w:b/>
          <w:color w:val="FFFFFF"/>
        </w:rPr>
        <w:t>PREPARED</w:t>
      </w:r>
      <w:r>
        <w:rPr>
          <w:b/>
          <w:color w:val="FFFFFF"/>
          <w:spacing w:val="-14"/>
        </w:rPr>
        <w:t> </w:t>
      </w:r>
      <w:r>
        <w:rPr>
          <w:b/>
          <w:color w:val="FFFFFF"/>
        </w:rPr>
        <w:t>FOR</w:t>
      </w:r>
      <w:r>
        <w:rPr>
          <w:color w:val="FFFFFF"/>
        </w:rPr>
        <w:t>:</w:t>
      </w:r>
      <w:r>
        <w:rPr>
          <w:color w:val="FFFFFF"/>
          <w:spacing w:val="-13"/>
        </w:rPr>
        <w:t> </w:t>
      </w:r>
      <w:r>
        <w:rPr>
          <w:color w:val="FFFFFF"/>
        </w:rPr>
        <w:t>Chemung,</w:t>
      </w:r>
      <w:r>
        <w:rPr>
          <w:color w:val="FFFFFF"/>
          <w:spacing w:val="-12"/>
        </w:rPr>
        <w:t> </w:t>
      </w:r>
      <w:r>
        <w:rPr>
          <w:color w:val="FFFFFF"/>
        </w:rPr>
        <w:t>Livingston,</w:t>
      </w:r>
      <w:r>
        <w:rPr>
          <w:color w:val="FFFFFF"/>
          <w:spacing w:val="-10"/>
        </w:rPr>
        <w:t> </w:t>
      </w:r>
      <w:r>
        <w:rPr>
          <w:color w:val="FFFFFF"/>
        </w:rPr>
        <w:t>Ontario,</w:t>
      </w:r>
      <w:r>
        <w:rPr>
          <w:color w:val="FFFFFF"/>
          <w:spacing w:val="-10"/>
        </w:rPr>
        <w:t> </w:t>
      </w:r>
      <w:r>
        <w:rPr>
          <w:color w:val="FFFFFF"/>
        </w:rPr>
        <w:t>Schuyler,</w:t>
      </w:r>
      <w:r>
        <w:rPr>
          <w:color w:val="FFFFFF"/>
          <w:spacing w:val="-11"/>
        </w:rPr>
        <w:t> </w:t>
      </w:r>
      <w:r>
        <w:rPr>
          <w:color w:val="FFFFFF"/>
        </w:rPr>
        <w:t>Seneca,</w:t>
      </w:r>
      <w:r>
        <w:rPr>
          <w:color w:val="FFFFFF"/>
          <w:spacing w:val="-12"/>
        </w:rPr>
        <w:t> </w:t>
      </w:r>
      <w:r>
        <w:rPr>
          <w:color w:val="FFFFFF"/>
        </w:rPr>
        <w:t>Steuben,</w:t>
      </w:r>
      <w:r>
        <w:rPr>
          <w:color w:val="FFFFFF"/>
          <w:spacing w:val="-12"/>
        </w:rPr>
        <w:t> </w:t>
      </w:r>
      <w:r>
        <w:rPr>
          <w:color w:val="FFFFFF"/>
        </w:rPr>
        <w:t>Wayne,</w:t>
      </w:r>
      <w:r>
        <w:rPr>
          <w:color w:val="FFFFFF"/>
          <w:spacing w:val="-10"/>
        </w:rPr>
        <w:t> </w:t>
      </w:r>
      <w:r>
        <w:rPr>
          <w:color w:val="FFFFFF"/>
        </w:rPr>
        <w:t>and</w:t>
      </w:r>
      <w:r>
        <w:rPr>
          <w:color w:val="FFFFFF"/>
          <w:spacing w:val="-11"/>
        </w:rPr>
        <w:t> </w:t>
      </w:r>
      <w:r>
        <w:rPr>
          <w:color w:val="FFFFFF"/>
        </w:rPr>
        <w:t>Yates</w:t>
      </w:r>
      <w:r>
        <w:rPr>
          <w:color w:val="FFFFFF"/>
          <w:spacing w:val="-8"/>
        </w:rPr>
        <w:t> </w:t>
      </w:r>
      <w:r>
        <w:rPr>
          <w:color w:val="FFFFFF"/>
          <w:spacing w:val="-2"/>
        </w:rPr>
        <w:t>Counties</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48"/>
        <w:rPr>
          <w:sz w:val="18"/>
        </w:rPr>
      </w:pPr>
    </w:p>
    <w:p>
      <w:pPr>
        <w:spacing w:before="0"/>
        <w:ind w:left="369" w:right="0" w:firstLine="0"/>
        <w:jc w:val="left"/>
        <w:rPr>
          <w:i/>
          <w:sz w:val="18"/>
        </w:rPr>
      </w:pPr>
      <w:r>
        <w:rPr>
          <w:i/>
          <w:color w:val="0E2841"/>
          <w:sz w:val="18"/>
        </w:rPr>
        <w:t>Courtesy</w:t>
      </w:r>
      <w:r>
        <w:rPr>
          <w:i/>
          <w:color w:val="0E2841"/>
          <w:spacing w:val="-5"/>
          <w:sz w:val="18"/>
        </w:rPr>
        <w:t> </w:t>
      </w:r>
      <w:r>
        <w:rPr>
          <w:i/>
          <w:color w:val="0E2841"/>
          <w:sz w:val="18"/>
        </w:rPr>
        <w:t>of</w:t>
      </w:r>
      <w:r>
        <w:rPr>
          <w:i/>
          <w:color w:val="0E2841"/>
          <w:spacing w:val="-4"/>
          <w:sz w:val="18"/>
        </w:rPr>
        <w:t> </w:t>
      </w:r>
      <w:r>
        <w:rPr>
          <w:i/>
          <w:color w:val="0E2841"/>
          <w:sz w:val="18"/>
        </w:rPr>
        <w:t>Finger</w:t>
      </w:r>
      <w:r>
        <w:rPr>
          <w:i/>
          <w:color w:val="0E2841"/>
          <w:spacing w:val="-5"/>
          <w:sz w:val="18"/>
        </w:rPr>
        <w:t> </w:t>
      </w:r>
      <w:r>
        <w:rPr>
          <w:i/>
          <w:color w:val="0E2841"/>
          <w:sz w:val="18"/>
        </w:rPr>
        <w:t>Lakes</w:t>
      </w:r>
      <w:r>
        <w:rPr>
          <w:i/>
          <w:color w:val="0E2841"/>
          <w:spacing w:val="-7"/>
          <w:sz w:val="18"/>
        </w:rPr>
        <w:t> </w:t>
      </w:r>
      <w:r>
        <w:rPr>
          <w:i/>
          <w:color w:val="0E2841"/>
          <w:sz w:val="18"/>
        </w:rPr>
        <w:t>Tourism</w:t>
      </w:r>
      <w:r>
        <w:rPr>
          <w:i/>
          <w:color w:val="0E2841"/>
          <w:spacing w:val="-8"/>
          <w:sz w:val="18"/>
        </w:rPr>
        <w:t> </w:t>
      </w:r>
      <w:r>
        <w:rPr>
          <w:i/>
          <w:color w:val="0E2841"/>
          <w:sz w:val="18"/>
        </w:rPr>
        <w:t>Alliance:</w:t>
      </w:r>
      <w:r>
        <w:rPr>
          <w:i/>
          <w:color w:val="0E2841"/>
          <w:spacing w:val="-6"/>
          <w:sz w:val="18"/>
        </w:rPr>
        <w:t> </w:t>
      </w:r>
      <w:r>
        <w:rPr>
          <w:i/>
          <w:color w:val="0E2841"/>
          <w:sz w:val="18"/>
        </w:rPr>
        <w:t>Joe</w:t>
      </w:r>
      <w:r>
        <w:rPr>
          <w:i/>
          <w:color w:val="0E2841"/>
          <w:spacing w:val="-6"/>
          <w:sz w:val="18"/>
        </w:rPr>
        <w:t> </w:t>
      </w:r>
      <w:r>
        <w:rPr>
          <w:i/>
          <w:color w:val="0E2841"/>
          <w:spacing w:val="-2"/>
          <w:sz w:val="18"/>
        </w:rPr>
        <w:t>Carroll</w:t>
      </w:r>
    </w:p>
    <w:p>
      <w:pPr>
        <w:spacing w:before="167"/>
        <w:ind w:left="871" w:right="0" w:firstLine="0"/>
        <w:jc w:val="left"/>
        <w:rPr>
          <w:b/>
          <w:sz w:val="22"/>
        </w:rPr>
      </w:pPr>
      <w:r>
        <w:rPr>
          <w:b/>
          <w:color w:val="FFFFFF"/>
          <w:sz w:val="22"/>
        </w:rPr>
        <w:t>PREPARED</w:t>
      </w:r>
      <w:r>
        <w:rPr>
          <w:b/>
          <w:color w:val="FFFFFF"/>
          <w:spacing w:val="-8"/>
          <w:sz w:val="22"/>
        </w:rPr>
        <w:t> </w:t>
      </w:r>
      <w:r>
        <w:rPr>
          <w:b/>
          <w:color w:val="FFFFFF"/>
          <w:sz w:val="22"/>
        </w:rPr>
        <w:t>BY:</w:t>
      </w:r>
      <w:r>
        <w:rPr>
          <w:b/>
          <w:color w:val="FFFFFF"/>
          <w:spacing w:val="-10"/>
          <w:sz w:val="22"/>
        </w:rPr>
        <w:t> </w:t>
      </w:r>
      <w:r>
        <w:rPr>
          <w:b/>
          <w:color w:val="FFFFFF"/>
          <w:sz w:val="22"/>
        </w:rPr>
        <w:t>Pivital</w:t>
      </w:r>
      <w:r>
        <w:rPr>
          <w:b/>
          <w:color w:val="FFFFFF"/>
          <w:spacing w:val="-11"/>
          <w:sz w:val="22"/>
        </w:rPr>
        <w:t> </w:t>
      </w:r>
      <w:r>
        <w:rPr>
          <w:b/>
          <w:color w:val="FFFFFF"/>
          <w:sz w:val="22"/>
        </w:rPr>
        <w:t>Public</w:t>
      </w:r>
      <w:r>
        <w:rPr>
          <w:b/>
          <w:color w:val="FFFFFF"/>
          <w:spacing w:val="-10"/>
          <w:sz w:val="22"/>
        </w:rPr>
        <w:t> </w:t>
      </w:r>
      <w:r>
        <w:rPr>
          <w:b/>
          <w:color w:val="FFFFFF"/>
          <w:sz w:val="22"/>
        </w:rPr>
        <w:t>Health</w:t>
      </w:r>
      <w:r>
        <w:rPr>
          <w:b/>
          <w:color w:val="FFFFFF"/>
          <w:spacing w:val="-10"/>
          <w:sz w:val="22"/>
        </w:rPr>
        <w:t> </w:t>
      </w:r>
      <w:r>
        <w:rPr>
          <w:b/>
          <w:color w:val="FFFFFF"/>
          <w:sz w:val="22"/>
        </w:rPr>
        <w:t>Partnership</w:t>
      </w:r>
      <w:r>
        <w:rPr>
          <w:b/>
          <w:color w:val="FFFFFF"/>
          <w:spacing w:val="-8"/>
          <w:sz w:val="22"/>
        </w:rPr>
        <w:t> </w:t>
      </w:r>
      <w:r>
        <w:rPr>
          <w:b/>
          <w:color w:val="FFFFFF"/>
          <w:sz w:val="22"/>
        </w:rPr>
        <w:t>|</w:t>
      </w:r>
      <w:r>
        <w:rPr>
          <w:b/>
          <w:color w:val="FFFFFF"/>
          <w:spacing w:val="-9"/>
          <w:sz w:val="22"/>
        </w:rPr>
        <w:t> </w:t>
      </w:r>
      <w:r>
        <w:rPr>
          <w:b/>
          <w:color w:val="FFFFFF"/>
          <w:sz w:val="22"/>
        </w:rPr>
        <w:t>December</w:t>
      </w:r>
      <w:r>
        <w:rPr>
          <w:b/>
          <w:color w:val="FFFFFF"/>
          <w:spacing w:val="-8"/>
          <w:sz w:val="22"/>
        </w:rPr>
        <w:t> </w:t>
      </w:r>
      <w:r>
        <w:rPr>
          <w:b/>
          <w:color w:val="FFFFFF"/>
          <w:spacing w:val="-4"/>
          <w:sz w:val="22"/>
        </w:rPr>
        <w:t>2025</w:t>
      </w:r>
    </w:p>
    <w:p>
      <w:pPr>
        <w:pStyle w:val="BodyText"/>
        <w:spacing w:before="45"/>
        <w:rPr>
          <w:b/>
          <w:sz w:val="20"/>
        </w:rPr>
      </w:pPr>
      <w:r>
        <w:rPr>
          <w:b/>
          <w:sz w:val="20"/>
        </w:rPr>
        <w:drawing>
          <wp:anchor distT="0" distB="0" distL="0" distR="0" allowOverlap="1" layoutInCell="1" locked="0" behindDoc="1" simplePos="0" relativeHeight="487587840">
            <wp:simplePos x="0" y="0"/>
            <wp:positionH relativeFrom="page">
              <wp:posOffset>5084064</wp:posOffset>
            </wp:positionH>
            <wp:positionV relativeFrom="paragraph">
              <wp:posOffset>198972</wp:posOffset>
            </wp:positionV>
            <wp:extent cx="2530507" cy="726376"/>
            <wp:effectExtent l="0" t="0" r="0" b="0"/>
            <wp:wrapTopAndBottom/>
            <wp:docPr id="8" name="Image 8"/>
            <wp:cNvGraphicFramePr>
              <a:graphicFrameLocks/>
            </wp:cNvGraphicFramePr>
            <a:graphic>
              <a:graphicData uri="http://schemas.openxmlformats.org/drawingml/2006/picture">
                <pic:pic>
                  <pic:nvPicPr>
                    <pic:cNvPr id="8" name="Image 8"/>
                    <pic:cNvPicPr/>
                  </pic:nvPicPr>
                  <pic:blipFill>
                    <a:blip r:embed="rId7" cstate="print"/>
                    <a:stretch>
                      <a:fillRect/>
                    </a:stretch>
                  </pic:blipFill>
                  <pic:spPr>
                    <a:xfrm>
                      <a:off x="0" y="0"/>
                      <a:ext cx="2530507" cy="726376"/>
                    </a:xfrm>
                    <a:prstGeom prst="rect">
                      <a:avLst/>
                    </a:prstGeom>
                  </pic:spPr>
                </pic:pic>
              </a:graphicData>
            </a:graphic>
          </wp:anchor>
        </w:drawing>
      </w:r>
    </w:p>
    <w:p>
      <w:pPr>
        <w:pStyle w:val="BodyText"/>
        <w:spacing w:after="0"/>
        <w:rPr>
          <w:b/>
          <w:sz w:val="20"/>
        </w:rPr>
        <w:sectPr>
          <w:type w:val="continuous"/>
          <w:pgSz w:w="12240" w:h="15840"/>
          <w:pgMar w:top="1580" w:bottom="280" w:left="0" w:right="0"/>
        </w:sectPr>
      </w:pPr>
    </w:p>
    <w:p>
      <w:pPr>
        <w:pStyle w:val="Heading2"/>
        <w:spacing w:line="240" w:lineRule="auto" w:before="245"/>
        <w:ind w:left="303" w:right="331"/>
        <w:jc w:val="center"/>
      </w:pPr>
      <w:r>
        <w:rPr/>
        <mc:AlternateContent>
          <mc:Choice Requires="wps">
            <w:drawing>
              <wp:anchor distT="0" distB="0" distL="0" distR="0" allowOverlap="1" layoutInCell="1" locked="0" behindDoc="1" simplePos="0" relativeHeight="483703296">
                <wp:simplePos x="0" y="0"/>
                <wp:positionH relativeFrom="page">
                  <wp:posOffset>-6095</wp:posOffset>
                </wp:positionH>
                <wp:positionV relativeFrom="paragraph">
                  <wp:posOffset>98298</wp:posOffset>
                </wp:positionV>
                <wp:extent cx="7766684" cy="440690"/>
                <wp:effectExtent l="0" t="0" r="0" b="0"/>
                <wp:wrapNone/>
                <wp:docPr id="14" name="Group 14"/>
                <wp:cNvGraphicFramePr>
                  <a:graphicFrameLocks/>
                </wp:cNvGraphicFramePr>
                <a:graphic>
                  <a:graphicData uri="http://schemas.microsoft.com/office/word/2010/wordprocessingGroup">
                    <wpg:wgp>
                      <wpg:cNvPr id="14" name="Group 14"/>
                      <wpg:cNvGrpSpPr/>
                      <wpg:grpSpPr>
                        <a:xfrm>
                          <a:off x="0" y="0"/>
                          <a:ext cx="7766684" cy="440690"/>
                          <a:chExt cx="7766684" cy="440690"/>
                        </a:xfrm>
                      </wpg:grpSpPr>
                      <wps:wsp>
                        <wps:cNvPr id="15" name="Graphic 15"/>
                        <wps:cNvSpPr/>
                        <wps:spPr>
                          <a:xfrm>
                            <a:off x="6095" y="6095"/>
                            <a:ext cx="7754620" cy="428625"/>
                          </a:xfrm>
                          <a:custGeom>
                            <a:avLst/>
                            <a:gdLst/>
                            <a:ahLst/>
                            <a:cxnLst/>
                            <a:rect l="l" t="t" r="r" b="b"/>
                            <a:pathLst>
                              <a:path w="7754620" h="428625">
                                <a:moveTo>
                                  <a:pt x="2261616" y="428243"/>
                                </a:moveTo>
                                <a:lnTo>
                                  <a:pt x="1292351" y="381000"/>
                                </a:lnTo>
                                <a:lnTo>
                                  <a:pt x="0" y="381000"/>
                                </a:lnTo>
                                <a:lnTo>
                                  <a:pt x="0" y="0"/>
                                </a:lnTo>
                                <a:lnTo>
                                  <a:pt x="7754112" y="0"/>
                                </a:lnTo>
                                <a:lnTo>
                                  <a:pt x="7754112" y="381000"/>
                                </a:lnTo>
                                <a:lnTo>
                                  <a:pt x="3230880" y="381000"/>
                                </a:lnTo>
                                <a:lnTo>
                                  <a:pt x="2261616" y="428243"/>
                                </a:lnTo>
                                <a:close/>
                              </a:path>
                            </a:pathLst>
                          </a:custGeom>
                          <a:solidFill>
                            <a:srgbClr val="156082"/>
                          </a:solidFill>
                        </wps:spPr>
                        <wps:bodyPr wrap="square" lIns="0" tIns="0" rIns="0" bIns="0" rtlCol="0">
                          <a:prstTxWarp prst="textNoShape">
                            <a:avLst/>
                          </a:prstTxWarp>
                          <a:noAutofit/>
                        </wps:bodyPr>
                      </wps:wsp>
                      <wps:wsp>
                        <wps:cNvPr id="16" name="Graphic 16"/>
                        <wps:cNvSpPr/>
                        <wps:spPr>
                          <a:xfrm>
                            <a:off x="6095" y="6095"/>
                            <a:ext cx="7754620" cy="428625"/>
                          </a:xfrm>
                          <a:custGeom>
                            <a:avLst/>
                            <a:gdLst/>
                            <a:ahLst/>
                            <a:cxnLst/>
                            <a:rect l="l" t="t" r="r" b="b"/>
                            <a:pathLst>
                              <a:path w="7754620" h="428625">
                                <a:moveTo>
                                  <a:pt x="0" y="0"/>
                                </a:moveTo>
                                <a:lnTo>
                                  <a:pt x="1292351" y="0"/>
                                </a:lnTo>
                                <a:lnTo>
                                  <a:pt x="3230880" y="0"/>
                                </a:lnTo>
                                <a:lnTo>
                                  <a:pt x="7754112" y="0"/>
                                </a:lnTo>
                                <a:lnTo>
                                  <a:pt x="7754112" y="222504"/>
                                </a:lnTo>
                                <a:lnTo>
                                  <a:pt x="7754112" y="316991"/>
                                </a:lnTo>
                                <a:lnTo>
                                  <a:pt x="7754112" y="381000"/>
                                </a:lnTo>
                                <a:lnTo>
                                  <a:pt x="3230880" y="381000"/>
                                </a:lnTo>
                                <a:lnTo>
                                  <a:pt x="2261616" y="428243"/>
                                </a:lnTo>
                                <a:lnTo>
                                  <a:pt x="1292351" y="381000"/>
                                </a:lnTo>
                                <a:lnTo>
                                  <a:pt x="0" y="381000"/>
                                </a:lnTo>
                                <a:lnTo>
                                  <a:pt x="0" y="316991"/>
                                </a:lnTo>
                                <a:lnTo>
                                  <a:pt x="0" y="222504"/>
                                </a:lnTo>
                                <a:lnTo>
                                  <a:pt x="0" y="0"/>
                                </a:lnTo>
                                <a:close/>
                              </a:path>
                            </a:pathLst>
                          </a:custGeom>
                          <a:ln w="12192">
                            <a:solidFill>
                              <a:srgbClr val="0323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8pt;margin-top:7.740021pt;width:611.550pt;height:34.7pt;mso-position-horizontal-relative:page;mso-position-vertical-relative:paragraph;z-index:-19613184" id="docshapegroup13" coordorigin="-10,155" coordsize="12231,694">
                <v:shape style="position:absolute;left:0;top:164;width:12212;height:675" id="docshape14" coordorigin="0,164" coordsize="12212,675" path="m3562,839l2035,764,0,764,0,164,12211,164,12211,764,5088,764,3562,839xe" filled="true" fillcolor="#156082" stroked="false">
                  <v:path arrowok="t"/>
                  <v:fill type="solid"/>
                </v:shape>
                <v:shape style="position:absolute;left:0;top:164;width:12212;height:675" id="docshape15" coordorigin="0,164" coordsize="12212,675" path="m0,164l2035,164,5088,164,12211,164,12211,515,12211,664,12211,764,5088,764,3562,839,2035,764,0,764,0,664,0,515,0,164xe" filled="false" stroked="true" strokeweight=".96pt" strokecolor="#032333">
                  <v:path arrowok="t"/>
                  <v:stroke dashstyle="solid"/>
                </v:shape>
                <w10:wrap type="none"/>
              </v:group>
            </w:pict>
          </mc:Fallback>
        </mc:AlternateContent>
      </w:r>
      <w:r>
        <w:rPr>
          <w:color w:val="FFFFFF"/>
        </w:rPr>
        <w:t>Table</w:t>
      </w:r>
      <w:r>
        <w:rPr>
          <w:color w:val="FFFFFF"/>
          <w:spacing w:val="-11"/>
        </w:rPr>
        <w:t> </w:t>
      </w:r>
      <w:r>
        <w:rPr>
          <w:color w:val="FFFFFF"/>
        </w:rPr>
        <w:t>of</w:t>
      </w:r>
      <w:r>
        <w:rPr>
          <w:color w:val="FFFFFF"/>
          <w:spacing w:val="-12"/>
        </w:rPr>
        <w:t> </w:t>
      </w:r>
      <w:r>
        <w:rPr>
          <w:color w:val="FFFFFF"/>
          <w:spacing w:val="-2"/>
        </w:rPr>
        <w:t>Contents</w:t>
      </w:r>
    </w:p>
    <w:p>
      <w:pPr>
        <w:pStyle w:val="BodyText"/>
        <w:rPr>
          <w:b/>
          <w:sz w:val="20"/>
        </w:rPr>
      </w:pPr>
    </w:p>
    <w:p>
      <w:pPr>
        <w:pStyle w:val="BodyText"/>
        <w:rPr>
          <w:b/>
          <w:sz w:val="20"/>
        </w:rPr>
      </w:pPr>
    </w:p>
    <w:p>
      <w:pPr>
        <w:pStyle w:val="BodyText"/>
        <w:spacing w:before="52"/>
        <w:rPr>
          <w:b/>
          <w:sz w:val="20"/>
        </w:rPr>
      </w:pPr>
    </w:p>
    <w:tbl>
      <w:tblPr>
        <w:tblW w:w="0" w:type="auto"/>
        <w:jc w:val="left"/>
        <w:tblInd w:w="14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344"/>
        <w:gridCol w:w="1006"/>
      </w:tblGrid>
      <w:tr>
        <w:trPr>
          <w:trHeight w:val="268" w:hRule="atLeast"/>
        </w:trPr>
        <w:tc>
          <w:tcPr>
            <w:tcW w:w="8344" w:type="dxa"/>
            <w:shd w:val="clear" w:color="auto" w:fill="C1E4F4"/>
          </w:tcPr>
          <w:p>
            <w:pPr>
              <w:pStyle w:val="TableParagraph"/>
              <w:spacing w:line="249" w:lineRule="exact"/>
              <w:ind w:left="107"/>
              <w:jc w:val="left"/>
              <w:rPr>
                <w:b/>
                <w:sz w:val="22"/>
              </w:rPr>
            </w:pPr>
            <w:r>
              <w:rPr>
                <w:b/>
                <w:sz w:val="22"/>
              </w:rPr>
              <w:t>Executive</w:t>
            </w:r>
            <w:r>
              <w:rPr>
                <w:b/>
                <w:spacing w:val="-12"/>
                <w:sz w:val="22"/>
              </w:rPr>
              <w:t> </w:t>
            </w:r>
            <w:r>
              <w:rPr>
                <w:b/>
                <w:spacing w:val="-2"/>
                <w:sz w:val="22"/>
              </w:rPr>
              <w:t>Summary</w:t>
            </w:r>
          </w:p>
        </w:tc>
        <w:tc>
          <w:tcPr>
            <w:tcW w:w="1006" w:type="dxa"/>
            <w:shd w:val="clear" w:color="auto" w:fill="C1E4F4"/>
          </w:tcPr>
          <w:p>
            <w:pPr>
              <w:pStyle w:val="TableParagraph"/>
              <w:spacing w:line="249" w:lineRule="exact"/>
              <w:ind w:right="106"/>
              <w:jc w:val="right"/>
              <w:rPr>
                <w:sz w:val="22"/>
              </w:rPr>
            </w:pPr>
            <w:r>
              <w:rPr>
                <w:spacing w:val="-10"/>
                <w:sz w:val="22"/>
              </w:rPr>
              <w:t>4</w:t>
            </w:r>
          </w:p>
        </w:tc>
      </w:tr>
      <w:tr>
        <w:trPr>
          <w:trHeight w:val="268" w:hRule="atLeast"/>
        </w:trPr>
        <w:tc>
          <w:tcPr>
            <w:tcW w:w="8344" w:type="dxa"/>
          </w:tcPr>
          <w:p>
            <w:pPr>
              <w:pStyle w:val="TableParagraph"/>
              <w:spacing w:line="249" w:lineRule="exact"/>
              <w:ind w:left="107"/>
              <w:jc w:val="left"/>
              <w:rPr>
                <w:b/>
                <w:sz w:val="22"/>
              </w:rPr>
            </w:pPr>
            <w:r>
              <w:rPr>
                <w:b/>
                <w:sz w:val="22"/>
              </w:rPr>
              <w:t>County</w:t>
            </w:r>
            <w:r>
              <w:rPr>
                <w:b/>
                <w:spacing w:val="-6"/>
                <w:sz w:val="22"/>
              </w:rPr>
              <w:t> </w:t>
            </w:r>
            <w:r>
              <w:rPr>
                <w:b/>
                <w:sz w:val="22"/>
              </w:rPr>
              <w:t>Speciﬁc</w:t>
            </w:r>
            <w:r>
              <w:rPr>
                <w:b/>
                <w:spacing w:val="-3"/>
                <w:sz w:val="22"/>
              </w:rPr>
              <w:t> </w:t>
            </w:r>
            <w:r>
              <w:rPr>
                <w:b/>
                <w:sz w:val="22"/>
              </w:rPr>
              <w:t>Priority</w:t>
            </w:r>
            <w:r>
              <w:rPr>
                <w:b/>
                <w:spacing w:val="-3"/>
                <w:sz w:val="22"/>
              </w:rPr>
              <w:t> </w:t>
            </w:r>
            <w:r>
              <w:rPr>
                <w:b/>
                <w:spacing w:val="-2"/>
                <w:sz w:val="22"/>
              </w:rPr>
              <w:t>Areas</w:t>
            </w:r>
          </w:p>
        </w:tc>
        <w:tc>
          <w:tcPr>
            <w:tcW w:w="1006" w:type="dxa"/>
          </w:tcPr>
          <w:p>
            <w:pPr>
              <w:pStyle w:val="TableParagraph"/>
              <w:spacing w:line="249" w:lineRule="exact"/>
              <w:ind w:right="107"/>
              <w:jc w:val="right"/>
              <w:rPr>
                <w:sz w:val="22"/>
              </w:rPr>
            </w:pPr>
            <w:r>
              <w:rPr>
                <w:spacing w:val="-5"/>
                <w:sz w:val="22"/>
              </w:rPr>
              <w:t>10</w:t>
            </w:r>
          </w:p>
        </w:tc>
      </w:tr>
      <w:tr>
        <w:trPr>
          <w:trHeight w:val="268" w:hRule="atLeast"/>
        </w:trPr>
        <w:tc>
          <w:tcPr>
            <w:tcW w:w="8344" w:type="dxa"/>
            <w:shd w:val="clear" w:color="auto" w:fill="C1E4F4"/>
          </w:tcPr>
          <w:p>
            <w:pPr>
              <w:pStyle w:val="TableParagraph"/>
              <w:spacing w:line="249" w:lineRule="exact"/>
              <w:ind w:left="107"/>
              <w:jc w:val="left"/>
              <w:rPr>
                <w:b/>
                <w:sz w:val="22"/>
              </w:rPr>
            </w:pPr>
            <w:r>
              <w:rPr>
                <w:b/>
                <w:sz w:val="22"/>
              </w:rPr>
              <w:t>Steering</w:t>
            </w:r>
            <w:r>
              <w:rPr>
                <w:b/>
                <w:spacing w:val="-7"/>
                <w:sz w:val="22"/>
              </w:rPr>
              <w:t> </w:t>
            </w:r>
            <w:r>
              <w:rPr>
                <w:b/>
                <w:spacing w:val="-2"/>
                <w:sz w:val="22"/>
              </w:rPr>
              <w:t>Committee</w:t>
            </w:r>
          </w:p>
        </w:tc>
        <w:tc>
          <w:tcPr>
            <w:tcW w:w="1006" w:type="dxa"/>
            <w:shd w:val="clear" w:color="auto" w:fill="C1E4F4"/>
          </w:tcPr>
          <w:p>
            <w:pPr>
              <w:pStyle w:val="TableParagraph"/>
              <w:spacing w:line="249" w:lineRule="exact"/>
              <w:ind w:right="107"/>
              <w:jc w:val="right"/>
              <w:rPr>
                <w:sz w:val="22"/>
              </w:rPr>
            </w:pPr>
            <w:r>
              <w:rPr>
                <w:spacing w:val="-5"/>
                <w:sz w:val="22"/>
              </w:rPr>
              <w:t>11</w:t>
            </w:r>
          </w:p>
        </w:tc>
      </w:tr>
      <w:tr>
        <w:trPr>
          <w:trHeight w:val="268" w:hRule="atLeast"/>
        </w:trPr>
        <w:tc>
          <w:tcPr>
            <w:tcW w:w="8344" w:type="dxa"/>
          </w:tcPr>
          <w:p>
            <w:pPr>
              <w:pStyle w:val="TableParagraph"/>
              <w:spacing w:line="249" w:lineRule="exact"/>
              <w:ind w:left="107"/>
              <w:jc w:val="left"/>
              <w:rPr>
                <w:b/>
                <w:sz w:val="22"/>
              </w:rPr>
            </w:pPr>
            <w:r>
              <w:rPr>
                <w:b/>
                <w:sz w:val="22"/>
              </w:rPr>
              <w:t>New</w:t>
            </w:r>
            <w:r>
              <w:rPr>
                <w:b/>
                <w:spacing w:val="-9"/>
                <w:sz w:val="22"/>
              </w:rPr>
              <w:t> </w:t>
            </w:r>
            <w:r>
              <w:rPr>
                <w:b/>
                <w:sz w:val="22"/>
              </w:rPr>
              <w:t>York</w:t>
            </w:r>
            <w:r>
              <w:rPr>
                <w:b/>
                <w:spacing w:val="-10"/>
                <w:sz w:val="22"/>
              </w:rPr>
              <w:t> </w:t>
            </w:r>
            <w:r>
              <w:rPr>
                <w:b/>
                <w:sz w:val="22"/>
              </w:rPr>
              <w:t>State</w:t>
            </w:r>
            <w:r>
              <w:rPr>
                <w:b/>
                <w:spacing w:val="-10"/>
                <w:sz w:val="22"/>
              </w:rPr>
              <w:t> </w:t>
            </w:r>
            <w:r>
              <w:rPr>
                <w:b/>
                <w:sz w:val="22"/>
              </w:rPr>
              <w:t>2025-2030</w:t>
            </w:r>
            <w:r>
              <w:rPr>
                <w:b/>
                <w:spacing w:val="-9"/>
                <w:sz w:val="22"/>
              </w:rPr>
              <w:t> </w:t>
            </w:r>
            <w:r>
              <w:rPr>
                <w:b/>
                <w:sz w:val="22"/>
              </w:rPr>
              <w:t>Prevention</w:t>
            </w:r>
            <w:r>
              <w:rPr>
                <w:b/>
                <w:spacing w:val="-12"/>
                <w:sz w:val="22"/>
              </w:rPr>
              <w:t> </w:t>
            </w:r>
            <w:r>
              <w:rPr>
                <w:b/>
                <w:spacing w:val="-2"/>
                <w:sz w:val="22"/>
              </w:rPr>
              <w:t>Agenda</w:t>
            </w:r>
          </w:p>
        </w:tc>
        <w:tc>
          <w:tcPr>
            <w:tcW w:w="1006" w:type="dxa"/>
          </w:tcPr>
          <w:p>
            <w:pPr>
              <w:pStyle w:val="TableParagraph"/>
              <w:spacing w:line="249" w:lineRule="exact"/>
              <w:ind w:right="107"/>
              <w:jc w:val="right"/>
              <w:rPr>
                <w:sz w:val="22"/>
              </w:rPr>
            </w:pPr>
            <w:r>
              <w:rPr>
                <w:spacing w:val="-5"/>
                <w:sz w:val="22"/>
              </w:rPr>
              <w:t>12</w:t>
            </w:r>
          </w:p>
        </w:tc>
      </w:tr>
      <w:tr>
        <w:trPr>
          <w:trHeight w:val="268" w:hRule="atLeast"/>
        </w:trPr>
        <w:tc>
          <w:tcPr>
            <w:tcW w:w="8344" w:type="dxa"/>
            <w:shd w:val="clear" w:color="auto" w:fill="C1E4F4"/>
          </w:tcPr>
          <w:p>
            <w:pPr>
              <w:pStyle w:val="TableParagraph"/>
              <w:spacing w:line="249" w:lineRule="exact"/>
              <w:ind w:left="107"/>
              <w:jc w:val="left"/>
              <w:rPr>
                <w:b/>
                <w:sz w:val="22"/>
              </w:rPr>
            </w:pPr>
            <w:r>
              <w:rPr>
                <w:b/>
                <w:sz w:val="22"/>
              </w:rPr>
              <w:t>Data</w:t>
            </w:r>
            <w:r>
              <w:rPr>
                <w:b/>
                <w:spacing w:val="-4"/>
                <w:sz w:val="22"/>
              </w:rPr>
              <w:t> </w:t>
            </w:r>
            <w:r>
              <w:rPr>
                <w:b/>
                <w:sz w:val="22"/>
              </w:rPr>
              <w:t>Method</w:t>
            </w:r>
            <w:r>
              <w:rPr>
                <w:b/>
                <w:spacing w:val="-4"/>
                <w:sz w:val="22"/>
              </w:rPr>
              <w:t> </w:t>
            </w:r>
            <w:r>
              <w:rPr>
                <w:b/>
                <w:sz w:val="22"/>
              </w:rPr>
              <w:t>and</w:t>
            </w:r>
            <w:r>
              <w:rPr>
                <w:b/>
                <w:spacing w:val="-6"/>
                <w:sz w:val="22"/>
              </w:rPr>
              <w:t> </w:t>
            </w:r>
            <w:r>
              <w:rPr>
                <w:b/>
                <w:sz w:val="22"/>
              </w:rPr>
              <w:t>Processes</w:t>
            </w:r>
            <w:r>
              <w:rPr>
                <w:b/>
                <w:spacing w:val="-3"/>
                <w:sz w:val="22"/>
              </w:rPr>
              <w:t> </w:t>
            </w:r>
            <w:r>
              <w:rPr>
                <w:b/>
                <w:spacing w:val="-2"/>
                <w:sz w:val="22"/>
              </w:rPr>
              <w:t>(Methodology)</w:t>
            </w:r>
          </w:p>
        </w:tc>
        <w:tc>
          <w:tcPr>
            <w:tcW w:w="1006" w:type="dxa"/>
            <w:shd w:val="clear" w:color="auto" w:fill="C1E4F4"/>
          </w:tcPr>
          <w:p>
            <w:pPr>
              <w:pStyle w:val="TableParagraph"/>
              <w:spacing w:line="249" w:lineRule="exact"/>
              <w:ind w:right="107"/>
              <w:jc w:val="right"/>
              <w:rPr>
                <w:sz w:val="22"/>
              </w:rPr>
            </w:pPr>
            <w:r>
              <w:rPr>
                <w:spacing w:val="-5"/>
                <w:sz w:val="22"/>
              </w:rPr>
              <w:t>13</w:t>
            </w:r>
          </w:p>
        </w:tc>
      </w:tr>
      <w:tr>
        <w:trPr>
          <w:trHeight w:val="266" w:hRule="atLeast"/>
        </w:trPr>
        <w:tc>
          <w:tcPr>
            <w:tcW w:w="8344" w:type="dxa"/>
          </w:tcPr>
          <w:p>
            <w:pPr>
              <w:pStyle w:val="TableParagraph"/>
              <w:spacing w:line="246" w:lineRule="exact"/>
              <w:ind w:left="107"/>
              <w:jc w:val="left"/>
              <w:rPr>
                <w:b/>
                <w:sz w:val="22"/>
              </w:rPr>
            </w:pPr>
            <w:r>
              <w:rPr>
                <w:b/>
                <w:sz w:val="22"/>
              </w:rPr>
              <w:t>Comprehensive</w:t>
            </w:r>
            <w:r>
              <w:rPr>
                <w:b/>
                <w:spacing w:val="-5"/>
                <w:sz w:val="22"/>
              </w:rPr>
              <w:t> </w:t>
            </w:r>
            <w:r>
              <w:rPr>
                <w:b/>
                <w:sz w:val="22"/>
              </w:rPr>
              <w:t>Regional</w:t>
            </w:r>
            <w:r>
              <w:rPr>
                <w:b/>
                <w:spacing w:val="-7"/>
                <w:sz w:val="22"/>
              </w:rPr>
              <w:t> </w:t>
            </w:r>
            <w:r>
              <w:rPr>
                <w:b/>
                <w:sz w:val="22"/>
              </w:rPr>
              <w:t>Community</w:t>
            </w:r>
            <w:r>
              <w:rPr>
                <w:b/>
                <w:spacing w:val="-7"/>
                <w:sz w:val="22"/>
              </w:rPr>
              <w:t> </w:t>
            </w:r>
            <w:r>
              <w:rPr>
                <w:b/>
                <w:sz w:val="22"/>
              </w:rPr>
              <w:t>Health</w:t>
            </w:r>
            <w:r>
              <w:rPr>
                <w:b/>
                <w:spacing w:val="-7"/>
                <w:sz w:val="22"/>
              </w:rPr>
              <w:t> </w:t>
            </w:r>
            <w:r>
              <w:rPr>
                <w:b/>
                <w:spacing w:val="-2"/>
                <w:sz w:val="22"/>
              </w:rPr>
              <w:t>Assessment</w:t>
            </w:r>
          </w:p>
        </w:tc>
        <w:tc>
          <w:tcPr>
            <w:tcW w:w="1006" w:type="dxa"/>
          </w:tcPr>
          <w:p>
            <w:pPr>
              <w:pStyle w:val="TableParagraph"/>
              <w:spacing w:line="246" w:lineRule="exact"/>
              <w:ind w:right="107"/>
              <w:jc w:val="right"/>
              <w:rPr>
                <w:sz w:val="22"/>
              </w:rPr>
            </w:pPr>
            <w:r>
              <w:rPr>
                <w:spacing w:val="-5"/>
                <w:sz w:val="22"/>
              </w:rPr>
              <w:t>20</w:t>
            </w:r>
          </w:p>
        </w:tc>
      </w:tr>
      <w:tr>
        <w:trPr>
          <w:trHeight w:val="268" w:hRule="atLeast"/>
        </w:trPr>
        <w:tc>
          <w:tcPr>
            <w:tcW w:w="8344" w:type="dxa"/>
            <w:shd w:val="clear" w:color="auto" w:fill="C1E4F4"/>
          </w:tcPr>
          <w:p>
            <w:pPr>
              <w:pStyle w:val="TableParagraph"/>
              <w:spacing w:line="249" w:lineRule="exact"/>
              <w:ind w:left="107"/>
              <w:jc w:val="left"/>
              <w:rPr>
                <w:b/>
                <w:sz w:val="22"/>
              </w:rPr>
            </w:pPr>
            <w:r>
              <w:rPr>
                <w:b/>
                <w:spacing w:val="-2"/>
                <w:sz w:val="22"/>
              </w:rPr>
              <w:t>Demographics</w:t>
            </w:r>
          </w:p>
        </w:tc>
        <w:tc>
          <w:tcPr>
            <w:tcW w:w="1006" w:type="dxa"/>
            <w:shd w:val="clear" w:color="auto" w:fill="C1E4F4"/>
          </w:tcPr>
          <w:p>
            <w:pPr>
              <w:pStyle w:val="TableParagraph"/>
              <w:spacing w:line="249" w:lineRule="exact"/>
              <w:ind w:right="106"/>
              <w:jc w:val="right"/>
              <w:rPr>
                <w:sz w:val="22"/>
              </w:rPr>
            </w:pPr>
            <w:r>
              <w:rPr>
                <w:spacing w:val="-5"/>
                <w:sz w:val="22"/>
              </w:rPr>
              <w:t>20</w:t>
            </w:r>
          </w:p>
        </w:tc>
      </w:tr>
      <w:tr>
        <w:trPr>
          <w:trHeight w:val="268" w:hRule="atLeast"/>
        </w:trPr>
        <w:tc>
          <w:tcPr>
            <w:tcW w:w="8344" w:type="dxa"/>
          </w:tcPr>
          <w:p>
            <w:pPr>
              <w:pStyle w:val="TableParagraph"/>
              <w:spacing w:line="249" w:lineRule="exact"/>
              <w:ind w:left="107"/>
              <w:jc w:val="left"/>
              <w:rPr>
                <w:b/>
                <w:sz w:val="22"/>
              </w:rPr>
            </w:pPr>
            <w:r>
              <w:rPr>
                <w:b/>
                <w:sz w:val="22"/>
              </w:rPr>
              <w:t>New</w:t>
            </w:r>
            <w:r>
              <w:rPr>
                <w:b/>
                <w:spacing w:val="-6"/>
                <w:sz w:val="22"/>
              </w:rPr>
              <w:t> </w:t>
            </w:r>
            <w:r>
              <w:rPr>
                <w:b/>
                <w:sz w:val="22"/>
              </w:rPr>
              <w:t>York</w:t>
            </w:r>
            <w:r>
              <w:rPr>
                <w:b/>
                <w:spacing w:val="-8"/>
                <w:sz w:val="22"/>
              </w:rPr>
              <w:t> </w:t>
            </w:r>
            <w:r>
              <w:rPr>
                <w:b/>
                <w:sz w:val="22"/>
              </w:rPr>
              <w:t>State</w:t>
            </w:r>
            <w:r>
              <w:rPr>
                <w:b/>
                <w:spacing w:val="-8"/>
                <w:sz w:val="22"/>
              </w:rPr>
              <w:t> </w:t>
            </w:r>
            <w:r>
              <w:rPr>
                <w:b/>
                <w:sz w:val="22"/>
              </w:rPr>
              <w:t>2025-2030</w:t>
            </w:r>
            <w:r>
              <w:rPr>
                <w:b/>
                <w:spacing w:val="-7"/>
                <w:sz w:val="22"/>
              </w:rPr>
              <w:t> </w:t>
            </w:r>
            <w:r>
              <w:rPr>
                <w:b/>
                <w:sz w:val="22"/>
              </w:rPr>
              <w:t>Prevention</w:t>
            </w:r>
            <w:r>
              <w:rPr>
                <w:b/>
                <w:spacing w:val="-9"/>
                <w:sz w:val="22"/>
              </w:rPr>
              <w:t> </w:t>
            </w:r>
            <w:r>
              <w:rPr>
                <w:b/>
                <w:sz w:val="22"/>
              </w:rPr>
              <w:t>Agenda</w:t>
            </w:r>
            <w:r>
              <w:rPr>
                <w:b/>
                <w:spacing w:val="-8"/>
                <w:sz w:val="22"/>
              </w:rPr>
              <w:t> </w:t>
            </w:r>
            <w:r>
              <w:rPr>
                <w:b/>
                <w:sz w:val="22"/>
              </w:rPr>
              <w:t>Domains</w:t>
            </w:r>
            <w:r>
              <w:rPr>
                <w:b/>
                <w:spacing w:val="-7"/>
                <w:sz w:val="22"/>
              </w:rPr>
              <w:t> </w:t>
            </w:r>
            <w:r>
              <w:rPr>
                <w:b/>
                <w:sz w:val="22"/>
              </w:rPr>
              <w:t>and</w:t>
            </w:r>
            <w:r>
              <w:rPr>
                <w:b/>
                <w:spacing w:val="-10"/>
                <w:sz w:val="22"/>
              </w:rPr>
              <w:t> </w:t>
            </w:r>
            <w:r>
              <w:rPr>
                <w:b/>
                <w:spacing w:val="-2"/>
                <w:sz w:val="22"/>
              </w:rPr>
              <w:t>Priorities</w:t>
            </w:r>
          </w:p>
        </w:tc>
        <w:tc>
          <w:tcPr>
            <w:tcW w:w="1006" w:type="dxa"/>
          </w:tcPr>
          <w:p>
            <w:pPr>
              <w:pStyle w:val="TableParagraph"/>
              <w:spacing w:line="249" w:lineRule="exact"/>
              <w:ind w:right="107"/>
              <w:jc w:val="right"/>
              <w:rPr>
                <w:sz w:val="22"/>
              </w:rPr>
            </w:pPr>
            <w:r>
              <w:rPr>
                <w:spacing w:val="-5"/>
                <w:sz w:val="22"/>
              </w:rPr>
              <w:t>37</w:t>
            </w:r>
          </w:p>
        </w:tc>
      </w:tr>
      <w:tr>
        <w:trPr>
          <w:trHeight w:val="268" w:hRule="atLeast"/>
        </w:trPr>
        <w:tc>
          <w:tcPr>
            <w:tcW w:w="8344" w:type="dxa"/>
            <w:shd w:val="clear" w:color="auto" w:fill="156082"/>
          </w:tcPr>
          <w:p>
            <w:pPr>
              <w:pStyle w:val="TableParagraph"/>
              <w:spacing w:line="249" w:lineRule="exact"/>
              <w:ind w:left="107"/>
              <w:jc w:val="left"/>
              <w:rPr>
                <w:b/>
                <w:sz w:val="22"/>
              </w:rPr>
            </w:pPr>
            <w:r>
              <w:rPr>
                <w:b/>
                <w:color w:val="FFFFFF"/>
                <w:sz w:val="22"/>
              </w:rPr>
              <w:t>List</w:t>
            </w:r>
            <w:r>
              <w:rPr>
                <w:b/>
                <w:color w:val="FFFFFF"/>
                <w:spacing w:val="-5"/>
                <w:sz w:val="22"/>
              </w:rPr>
              <w:t> </w:t>
            </w:r>
            <w:r>
              <w:rPr>
                <w:b/>
                <w:color w:val="FFFFFF"/>
                <w:sz w:val="22"/>
              </w:rPr>
              <w:t>of</w:t>
            </w:r>
            <w:r>
              <w:rPr>
                <w:b/>
                <w:color w:val="FFFFFF"/>
                <w:spacing w:val="-2"/>
                <w:sz w:val="22"/>
              </w:rPr>
              <w:t> Tables:</w:t>
            </w:r>
          </w:p>
        </w:tc>
        <w:tc>
          <w:tcPr>
            <w:tcW w:w="1006" w:type="dxa"/>
            <w:shd w:val="clear" w:color="auto" w:fill="156082"/>
          </w:tcPr>
          <w:p>
            <w:pPr>
              <w:pStyle w:val="TableParagraph"/>
              <w:spacing w:line="240" w:lineRule="auto"/>
              <w:jc w:val="left"/>
              <w:rPr>
                <w:rFonts w:ascii="Times New Roman"/>
                <w:sz w:val="18"/>
              </w:rPr>
            </w:pPr>
          </w:p>
        </w:tc>
      </w:tr>
      <w:tr>
        <w:trPr>
          <w:trHeight w:val="268" w:hRule="atLeast"/>
        </w:trPr>
        <w:tc>
          <w:tcPr>
            <w:tcW w:w="8344" w:type="dxa"/>
            <w:shd w:val="clear" w:color="auto" w:fill="C1E4F4"/>
          </w:tcPr>
          <w:p>
            <w:pPr>
              <w:pStyle w:val="TableParagraph"/>
              <w:spacing w:line="249" w:lineRule="exact"/>
              <w:ind w:left="827"/>
              <w:jc w:val="left"/>
              <w:rPr>
                <w:sz w:val="22"/>
              </w:rPr>
            </w:pPr>
            <w:r>
              <w:rPr>
                <w:sz w:val="22"/>
              </w:rPr>
              <w:t>Table</w:t>
            </w:r>
            <w:r>
              <w:rPr>
                <w:spacing w:val="-11"/>
                <w:sz w:val="22"/>
              </w:rPr>
              <w:t> </w:t>
            </w:r>
            <w:r>
              <w:rPr>
                <w:sz w:val="22"/>
              </w:rPr>
              <w:t>1:</w:t>
            </w:r>
            <w:r>
              <w:rPr>
                <w:spacing w:val="-7"/>
                <w:sz w:val="22"/>
              </w:rPr>
              <w:t> </w:t>
            </w:r>
            <w:r>
              <w:rPr>
                <w:sz w:val="22"/>
              </w:rPr>
              <w:t>County-Speciﬁc</w:t>
            </w:r>
            <w:r>
              <w:rPr>
                <w:spacing w:val="-10"/>
                <w:sz w:val="22"/>
              </w:rPr>
              <w:t> </w:t>
            </w:r>
            <w:r>
              <w:rPr>
                <w:sz w:val="22"/>
              </w:rPr>
              <w:t>Priority</w:t>
            </w:r>
            <w:r>
              <w:rPr>
                <w:spacing w:val="-9"/>
                <w:sz w:val="22"/>
              </w:rPr>
              <w:t> </w:t>
            </w:r>
            <w:r>
              <w:rPr>
                <w:spacing w:val="-4"/>
                <w:sz w:val="22"/>
              </w:rPr>
              <w:t>Areas</w:t>
            </w:r>
          </w:p>
        </w:tc>
        <w:tc>
          <w:tcPr>
            <w:tcW w:w="1006" w:type="dxa"/>
            <w:shd w:val="clear" w:color="auto" w:fill="C1E4F4"/>
          </w:tcPr>
          <w:p>
            <w:pPr>
              <w:pStyle w:val="TableParagraph"/>
              <w:spacing w:line="249" w:lineRule="exact"/>
              <w:ind w:right="107"/>
              <w:jc w:val="right"/>
              <w:rPr>
                <w:sz w:val="22"/>
              </w:rPr>
            </w:pPr>
            <w:r>
              <w:rPr>
                <w:spacing w:val="-5"/>
                <w:sz w:val="22"/>
              </w:rPr>
              <w:t>10</w:t>
            </w:r>
          </w:p>
        </w:tc>
      </w:tr>
      <w:tr>
        <w:trPr>
          <w:trHeight w:val="268" w:hRule="atLeast"/>
        </w:trPr>
        <w:tc>
          <w:tcPr>
            <w:tcW w:w="8344" w:type="dxa"/>
          </w:tcPr>
          <w:p>
            <w:pPr>
              <w:pStyle w:val="TableParagraph"/>
              <w:spacing w:line="249" w:lineRule="exact"/>
              <w:ind w:left="827"/>
              <w:jc w:val="left"/>
              <w:rPr>
                <w:sz w:val="22"/>
              </w:rPr>
            </w:pPr>
            <w:r>
              <w:rPr>
                <w:sz w:val="22"/>
              </w:rPr>
              <w:t>Table</w:t>
            </w:r>
            <w:r>
              <w:rPr>
                <w:spacing w:val="-9"/>
                <w:sz w:val="22"/>
              </w:rPr>
              <w:t> </w:t>
            </w:r>
            <w:r>
              <w:rPr>
                <w:sz w:val="22"/>
              </w:rPr>
              <w:t>2:</w:t>
            </w:r>
            <w:r>
              <w:rPr>
                <w:spacing w:val="-4"/>
                <w:sz w:val="22"/>
              </w:rPr>
              <w:t> </w:t>
            </w:r>
            <w:r>
              <w:rPr>
                <w:sz w:val="22"/>
              </w:rPr>
              <w:t>NYSDOH</w:t>
            </w:r>
            <w:r>
              <w:rPr>
                <w:spacing w:val="-8"/>
                <w:sz w:val="22"/>
              </w:rPr>
              <w:t> </w:t>
            </w:r>
            <w:r>
              <w:rPr>
                <w:sz w:val="22"/>
              </w:rPr>
              <w:t>Prevention</w:t>
            </w:r>
            <w:r>
              <w:rPr>
                <w:spacing w:val="-7"/>
                <w:sz w:val="22"/>
              </w:rPr>
              <w:t> </w:t>
            </w:r>
            <w:r>
              <w:rPr>
                <w:sz w:val="22"/>
              </w:rPr>
              <w:t>Agenda</w:t>
            </w:r>
            <w:r>
              <w:rPr>
                <w:spacing w:val="-8"/>
                <w:sz w:val="22"/>
              </w:rPr>
              <w:t> </w:t>
            </w:r>
            <w:r>
              <w:rPr>
                <w:sz w:val="22"/>
              </w:rPr>
              <w:t>Domains,</w:t>
            </w:r>
            <w:r>
              <w:rPr>
                <w:spacing w:val="-10"/>
                <w:sz w:val="22"/>
              </w:rPr>
              <w:t> </w:t>
            </w:r>
            <w:r>
              <w:rPr>
                <w:sz w:val="22"/>
              </w:rPr>
              <w:t>Priorities</w:t>
            </w:r>
            <w:r>
              <w:rPr>
                <w:spacing w:val="-7"/>
                <w:sz w:val="22"/>
              </w:rPr>
              <w:t> </w:t>
            </w:r>
            <w:r>
              <w:rPr>
                <w:sz w:val="22"/>
              </w:rPr>
              <w:t>and</w:t>
            </w:r>
            <w:r>
              <w:rPr>
                <w:spacing w:val="-8"/>
                <w:sz w:val="22"/>
              </w:rPr>
              <w:t> </w:t>
            </w:r>
            <w:r>
              <w:rPr>
                <w:spacing w:val="-2"/>
                <w:sz w:val="22"/>
              </w:rPr>
              <w:t>Targets</w:t>
            </w:r>
          </w:p>
        </w:tc>
        <w:tc>
          <w:tcPr>
            <w:tcW w:w="1006" w:type="dxa"/>
          </w:tcPr>
          <w:p>
            <w:pPr>
              <w:pStyle w:val="TableParagraph"/>
              <w:spacing w:line="249" w:lineRule="exact"/>
              <w:ind w:right="107"/>
              <w:jc w:val="right"/>
              <w:rPr>
                <w:sz w:val="22"/>
              </w:rPr>
            </w:pPr>
            <w:r>
              <w:rPr>
                <w:spacing w:val="-5"/>
                <w:sz w:val="22"/>
              </w:rPr>
              <w:t>13</w:t>
            </w:r>
          </w:p>
        </w:tc>
      </w:tr>
      <w:tr>
        <w:trPr>
          <w:trHeight w:val="268" w:hRule="atLeast"/>
        </w:trPr>
        <w:tc>
          <w:tcPr>
            <w:tcW w:w="8344" w:type="dxa"/>
            <w:shd w:val="clear" w:color="auto" w:fill="C1E4F4"/>
          </w:tcPr>
          <w:p>
            <w:pPr>
              <w:pStyle w:val="TableParagraph"/>
              <w:spacing w:line="249" w:lineRule="exact"/>
              <w:ind w:left="827"/>
              <w:jc w:val="left"/>
              <w:rPr>
                <w:sz w:val="22"/>
              </w:rPr>
            </w:pPr>
            <w:r>
              <w:rPr>
                <w:sz w:val="22"/>
              </w:rPr>
              <w:t>Table</w:t>
            </w:r>
            <w:r>
              <w:rPr>
                <w:spacing w:val="-11"/>
                <w:sz w:val="22"/>
              </w:rPr>
              <w:t> </w:t>
            </w:r>
            <w:r>
              <w:rPr>
                <w:sz w:val="22"/>
              </w:rPr>
              <w:t>3:</w:t>
            </w:r>
            <w:r>
              <w:rPr>
                <w:spacing w:val="-8"/>
                <w:sz w:val="22"/>
              </w:rPr>
              <w:t> </w:t>
            </w:r>
            <w:r>
              <w:rPr>
                <w:sz w:val="22"/>
              </w:rPr>
              <w:t>Farms</w:t>
            </w:r>
            <w:r>
              <w:rPr>
                <w:spacing w:val="-7"/>
                <w:sz w:val="22"/>
              </w:rPr>
              <w:t> </w:t>
            </w:r>
            <w:r>
              <w:rPr>
                <w:sz w:val="22"/>
              </w:rPr>
              <w:t>and</w:t>
            </w:r>
            <w:r>
              <w:rPr>
                <w:spacing w:val="-8"/>
                <w:sz w:val="22"/>
              </w:rPr>
              <w:t> </w:t>
            </w:r>
            <w:r>
              <w:rPr>
                <w:sz w:val="22"/>
              </w:rPr>
              <w:t>Farm</w:t>
            </w:r>
            <w:r>
              <w:rPr>
                <w:spacing w:val="-11"/>
                <w:sz w:val="22"/>
              </w:rPr>
              <w:t> </w:t>
            </w:r>
            <w:r>
              <w:rPr>
                <w:sz w:val="22"/>
              </w:rPr>
              <w:t>Workers</w:t>
            </w:r>
            <w:r>
              <w:rPr>
                <w:spacing w:val="-7"/>
                <w:sz w:val="22"/>
              </w:rPr>
              <w:t> </w:t>
            </w:r>
            <w:r>
              <w:rPr>
                <w:sz w:val="22"/>
              </w:rPr>
              <w:t>in</w:t>
            </w:r>
            <w:r>
              <w:rPr>
                <w:spacing w:val="-9"/>
                <w:sz w:val="22"/>
              </w:rPr>
              <w:t> </w:t>
            </w:r>
            <w:r>
              <w:rPr>
                <w:sz w:val="22"/>
              </w:rPr>
              <w:t>the</w:t>
            </w:r>
            <w:r>
              <w:rPr>
                <w:spacing w:val="-7"/>
                <w:sz w:val="22"/>
              </w:rPr>
              <w:t> </w:t>
            </w:r>
            <w:r>
              <w:rPr>
                <w:sz w:val="22"/>
              </w:rPr>
              <w:t>Finger</w:t>
            </w:r>
            <w:r>
              <w:rPr>
                <w:spacing w:val="-9"/>
                <w:sz w:val="22"/>
              </w:rPr>
              <w:t> </w:t>
            </w:r>
            <w:r>
              <w:rPr>
                <w:sz w:val="22"/>
              </w:rPr>
              <w:t>Lakes</w:t>
            </w:r>
            <w:r>
              <w:rPr>
                <w:spacing w:val="-4"/>
                <w:sz w:val="22"/>
              </w:rPr>
              <w:t> </w:t>
            </w:r>
            <w:r>
              <w:rPr>
                <w:spacing w:val="-2"/>
                <w:sz w:val="22"/>
              </w:rPr>
              <w:t>Region</w:t>
            </w:r>
          </w:p>
        </w:tc>
        <w:tc>
          <w:tcPr>
            <w:tcW w:w="1006" w:type="dxa"/>
            <w:shd w:val="clear" w:color="auto" w:fill="C1E4F4"/>
          </w:tcPr>
          <w:p>
            <w:pPr>
              <w:pStyle w:val="TableParagraph"/>
              <w:spacing w:line="249" w:lineRule="exact"/>
              <w:ind w:right="107"/>
              <w:jc w:val="right"/>
              <w:rPr>
                <w:sz w:val="22"/>
              </w:rPr>
            </w:pPr>
            <w:r>
              <w:rPr>
                <w:spacing w:val="-5"/>
                <w:sz w:val="22"/>
              </w:rPr>
              <w:t>24</w:t>
            </w:r>
          </w:p>
        </w:tc>
      </w:tr>
      <w:tr>
        <w:trPr>
          <w:trHeight w:val="268" w:hRule="atLeast"/>
        </w:trPr>
        <w:tc>
          <w:tcPr>
            <w:tcW w:w="8344" w:type="dxa"/>
          </w:tcPr>
          <w:p>
            <w:pPr>
              <w:pStyle w:val="TableParagraph"/>
              <w:spacing w:line="249" w:lineRule="exact"/>
              <w:ind w:left="827"/>
              <w:jc w:val="left"/>
              <w:rPr>
                <w:sz w:val="22"/>
              </w:rPr>
            </w:pPr>
            <w:r>
              <w:rPr>
                <w:sz w:val="22"/>
              </w:rPr>
              <w:t>Table</w:t>
            </w:r>
            <w:r>
              <w:rPr>
                <w:spacing w:val="-9"/>
                <w:sz w:val="22"/>
              </w:rPr>
              <w:t> </w:t>
            </w:r>
            <w:r>
              <w:rPr>
                <w:sz w:val="22"/>
              </w:rPr>
              <w:t>4:</w:t>
            </w:r>
            <w:r>
              <w:rPr>
                <w:spacing w:val="-3"/>
                <w:sz w:val="22"/>
              </w:rPr>
              <w:t> </w:t>
            </w:r>
            <w:r>
              <w:rPr>
                <w:sz w:val="22"/>
              </w:rPr>
              <w:t>Foreign</w:t>
            </w:r>
            <w:r>
              <w:rPr>
                <w:spacing w:val="-8"/>
                <w:sz w:val="22"/>
              </w:rPr>
              <w:t> </w:t>
            </w:r>
            <w:r>
              <w:rPr>
                <w:sz w:val="22"/>
              </w:rPr>
              <w:t>Born</w:t>
            </w:r>
            <w:r>
              <w:rPr>
                <w:spacing w:val="-8"/>
                <w:sz w:val="22"/>
              </w:rPr>
              <w:t> </w:t>
            </w:r>
            <w:r>
              <w:rPr>
                <w:sz w:val="22"/>
              </w:rPr>
              <w:t>and</w:t>
            </w:r>
            <w:r>
              <w:rPr>
                <w:spacing w:val="-8"/>
                <w:sz w:val="22"/>
              </w:rPr>
              <w:t> </w:t>
            </w:r>
            <w:r>
              <w:rPr>
                <w:spacing w:val="-2"/>
                <w:sz w:val="22"/>
              </w:rPr>
              <w:t>Citizenship</w:t>
            </w:r>
          </w:p>
        </w:tc>
        <w:tc>
          <w:tcPr>
            <w:tcW w:w="1006" w:type="dxa"/>
          </w:tcPr>
          <w:p>
            <w:pPr>
              <w:pStyle w:val="TableParagraph"/>
              <w:spacing w:line="249" w:lineRule="exact"/>
              <w:ind w:right="107"/>
              <w:jc w:val="right"/>
              <w:rPr>
                <w:sz w:val="22"/>
              </w:rPr>
            </w:pPr>
            <w:r>
              <w:rPr>
                <w:spacing w:val="-5"/>
                <w:sz w:val="22"/>
              </w:rPr>
              <w:t>26</w:t>
            </w:r>
          </w:p>
        </w:tc>
      </w:tr>
      <w:tr>
        <w:trPr>
          <w:trHeight w:val="268" w:hRule="atLeast"/>
        </w:trPr>
        <w:tc>
          <w:tcPr>
            <w:tcW w:w="8344" w:type="dxa"/>
            <w:shd w:val="clear" w:color="auto" w:fill="C1E4F4"/>
          </w:tcPr>
          <w:p>
            <w:pPr>
              <w:pStyle w:val="TableParagraph"/>
              <w:spacing w:line="249" w:lineRule="exact"/>
              <w:ind w:left="827"/>
              <w:jc w:val="left"/>
              <w:rPr>
                <w:sz w:val="22"/>
              </w:rPr>
            </w:pPr>
            <w:r>
              <w:rPr>
                <w:sz w:val="22"/>
              </w:rPr>
              <w:t>Table</w:t>
            </w:r>
            <w:r>
              <w:rPr>
                <w:spacing w:val="-10"/>
                <w:sz w:val="22"/>
              </w:rPr>
              <w:t> </w:t>
            </w:r>
            <w:r>
              <w:rPr>
                <w:sz w:val="22"/>
              </w:rPr>
              <w:t>5:</w:t>
            </w:r>
            <w:r>
              <w:rPr>
                <w:spacing w:val="-9"/>
                <w:sz w:val="22"/>
              </w:rPr>
              <w:t> </w:t>
            </w:r>
            <w:r>
              <w:rPr>
                <w:sz w:val="22"/>
              </w:rPr>
              <w:t>Life</w:t>
            </w:r>
            <w:r>
              <w:rPr>
                <w:spacing w:val="-9"/>
                <w:sz w:val="22"/>
              </w:rPr>
              <w:t> </w:t>
            </w:r>
            <w:r>
              <w:rPr>
                <w:spacing w:val="-2"/>
                <w:sz w:val="22"/>
              </w:rPr>
              <w:t>Expectancy</w:t>
            </w:r>
          </w:p>
        </w:tc>
        <w:tc>
          <w:tcPr>
            <w:tcW w:w="1006" w:type="dxa"/>
            <w:shd w:val="clear" w:color="auto" w:fill="C1E4F4"/>
          </w:tcPr>
          <w:p>
            <w:pPr>
              <w:pStyle w:val="TableParagraph"/>
              <w:spacing w:line="249" w:lineRule="exact"/>
              <w:ind w:right="107"/>
              <w:jc w:val="right"/>
              <w:rPr>
                <w:sz w:val="22"/>
              </w:rPr>
            </w:pPr>
            <w:r>
              <w:rPr>
                <w:spacing w:val="-5"/>
                <w:sz w:val="22"/>
              </w:rPr>
              <w:t>32</w:t>
            </w:r>
          </w:p>
        </w:tc>
      </w:tr>
      <w:tr>
        <w:trPr>
          <w:trHeight w:val="268" w:hRule="atLeast"/>
        </w:trPr>
        <w:tc>
          <w:tcPr>
            <w:tcW w:w="8344" w:type="dxa"/>
          </w:tcPr>
          <w:p>
            <w:pPr>
              <w:pStyle w:val="TableParagraph"/>
              <w:spacing w:line="249" w:lineRule="exact"/>
              <w:ind w:left="827"/>
              <w:jc w:val="left"/>
              <w:rPr>
                <w:sz w:val="22"/>
              </w:rPr>
            </w:pPr>
            <w:r>
              <w:rPr>
                <w:sz w:val="22"/>
              </w:rPr>
              <w:t>Table</w:t>
            </w:r>
            <w:r>
              <w:rPr>
                <w:spacing w:val="-6"/>
                <w:sz w:val="22"/>
              </w:rPr>
              <w:t> </w:t>
            </w:r>
            <w:r>
              <w:rPr>
                <w:sz w:val="22"/>
              </w:rPr>
              <w:t>6:</w:t>
            </w:r>
            <w:r>
              <w:rPr>
                <w:spacing w:val="-6"/>
                <w:sz w:val="22"/>
              </w:rPr>
              <w:t> </w:t>
            </w:r>
            <w:r>
              <w:rPr>
                <w:sz w:val="22"/>
              </w:rPr>
              <w:t>Leading</w:t>
            </w:r>
            <w:r>
              <w:rPr>
                <w:spacing w:val="-6"/>
                <w:sz w:val="22"/>
              </w:rPr>
              <w:t> </w:t>
            </w:r>
            <w:r>
              <w:rPr>
                <w:sz w:val="22"/>
              </w:rPr>
              <w:t>Causes</w:t>
            </w:r>
            <w:r>
              <w:rPr>
                <w:spacing w:val="-5"/>
                <w:sz w:val="22"/>
              </w:rPr>
              <w:t> </w:t>
            </w:r>
            <w:r>
              <w:rPr>
                <w:sz w:val="22"/>
              </w:rPr>
              <w:t>of</w:t>
            </w:r>
            <w:r>
              <w:rPr>
                <w:spacing w:val="-7"/>
                <w:sz w:val="22"/>
              </w:rPr>
              <w:t> </w:t>
            </w:r>
            <w:r>
              <w:rPr>
                <w:sz w:val="22"/>
              </w:rPr>
              <w:t>Death</w:t>
            </w:r>
            <w:r>
              <w:rPr>
                <w:spacing w:val="-5"/>
                <w:sz w:val="22"/>
              </w:rPr>
              <w:t> </w:t>
            </w:r>
            <w:r>
              <w:rPr>
                <w:spacing w:val="-4"/>
                <w:sz w:val="22"/>
              </w:rPr>
              <w:t>2022</w:t>
            </w:r>
          </w:p>
        </w:tc>
        <w:tc>
          <w:tcPr>
            <w:tcW w:w="1006" w:type="dxa"/>
          </w:tcPr>
          <w:p>
            <w:pPr>
              <w:pStyle w:val="TableParagraph"/>
              <w:spacing w:line="249" w:lineRule="exact"/>
              <w:ind w:right="107"/>
              <w:jc w:val="right"/>
              <w:rPr>
                <w:sz w:val="22"/>
              </w:rPr>
            </w:pPr>
            <w:r>
              <w:rPr>
                <w:spacing w:val="-5"/>
                <w:sz w:val="22"/>
              </w:rPr>
              <w:t>33</w:t>
            </w:r>
          </w:p>
        </w:tc>
      </w:tr>
      <w:tr>
        <w:trPr>
          <w:trHeight w:val="266" w:hRule="atLeast"/>
        </w:trPr>
        <w:tc>
          <w:tcPr>
            <w:tcW w:w="8344" w:type="dxa"/>
            <w:shd w:val="clear" w:color="auto" w:fill="C1E4F4"/>
          </w:tcPr>
          <w:p>
            <w:pPr>
              <w:pStyle w:val="TableParagraph"/>
              <w:spacing w:line="246" w:lineRule="exact"/>
              <w:ind w:left="827"/>
              <w:jc w:val="left"/>
              <w:rPr>
                <w:sz w:val="22"/>
              </w:rPr>
            </w:pPr>
            <w:r>
              <w:rPr>
                <w:sz w:val="22"/>
              </w:rPr>
              <w:t>Table</w:t>
            </w:r>
            <w:r>
              <w:rPr>
                <w:spacing w:val="-8"/>
                <w:sz w:val="22"/>
              </w:rPr>
              <w:t> </w:t>
            </w:r>
            <w:r>
              <w:rPr>
                <w:sz w:val="22"/>
              </w:rPr>
              <w:t>7:</w:t>
            </w:r>
            <w:r>
              <w:rPr>
                <w:spacing w:val="-7"/>
                <w:sz w:val="22"/>
              </w:rPr>
              <w:t> </w:t>
            </w:r>
            <w:r>
              <w:rPr>
                <w:sz w:val="22"/>
              </w:rPr>
              <w:t>Leading</w:t>
            </w:r>
            <w:r>
              <w:rPr>
                <w:spacing w:val="-7"/>
                <w:sz w:val="22"/>
              </w:rPr>
              <w:t> </w:t>
            </w:r>
            <w:r>
              <w:rPr>
                <w:sz w:val="22"/>
              </w:rPr>
              <w:t>Causes</w:t>
            </w:r>
            <w:r>
              <w:rPr>
                <w:spacing w:val="-7"/>
                <w:sz w:val="22"/>
              </w:rPr>
              <w:t> </w:t>
            </w:r>
            <w:r>
              <w:rPr>
                <w:sz w:val="22"/>
              </w:rPr>
              <w:t>of</w:t>
            </w:r>
            <w:r>
              <w:rPr>
                <w:spacing w:val="-8"/>
                <w:sz w:val="22"/>
              </w:rPr>
              <w:t> </w:t>
            </w:r>
            <w:r>
              <w:rPr>
                <w:sz w:val="22"/>
              </w:rPr>
              <w:t>Premature</w:t>
            </w:r>
            <w:r>
              <w:rPr>
                <w:spacing w:val="-7"/>
                <w:sz w:val="22"/>
              </w:rPr>
              <w:t> </w:t>
            </w:r>
            <w:r>
              <w:rPr>
                <w:spacing w:val="-4"/>
                <w:sz w:val="22"/>
              </w:rPr>
              <w:t>Death</w:t>
            </w:r>
          </w:p>
        </w:tc>
        <w:tc>
          <w:tcPr>
            <w:tcW w:w="1006" w:type="dxa"/>
            <w:shd w:val="clear" w:color="auto" w:fill="C1E4F4"/>
          </w:tcPr>
          <w:p>
            <w:pPr>
              <w:pStyle w:val="TableParagraph"/>
              <w:spacing w:line="246" w:lineRule="exact"/>
              <w:ind w:right="107"/>
              <w:jc w:val="right"/>
              <w:rPr>
                <w:sz w:val="22"/>
              </w:rPr>
            </w:pPr>
            <w:r>
              <w:rPr>
                <w:spacing w:val="-5"/>
                <w:sz w:val="22"/>
              </w:rPr>
              <w:t>35</w:t>
            </w:r>
          </w:p>
        </w:tc>
      </w:tr>
      <w:tr>
        <w:trPr>
          <w:trHeight w:val="268" w:hRule="atLeast"/>
        </w:trPr>
        <w:tc>
          <w:tcPr>
            <w:tcW w:w="8344" w:type="dxa"/>
          </w:tcPr>
          <w:p>
            <w:pPr>
              <w:pStyle w:val="TableParagraph"/>
              <w:spacing w:line="249" w:lineRule="exact"/>
              <w:ind w:left="827"/>
              <w:jc w:val="left"/>
              <w:rPr>
                <w:sz w:val="22"/>
              </w:rPr>
            </w:pPr>
            <w:r>
              <w:rPr>
                <w:sz w:val="22"/>
              </w:rPr>
              <w:t>Table</w:t>
            </w:r>
            <w:r>
              <w:rPr>
                <w:spacing w:val="-9"/>
                <w:sz w:val="22"/>
              </w:rPr>
              <w:t> </w:t>
            </w:r>
            <w:r>
              <w:rPr>
                <w:sz w:val="22"/>
              </w:rPr>
              <w:t>8:</w:t>
            </w:r>
            <w:r>
              <w:rPr>
                <w:spacing w:val="-4"/>
                <w:sz w:val="22"/>
              </w:rPr>
              <w:t> </w:t>
            </w:r>
            <w:r>
              <w:rPr>
                <w:sz w:val="22"/>
              </w:rPr>
              <w:t>County</w:t>
            </w:r>
            <w:r>
              <w:rPr>
                <w:spacing w:val="-7"/>
                <w:sz w:val="22"/>
              </w:rPr>
              <w:t> </w:t>
            </w:r>
            <w:r>
              <w:rPr>
                <w:sz w:val="22"/>
              </w:rPr>
              <w:t>Health</w:t>
            </w:r>
            <w:r>
              <w:rPr>
                <w:spacing w:val="-8"/>
                <w:sz w:val="22"/>
              </w:rPr>
              <w:t> </w:t>
            </w:r>
            <w:r>
              <w:rPr>
                <w:spacing w:val="-2"/>
                <w:sz w:val="22"/>
              </w:rPr>
              <w:t>Rankings</w:t>
            </w:r>
          </w:p>
        </w:tc>
        <w:tc>
          <w:tcPr>
            <w:tcW w:w="1006" w:type="dxa"/>
          </w:tcPr>
          <w:p>
            <w:pPr>
              <w:pStyle w:val="TableParagraph"/>
              <w:spacing w:line="249" w:lineRule="exact"/>
              <w:ind w:right="107"/>
              <w:jc w:val="right"/>
              <w:rPr>
                <w:sz w:val="22"/>
              </w:rPr>
            </w:pPr>
            <w:r>
              <w:rPr>
                <w:spacing w:val="-5"/>
                <w:sz w:val="22"/>
              </w:rPr>
              <w:t>36</w:t>
            </w:r>
          </w:p>
        </w:tc>
      </w:tr>
      <w:tr>
        <w:trPr>
          <w:trHeight w:val="268" w:hRule="atLeast"/>
        </w:trPr>
        <w:tc>
          <w:tcPr>
            <w:tcW w:w="8344" w:type="dxa"/>
            <w:shd w:val="clear" w:color="auto" w:fill="C1E4F4"/>
          </w:tcPr>
          <w:p>
            <w:pPr>
              <w:pStyle w:val="TableParagraph"/>
              <w:spacing w:line="249" w:lineRule="exact"/>
              <w:ind w:left="827"/>
              <w:jc w:val="left"/>
              <w:rPr>
                <w:sz w:val="22"/>
              </w:rPr>
            </w:pPr>
            <w:r>
              <w:rPr>
                <w:sz w:val="22"/>
              </w:rPr>
              <w:t>Table</w:t>
            </w:r>
            <w:r>
              <w:rPr>
                <w:spacing w:val="-9"/>
                <w:sz w:val="22"/>
              </w:rPr>
              <w:t> </w:t>
            </w:r>
            <w:r>
              <w:rPr>
                <w:sz w:val="22"/>
              </w:rPr>
              <w:t>9</w:t>
            </w:r>
            <w:r>
              <w:rPr>
                <w:spacing w:val="-6"/>
                <w:sz w:val="22"/>
              </w:rPr>
              <w:t> </w:t>
            </w:r>
            <w:r>
              <w:rPr>
                <w:sz w:val="22"/>
              </w:rPr>
              <w:t>Poverty</w:t>
            </w:r>
            <w:r>
              <w:rPr>
                <w:spacing w:val="-6"/>
                <w:sz w:val="22"/>
              </w:rPr>
              <w:t> </w:t>
            </w:r>
            <w:r>
              <w:rPr>
                <w:sz w:val="22"/>
              </w:rPr>
              <w:t>Rates</w:t>
            </w:r>
            <w:r>
              <w:rPr>
                <w:spacing w:val="-9"/>
                <w:sz w:val="22"/>
              </w:rPr>
              <w:t> </w:t>
            </w:r>
            <w:r>
              <w:rPr>
                <w:sz w:val="22"/>
              </w:rPr>
              <w:t>in</w:t>
            </w:r>
            <w:r>
              <w:rPr>
                <w:spacing w:val="-8"/>
                <w:sz w:val="22"/>
              </w:rPr>
              <w:t> </w:t>
            </w:r>
            <w:r>
              <w:rPr>
                <w:sz w:val="22"/>
              </w:rPr>
              <w:t>the</w:t>
            </w:r>
            <w:r>
              <w:rPr>
                <w:spacing w:val="-4"/>
                <w:sz w:val="22"/>
              </w:rPr>
              <w:t> </w:t>
            </w:r>
            <w:r>
              <w:rPr>
                <w:sz w:val="22"/>
              </w:rPr>
              <w:t>Finger</w:t>
            </w:r>
            <w:r>
              <w:rPr>
                <w:spacing w:val="-8"/>
                <w:sz w:val="22"/>
              </w:rPr>
              <w:t> </w:t>
            </w:r>
            <w:r>
              <w:rPr>
                <w:sz w:val="22"/>
              </w:rPr>
              <w:t>Lakes</w:t>
            </w:r>
            <w:r>
              <w:rPr>
                <w:spacing w:val="-6"/>
                <w:sz w:val="22"/>
              </w:rPr>
              <w:t> </w:t>
            </w:r>
            <w:r>
              <w:rPr>
                <w:spacing w:val="-2"/>
                <w:sz w:val="22"/>
              </w:rPr>
              <w:t>Region</w:t>
            </w:r>
          </w:p>
        </w:tc>
        <w:tc>
          <w:tcPr>
            <w:tcW w:w="1006" w:type="dxa"/>
            <w:shd w:val="clear" w:color="auto" w:fill="C1E4F4"/>
          </w:tcPr>
          <w:p>
            <w:pPr>
              <w:pStyle w:val="TableParagraph"/>
              <w:spacing w:line="249" w:lineRule="exact"/>
              <w:ind w:right="107"/>
              <w:jc w:val="right"/>
              <w:rPr>
                <w:sz w:val="22"/>
              </w:rPr>
            </w:pPr>
            <w:r>
              <w:rPr>
                <w:spacing w:val="-5"/>
                <w:sz w:val="22"/>
              </w:rPr>
              <w:t>39</w:t>
            </w:r>
          </w:p>
        </w:tc>
      </w:tr>
      <w:tr>
        <w:trPr>
          <w:trHeight w:val="268" w:hRule="atLeast"/>
        </w:trPr>
        <w:tc>
          <w:tcPr>
            <w:tcW w:w="8344" w:type="dxa"/>
          </w:tcPr>
          <w:p>
            <w:pPr>
              <w:pStyle w:val="TableParagraph"/>
              <w:spacing w:line="249" w:lineRule="exact"/>
              <w:ind w:left="827"/>
              <w:jc w:val="left"/>
              <w:rPr>
                <w:sz w:val="22"/>
              </w:rPr>
            </w:pPr>
            <w:r>
              <w:rPr>
                <w:sz w:val="22"/>
              </w:rPr>
              <w:t>Table</w:t>
            </w:r>
            <w:r>
              <w:rPr>
                <w:spacing w:val="-9"/>
                <w:sz w:val="22"/>
              </w:rPr>
              <w:t> </w:t>
            </w:r>
            <w:r>
              <w:rPr>
                <w:sz w:val="22"/>
              </w:rPr>
              <w:t>10</w:t>
            </w:r>
            <w:r>
              <w:rPr>
                <w:spacing w:val="-8"/>
                <w:sz w:val="22"/>
              </w:rPr>
              <w:t> </w:t>
            </w:r>
            <w:r>
              <w:rPr>
                <w:sz w:val="22"/>
              </w:rPr>
              <w:t>Food</w:t>
            </w:r>
            <w:r>
              <w:rPr>
                <w:spacing w:val="-8"/>
                <w:sz w:val="22"/>
              </w:rPr>
              <w:t> </w:t>
            </w:r>
            <w:r>
              <w:rPr>
                <w:sz w:val="22"/>
              </w:rPr>
              <w:t>Environment</w:t>
            </w:r>
            <w:r>
              <w:rPr>
                <w:spacing w:val="-8"/>
                <w:sz w:val="22"/>
              </w:rPr>
              <w:t> </w:t>
            </w:r>
            <w:r>
              <w:rPr>
                <w:sz w:val="22"/>
              </w:rPr>
              <w:t>Index</w:t>
            </w:r>
            <w:r>
              <w:rPr>
                <w:spacing w:val="-6"/>
                <w:sz w:val="22"/>
              </w:rPr>
              <w:t> </w:t>
            </w:r>
            <w:r>
              <w:rPr>
                <w:sz w:val="22"/>
              </w:rPr>
              <w:t>in</w:t>
            </w:r>
            <w:r>
              <w:rPr>
                <w:spacing w:val="-8"/>
                <w:sz w:val="22"/>
              </w:rPr>
              <w:t> </w:t>
            </w:r>
            <w:r>
              <w:rPr>
                <w:sz w:val="22"/>
              </w:rPr>
              <w:t>the</w:t>
            </w:r>
            <w:r>
              <w:rPr>
                <w:spacing w:val="-4"/>
                <w:sz w:val="22"/>
              </w:rPr>
              <w:t> </w:t>
            </w:r>
            <w:r>
              <w:rPr>
                <w:sz w:val="22"/>
              </w:rPr>
              <w:t>Finger</w:t>
            </w:r>
            <w:r>
              <w:rPr>
                <w:spacing w:val="-8"/>
                <w:sz w:val="22"/>
              </w:rPr>
              <w:t> </w:t>
            </w:r>
            <w:r>
              <w:rPr>
                <w:sz w:val="22"/>
              </w:rPr>
              <w:t>Lakes</w:t>
            </w:r>
            <w:r>
              <w:rPr>
                <w:spacing w:val="-9"/>
                <w:sz w:val="22"/>
              </w:rPr>
              <w:t> </w:t>
            </w:r>
            <w:r>
              <w:rPr>
                <w:spacing w:val="-2"/>
                <w:sz w:val="22"/>
              </w:rPr>
              <w:t>Region</w:t>
            </w:r>
          </w:p>
        </w:tc>
        <w:tc>
          <w:tcPr>
            <w:tcW w:w="1006" w:type="dxa"/>
          </w:tcPr>
          <w:p>
            <w:pPr>
              <w:pStyle w:val="TableParagraph"/>
              <w:spacing w:line="249" w:lineRule="exact"/>
              <w:ind w:right="107"/>
              <w:jc w:val="right"/>
              <w:rPr>
                <w:sz w:val="22"/>
              </w:rPr>
            </w:pPr>
            <w:r>
              <w:rPr>
                <w:spacing w:val="-5"/>
                <w:sz w:val="22"/>
              </w:rPr>
              <w:t>41</w:t>
            </w:r>
          </w:p>
        </w:tc>
      </w:tr>
      <w:tr>
        <w:trPr>
          <w:trHeight w:val="537" w:hRule="atLeast"/>
        </w:trPr>
        <w:tc>
          <w:tcPr>
            <w:tcW w:w="8344" w:type="dxa"/>
            <w:shd w:val="clear" w:color="auto" w:fill="C1E4F4"/>
          </w:tcPr>
          <w:p>
            <w:pPr>
              <w:pStyle w:val="TableParagraph"/>
              <w:spacing w:line="268" w:lineRule="exact"/>
              <w:ind w:left="827"/>
              <w:jc w:val="left"/>
              <w:rPr>
                <w:sz w:val="22"/>
              </w:rPr>
            </w:pPr>
            <w:r>
              <w:rPr>
                <w:sz w:val="22"/>
              </w:rPr>
              <w:t>Table</w:t>
            </w:r>
            <w:r>
              <w:rPr>
                <w:spacing w:val="-7"/>
                <w:sz w:val="22"/>
              </w:rPr>
              <w:t> </w:t>
            </w:r>
            <w:r>
              <w:rPr>
                <w:sz w:val="22"/>
              </w:rPr>
              <w:t>11</w:t>
            </w:r>
            <w:r>
              <w:rPr>
                <w:spacing w:val="-2"/>
                <w:sz w:val="22"/>
              </w:rPr>
              <w:t> </w:t>
            </w:r>
            <w:r>
              <w:rPr>
                <w:sz w:val="22"/>
              </w:rPr>
              <w:t>Housing</w:t>
            </w:r>
            <w:r>
              <w:rPr>
                <w:spacing w:val="-5"/>
                <w:sz w:val="22"/>
              </w:rPr>
              <w:t> </w:t>
            </w:r>
            <w:r>
              <w:rPr>
                <w:sz w:val="22"/>
              </w:rPr>
              <w:t>Cost</w:t>
            </w:r>
            <w:r>
              <w:rPr>
                <w:spacing w:val="-6"/>
                <w:sz w:val="22"/>
              </w:rPr>
              <w:t> </w:t>
            </w:r>
            <w:r>
              <w:rPr>
                <w:sz w:val="22"/>
              </w:rPr>
              <w:t>Burden</w:t>
            </w:r>
            <w:r>
              <w:rPr>
                <w:spacing w:val="-5"/>
                <w:sz w:val="22"/>
              </w:rPr>
              <w:t> </w:t>
            </w:r>
            <w:r>
              <w:rPr>
                <w:sz w:val="22"/>
              </w:rPr>
              <w:t>and</w:t>
            </w:r>
            <w:r>
              <w:rPr>
                <w:spacing w:val="-7"/>
                <w:sz w:val="22"/>
              </w:rPr>
              <w:t> </w:t>
            </w:r>
            <w:r>
              <w:rPr>
                <w:sz w:val="22"/>
              </w:rPr>
              <w:t>Area</w:t>
            </w:r>
            <w:r>
              <w:rPr>
                <w:spacing w:val="-6"/>
                <w:sz w:val="22"/>
              </w:rPr>
              <w:t> </w:t>
            </w:r>
            <w:r>
              <w:rPr>
                <w:sz w:val="22"/>
              </w:rPr>
              <w:t>Deprivation</w:t>
            </w:r>
            <w:r>
              <w:rPr>
                <w:spacing w:val="-5"/>
                <w:sz w:val="22"/>
              </w:rPr>
              <w:t> </w:t>
            </w:r>
            <w:r>
              <w:rPr>
                <w:sz w:val="22"/>
              </w:rPr>
              <w:t>Index</w:t>
            </w:r>
            <w:r>
              <w:rPr>
                <w:spacing w:val="-5"/>
                <w:sz w:val="22"/>
              </w:rPr>
              <w:t> </w:t>
            </w:r>
            <w:r>
              <w:rPr>
                <w:sz w:val="22"/>
              </w:rPr>
              <w:t>in</w:t>
            </w:r>
            <w:r>
              <w:rPr>
                <w:spacing w:val="-7"/>
                <w:sz w:val="22"/>
              </w:rPr>
              <w:t> </w:t>
            </w:r>
            <w:r>
              <w:rPr>
                <w:sz w:val="22"/>
              </w:rPr>
              <w:t>the</w:t>
            </w:r>
            <w:r>
              <w:rPr>
                <w:spacing w:val="-4"/>
                <w:sz w:val="22"/>
              </w:rPr>
              <w:t> </w:t>
            </w:r>
            <w:r>
              <w:rPr>
                <w:sz w:val="22"/>
              </w:rPr>
              <w:t>Finger</w:t>
            </w:r>
            <w:r>
              <w:rPr>
                <w:spacing w:val="-5"/>
                <w:sz w:val="22"/>
              </w:rPr>
              <w:t> </w:t>
            </w:r>
            <w:r>
              <w:rPr>
                <w:spacing w:val="-2"/>
                <w:sz w:val="22"/>
              </w:rPr>
              <w:t>Lakes</w:t>
            </w:r>
          </w:p>
          <w:p>
            <w:pPr>
              <w:pStyle w:val="TableParagraph"/>
              <w:spacing w:line="249" w:lineRule="exact"/>
              <w:ind w:left="827"/>
              <w:jc w:val="left"/>
              <w:rPr>
                <w:sz w:val="22"/>
              </w:rPr>
            </w:pPr>
            <w:r>
              <w:rPr>
                <w:spacing w:val="-2"/>
                <w:sz w:val="22"/>
              </w:rPr>
              <w:t>Region</w:t>
            </w:r>
          </w:p>
        </w:tc>
        <w:tc>
          <w:tcPr>
            <w:tcW w:w="1006" w:type="dxa"/>
            <w:shd w:val="clear" w:color="auto" w:fill="C1E4F4"/>
          </w:tcPr>
          <w:p>
            <w:pPr>
              <w:pStyle w:val="TableParagraph"/>
              <w:spacing w:line="268" w:lineRule="exact"/>
              <w:ind w:right="107"/>
              <w:jc w:val="right"/>
              <w:rPr>
                <w:sz w:val="22"/>
              </w:rPr>
            </w:pPr>
            <w:r>
              <w:rPr>
                <w:spacing w:val="-5"/>
                <w:sz w:val="22"/>
              </w:rPr>
              <w:t>42</w:t>
            </w:r>
          </w:p>
        </w:tc>
      </w:tr>
      <w:tr>
        <w:trPr>
          <w:trHeight w:val="263" w:hRule="atLeast"/>
        </w:trPr>
        <w:tc>
          <w:tcPr>
            <w:tcW w:w="8344" w:type="dxa"/>
          </w:tcPr>
          <w:p>
            <w:pPr>
              <w:pStyle w:val="TableParagraph"/>
              <w:spacing w:line="244" w:lineRule="exact"/>
              <w:ind w:left="827"/>
              <w:jc w:val="left"/>
              <w:rPr>
                <w:sz w:val="22"/>
              </w:rPr>
            </w:pPr>
            <w:r>
              <w:rPr>
                <w:sz w:val="22"/>
              </w:rPr>
              <w:t>Table</w:t>
            </w:r>
            <w:r>
              <w:rPr>
                <w:spacing w:val="-11"/>
                <w:sz w:val="22"/>
              </w:rPr>
              <w:t> </w:t>
            </w:r>
            <w:r>
              <w:rPr>
                <w:sz w:val="22"/>
              </w:rPr>
              <w:t>12:</w:t>
            </w:r>
            <w:r>
              <w:rPr>
                <w:spacing w:val="-6"/>
                <w:sz w:val="22"/>
              </w:rPr>
              <w:t> </w:t>
            </w:r>
            <w:r>
              <w:rPr>
                <w:sz w:val="22"/>
              </w:rPr>
              <w:t>Rate</w:t>
            </w:r>
            <w:r>
              <w:rPr>
                <w:spacing w:val="-8"/>
                <w:sz w:val="22"/>
              </w:rPr>
              <w:t> </w:t>
            </w:r>
            <w:r>
              <w:rPr>
                <w:sz w:val="22"/>
              </w:rPr>
              <w:t>of</w:t>
            </w:r>
            <w:r>
              <w:rPr>
                <w:spacing w:val="-9"/>
                <w:sz w:val="22"/>
              </w:rPr>
              <w:t> </w:t>
            </w:r>
            <w:r>
              <w:rPr>
                <w:sz w:val="22"/>
              </w:rPr>
              <w:t>Depressive</w:t>
            </w:r>
            <w:r>
              <w:rPr>
                <w:spacing w:val="-7"/>
                <w:sz w:val="22"/>
              </w:rPr>
              <w:t> </w:t>
            </w:r>
            <w:r>
              <w:rPr>
                <w:sz w:val="22"/>
              </w:rPr>
              <w:t>Disorders</w:t>
            </w:r>
            <w:r>
              <w:rPr>
                <w:spacing w:val="-9"/>
                <w:sz w:val="22"/>
              </w:rPr>
              <w:t> </w:t>
            </w:r>
            <w:r>
              <w:rPr>
                <w:sz w:val="22"/>
              </w:rPr>
              <w:t>and</w:t>
            </w:r>
            <w:r>
              <w:rPr>
                <w:spacing w:val="-6"/>
                <w:sz w:val="22"/>
              </w:rPr>
              <w:t> </w:t>
            </w:r>
            <w:r>
              <w:rPr>
                <w:sz w:val="22"/>
              </w:rPr>
              <w:t>Percentage</w:t>
            </w:r>
            <w:r>
              <w:rPr>
                <w:spacing w:val="-9"/>
                <w:sz w:val="22"/>
              </w:rPr>
              <w:t> </w:t>
            </w:r>
            <w:r>
              <w:rPr>
                <w:sz w:val="22"/>
              </w:rPr>
              <w:t>of</w:t>
            </w:r>
            <w:r>
              <w:rPr>
                <w:spacing w:val="-6"/>
                <w:sz w:val="22"/>
              </w:rPr>
              <w:t> </w:t>
            </w:r>
            <w:r>
              <w:rPr>
                <w:sz w:val="22"/>
              </w:rPr>
              <w:t>Adults</w:t>
            </w:r>
            <w:r>
              <w:rPr>
                <w:spacing w:val="-9"/>
                <w:sz w:val="22"/>
              </w:rPr>
              <w:t> </w:t>
            </w:r>
            <w:r>
              <w:rPr>
                <w:spacing w:val="-2"/>
                <w:sz w:val="22"/>
              </w:rPr>
              <w:t>Reporting</w:t>
            </w:r>
          </w:p>
        </w:tc>
        <w:tc>
          <w:tcPr>
            <w:tcW w:w="1006" w:type="dxa"/>
          </w:tcPr>
          <w:p>
            <w:pPr>
              <w:pStyle w:val="TableParagraph"/>
              <w:spacing w:line="244" w:lineRule="exact"/>
              <w:ind w:right="107"/>
              <w:jc w:val="right"/>
              <w:rPr>
                <w:sz w:val="22"/>
              </w:rPr>
            </w:pPr>
            <w:r>
              <w:rPr>
                <w:spacing w:val="-5"/>
                <w:sz w:val="22"/>
              </w:rPr>
              <w:t>44</w:t>
            </w:r>
          </w:p>
        </w:tc>
      </w:tr>
    </w:tbl>
    <w:p>
      <w:pPr>
        <w:pStyle w:val="BodyText"/>
        <w:spacing w:before="20"/>
        <w:ind w:left="2516"/>
      </w:pPr>
      <w:r>
        <w:rPr/>
        <mc:AlternateContent>
          <mc:Choice Requires="wps">
            <w:drawing>
              <wp:anchor distT="0" distB="0" distL="0" distR="0" allowOverlap="1" layoutInCell="1" locked="0" behindDoc="0" simplePos="0" relativeHeight="15734784">
                <wp:simplePos x="0" y="0"/>
                <wp:positionH relativeFrom="page">
                  <wp:posOffset>914400</wp:posOffset>
                </wp:positionH>
                <wp:positionV relativeFrom="paragraph">
                  <wp:posOffset>183895</wp:posOffset>
                </wp:positionV>
                <wp:extent cx="5937885" cy="170815"/>
                <wp:effectExtent l="0" t="0" r="0" b="0"/>
                <wp:wrapNone/>
                <wp:docPr id="17" name="Textbox 17"/>
                <wp:cNvGraphicFramePr>
                  <a:graphicFrameLocks/>
                </wp:cNvGraphicFramePr>
                <a:graphic>
                  <a:graphicData uri="http://schemas.microsoft.com/office/word/2010/wordprocessingShape">
                    <wps:wsp>
                      <wps:cNvPr id="17" name="Textbox 17"/>
                      <wps:cNvSpPr txBox="1"/>
                      <wps:spPr>
                        <a:xfrm>
                          <a:off x="0" y="0"/>
                          <a:ext cx="5937885" cy="170815"/>
                        </a:xfrm>
                        <a:prstGeom prst="rect">
                          <a:avLst/>
                        </a:prstGeom>
                        <a:solidFill>
                          <a:srgbClr val="C1E4F4"/>
                        </a:solidFill>
                      </wps:spPr>
                      <wps:txbx>
                        <w:txbxContent>
                          <w:p>
                            <w:pPr>
                              <w:pStyle w:val="BodyText"/>
                              <w:tabs>
                                <w:tab w:pos="9240" w:val="right" w:leader="none"/>
                              </w:tabs>
                              <w:spacing w:line="268" w:lineRule="exact"/>
                              <w:ind w:left="827"/>
                              <w:rPr>
                                <w:color w:val="000000"/>
                              </w:rPr>
                            </w:pPr>
                            <w:r>
                              <w:rPr>
                                <w:color w:val="000000"/>
                              </w:rPr>
                              <w:t>Table</w:t>
                            </w:r>
                            <w:r>
                              <w:rPr>
                                <w:color w:val="000000"/>
                                <w:spacing w:val="-11"/>
                              </w:rPr>
                              <w:t> </w:t>
                            </w:r>
                            <w:r>
                              <w:rPr>
                                <w:color w:val="000000"/>
                              </w:rPr>
                              <w:t>13:</w:t>
                            </w:r>
                            <w:r>
                              <w:rPr>
                                <w:color w:val="000000"/>
                                <w:spacing w:val="-9"/>
                              </w:rPr>
                              <w:t> </w:t>
                            </w:r>
                            <w:r>
                              <w:rPr>
                                <w:color w:val="000000"/>
                              </w:rPr>
                              <w:t>Overdose</w:t>
                            </w:r>
                            <w:r>
                              <w:rPr>
                                <w:color w:val="000000"/>
                                <w:spacing w:val="-10"/>
                              </w:rPr>
                              <w:t> </w:t>
                            </w:r>
                            <w:r>
                              <w:rPr>
                                <w:color w:val="000000"/>
                                <w:spacing w:val="-2"/>
                              </w:rPr>
                              <w:t>Deaths</w:t>
                            </w:r>
                            <w:r>
                              <w:rPr>
                                <w:rFonts w:ascii="Times New Roman"/>
                                <w:color w:val="000000"/>
                              </w:rPr>
                              <w:tab/>
                            </w:r>
                            <w:r>
                              <w:rPr>
                                <w:color w:val="000000"/>
                                <w:spacing w:val="-5"/>
                              </w:rPr>
                              <w:t>45</w:t>
                            </w:r>
                          </w:p>
                        </w:txbxContent>
                      </wps:txbx>
                      <wps:bodyPr wrap="square" lIns="0" tIns="0" rIns="0" bIns="0" rtlCol="0">
                        <a:noAutofit/>
                      </wps:bodyPr>
                    </wps:wsp>
                  </a:graphicData>
                </a:graphic>
              </wp:anchor>
            </w:drawing>
          </mc:Choice>
          <mc:Fallback>
            <w:pict>
              <v:shape style="position:absolute;margin-left:72pt;margin-top:14.479986pt;width:467.55pt;height:13.45pt;mso-position-horizontal-relative:page;mso-position-vertical-relative:paragraph;z-index:15734784" type="#_x0000_t202" id="docshape16" filled="true" fillcolor="#c1e4f4" stroked="false">
                <v:textbox inset="0,0,0,0">
                  <w:txbxContent>
                    <w:p>
                      <w:pPr>
                        <w:pStyle w:val="BodyText"/>
                        <w:tabs>
                          <w:tab w:pos="9240" w:val="right" w:leader="none"/>
                        </w:tabs>
                        <w:spacing w:line="268" w:lineRule="exact"/>
                        <w:ind w:left="827"/>
                        <w:rPr>
                          <w:color w:val="000000"/>
                        </w:rPr>
                      </w:pPr>
                      <w:r>
                        <w:rPr>
                          <w:color w:val="000000"/>
                        </w:rPr>
                        <w:t>Table</w:t>
                      </w:r>
                      <w:r>
                        <w:rPr>
                          <w:color w:val="000000"/>
                          <w:spacing w:val="-11"/>
                        </w:rPr>
                        <w:t> </w:t>
                      </w:r>
                      <w:r>
                        <w:rPr>
                          <w:color w:val="000000"/>
                        </w:rPr>
                        <w:t>13:</w:t>
                      </w:r>
                      <w:r>
                        <w:rPr>
                          <w:color w:val="000000"/>
                          <w:spacing w:val="-9"/>
                        </w:rPr>
                        <w:t> </w:t>
                      </w:r>
                      <w:r>
                        <w:rPr>
                          <w:color w:val="000000"/>
                        </w:rPr>
                        <w:t>Overdose</w:t>
                      </w:r>
                      <w:r>
                        <w:rPr>
                          <w:color w:val="000000"/>
                          <w:spacing w:val="-10"/>
                        </w:rPr>
                        <w:t> </w:t>
                      </w:r>
                      <w:r>
                        <w:rPr>
                          <w:color w:val="000000"/>
                          <w:spacing w:val="-2"/>
                        </w:rPr>
                        <w:t>Deaths</w:t>
                      </w:r>
                      <w:r>
                        <w:rPr>
                          <w:rFonts w:ascii="Times New Roman"/>
                          <w:color w:val="000000"/>
                        </w:rPr>
                        <w:tab/>
                      </w:r>
                      <w:r>
                        <w:rPr>
                          <w:color w:val="000000"/>
                          <w:spacing w:val="-5"/>
                        </w:rPr>
                        <w:t>45</w:t>
                      </w:r>
                    </w:p>
                  </w:txbxContent>
                </v:textbox>
                <v:fill type="solid"/>
                <w10:wrap type="none"/>
              </v:shape>
            </w:pict>
          </mc:Fallback>
        </mc:AlternateContent>
      </w:r>
      <w:r>
        <w:rPr/>
        <w:t>14</w:t>
      </w:r>
      <w:r>
        <w:rPr>
          <w:spacing w:val="-2"/>
        </w:rPr>
        <w:t> </w:t>
      </w:r>
      <w:r>
        <w:rPr/>
        <w:t>or</w:t>
      </w:r>
      <w:r>
        <w:rPr>
          <w:spacing w:val="-7"/>
        </w:rPr>
        <w:t> </w:t>
      </w:r>
      <w:r>
        <w:rPr/>
        <w:t>more</w:t>
      </w:r>
      <w:r>
        <w:rPr>
          <w:spacing w:val="-2"/>
        </w:rPr>
        <w:t> </w:t>
      </w:r>
      <w:r>
        <w:rPr/>
        <w:t>days</w:t>
      </w:r>
      <w:r>
        <w:rPr>
          <w:spacing w:val="-6"/>
        </w:rPr>
        <w:t> </w:t>
      </w:r>
      <w:r>
        <w:rPr/>
        <w:t>of</w:t>
      </w:r>
      <w:r>
        <w:rPr>
          <w:spacing w:val="-4"/>
        </w:rPr>
        <w:t> </w:t>
      </w:r>
      <w:r>
        <w:rPr/>
        <w:t>Poor</w:t>
      </w:r>
      <w:r>
        <w:rPr>
          <w:spacing w:val="-6"/>
        </w:rPr>
        <w:t> </w:t>
      </w:r>
      <w:r>
        <w:rPr/>
        <w:t>Mental</w:t>
      </w:r>
      <w:r>
        <w:rPr>
          <w:spacing w:val="-4"/>
        </w:rPr>
        <w:t> </w:t>
      </w:r>
      <w:r>
        <w:rPr/>
        <w:t>Health</w:t>
      </w:r>
      <w:r>
        <w:rPr>
          <w:spacing w:val="-2"/>
        </w:rPr>
        <w:t> </w:t>
      </w:r>
      <w:r>
        <w:rPr/>
        <w:t>in</w:t>
      </w:r>
      <w:r>
        <w:rPr>
          <w:spacing w:val="-2"/>
        </w:rPr>
        <w:t> </w:t>
      </w:r>
      <w:r>
        <w:rPr/>
        <w:t>a</w:t>
      </w:r>
      <w:r>
        <w:rPr>
          <w:spacing w:val="-3"/>
        </w:rPr>
        <w:t> </w:t>
      </w:r>
      <w:r>
        <w:rPr>
          <w:spacing w:val="-4"/>
        </w:rPr>
        <w:t>Month</w:t>
      </w:r>
    </w:p>
    <w:p>
      <w:pPr>
        <w:pStyle w:val="BodyText"/>
        <w:tabs>
          <w:tab w:pos="10680" w:val="right" w:leader="none"/>
        </w:tabs>
        <w:spacing w:before="269"/>
        <w:ind w:left="2267"/>
      </w:pPr>
      <w:r>
        <w:rPr/>
        <mc:AlternateContent>
          <mc:Choice Requires="wps">
            <w:drawing>
              <wp:anchor distT="0" distB="0" distL="0" distR="0" allowOverlap="1" layoutInCell="1" locked="0" behindDoc="0" simplePos="0" relativeHeight="15734272">
                <wp:simplePos x="0" y="0"/>
                <wp:positionH relativeFrom="page">
                  <wp:posOffset>914400</wp:posOffset>
                </wp:positionH>
                <wp:positionV relativeFrom="paragraph">
                  <wp:posOffset>342039</wp:posOffset>
                </wp:positionV>
                <wp:extent cx="5937885" cy="169545"/>
                <wp:effectExtent l="0" t="0" r="0" b="0"/>
                <wp:wrapNone/>
                <wp:docPr id="18" name="Textbox 18"/>
                <wp:cNvGraphicFramePr>
                  <a:graphicFrameLocks/>
                </wp:cNvGraphicFramePr>
                <a:graphic>
                  <a:graphicData uri="http://schemas.microsoft.com/office/word/2010/wordprocessingShape">
                    <wps:wsp>
                      <wps:cNvPr id="18" name="Textbox 18"/>
                      <wps:cNvSpPr txBox="1"/>
                      <wps:spPr>
                        <a:xfrm>
                          <a:off x="0" y="0"/>
                          <a:ext cx="5937885" cy="169545"/>
                        </a:xfrm>
                        <a:prstGeom prst="rect">
                          <a:avLst/>
                        </a:prstGeom>
                        <a:solidFill>
                          <a:srgbClr val="C1E4F4"/>
                        </a:solidFill>
                      </wps:spPr>
                      <wps:txbx>
                        <w:txbxContent>
                          <w:p>
                            <w:pPr>
                              <w:pStyle w:val="BodyText"/>
                              <w:tabs>
                                <w:tab w:pos="9241" w:val="right" w:leader="none"/>
                              </w:tabs>
                              <w:spacing w:line="265" w:lineRule="exact"/>
                              <w:ind w:left="827"/>
                              <w:rPr>
                                <w:color w:val="000000"/>
                              </w:rPr>
                            </w:pPr>
                            <w:r>
                              <w:rPr>
                                <w:color w:val="000000"/>
                              </w:rPr>
                              <w:t>Table</w:t>
                            </w:r>
                            <w:r>
                              <w:rPr>
                                <w:color w:val="000000"/>
                                <w:spacing w:val="-8"/>
                              </w:rPr>
                              <w:t> </w:t>
                            </w:r>
                            <w:r>
                              <w:rPr>
                                <w:color w:val="000000"/>
                              </w:rPr>
                              <w:t>15:</w:t>
                            </w:r>
                            <w:r>
                              <w:rPr>
                                <w:color w:val="000000"/>
                                <w:spacing w:val="-5"/>
                              </w:rPr>
                              <w:t> </w:t>
                            </w:r>
                            <w:r>
                              <w:rPr>
                                <w:color w:val="000000"/>
                              </w:rPr>
                              <w:t>Injuries</w:t>
                            </w:r>
                            <w:r>
                              <w:rPr>
                                <w:color w:val="000000"/>
                                <w:spacing w:val="-6"/>
                              </w:rPr>
                              <w:t> </w:t>
                            </w:r>
                            <w:r>
                              <w:rPr>
                                <w:color w:val="000000"/>
                              </w:rPr>
                              <w:t>and</w:t>
                            </w:r>
                            <w:r>
                              <w:rPr>
                                <w:color w:val="000000"/>
                                <w:spacing w:val="-7"/>
                              </w:rPr>
                              <w:t> </w:t>
                            </w:r>
                            <w:r>
                              <w:rPr>
                                <w:color w:val="000000"/>
                                <w:spacing w:val="-2"/>
                              </w:rPr>
                              <w:t>Violence</w:t>
                            </w:r>
                            <w:r>
                              <w:rPr>
                                <w:rFonts w:ascii="Times New Roman"/>
                                <w:color w:val="000000"/>
                              </w:rPr>
                              <w:tab/>
                            </w:r>
                            <w:r>
                              <w:rPr>
                                <w:color w:val="000000"/>
                                <w:spacing w:val="-5"/>
                              </w:rPr>
                              <w:t>52</w:t>
                            </w:r>
                          </w:p>
                        </w:txbxContent>
                      </wps:txbx>
                      <wps:bodyPr wrap="square" lIns="0" tIns="0" rIns="0" bIns="0" rtlCol="0">
                        <a:noAutofit/>
                      </wps:bodyPr>
                    </wps:wsp>
                  </a:graphicData>
                </a:graphic>
              </wp:anchor>
            </w:drawing>
          </mc:Choice>
          <mc:Fallback>
            <w:pict>
              <v:shape style="position:absolute;margin-left:72pt;margin-top:26.932272pt;width:467.55pt;height:13.35pt;mso-position-horizontal-relative:page;mso-position-vertical-relative:paragraph;z-index:15734272" type="#_x0000_t202" id="docshape17" filled="true" fillcolor="#c1e4f4" stroked="false">
                <v:textbox inset="0,0,0,0">
                  <w:txbxContent>
                    <w:p>
                      <w:pPr>
                        <w:pStyle w:val="BodyText"/>
                        <w:tabs>
                          <w:tab w:pos="9241" w:val="right" w:leader="none"/>
                        </w:tabs>
                        <w:spacing w:line="265" w:lineRule="exact"/>
                        <w:ind w:left="827"/>
                        <w:rPr>
                          <w:color w:val="000000"/>
                        </w:rPr>
                      </w:pPr>
                      <w:r>
                        <w:rPr>
                          <w:color w:val="000000"/>
                        </w:rPr>
                        <w:t>Table</w:t>
                      </w:r>
                      <w:r>
                        <w:rPr>
                          <w:color w:val="000000"/>
                          <w:spacing w:val="-8"/>
                        </w:rPr>
                        <w:t> </w:t>
                      </w:r>
                      <w:r>
                        <w:rPr>
                          <w:color w:val="000000"/>
                        </w:rPr>
                        <w:t>15:</w:t>
                      </w:r>
                      <w:r>
                        <w:rPr>
                          <w:color w:val="000000"/>
                          <w:spacing w:val="-5"/>
                        </w:rPr>
                        <w:t> </w:t>
                      </w:r>
                      <w:r>
                        <w:rPr>
                          <w:color w:val="000000"/>
                        </w:rPr>
                        <w:t>Injuries</w:t>
                      </w:r>
                      <w:r>
                        <w:rPr>
                          <w:color w:val="000000"/>
                          <w:spacing w:val="-6"/>
                        </w:rPr>
                        <w:t> </w:t>
                      </w:r>
                      <w:r>
                        <w:rPr>
                          <w:color w:val="000000"/>
                        </w:rPr>
                        <w:t>and</w:t>
                      </w:r>
                      <w:r>
                        <w:rPr>
                          <w:color w:val="000000"/>
                          <w:spacing w:val="-7"/>
                        </w:rPr>
                        <w:t> </w:t>
                      </w:r>
                      <w:r>
                        <w:rPr>
                          <w:color w:val="000000"/>
                          <w:spacing w:val="-2"/>
                        </w:rPr>
                        <w:t>Violence</w:t>
                      </w:r>
                      <w:r>
                        <w:rPr>
                          <w:rFonts w:ascii="Times New Roman"/>
                          <w:color w:val="000000"/>
                        </w:rPr>
                        <w:tab/>
                      </w:r>
                      <w:r>
                        <w:rPr>
                          <w:color w:val="000000"/>
                          <w:spacing w:val="-5"/>
                        </w:rPr>
                        <w:t>52</w:t>
                      </w:r>
                    </w:p>
                  </w:txbxContent>
                </v:textbox>
                <v:fill type="solid"/>
                <w10:wrap type="none"/>
              </v:shape>
            </w:pict>
          </mc:Fallback>
        </mc:AlternateContent>
      </w:r>
      <w:r>
        <w:rPr/>
        <w:t>Table</w:t>
      </w:r>
      <w:r>
        <w:rPr>
          <w:spacing w:val="-11"/>
        </w:rPr>
        <w:t> </w:t>
      </w:r>
      <w:r>
        <w:rPr/>
        <w:t>14:</w:t>
      </w:r>
      <w:r>
        <w:rPr>
          <w:spacing w:val="-9"/>
        </w:rPr>
        <w:t> </w:t>
      </w:r>
      <w:r>
        <w:rPr/>
        <w:t>Healthy</w:t>
      </w:r>
      <w:r>
        <w:rPr>
          <w:spacing w:val="-8"/>
        </w:rPr>
        <w:t> </w:t>
      </w:r>
      <w:r>
        <w:rPr>
          <w:spacing w:val="-2"/>
        </w:rPr>
        <w:t>Eating</w:t>
      </w:r>
      <w:r>
        <w:rPr>
          <w:rFonts w:ascii="Times New Roman"/>
        </w:rPr>
        <w:tab/>
      </w:r>
      <w:r>
        <w:rPr>
          <w:spacing w:val="-5"/>
        </w:rPr>
        <w:t>47</w:t>
      </w:r>
    </w:p>
    <w:p>
      <w:pPr>
        <w:pStyle w:val="BodyText"/>
        <w:tabs>
          <w:tab w:pos="10681" w:val="right" w:leader="none"/>
        </w:tabs>
        <w:spacing w:before="267"/>
        <w:ind w:left="2267"/>
      </w:pPr>
      <w:r>
        <w:rPr/>
        <mc:AlternateContent>
          <mc:Choice Requires="wps">
            <w:drawing>
              <wp:anchor distT="0" distB="0" distL="0" distR="0" allowOverlap="1" layoutInCell="1" locked="0" behindDoc="0" simplePos="0" relativeHeight="15733760">
                <wp:simplePos x="0" y="0"/>
                <wp:positionH relativeFrom="page">
                  <wp:posOffset>914400</wp:posOffset>
                </wp:positionH>
                <wp:positionV relativeFrom="paragraph">
                  <wp:posOffset>340544</wp:posOffset>
                </wp:positionV>
                <wp:extent cx="5937885" cy="170815"/>
                <wp:effectExtent l="0" t="0" r="0" b="0"/>
                <wp:wrapNone/>
                <wp:docPr id="19" name="Textbox 19"/>
                <wp:cNvGraphicFramePr>
                  <a:graphicFrameLocks/>
                </wp:cNvGraphicFramePr>
                <a:graphic>
                  <a:graphicData uri="http://schemas.microsoft.com/office/word/2010/wordprocessingShape">
                    <wps:wsp>
                      <wps:cNvPr id="19" name="Textbox 19"/>
                      <wps:cNvSpPr txBox="1"/>
                      <wps:spPr>
                        <a:xfrm>
                          <a:off x="0" y="0"/>
                          <a:ext cx="5937885" cy="170815"/>
                        </a:xfrm>
                        <a:prstGeom prst="rect">
                          <a:avLst/>
                        </a:prstGeom>
                        <a:solidFill>
                          <a:srgbClr val="C1E4F4"/>
                        </a:solidFill>
                      </wps:spPr>
                      <wps:txbx>
                        <w:txbxContent>
                          <w:p>
                            <w:pPr>
                              <w:pStyle w:val="BodyText"/>
                              <w:tabs>
                                <w:tab w:pos="9240" w:val="right" w:leader="none"/>
                              </w:tabs>
                              <w:spacing w:line="268" w:lineRule="exact"/>
                              <w:ind w:left="827"/>
                              <w:rPr>
                                <w:color w:val="000000"/>
                              </w:rPr>
                            </w:pPr>
                            <w:r>
                              <w:rPr>
                                <w:color w:val="000000"/>
                                <w:spacing w:val="-2"/>
                              </w:rPr>
                              <w:t>Table 17:</w:t>
                            </w:r>
                            <w:r>
                              <w:rPr>
                                <w:color w:val="000000"/>
                                <w:spacing w:val="1"/>
                              </w:rPr>
                              <w:t> </w:t>
                            </w:r>
                            <w:r>
                              <w:rPr>
                                <w:color w:val="000000"/>
                                <w:spacing w:val="-2"/>
                              </w:rPr>
                              <w:t>Preventive</w:t>
                            </w:r>
                            <w:r>
                              <w:rPr>
                                <w:color w:val="000000"/>
                                <w:spacing w:val="-1"/>
                              </w:rPr>
                              <w:t> </w:t>
                            </w:r>
                            <w:r>
                              <w:rPr>
                                <w:color w:val="000000"/>
                                <w:spacing w:val="-2"/>
                              </w:rPr>
                              <w:t>Services</w:t>
                            </w:r>
                            <w:r>
                              <w:rPr>
                                <w:rFonts w:ascii="Times New Roman"/>
                                <w:color w:val="000000"/>
                              </w:rPr>
                              <w:tab/>
                            </w:r>
                            <w:r>
                              <w:rPr>
                                <w:color w:val="000000"/>
                                <w:spacing w:val="-5"/>
                              </w:rPr>
                              <w:t>60</w:t>
                            </w:r>
                          </w:p>
                        </w:txbxContent>
                      </wps:txbx>
                      <wps:bodyPr wrap="square" lIns="0" tIns="0" rIns="0" bIns="0" rtlCol="0">
                        <a:noAutofit/>
                      </wps:bodyPr>
                    </wps:wsp>
                  </a:graphicData>
                </a:graphic>
              </wp:anchor>
            </w:drawing>
          </mc:Choice>
          <mc:Fallback>
            <w:pict>
              <v:shape style="position:absolute;margin-left:72pt;margin-top:26.814531pt;width:467.55pt;height:13.45pt;mso-position-horizontal-relative:page;mso-position-vertical-relative:paragraph;z-index:15733760" type="#_x0000_t202" id="docshape18" filled="true" fillcolor="#c1e4f4" stroked="false">
                <v:textbox inset="0,0,0,0">
                  <w:txbxContent>
                    <w:p>
                      <w:pPr>
                        <w:pStyle w:val="BodyText"/>
                        <w:tabs>
                          <w:tab w:pos="9240" w:val="right" w:leader="none"/>
                        </w:tabs>
                        <w:spacing w:line="268" w:lineRule="exact"/>
                        <w:ind w:left="827"/>
                        <w:rPr>
                          <w:color w:val="000000"/>
                        </w:rPr>
                      </w:pPr>
                      <w:r>
                        <w:rPr>
                          <w:color w:val="000000"/>
                          <w:spacing w:val="-2"/>
                        </w:rPr>
                        <w:t>Table 17:</w:t>
                      </w:r>
                      <w:r>
                        <w:rPr>
                          <w:color w:val="000000"/>
                          <w:spacing w:val="1"/>
                        </w:rPr>
                        <w:t> </w:t>
                      </w:r>
                      <w:r>
                        <w:rPr>
                          <w:color w:val="000000"/>
                          <w:spacing w:val="-2"/>
                        </w:rPr>
                        <w:t>Preventive</w:t>
                      </w:r>
                      <w:r>
                        <w:rPr>
                          <w:color w:val="000000"/>
                          <w:spacing w:val="-1"/>
                        </w:rPr>
                        <w:t> </w:t>
                      </w:r>
                      <w:r>
                        <w:rPr>
                          <w:color w:val="000000"/>
                          <w:spacing w:val="-2"/>
                        </w:rPr>
                        <w:t>Services</w:t>
                      </w:r>
                      <w:r>
                        <w:rPr>
                          <w:rFonts w:ascii="Times New Roman"/>
                          <w:color w:val="000000"/>
                        </w:rPr>
                        <w:tab/>
                      </w:r>
                      <w:r>
                        <w:rPr>
                          <w:color w:val="000000"/>
                          <w:spacing w:val="-5"/>
                        </w:rPr>
                        <w:t>60</w:t>
                      </w:r>
                    </w:p>
                  </w:txbxContent>
                </v:textbox>
                <v:fill type="solid"/>
                <w10:wrap type="none"/>
              </v:shape>
            </w:pict>
          </mc:Fallback>
        </mc:AlternateContent>
      </w:r>
      <w:r>
        <w:rPr/>
        <w:t>Table</w:t>
      </w:r>
      <w:r>
        <w:rPr>
          <w:spacing w:val="-9"/>
        </w:rPr>
        <w:t> </w:t>
      </w:r>
      <w:r>
        <w:rPr/>
        <w:t>16</w:t>
      </w:r>
      <w:r>
        <w:rPr>
          <w:spacing w:val="-6"/>
        </w:rPr>
        <w:t> </w:t>
      </w:r>
      <w:r>
        <w:rPr/>
        <w:t>Provider</w:t>
      </w:r>
      <w:r>
        <w:rPr>
          <w:spacing w:val="-7"/>
        </w:rPr>
        <w:t> </w:t>
      </w:r>
      <w:r>
        <w:rPr/>
        <w:t>Access</w:t>
      </w:r>
      <w:r>
        <w:rPr>
          <w:spacing w:val="-5"/>
        </w:rPr>
        <w:t> </w:t>
      </w:r>
      <w:r>
        <w:rPr/>
        <w:t>in</w:t>
      </w:r>
      <w:r>
        <w:rPr>
          <w:spacing w:val="-8"/>
        </w:rPr>
        <w:t> </w:t>
      </w:r>
      <w:r>
        <w:rPr/>
        <w:t>the</w:t>
      </w:r>
      <w:r>
        <w:rPr>
          <w:spacing w:val="-3"/>
        </w:rPr>
        <w:t> </w:t>
      </w:r>
      <w:r>
        <w:rPr/>
        <w:t>Finger</w:t>
      </w:r>
      <w:r>
        <w:rPr>
          <w:spacing w:val="-7"/>
        </w:rPr>
        <w:t> </w:t>
      </w:r>
      <w:r>
        <w:rPr/>
        <w:t>Lakes</w:t>
      </w:r>
      <w:r>
        <w:rPr>
          <w:spacing w:val="-7"/>
        </w:rPr>
        <w:t> </w:t>
      </w:r>
      <w:r>
        <w:rPr>
          <w:spacing w:val="-2"/>
        </w:rPr>
        <w:t>Region</w:t>
      </w:r>
      <w:r>
        <w:rPr>
          <w:rFonts w:ascii="Times New Roman"/>
        </w:rPr>
        <w:tab/>
      </w:r>
      <w:r>
        <w:rPr>
          <w:spacing w:val="-5"/>
        </w:rPr>
        <w:t>59</w:t>
      </w:r>
    </w:p>
    <w:p>
      <w:pPr>
        <w:pStyle w:val="BodyText"/>
        <w:tabs>
          <w:tab w:pos="10681" w:val="right" w:leader="none"/>
        </w:tabs>
        <w:spacing w:before="269"/>
        <w:ind w:left="2267"/>
      </w:pPr>
      <w:r>
        <w:rPr/>
        <mc:AlternateContent>
          <mc:Choice Requires="wps">
            <w:drawing>
              <wp:anchor distT="0" distB="0" distL="0" distR="0" allowOverlap="1" layoutInCell="1" locked="0" behindDoc="0" simplePos="0" relativeHeight="15733248">
                <wp:simplePos x="0" y="0"/>
                <wp:positionH relativeFrom="page">
                  <wp:posOffset>914400</wp:posOffset>
                </wp:positionH>
                <wp:positionV relativeFrom="paragraph">
                  <wp:posOffset>341842</wp:posOffset>
                </wp:positionV>
                <wp:extent cx="5937885" cy="170815"/>
                <wp:effectExtent l="0" t="0" r="0" b="0"/>
                <wp:wrapNone/>
                <wp:docPr id="20" name="Textbox 20"/>
                <wp:cNvGraphicFramePr>
                  <a:graphicFrameLocks/>
                </wp:cNvGraphicFramePr>
                <a:graphic>
                  <a:graphicData uri="http://schemas.microsoft.com/office/word/2010/wordprocessingShape">
                    <wps:wsp>
                      <wps:cNvPr id="20" name="Textbox 20"/>
                      <wps:cNvSpPr txBox="1"/>
                      <wps:spPr>
                        <a:xfrm>
                          <a:off x="0" y="0"/>
                          <a:ext cx="5937885" cy="170815"/>
                        </a:xfrm>
                        <a:prstGeom prst="rect">
                          <a:avLst/>
                        </a:prstGeom>
                        <a:solidFill>
                          <a:srgbClr val="C1E4F4"/>
                        </a:solidFill>
                      </wps:spPr>
                      <wps:txbx>
                        <w:txbxContent>
                          <w:p>
                            <w:pPr>
                              <w:pStyle w:val="BodyText"/>
                              <w:tabs>
                                <w:tab w:pos="9241" w:val="right" w:leader="none"/>
                              </w:tabs>
                              <w:spacing w:line="268" w:lineRule="exact"/>
                              <w:ind w:left="827"/>
                              <w:rPr>
                                <w:color w:val="000000"/>
                              </w:rPr>
                            </w:pPr>
                            <w:r>
                              <w:rPr>
                                <w:color w:val="000000"/>
                              </w:rPr>
                              <w:t>Table</w:t>
                            </w:r>
                            <w:r>
                              <w:rPr>
                                <w:color w:val="000000"/>
                                <w:spacing w:val="-11"/>
                              </w:rPr>
                              <w:t> </w:t>
                            </w:r>
                            <w:r>
                              <w:rPr>
                                <w:color w:val="000000"/>
                              </w:rPr>
                              <w:t>19:</w:t>
                            </w:r>
                            <w:r>
                              <w:rPr>
                                <w:color w:val="000000"/>
                                <w:spacing w:val="-7"/>
                              </w:rPr>
                              <w:t> </w:t>
                            </w:r>
                            <w:r>
                              <w:rPr>
                                <w:color w:val="000000"/>
                              </w:rPr>
                              <w:t>Emergency</w:t>
                            </w:r>
                            <w:r>
                              <w:rPr>
                                <w:color w:val="000000"/>
                                <w:spacing w:val="-10"/>
                              </w:rPr>
                              <w:t> </w:t>
                            </w:r>
                            <w:r>
                              <w:rPr>
                                <w:color w:val="000000"/>
                              </w:rPr>
                              <w:t>Department</w:t>
                            </w:r>
                            <w:r>
                              <w:rPr>
                                <w:color w:val="000000"/>
                                <w:spacing w:val="-7"/>
                              </w:rPr>
                              <w:t> </w:t>
                            </w:r>
                            <w:r>
                              <w:rPr>
                                <w:color w:val="000000"/>
                              </w:rPr>
                              <w:t>Visits</w:t>
                            </w:r>
                            <w:r>
                              <w:rPr>
                                <w:color w:val="000000"/>
                                <w:spacing w:val="-10"/>
                              </w:rPr>
                              <w:t> </w:t>
                            </w:r>
                            <w:r>
                              <w:rPr>
                                <w:color w:val="000000"/>
                              </w:rPr>
                              <w:t>and</w:t>
                            </w:r>
                            <w:r>
                              <w:rPr>
                                <w:color w:val="000000"/>
                                <w:spacing w:val="-9"/>
                              </w:rPr>
                              <w:t> </w:t>
                            </w:r>
                            <w:r>
                              <w:rPr>
                                <w:color w:val="000000"/>
                              </w:rPr>
                              <w:t>Preventable</w:t>
                            </w:r>
                            <w:r>
                              <w:rPr>
                                <w:color w:val="000000"/>
                                <w:spacing w:val="-7"/>
                              </w:rPr>
                              <w:t> </w:t>
                            </w:r>
                            <w:r>
                              <w:rPr>
                                <w:color w:val="000000"/>
                                <w:spacing w:val="-2"/>
                              </w:rPr>
                              <w:t>Hospitalizations</w:t>
                            </w:r>
                            <w:r>
                              <w:rPr>
                                <w:rFonts w:ascii="Times New Roman"/>
                                <w:color w:val="000000"/>
                              </w:rPr>
                              <w:tab/>
                            </w:r>
                            <w:r>
                              <w:rPr>
                                <w:color w:val="000000"/>
                                <w:spacing w:val="-5"/>
                              </w:rPr>
                              <w:t>62</w:t>
                            </w:r>
                          </w:p>
                        </w:txbxContent>
                      </wps:txbx>
                      <wps:bodyPr wrap="square" lIns="0" tIns="0" rIns="0" bIns="0" rtlCol="0">
                        <a:noAutofit/>
                      </wps:bodyPr>
                    </wps:wsp>
                  </a:graphicData>
                </a:graphic>
              </wp:anchor>
            </w:drawing>
          </mc:Choice>
          <mc:Fallback>
            <w:pict>
              <v:shape style="position:absolute;margin-left:72pt;margin-top:26.916771pt;width:467.55pt;height:13.45pt;mso-position-horizontal-relative:page;mso-position-vertical-relative:paragraph;z-index:15733248" type="#_x0000_t202" id="docshape19" filled="true" fillcolor="#c1e4f4" stroked="false">
                <v:textbox inset="0,0,0,0">
                  <w:txbxContent>
                    <w:p>
                      <w:pPr>
                        <w:pStyle w:val="BodyText"/>
                        <w:tabs>
                          <w:tab w:pos="9241" w:val="right" w:leader="none"/>
                        </w:tabs>
                        <w:spacing w:line="268" w:lineRule="exact"/>
                        <w:ind w:left="827"/>
                        <w:rPr>
                          <w:color w:val="000000"/>
                        </w:rPr>
                      </w:pPr>
                      <w:r>
                        <w:rPr>
                          <w:color w:val="000000"/>
                        </w:rPr>
                        <w:t>Table</w:t>
                      </w:r>
                      <w:r>
                        <w:rPr>
                          <w:color w:val="000000"/>
                          <w:spacing w:val="-11"/>
                        </w:rPr>
                        <w:t> </w:t>
                      </w:r>
                      <w:r>
                        <w:rPr>
                          <w:color w:val="000000"/>
                        </w:rPr>
                        <w:t>19:</w:t>
                      </w:r>
                      <w:r>
                        <w:rPr>
                          <w:color w:val="000000"/>
                          <w:spacing w:val="-7"/>
                        </w:rPr>
                        <w:t> </w:t>
                      </w:r>
                      <w:r>
                        <w:rPr>
                          <w:color w:val="000000"/>
                        </w:rPr>
                        <w:t>Emergency</w:t>
                      </w:r>
                      <w:r>
                        <w:rPr>
                          <w:color w:val="000000"/>
                          <w:spacing w:val="-10"/>
                        </w:rPr>
                        <w:t> </w:t>
                      </w:r>
                      <w:r>
                        <w:rPr>
                          <w:color w:val="000000"/>
                        </w:rPr>
                        <w:t>Department</w:t>
                      </w:r>
                      <w:r>
                        <w:rPr>
                          <w:color w:val="000000"/>
                          <w:spacing w:val="-7"/>
                        </w:rPr>
                        <w:t> </w:t>
                      </w:r>
                      <w:r>
                        <w:rPr>
                          <w:color w:val="000000"/>
                        </w:rPr>
                        <w:t>Visits</w:t>
                      </w:r>
                      <w:r>
                        <w:rPr>
                          <w:color w:val="000000"/>
                          <w:spacing w:val="-10"/>
                        </w:rPr>
                        <w:t> </w:t>
                      </w:r>
                      <w:r>
                        <w:rPr>
                          <w:color w:val="000000"/>
                        </w:rPr>
                        <w:t>and</w:t>
                      </w:r>
                      <w:r>
                        <w:rPr>
                          <w:color w:val="000000"/>
                          <w:spacing w:val="-9"/>
                        </w:rPr>
                        <w:t> </w:t>
                      </w:r>
                      <w:r>
                        <w:rPr>
                          <w:color w:val="000000"/>
                        </w:rPr>
                        <w:t>Preventable</w:t>
                      </w:r>
                      <w:r>
                        <w:rPr>
                          <w:color w:val="000000"/>
                          <w:spacing w:val="-7"/>
                        </w:rPr>
                        <w:t> </w:t>
                      </w:r>
                      <w:r>
                        <w:rPr>
                          <w:color w:val="000000"/>
                          <w:spacing w:val="-2"/>
                        </w:rPr>
                        <w:t>Hospitalizations</w:t>
                      </w:r>
                      <w:r>
                        <w:rPr>
                          <w:rFonts w:ascii="Times New Roman"/>
                          <w:color w:val="000000"/>
                        </w:rPr>
                        <w:tab/>
                      </w:r>
                      <w:r>
                        <w:rPr>
                          <w:color w:val="000000"/>
                          <w:spacing w:val="-5"/>
                        </w:rPr>
                        <w:t>62</w:t>
                      </w:r>
                    </w:p>
                  </w:txbxContent>
                </v:textbox>
                <v:fill type="solid"/>
                <w10:wrap type="none"/>
              </v:shape>
            </w:pict>
          </mc:Fallback>
        </mc:AlternateContent>
      </w:r>
      <w:r>
        <w:rPr/>
        <w:t>Table</w:t>
      </w:r>
      <w:r>
        <w:rPr>
          <w:spacing w:val="-12"/>
        </w:rPr>
        <w:t> </w:t>
      </w:r>
      <w:r>
        <w:rPr/>
        <w:t>18:</w:t>
      </w:r>
      <w:r>
        <w:rPr>
          <w:spacing w:val="-8"/>
        </w:rPr>
        <w:t> </w:t>
      </w:r>
      <w:r>
        <w:rPr/>
        <w:t>Oral</w:t>
      </w:r>
      <w:r>
        <w:rPr>
          <w:spacing w:val="-11"/>
        </w:rPr>
        <w:t> </w:t>
      </w:r>
      <w:r>
        <w:rPr>
          <w:spacing w:val="-4"/>
        </w:rPr>
        <w:t>Care</w:t>
      </w:r>
      <w:r>
        <w:rPr>
          <w:rFonts w:ascii="Times New Roman"/>
        </w:rPr>
        <w:tab/>
      </w:r>
      <w:r>
        <w:rPr>
          <w:spacing w:val="-5"/>
        </w:rPr>
        <w:t>61</w:t>
      </w:r>
    </w:p>
    <w:p>
      <w:pPr>
        <w:pStyle w:val="BodyText"/>
        <w:tabs>
          <w:tab w:pos="10681" w:val="right" w:leader="none"/>
        </w:tabs>
        <w:spacing w:before="269"/>
        <w:ind w:left="2267"/>
      </w:pPr>
      <w:r>
        <w:rPr/>
        <mc:AlternateContent>
          <mc:Choice Requires="wps">
            <w:drawing>
              <wp:anchor distT="0" distB="0" distL="0" distR="0" allowOverlap="1" layoutInCell="1" locked="0" behindDoc="0" simplePos="0" relativeHeight="15730176">
                <wp:simplePos x="0" y="0"/>
                <wp:positionH relativeFrom="page">
                  <wp:posOffset>914400</wp:posOffset>
                </wp:positionH>
                <wp:positionV relativeFrom="paragraph">
                  <wp:posOffset>341872</wp:posOffset>
                </wp:positionV>
                <wp:extent cx="5937885" cy="341630"/>
                <wp:effectExtent l="0" t="0" r="0" b="0"/>
                <wp:wrapNone/>
                <wp:docPr id="21" name="Group 21"/>
                <wp:cNvGraphicFramePr>
                  <a:graphicFrameLocks/>
                </wp:cNvGraphicFramePr>
                <a:graphic>
                  <a:graphicData uri="http://schemas.microsoft.com/office/word/2010/wordprocessingGroup">
                    <wpg:wgp>
                      <wpg:cNvPr id="21" name="Group 21"/>
                      <wpg:cNvGrpSpPr/>
                      <wpg:grpSpPr>
                        <a:xfrm>
                          <a:off x="0" y="0"/>
                          <a:ext cx="5937885" cy="341630"/>
                          <a:chExt cx="5937885" cy="341630"/>
                        </a:xfrm>
                      </wpg:grpSpPr>
                      <wps:wsp>
                        <wps:cNvPr id="22" name="Graphic 22"/>
                        <wps:cNvSpPr/>
                        <wps:spPr>
                          <a:xfrm>
                            <a:off x="0" y="0"/>
                            <a:ext cx="5937885" cy="170815"/>
                          </a:xfrm>
                          <a:custGeom>
                            <a:avLst/>
                            <a:gdLst/>
                            <a:ahLst/>
                            <a:cxnLst/>
                            <a:rect l="l" t="t" r="r" b="b"/>
                            <a:pathLst>
                              <a:path w="5937885" h="170815">
                                <a:moveTo>
                                  <a:pt x="5937491" y="0"/>
                                </a:moveTo>
                                <a:lnTo>
                                  <a:pt x="5082527" y="0"/>
                                </a:lnTo>
                                <a:lnTo>
                                  <a:pt x="0" y="0"/>
                                </a:lnTo>
                                <a:lnTo>
                                  <a:pt x="0" y="170688"/>
                                </a:lnTo>
                                <a:lnTo>
                                  <a:pt x="5082527" y="170688"/>
                                </a:lnTo>
                                <a:lnTo>
                                  <a:pt x="5937491" y="170688"/>
                                </a:lnTo>
                                <a:lnTo>
                                  <a:pt x="5937491" y="0"/>
                                </a:lnTo>
                                <a:close/>
                              </a:path>
                            </a:pathLst>
                          </a:custGeom>
                          <a:solidFill>
                            <a:srgbClr val="C1E4F4"/>
                          </a:solidFill>
                        </wps:spPr>
                        <wps:bodyPr wrap="square" lIns="0" tIns="0" rIns="0" bIns="0" rtlCol="0">
                          <a:prstTxWarp prst="textNoShape">
                            <a:avLst/>
                          </a:prstTxWarp>
                          <a:noAutofit/>
                        </wps:bodyPr>
                      </wps:wsp>
                      <wps:wsp>
                        <wps:cNvPr id="23" name="Textbox 23"/>
                        <wps:cNvSpPr txBox="1"/>
                        <wps:spPr>
                          <a:xfrm>
                            <a:off x="0" y="170687"/>
                            <a:ext cx="5937885" cy="170815"/>
                          </a:xfrm>
                          <a:prstGeom prst="rect">
                            <a:avLst/>
                          </a:prstGeom>
                          <a:solidFill>
                            <a:srgbClr val="156082"/>
                          </a:solidFill>
                        </wps:spPr>
                        <wps:txbx>
                          <w:txbxContent>
                            <w:p>
                              <w:pPr>
                                <w:spacing w:line="268" w:lineRule="exact" w:before="0"/>
                                <w:ind w:left="107" w:right="0" w:firstLine="0"/>
                                <w:jc w:val="left"/>
                                <w:rPr>
                                  <w:b/>
                                  <w:color w:val="000000"/>
                                  <w:sz w:val="22"/>
                                </w:rPr>
                              </w:pPr>
                              <w:r>
                                <w:rPr>
                                  <w:b/>
                                  <w:color w:val="FFFFFF"/>
                                  <w:sz w:val="22"/>
                                </w:rPr>
                                <w:t>List</w:t>
                              </w:r>
                              <w:r>
                                <w:rPr>
                                  <w:b/>
                                  <w:color w:val="FFFFFF"/>
                                  <w:spacing w:val="-3"/>
                                  <w:sz w:val="22"/>
                                </w:rPr>
                                <w:t> </w:t>
                              </w:r>
                              <w:r>
                                <w:rPr>
                                  <w:b/>
                                  <w:color w:val="FFFFFF"/>
                                  <w:sz w:val="22"/>
                                </w:rPr>
                                <w:t>of</w:t>
                              </w:r>
                              <w:r>
                                <w:rPr>
                                  <w:b/>
                                  <w:color w:val="FFFFFF"/>
                                  <w:spacing w:val="-2"/>
                                  <w:sz w:val="22"/>
                                </w:rPr>
                                <w:t> Maps:</w:t>
                              </w:r>
                            </w:p>
                          </w:txbxContent>
                        </wps:txbx>
                        <wps:bodyPr wrap="square" lIns="0" tIns="0" rIns="0" bIns="0" rtlCol="0">
                          <a:noAutofit/>
                        </wps:bodyPr>
                      </wps:wsp>
                      <wps:wsp>
                        <wps:cNvPr id="24" name="Textbox 24"/>
                        <wps:cNvSpPr txBox="1"/>
                        <wps:spPr>
                          <a:xfrm>
                            <a:off x="5725667" y="27631"/>
                            <a:ext cx="155575" cy="140335"/>
                          </a:xfrm>
                          <a:prstGeom prst="rect">
                            <a:avLst/>
                          </a:prstGeom>
                        </wps:spPr>
                        <wps:txbx>
                          <w:txbxContent>
                            <w:p>
                              <w:pPr>
                                <w:spacing w:line="220" w:lineRule="exact" w:before="0"/>
                                <w:ind w:left="0" w:right="0" w:firstLine="0"/>
                                <w:jc w:val="left"/>
                                <w:rPr>
                                  <w:sz w:val="22"/>
                                </w:rPr>
                              </w:pPr>
                              <w:r>
                                <w:rPr>
                                  <w:spacing w:val="-5"/>
                                  <w:sz w:val="22"/>
                                </w:rPr>
                                <w:t>66</w:t>
                              </w:r>
                            </w:p>
                          </w:txbxContent>
                        </wps:txbx>
                        <wps:bodyPr wrap="square" lIns="0" tIns="0" rIns="0" bIns="0" rtlCol="0">
                          <a:noAutofit/>
                        </wps:bodyPr>
                      </wps:wsp>
                      <wps:wsp>
                        <wps:cNvPr id="25" name="Textbox 25"/>
                        <wps:cNvSpPr txBox="1"/>
                        <wps:spPr>
                          <a:xfrm>
                            <a:off x="525779" y="27631"/>
                            <a:ext cx="1706880" cy="140335"/>
                          </a:xfrm>
                          <a:prstGeom prst="rect">
                            <a:avLst/>
                          </a:prstGeom>
                        </wps:spPr>
                        <wps:txbx>
                          <w:txbxContent>
                            <w:p>
                              <w:pPr>
                                <w:spacing w:line="220" w:lineRule="exact" w:before="0"/>
                                <w:ind w:left="0" w:right="0" w:firstLine="0"/>
                                <w:jc w:val="left"/>
                                <w:rPr>
                                  <w:sz w:val="22"/>
                                </w:rPr>
                              </w:pPr>
                              <w:r>
                                <w:rPr>
                                  <w:sz w:val="22"/>
                                </w:rPr>
                                <w:t>Table</w:t>
                              </w:r>
                              <w:r>
                                <w:rPr>
                                  <w:spacing w:val="-13"/>
                                  <w:sz w:val="22"/>
                                </w:rPr>
                                <w:t> </w:t>
                              </w:r>
                              <w:r>
                                <w:rPr>
                                  <w:sz w:val="22"/>
                                </w:rPr>
                                <w:t>21:</w:t>
                              </w:r>
                              <w:r>
                                <w:rPr>
                                  <w:spacing w:val="-11"/>
                                  <w:sz w:val="22"/>
                                </w:rPr>
                                <w:t> </w:t>
                              </w:r>
                              <w:r>
                                <w:rPr>
                                  <w:sz w:val="22"/>
                                </w:rPr>
                                <w:t>Education</w:t>
                              </w:r>
                              <w:r>
                                <w:rPr>
                                  <w:spacing w:val="-12"/>
                                  <w:sz w:val="22"/>
                                </w:rPr>
                                <w:t> </w:t>
                              </w:r>
                              <w:r>
                                <w:rPr>
                                  <w:spacing w:val="-2"/>
                                  <w:sz w:val="22"/>
                                </w:rPr>
                                <w:t>Indicators</w:t>
                              </w:r>
                            </w:p>
                          </w:txbxContent>
                        </wps:txbx>
                        <wps:bodyPr wrap="square" lIns="0" tIns="0" rIns="0" bIns="0" rtlCol="0">
                          <a:noAutofit/>
                        </wps:bodyPr>
                      </wps:wsp>
                    </wpg:wgp>
                  </a:graphicData>
                </a:graphic>
              </wp:anchor>
            </w:drawing>
          </mc:Choice>
          <mc:Fallback>
            <w:pict>
              <v:group style="position:absolute;margin-left:72pt;margin-top:26.919058pt;width:467.55pt;height:26.9pt;mso-position-horizontal-relative:page;mso-position-vertical-relative:paragraph;z-index:15730176" id="docshapegroup20" coordorigin="1440,538" coordsize="9351,538">
                <v:shape style="position:absolute;left:1440;top:538;width:9351;height:269" id="docshape21" coordorigin="1440,538" coordsize="9351,269" path="m10790,538l9444,538,1440,538,1440,807,9444,807,10790,807,10790,538xe" filled="true" fillcolor="#c1e4f4" stroked="false">
                  <v:path arrowok="t"/>
                  <v:fill type="solid"/>
                </v:shape>
                <v:shape style="position:absolute;left:1440;top:807;width:9351;height:269" type="#_x0000_t202" id="docshape22" filled="true" fillcolor="#156082" stroked="false">
                  <v:textbox inset="0,0,0,0">
                    <w:txbxContent>
                      <w:p>
                        <w:pPr>
                          <w:spacing w:line="268" w:lineRule="exact" w:before="0"/>
                          <w:ind w:left="107" w:right="0" w:firstLine="0"/>
                          <w:jc w:val="left"/>
                          <w:rPr>
                            <w:b/>
                            <w:color w:val="000000"/>
                            <w:sz w:val="22"/>
                          </w:rPr>
                        </w:pPr>
                        <w:r>
                          <w:rPr>
                            <w:b/>
                            <w:color w:val="FFFFFF"/>
                            <w:sz w:val="22"/>
                          </w:rPr>
                          <w:t>List</w:t>
                        </w:r>
                        <w:r>
                          <w:rPr>
                            <w:b/>
                            <w:color w:val="FFFFFF"/>
                            <w:spacing w:val="-3"/>
                            <w:sz w:val="22"/>
                          </w:rPr>
                          <w:t> </w:t>
                        </w:r>
                        <w:r>
                          <w:rPr>
                            <w:b/>
                            <w:color w:val="FFFFFF"/>
                            <w:sz w:val="22"/>
                          </w:rPr>
                          <w:t>of</w:t>
                        </w:r>
                        <w:r>
                          <w:rPr>
                            <w:b/>
                            <w:color w:val="FFFFFF"/>
                            <w:spacing w:val="-2"/>
                            <w:sz w:val="22"/>
                          </w:rPr>
                          <w:t> Maps:</w:t>
                        </w:r>
                      </w:p>
                    </w:txbxContent>
                  </v:textbox>
                  <v:fill type="solid"/>
                  <w10:wrap type="none"/>
                </v:shape>
                <v:shape style="position:absolute;left:10456;top:581;width:245;height:221" type="#_x0000_t202" id="docshape23" filled="false" stroked="false">
                  <v:textbox inset="0,0,0,0">
                    <w:txbxContent>
                      <w:p>
                        <w:pPr>
                          <w:spacing w:line="220" w:lineRule="exact" w:before="0"/>
                          <w:ind w:left="0" w:right="0" w:firstLine="0"/>
                          <w:jc w:val="left"/>
                          <w:rPr>
                            <w:sz w:val="22"/>
                          </w:rPr>
                        </w:pPr>
                        <w:r>
                          <w:rPr>
                            <w:spacing w:val="-5"/>
                            <w:sz w:val="22"/>
                          </w:rPr>
                          <w:t>66</w:t>
                        </w:r>
                      </w:p>
                    </w:txbxContent>
                  </v:textbox>
                  <w10:wrap type="none"/>
                </v:shape>
                <v:shape style="position:absolute;left:2268;top:581;width:2688;height:221" type="#_x0000_t202" id="docshape24" filled="false" stroked="false">
                  <v:textbox inset="0,0,0,0">
                    <w:txbxContent>
                      <w:p>
                        <w:pPr>
                          <w:spacing w:line="220" w:lineRule="exact" w:before="0"/>
                          <w:ind w:left="0" w:right="0" w:firstLine="0"/>
                          <w:jc w:val="left"/>
                          <w:rPr>
                            <w:sz w:val="22"/>
                          </w:rPr>
                        </w:pPr>
                        <w:r>
                          <w:rPr>
                            <w:sz w:val="22"/>
                          </w:rPr>
                          <w:t>Table</w:t>
                        </w:r>
                        <w:r>
                          <w:rPr>
                            <w:spacing w:val="-13"/>
                            <w:sz w:val="22"/>
                          </w:rPr>
                          <w:t> </w:t>
                        </w:r>
                        <w:r>
                          <w:rPr>
                            <w:sz w:val="22"/>
                          </w:rPr>
                          <w:t>21:</w:t>
                        </w:r>
                        <w:r>
                          <w:rPr>
                            <w:spacing w:val="-11"/>
                            <w:sz w:val="22"/>
                          </w:rPr>
                          <w:t> </w:t>
                        </w:r>
                        <w:r>
                          <w:rPr>
                            <w:sz w:val="22"/>
                          </w:rPr>
                          <w:t>Education</w:t>
                        </w:r>
                        <w:r>
                          <w:rPr>
                            <w:spacing w:val="-12"/>
                            <w:sz w:val="22"/>
                          </w:rPr>
                          <w:t> </w:t>
                        </w:r>
                        <w:r>
                          <w:rPr>
                            <w:spacing w:val="-2"/>
                            <w:sz w:val="22"/>
                          </w:rPr>
                          <w:t>Indicators</w:t>
                        </w:r>
                      </w:p>
                    </w:txbxContent>
                  </v:textbox>
                  <w10:wrap type="none"/>
                </v:shape>
                <w10:wrap type="none"/>
              </v:group>
            </w:pict>
          </mc:Fallback>
        </mc:AlternateContent>
      </w:r>
      <w:r>
        <w:rPr>
          <w:spacing w:val="-2"/>
        </w:rPr>
        <w:t>Table</w:t>
      </w:r>
      <w:r>
        <w:rPr>
          <w:spacing w:val="4"/>
        </w:rPr>
        <w:t> </w:t>
      </w:r>
      <w:r>
        <w:rPr>
          <w:spacing w:val="-2"/>
        </w:rPr>
        <w:t>20:</w:t>
      </w:r>
      <w:r>
        <w:rPr>
          <w:spacing w:val="8"/>
        </w:rPr>
        <w:t> </w:t>
      </w:r>
      <w:r>
        <w:rPr>
          <w:spacing w:val="-2"/>
        </w:rPr>
        <w:t>Education-related</w:t>
      </w:r>
      <w:r>
        <w:rPr>
          <w:spacing w:val="7"/>
        </w:rPr>
        <w:t> </w:t>
      </w:r>
      <w:r>
        <w:rPr>
          <w:spacing w:val="-2"/>
        </w:rPr>
        <w:t>Socio-economic</w:t>
      </w:r>
      <w:r>
        <w:rPr>
          <w:spacing w:val="7"/>
        </w:rPr>
        <w:t> </w:t>
      </w:r>
      <w:r>
        <w:rPr>
          <w:spacing w:val="-2"/>
        </w:rPr>
        <w:t>factors</w:t>
      </w:r>
      <w:r>
        <w:rPr>
          <w:rFonts w:ascii="Times New Roman"/>
        </w:rPr>
        <w:tab/>
      </w:r>
      <w:r>
        <w:rPr>
          <w:spacing w:val="-5"/>
        </w:rPr>
        <w:t>66</w:t>
      </w:r>
    </w:p>
    <w:p>
      <w:pPr>
        <w:pStyle w:val="BodyText"/>
        <w:tabs>
          <w:tab w:pos="10680" w:val="right" w:leader="none"/>
        </w:tabs>
        <w:spacing w:before="537"/>
        <w:ind w:left="2267"/>
      </w:pPr>
      <w:r>
        <w:rPr/>
        <mc:AlternateContent>
          <mc:Choice Requires="wps">
            <w:drawing>
              <wp:anchor distT="0" distB="0" distL="0" distR="0" allowOverlap="1" layoutInCell="1" locked="0" behindDoc="0" simplePos="0" relativeHeight="15732736">
                <wp:simplePos x="0" y="0"/>
                <wp:positionH relativeFrom="page">
                  <wp:posOffset>914400</wp:posOffset>
                </wp:positionH>
                <wp:positionV relativeFrom="paragraph">
                  <wp:posOffset>512588</wp:posOffset>
                </wp:positionV>
                <wp:extent cx="5937885" cy="170815"/>
                <wp:effectExtent l="0" t="0" r="0" b="0"/>
                <wp:wrapNone/>
                <wp:docPr id="26" name="Textbox 26"/>
                <wp:cNvGraphicFramePr>
                  <a:graphicFrameLocks/>
                </wp:cNvGraphicFramePr>
                <a:graphic>
                  <a:graphicData uri="http://schemas.microsoft.com/office/word/2010/wordprocessingShape">
                    <wps:wsp>
                      <wps:cNvPr id="26" name="Textbox 26"/>
                      <wps:cNvSpPr txBox="1"/>
                      <wps:spPr>
                        <a:xfrm>
                          <a:off x="0" y="0"/>
                          <a:ext cx="5937885" cy="170815"/>
                        </a:xfrm>
                        <a:prstGeom prst="rect">
                          <a:avLst/>
                        </a:prstGeom>
                        <a:solidFill>
                          <a:srgbClr val="C1E4F4"/>
                        </a:solidFill>
                      </wps:spPr>
                      <wps:txbx>
                        <w:txbxContent>
                          <w:p>
                            <w:pPr>
                              <w:pStyle w:val="BodyText"/>
                              <w:tabs>
                                <w:tab w:pos="9240" w:val="right" w:leader="none"/>
                              </w:tabs>
                              <w:spacing w:line="268" w:lineRule="exact"/>
                              <w:ind w:left="827"/>
                              <w:rPr>
                                <w:color w:val="000000"/>
                              </w:rPr>
                            </w:pPr>
                            <w:r>
                              <w:rPr>
                                <w:color w:val="000000"/>
                              </w:rPr>
                              <w:t>Map</w:t>
                            </w:r>
                            <w:r>
                              <w:rPr>
                                <w:color w:val="000000"/>
                                <w:spacing w:val="-4"/>
                              </w:rPr>
                              <w:t> </w:t>
                            </w:r>
                            <w:r>
                              <w:rPr>
                                <w:color w:val="000000"/>
                              </w:rPr>
                              <w:t>2: Households</w:t>
                            </w:r>
                            <w:r>
                              <w:rPr>
                                <w:color w:val="000000"/>
                                <w:spacing w:val="-6"/>
                              </w:rPr>
                              <w:t> </w:t>
                            </w:r>
                            <w:r>
                              <w:rPr>
                                <w:color w:val="000000"/>
                              </w:rPr>
                              <w:t>without</w:t>
                            </w:r>
                            <w:r>
                              <w:rPr>
                                <w:color w:val="000000"/>
                                <w:spacing w:val="-4"/>
                              </w:rPr>
                              <w:t> </w:t>
                            </w:r>
                            <w:r>
                              <w:rPr>
                                <w:color w:val="000000"/>
                              </w:rPr>
                              <w:t>a</w:t>
                            </w:r>
                            <w:r>
                              <w:rPr>
                                <w:color w:val="000000"/>
                                <w:spacing w:val="-3"/>
                              </w:rPr>
                              <w:t> </w:t>
                            </w:r>
                            <w:r>
                              <w:rPr>
                                <w:color w:val="000000"/>
                              </w:rPr>
                              <w:t>Vehicle</w:t>
                            </w:r>
                            <w:r>
                              <w:rPr>
                                <w:color w:val="000000"/>
                                <w:spacing w:val="-6"/>
                              </w:rPr>
                              <w:t> </w:t>
                            </w:r>
                            <w:r>
                              <w:rPr>
                                <w:color w:val="000000"/>
                              </w:rPr>
                              <w:t>by</w:t>
                            </w:r>
                            <w:r>
                              <w:rPr>
                                <w:color w:val="000000"/>
                                <w:spacing w:val="-5"/>
                              </w:rPr>
                              <w:t> </w:t>
                            </w:r>
                            <w:r>
                              <w:rPr>
                                <w:color w:val="000000"/>
                              </w:rPr>
                              <w:t>Zip</w:t>
                            </w:r>
                            <w:r>
                              <w:rPr>
                                <w:color w:val="000000"/>
                                <w:spacing w:val="-5"/>
                              </w:rPr>
                              <w:t> </w:t>
                            </w:r>
                            <w:r>
                              <w:rPr>
                                <w:color w:val="000000"/>
                                <w:spacing w:val="-4"/>
                              </w:rPr>
                              <w:t>Code</w:t>
                            </w:r>
                            <w:r>
                              <w:rPr>
                                <w:rFonts w:ascii="Times New Roman"/>
                                <w:color w:val="000000"/>
                              </w:rPr>
                              <w:tab/>
                            </w:r>
                            <w:r>
                              <w:rPr>
                                <w:color w:val="000000"/>
                                <w:spacing w:val="-5"/>
                              </w:rPr>
                              <w:t>31</w:t>
                            </w:r>
                          </w:p>
                        </w:txbxContent>
                      </wps:txbx>
                      <wps:bodyPr wrap="square" lIns="0" tIns="0" rIns="0" bIns="0" rtlCol="0">
                        <a:noAutofit/>
                      </wps:bodyPr>
                    </wps:wsp>
                  </a:graphicData>
                </a:graphic>
              </wp:anchor>
            </w:drawing>
          </mc:Choice>
          <mc:Fallback>
            <w:pict>
              <v:shape style="position:absolute;margin-left:72pt;margin-top:40.361332pt;width:467.55pt;height:13.45pt;mso-position-horizontal-relative:page;mso-position-vertical-relative:paragraph;z-index:15732736" type="#_x0000_t202" id="docshape25" filled="true" fillcolor="#c1e4f4" stroked="false">
                <v:textbox inset="0,0,0,0">
                  <w:txbxContent>
                    <w:p>
                      <w:pPr>
                        <w:pStyle w:val="BodyText"/>
                        <w:tabs>
                          <w:tab w:pos="9240" w:val="right" w:leader="none"/>
                        </w:tabs>
                        <w:spacing w:line="268" w:lineRule="exact"/>
                        <w:ind w:left="827"/>
                        <w:rPr>
                          <w:color w:val="000000"/>
                        </w:rPr>
                      </w:pPr>
                      <w:r>
                        <w:rPr>
                          <w:color w:val="000000"/>
                        </w:rPr>
                        <w:t>Map</w:t>
                      </w:r>
                      <w:r>
                        <w:rPr>
                          <w:color w:val="000000"/>
                          <w:spacing w:val="-4"/>
                        </w:rPr>
                        <w:t> </w:t>
                      </w:r>
                      <w:r>
                        <w:rPr>
                          <w:color w:val="000000"/>
                        </w:rPr>
                        <w:t>2: Households</w:t>
                      </w:r>
                      <w:r>
                        <w:rPr>
                          <w:color w:val="000000"/>
                          <w:spacing w:val="-6"/>
                        </w:rPr>
                        <w:t> </w:t>
                      </w:r>
                      <w:r>
                        <w:rPr>
                          <w:color w:val="000000"/>
                        </w:rPr>
                        <w:t>without</w:t>
                      </w:r>
                      <w:r>
                        <w:rPr>
                          <w:color w:val="000000"/>
                          <w:spacing w:val="-4"/>
                        </w:rPr>
                        <w:t> </w:t>
                      </w:r>
                      <w:r>
                        <w:rPr>
                          <w:color w:val="000000"/>
                        </w:rPr>
                        <w:t>a</w:t>
                      </w:r>
                      <w:r>
                        <w:rPr>
                          <w:color w:val="000000"/>
                          <w:spacing w:val="-3"/>
                        </w:rPr>
                        <w:t> </w:t>
                      </w:r>
                      <w:r>
                        <w:rPr>
                          <w:color w:val="000000"/>
                        </w:rPr>
                        <w:t>Vehicle</w:t>
                      </w:r>
                      <w:r>
                        <w:rPr>
                          <w:color w:val="000000"/>
                          <w:spacing w:val="-6"/>
                        </w:rPr>
                        <w:t> </w:t>
                      </w:r>
                      <w:r>
                        <w:rPr>
                          <w:color w:val="000000"/>
                        </w:rPr>
                        <w:t>by</w:t>
                      </w:r>
                      <w:r>
                        <w:rPr>
                          <w:color w:val="000000"/>
                          <w:spacing w:val="-5"/>
                        </w:rPr>
                        <w:t> </w:t>
                      </w:r>
                      <w:r>
                        <w:rPr>
                          <w:color w:val="000000"/>
                        </w:rPr>
                        <w:t>Zip</w:t>
                      </w:r>
                      <w:r>
                        <w:rPr>
                          <w:color w:val="000000"/>
                          <w:spacing w:val="-5"/>
                        </w:rPr>
                        <w:t> </w:t>
                      </w:r>
                      <w:r>
                        <w:rPr>
                          <w:color w:val="000000"/>
                          <w:spacing w:val="-4"/>
                        </w:rPr>
                        <w:t>Code</w:t>
                      </w:r>
                      <w:r>
                        <w:rPr>
                          <w:rFonts w:ascii="Times New Roman"/>
                          <w:color w:val="000000"/>
                        </w:rPr>
                        <w:tab/>
                      </w:r>
                      <w:r>
                        <w:rPr>
                          <w:color w:val="000000"/>
                          <w:spacing w:val="-5"/>
                        </w:rPr>
                        <w:t>31</w:t>
                      </w:r>
                    </w:p>
                  </w:txbxContent>
                </v:textbox>
                <v:fill type="solid"/>
                <w10:wrap type="none"/>
              </v:shape>
            </w:pict>
          </mc:Fallback>
        </mc:AlternateContent>
      </w:r>
      <w:r>
        <w:rPr/>
        <w:t>Map</w:t>
      </w:r>
      <w:r>
        <w:rPr>
          <w:spacing w:val="-7"/>
        </w:rPr>
        <w:t> </w:t>
      </w:r>
      <w:r>
        <w:rPr/>
        <w:t>1:</w:t>
      </w:r>
      <w:r>
        <w:rPr>
          <w:spacing w:val="-2"/>
        </w:rPr>
        <w:t> </w:t>
      </w:r>
      <w:r>
        <w:rPr/>
        <w:t>The</w:t>
      </w:r>
      <w:r>
        <w:rPr>
          <w:spacing w:val="-5"/>
        </w:rPr>
        <w:t> </w:t>
      </w:r>
      <w:r>
        <w:rPr/>
        <w:t>Finger</w:t>
      </w:r>
      <w:r>
        <w:rPr>
          <w:spacing w:val="-5"/>
        </w:rPr>
        <w:t> </w:t>
      </w:r>
      <w:r>
        <w:rPr/>
        <w:t>Lakes</w:t>
      </w:r>
      <w:r>
        <w:rPr>
          <w:spacing w:val="-7"/>
        </w:rPr>
        <w:t> </w:t>
      </w:r>
      <w:r>
        <w:rPr/>
        <w:t>Region</w:t>
      </w:r>
      <w:r>
        <w:rPr>
          <w:spacing w:val="-7"/>
        </w:rPr>
        <w:t> </w:t>
      </w:r>
      <w:r>
        <w:rPr/>
        <w:t>of</w:t>
      </w:r>
      <w:r>
        <w:rPr>
          <w:spacing w:val="-8"/>
        </w:rPr>
        <w:t> </w:t>
      </w:r>
      <w:r>
        <w:rPr/>
        <w:t>New</w:t>
      </w:r>
      <w:r>
        <w:rPr>
          <w:spacing w:val="-5"/>
        </w:rPr>
        <w:t> </w:t>
      </w:r>
      <w:r>
        <w:rPr/>
        <w:t>York</w:t>
      </w:r>
      <w:r>
        <w:rPr>
          <w:spacing w:val="-4"/>
        </w:rPr>
        <w:t> </w:t>
      </w:r>
      <w:r>
        <w:rPr>
          <w:spacing w:val="-2"/>
        </w:rPr>
        <w:t>State</w:t>
      </w:r>
      <w:r>
        <w:rPr>
          <w:rFonts w:ascii="Times New Roman"/>
        </w:rPr>
        <w:tab/>
      </w:r>
      <w:r>
        <w:rPr>
          <w:spacing w:val="-5"/>
        </w:rPr>
        <w:t>21</w:t>
      </w:r>
    </w:p>
    <w:p>
      <w:pPr>
        <w:pStyle w:val="BodyText"/>
        <w:tabs>
          <w:tab w:pos="10680" w:val="right" w:leader="none"/>
        </w:tabs>
        <w:spacing w:before="267"/>
        <w:ind w:left="2267"/>
      </w:pPr>
      <w:r>
        <w:rPr/>
        <mc:AlternateContent>
          <mc:Choice Requires="wps">
            <w:drawing>
              <wp:anchor distT="0" distB="0" distL="0" distR="0" allowOverlap="1" layoutInCell="1" locked="0" behindDoc="0" simplePos="0" relativeHeight="15732224">
                <wp:simplePos x="0" y="0"/>
                <wp:positionH relativeFrom="page">
                  <wp:posOffset>914400</wp:posOffset>
                </wp:positionH>
                <wp:positionV relativeFrom="paragraph">
                  <wp:posOffset>340913</wp:posOffset>
                </wp:positionV>
                <wp:extent cx="5937885" cy="170815"/>
                <wp:effectExtent l="0" t="0" r="0" b="0"/>
                <wp:wrapNone/>
                <wp:docPr id="27" name="Textbox 27"/>
                <wp:cNvGraphicFramePr>
                  <a:graphicFrameLocks/>
                </wp:cNvGraphicFramePr>
                <a:graphic>
                  <a:graphicData uri="http://schemas.microsoft.com/office/word/2010/wordprocessingShape">
                    <wps:wsp>
                      <wps:cNvPr id="27" name="Textbox 27"/>
                      <wps:cNvSpPr txBox="1"/>
                      <wps:spPr>
                        <a:xfrm>
                          <a:off x="0" y="0"/>
                          <a:ext cx="5937885" cy="170815"/>
                        </a:xfrm>
                        <a:prstGeom prst="rect">
                          <a:avLst/>
                        </a:prstGeom>
                        <a:solidFill>
                          <a:srgbClr val="C1E4F4"/>
                        </a:solidFill>
                      </wps:spPr>
                      <wps:txbx>
                        <w:txbxContent>
                          <w:p>
                            <w:pPr>
                              <w:pStyle w:val="BodyText"/>
                              <w:tabs>
                                <w:tab w:pos="9240" w:val="right" w:leader="none"/>
                              </w:tabs>
                              <w:spacing w:line="268" w:lineRule="exact"/>
                              <w:ind w:left="827"/>
                              <w:rPr>
                                <w:color w:val="000000"/>
                              </w:rPr>
                            </w:pPr>
                            <w:r>
                              <w:rPr>
                                <w:color w:val="000000"/>
                              </w:rPr>
                              <w:t>Map</w:t>
                            </w:r>
                            <w:r>
                              <w:rPr>
                                <w:color w:val="000000"/>
                                <w:spacing w:val="-7"/>
                              </w:rPr>
                              <w:t> </w:t>
                            </w:r>
                            <w:r>
                              <w:rPr>
                                <w:color w:val="000000"/>
                              </w:rPr>
                              <w:t>4:</w:t>
                            </w:r>
                            <w:r>
                              <w:rPr>
                                <w:color w:val="000000"/>
                                <w:spacing w:val="-2"/>
                              </w:rPr>
                              <w:t> </w:t>
                            </w:r>
                            <w:r>
                              <w:rPr>
                                <w:color w:val="000000"/>
                              </w:rPr>
                              <w:t>Age-Adjusted</w:t>
                            </w:r>
                            <w:r>
                              <w:rPr>
                                <w:color w:val="000000"/>
                                <w:spacing w:val="-6"/>
                              </w:rPr>
                              <w:t> </w:t>
                            </w:r>
                            <w:r>
                              <w:rPr>
                                <w:color w:val="000000"/>
                              </w:rPr>
                              <w:t>Death</w:t>
                            </w:r>
                            <w:r>
                              <w:rPr>
                                <w:color w:val="000000"/>
                                <w:spacing w:val="-6"/>
                              </w:rPr>
                              <w:t> </w:t>
                            </w:r>
                            <w:r>
                              <w:rPr>
                                <w:color w:val="000000"/>
                              </w:rPr>
                              <w:t>Rate</w:t>
                            </w:r>
                            <w:r>
                              <w:rPr>
                                <w:color w:val="000000"/>
                                <w:spacing w:val="-5"/>
                              </w:rPr>
                              <w:t> </w:t>
                            </w:r>
                            <w:r>
                              <w:rPr>
                                <w:color w:val="000000"/>
                              </w:rPr>
                              <w:t>for</w:t>
                            </w:r>
                            <w:r>
                              <w:rPr>
                                <w:color w:val="000000"/>
                                <w:spacing w:val="-4"/>
                              </w:rPr>
                              <w:t> </w:t>
                            </w:r>
                            <w:r>
                              <w:rPr>
                                <w:color w:val="000000"/>
                              </w:rPr>
                              <w:t>Heart</w:t>
                            </w:r>
                            <w:r>
                              <w:rPr>
                                <w:color w:val="000000"/>
                                <w:spacing w:val="-4"/>
                              </w:rPr>
                              <w:t> </w:t>
                            </w:r>
                            <w:r>
                              <w:rPr>
                                <w:color w:val="000000"/>
                              </w:rPr>
                              <w:t>Disease</w:t>
                            </w:r>
                            <w:r>
                              <w:rPr>
                                <w:color w:val="000000"/>
                                <w:spacing w:val="-5"/>
                              </w:rPr>
                              <w:t> </w:t>
                            </w:r>
                            <w:r>
                              <w:rPr>
                                <w:color w:val="000000"/>
                              </w:rPr>
                              <w:t>Rate</w:t>
                            </w:r>
                            <w:r>
                              <w:rPr>
                                <w:color w:val="000000"/>
                                <w:spacing w:val="-4"/>
                              </w:rPr>
                              <w:t> </w:t>
                            </w:r>
                            <w:r>
                              <w:rPr>
                                <w:color w:val="000000"/>
                              </w:rPr>
                              <w:t>per</w:t>
                            </w:r>
                            <w:r>
                              <w:rPr>
                                <w:color w:val="000000"/>
                                <w:spacing w:val="-6"/>
                              </w:rPr>
                              <w:t> </w:t>
                            </w:r>
                            <w:r>
                              <w:rPr>
                                <w:color w:val="000000"/>
                                <w:spacing w:val="-2"/>
                              </w:rPr>
                              <w:t>100,000</w:t>
                            </w:r>
                            <w:r>
                              <w:rPr>
                                <w:rFonts w:ascii="Times New Roman"/>
                                <w:color w:val="000000"/>
                              </w:rPr>
                              <w:tab/>
                            </w:r>
                            <w:r>
                              <w:rPr>
                                <w:color w:val="000000"/>
                                <w:spacing w:val="-5"/>
                              </w:rPr>
                              <w:t>34</w:t>
                            </w:r>
                          </w:p>
                        </w:txbxContent>
                      </wps:txbx>
                      <wps:bodyPr wrap="square" lIns="0" tIns="0" rIns="0" bIns="0" rtlCol="0">
                        <a:noAutofit/>
                      </wps:bodyPr>
                    </wps:wsp>
                  </a:graphicData>
                </a:graphic>
              </wp:anchor>
            </w:drawing>
          </mc:Choice>
          <mc:Fallback>
            <w:pict>
              <v:shape style="position:absolute;margin-left:72pt;margin-top:26.84359pt;width:467.55pt;height:13.45pt;mso-position-horizontal-relative:page;mso-position-vertical-relative:paragraph;z-index:15732224" type="#_x0000_t202" id="docshape26" filled="true" fillcolor="#c1e4f4" stroked="false">
                <v:textbox inset="0,0,0,0">
                  <w:txbxContent>
                    <w:p>
                      <w:pPr>
                        <w:pStyle w:val="BodyText"/>
                        <w:tabs>
                          <w:tab w:pos="9240" w:val="right" w:leader="none"/>
                        </w:tabs>
                        <w:spacing w:line="268" w:lineRule="exact"/>
                        <w:ind w:left="827"/>
                        <w:rPr>
                          <w:color w:val="000000"/>
                        </w:rPr>
                      </w:pPr>
                      <w:r>
                        <w:rPr>
                          <w:color w:val="000000"/>
                        </w:rPr>
                        <w:t>Map</w:t>
                      </w:r>
                      <w:r>
                        <w:rPr>
                          <w:color w:val="000000"/>
                          <w:spacing w:val="-7"/>
                        </w:rPr>
                        <w:t> </w:t>
                      </w:r>
                      <w:r>
                        <w:rPr>
                          <w:color w:val="000000"/>
                        </w:rPr>
                        <w:t>4:</w:t>
                      </w:r>
                      <w:r>
                        <w:rPr>
                          <w:color w:val="000000"/>
                          <w:spacing w:val="-2"/>
                        </w:rPr>
                        <w:t> </w:t>
                      </w:r>
                      <w:r>
                        <w:rPr>
                          <w:color w:val="000000"/>
                        </w:rPr>
                        <w:t>Age-Adjusted</w:t>
                      </w:r>
                      <w:r>
                        <w:rPr>
                          <w:color w:val="000000"/>
                          <w:spacing w:val="-6"/>
                        </w:rPr>
                        <w:t> </w:t>
                      </w:r>
                      <w:r>
                        <w:rPr>
                          <w:color w:val="000000"/>
                        </w:rPr>
                        <w:t>Death</w:t>
                      </w:r>
                      <w:r>
                        <w:rPr>
                          <w:color w:val="000000"/>
                          <w:spacing w:val="-6"/>
                        </w:rPr>
                        <w:t> </w:t>
                      </w:r>
                      <w:r>
                        <w:rPr>
                          <w:color w:val="000000"/>
                        </w:rPr>
                        <w:t>Rate</w:t>
                      </w:r>
                      <w:r>
                        <w:rPr>
                          <w:color w:val="000000"/>
                          <w:spacing w:val="-5"/>
                        </w:rPr>
                        <w:t> </w:t>
                      </w:r>
                      <w:r>
                        <w:rPr>
                          <w:color w:val="000000"/>
                        </w:rPr>
                        <w:t>for</w:t>
                      </w:r>
                      <w:r>
                        <w:rPr>
                          <w:color w:val="000000"/>
                          <w:spacing w:val="-4"/>
                        </w:rPr>
                        <w:t> </w:t>
                      </w:r>
                      <w:r>
                        <w:rPr>
                          <w:color w:val="000000"/>
                        </w:rPr>
                        <w:t>Heart</w:t>
                      </w:r>
                      <w:r>
                        <w:rPr>
                          <w:color w:val="000000"/>
                          <w:spacing w:val="-4"/>
                        </w:rPr>
                        <w:t> </w:t>
                      </w:r>
                      <w:r>
                        <w:rPr>
                          <w:color w:val="000000"/>
                        </w:rPr>
                        <w:t>Disease</w:t>
                      </w:r>
                      <w:r>
                        <w:rPr>
                          <w:color w:val="000000"/>
                          <w:spacing w:val="-5"/>
                        </w:rPr>
                        <w:t> </w:t>
                      </w:r>
                      <w:r>
                        <w:rPr>
                          <w:color w:val="000000"/>
                        </w:rPr>
                        <w:t>Rate</w:t>
                      </w:r>
                      <w:r>
                        <w:rPr>
                          <w:color w:val="000000"/>
                          <w:spacing w:val="-4"/>
                        </w:rPr>
                        <w:t> </w:t>
                      </w:r>
                      <w:r>
                        <w:rPr>
                          <w:color w:val="000000"/>
                        </w:rPr>
                        <w:t>per</w:t>
                      </w:r>
                      <w:r>
                        <w:rPr>
                          <w:color w:val="000000"/>
                          <w:spacing w:val="-6"/>
                        </w:rPr>
                        <w:t> </w:t>
                      </w:r>
                      <w:r>
                        <w:rPr>
                          <w:color w:val="000000"/>
                          <w:spacing w:val="-2"/>
                        </w:rPr>
                        <w:t>100,000</w:t>
                      </w:r>
                      <w:r>
                        <w:rPr>
                          <w:rFonts w:ascii="Times New Roman"/>
                          <w:color w:val="000000"/>
                        </w:rPr>
                        <w:tab/>
                      </w:r>
                      <w:r>
                        <w:rPr>
                          <w:color w:val="000000"/>
                          <w:spacing w:val="-5"/>
                        </w:rPr>
                        <w:t>34</w:t>
                      </w:r>
                    </w:p>
                  </w:txbxContent>
                </v:textbox>
                <v:fill type="solid"/>
                <w10:wrap type="none"/>
              </v:shape>
            </w:pict>
          </mc:Fallback>
        </mc:AlternateContent>
      </w:r>
      <w:r>
        <w:rPr/>
        <w:t>Map</w:t>
      </w:r>
      <w:r>
        <w:rPr>
          <w:spacing w:val="-4"/>
        </w:rPr>
        <w:t> </w:t>
      </w:r>
      <w:r>
        <w:rPr/>
        <w:t>3</w:t>
      </w:r>
      <w:r>
        <w:rPr>
          <w:spacing w:val="-5"/>
        </w:rPr>
        <w:t> </w:t>
      </w:r>
      <w:r>
        <w:rPr/>
        <w:t>Life</w:t>
      </w:r>
      <w:r>
        <w:rPr>
          <w:spacing w:val="-3"/>
        </w:rPr>
        <w:t> </w:t>
      </w:r>
      <w:r>
        <w:rPr/>
        <w:t>Expectancy</w:t>
      </w:r>
      <w:r>
        <w:rPr>
          <w:spacing w:val="-5"/>
        </w:rPr>
        <w:t> </w:t>
      </w:r>
      <w:r>
        <w:rPr/>
        <w:t>by</w:t>
      </w:r>
      <w:r>
        <w:rPr>
          <w:spacing w:val="-3"/>
        </w:rPr>
        <w:t> </w:t>
      </w:r>
      <w:r>
        <w:rPr/>
        <w:t>Zip</w:t>
      </w:r>
      <w:r>
        <w:rPr>
          <w:spacing w:val="-5"/>
        </w:rPr>
        <w:t> </w:t>
      </w:r>
      <w:r>
        <w:rPr/>
        <w:t>Code,</w:t>
      </w:r>
      <w:r>
        <w:rPr>
          <w:spacing w:val="-3"/>
        </w:rPr>
        <w:t> </w:t>
      </w:r>
      <w:r>
        <w:rPr/>
        <w:t>Finger</w:t>
      </w:r>
      <w:r>
        <w:rPr>
          <w:spacing w:val="-5"/>
        </w:rPr>
        <w:t> </w:t>
      </w:r>
      <w:r>
        <w:rPr/>
        <w:t>Lakes</w:t>
      </w:r>
      <w:r>
        <w:rPr>
          <w:spacing w:val="-3"/>
        </w:rPr>
        <w:t> </w:t>
      </w:r>
      <w:r>
        <w:rPr>
          <w:spacing w:val="-2"/>
        </w:rPr>
        <w:t>Region</w:t>
      </w:r>
      <w:r>
        <w:rPr>
          <w:rFonts w:ascii="Times New Roman"/>
        </w:rPr>
        <w:tab/>
      </w:r>
      <w:r>
        <w:rPr>
          <w:spacing w:val="-5"/>
        </w:rPr>
        <w:t>32</w:t>
      </w:r>
    </w:p>
    <w:p>
      <w:pPr>
        <w:pStyle w:val="BodyText"/>
        <w:tabs>
          <w:tab w:pos="10680" w:val="right" w:leader="none"/>
        </w:tabs>
        <w:spacing w:before="269"/>
        <w:ind w:left="2267"/>
      </w:pPr>
      <w:r>
        <w:rPr/>
        <mc:AlternateContent>
          <mc:Choice Requires="wps">
            <w:drawing>
              <wp:anchor distT="0" distB="0" distL="0" distR="0" allowOverlap="1" layoutInCell="1" locked="0" behindDoc="0" simplePos="0" relativeHeight="15731712">
                <wp:simplePos x="0" y="0"/>
                <wp:positionH relativeFrom="page">
                  <wp:posOffset>914400</wp:posOffset>
                </wp:positionH>
                <wp:positionV relativeFrom="paragraph">
                  <wp:posOffset>342212</wp:posOffset>
                </wp:positionV>
                <wp:extent cx="5937885" cy="170815"/>
                <wp:effectExtent l="0" t="0" r="0" b="0"/>
                <wp:wrapNone/>
                <wp:docPr id="28" name="Textbox 28"/>
                <wp:cNvGraphicFramePr>
                  <a:graphicFrameLocks/>
                </wp:cNvGraphicFramePr>
                <a:graphic>
                  <a:graphicData uri="http://schemas.microsoft.com/office/word/2010/wordprocessingShape">
                    <wps:wsp>
                      <wps:cNvPr id="28" name="Textbox 28"/>
                      <wps:cNvSpPr txBox="1"/>
                      <wps:spPr>
                        <a:xfrm>
                          <a:off x="0" y="0"/>
                          <a:ext cx="5937885" cy="170815"/>
                        </a:xfrm>
                        <a:prstGeom prst="rect">
                          <a:avLst/>
                        </a:prstGeom>
                        <a:solidFill>
                          <a:srgbClr val="C1E4F4"/>
                        </a:solidFill>
                      </wps:spPr>
                      <wps:txbx>
                        <w:txbxContent>
                          <w:p>
                            <w:pPr>
                              <w:pStyle w:val="BodyText"/>
                              <w:tabs>
                                <w:tab w:pos="9240" w:val="right" w:leader="none"/>
                              </w:tabs>
                              <w:spacing w:line="268" w:lineRule="exact"/>
                              <w:ind w:left="827"/>
                              <w:rPr>
                                <w:color w:val="000000"/>
                              </w:rPr>
                            </w:pPr>
                            <w:r>
                              <w:rPr>
                                <w:color w:val="000000"/>
                              </w:rPr>
                              <w:t>Map</w:t>
                            </w:r>
                            <w:r>
                              <w:rPr>
                                <w:color w:val="000000"/>
                                <w:spacing w:val="-4"/>
                              </w:rPr>
                              <w:t> </w:t>
                            </w:r>
                            <w:r>
                              <w:rPr>
                                <w:color w:val="000000"/>
                              </w:rPr>
                              <w:t>6</w:t>
                            </w:r>
                            <w:r>
                              <w:rPr>
                                <w:color w:val="000000"/>
                                <w:spacing w:val="-6"/>
                              </w:rPr>
                              <w:t> </w:t>
                            </w:r>
                            <w:r>
                              <w:rPr>
                                <w:color w:val="000000"/>
                              </w:rPr>
                              <w:t>Overall</w:t>
                            </w:r>
                            <w:r>
                              <w:rPr>
                                <w:color w:val="000000"/>
                                <w:spacing w:val="-4"/>
                              </w:rPr>
                              <w:t> </w:t>
                            </w:r>
                            <w:r>
                              <w:rPr>
                                <w:color w:val="000000"/>
                              </w:rPr>
                              <w:t>Poverty</w:t>
                            </w:r>
                            <w:r>
                              <w:rPr>
                                <w:color w:val="000000"/>
                                <w:spacing w:val="-6"/>
                              </w:rPr>
                              <w:t> </w:t>
                            </w:r>
                            <w:r>
                              <w:rPr>
                                <w:color w:val="000000"/>
                              </w:rPr>
                              <w:t>in</w:t>
                            </w:r>
                            <w:r>
                              <w:rPr>
                                <w:color w:val="000000"/>
                                <w:spacing w:val="-6"/>
                              </w:rPr>
                              <w:t> </w:t>
                            </w:r>
                            <w:r>
                              <w:rPr>
                                <w:color w:val="000000"/>
                              </w:rPr>
                              <w:t>the</w:t>
                            </w:r>
                            <w:r>
                              <w:rPr>
                                <w:color w:val="000000"/>
                                <w:spacing w:val="-4"/>
                              </w:rPr>
                              <w:t> </w:t>
                            </w:r>
                            <w:r>
                              <w:rPr>
                                <w:color w:val="000000"/>
                              </w:rPr>
                              <w:t>Finger</w:t>
                            </w:r>
                            <w:r>
                              <w:rPr>
                                <w:color w:val="000000"/>
                                <w:spacing w:val="-6"/>
                              </w:rPr>
                              <w:t> </w:t>
                            </w:r>
                            <w:r>
                              <w:rPr>
                                <w:color w:val="000000"/>
                              </w:rPr>
                              <w:t>Lakes</w:t>
                            </w:r>
                            <w:r>
                              <w:rPr>
                                <w:color w:val="000000"/>
                                <w:spacing w:val="-3"/>
                              </w:rPr>
                              <w:t> </w:t>
                            </w:r>
                            <w:r>
                              <w:rPr>
                                <w:color w:val="000000"/>
                                <w:spacing w:val="-2"/>
                              </w:rPr>
                              <w:t>Region</w:t>
                            </w:r>
                            <w:r>
                              <w:rPr>
                                <w:rFonts w:ascii="Times New Roman"/>
                                <w:color w:val="000000"/>
                              </w:rPr>
                              <w:tab/>
                            </w:r>
                            <w:r>
                              <w:rPr>
                                <w:color w:val="000000"/>
                                <w:spacing w:val="-5"/>
                              </w:rPr>
                              <w:t>37</w:t>
                            </w:r>
                          </w:p>
                        </w:txbxContent>
                      </wps:txbx>
                      <wps:bodyPr wrap="square" lIns="0" tIns="0" rIns="0" bIns="0" rtlCol="0">
                        <a:noAutofit/>
                      </wps:bodyPr>
                    </wps:wsp>
                  </a:graphicData>
                </a:graphic>
              </wp:anchor>
            </w:drawing>
          </mc:Choice>
          <mc:Fallback>
            <w:pict>
              <v:shape style="position:absolute;margin-left:72pt;margin-top:26.945875pt;width:467.55pt;height:13.45pt;mso-position-horizontal-relative:page;mso-position-vertical-relative:paragraph;z-index:15731712" type="#_x0000_t202" id="docshape27" filled="true" fillcolor="#c1e4f4" stroked="false">
                <v:textbox inset="0,0,0,0">
                  <w:txbxContent>
                    <w:p>
                      <w:pPr>
                        <w:pStyle w:val="BodyText"/>
                        <w:tabs>
                          <w:tab w:pos="9240" w:val="right" w:leader="none"/>
                        </w:tabs>
                        <w:spacing w:line="268" w:lineRule="exact"/>
                        <w:ind w:left="827"/>
                        <w:rPr>
                          <w:color w:val="000000"/>
                        </w:rPr>
                      </w:pPr>
                      <w:r>
                        <w:rPr>
                          <w:color w:val="000000"/>
                        </w:rPr>
                        <w:t>Map</w:t>
                      </w:r>
                      <w:r>
                        <w:rPr>
                          <w:color w:val="000000"/>
                          <w:spacing w:val="-4"/>
                        </w:rPr>
                        <w:t> </w:t>
                      </w:r>
                      <w:r>
                        <w:rPr>
                          <w:color w:val="000000"/>
                        </w:rPr>
                        <w:t>6</w:t>
                      </w:r>
                      <w:r>
                        <w:rPr>
                          <w:color w:val="000000"/>
                          <w:spacing w:val="-6"/>
                        </w:rPr>
                        <w:t> </w:t>
                      </w:r>
                      <w:r>
                        <w:rPr>
                          <w:color w:val="000000"/>
                        </w:rPr>
                        <w:t>Overall</w:t>
                      </w:r>
                      <w:r>
                        <w:rPr>
                          <w:color w:val="000000"/>
                          <w:spacing w:val="-4"/>
                        </w:rPr>
                        <w:t> </w:t>
                      </w:r>
                      <w:r>
                        <w:rPr>
                          <w:color w:val="000000"/>
                        </w:rPr>
                        <w:t>Poverty</w:t>
                      </w:r>
                      <w:r>
                        <w:rPr>
                          <w:color w:val="000000"/>
                          <w:spacing w:val="-6"/>
                        </w:rPr>
                        <w:t> </w:t>
                      </w:r>
                      <w:r>
                        <w:rPr>
                          <w:color w:val="000000"/>
                        </w:rPr>
                        <w:t>in</w:t>
                      </w:r>
                      <w:r>
                        <w:rPr>
                          <w:color w:val="000000"/>
                          <w:spacing w:val="-6"/>
                        </w:rPr>
                        <w:t> </w:t>
                      </w:r>
                      <w:r>
                        <w:rPr>
                          <w:color w:val="000000"/>
                        </w:rPr>
                        <w:t>the</w:t>
                      </w:r>
                      <w:r>
                        <w:rPr>
                          <w:color w:val="000000"/>
                          <w:spacing w:val="-4"/>
                        </w:rPr>
                        <w:t> </w:t>
                      </w:r>
                      <w:r>
                        <w:rPr>
                          <w:color w:val="000000"/>
                        </w:rPr>
                        <w:t>Finger</w:t>
                      </w:r>
                      <w:r>
                        <w:rPr>
                          <w:color w:val="000000"/>
                          <w:spacing w:val="-6"/>
                        </w:rPr>
                        <w:t> </w:t>
                      </w:r>
                      <w:r>
                        <w:rPr>
                          <w:color w:val="000000"/>
                        </w:rPr>
                        <w:t>Lakes</w:t>
                      </w:r>
                      <w:r>
                        <w:rPr>
                          <w:color w:val="000000"/>
                          <w:spacing w:val="-3"/>
                        </w:rPr>
                        <w:t> </w:t>
                      </w:r>
                      <w:r>
                        <w:rPr>
                          <w:color w:val="000000"/>
                          <w:spacing w:val="-2"/>
                        </w:rPr>
                        <w:t>Region</w:t>
                      </w:r>
                      <w:r>
                        <w:rPr>
                          <w:rFonts w:ascii="Times New Roman"/>
                          <w:color w:val="000000"/>
                        </w:rPr>
                        <w:tab/>
                      </w:r>
                      <w:r>
                        <w:rPr>
                          <w:color w:val="000000"/>
                          <w:spacing w:val="-5"/>
                        </w:rPr>
                        <w:t>37</w:t>
                      </w:r>
                    </w:p>
                  </w:txbxContent>
                </v:textbox>
                <v:fill type="solid"/>
                <w10:wrap type="none"/>
              </v:shape>
            </w:pict>
          </mc:Fallback>
        </mc:AlternateContent>
      </w:r>
      <w:r>
        <w:rPr/>
        <w:t>Map</w:t>
      </w:r>
      <w:r>
        <w:rPr>
          <w:spacing w:val="-5"/>
        </w:rPr>
        <w:t> </w:t>
      </w:r>
      <w:r>
        <w:rPr/>
        <w:t>5:</w:t>
      </w:r>
      <w:r>
        <w:rPr>
          <w:spacing w:val="-3"/>
        </w:rPr>
        <w:t> </w:t>
      </w:r>
      <w:r>
        <w:rPr/>
        <w:t>Age-adjusted</w:t>
      </w:r>
      <w:r>
        <w:rPr>
          <w:spacing w:val="-6"/>
        </w:rPr>
        <w:t> </w:t>
      </w:r>
      <w:r>
        <w:rPr/>
        <w:t>Death</w:t>
      </w:r>
      <w:r>
        <w:rPr>
          <w:spacing w:val="-8"/>
        </w:rPr>
        <w:t> </w:t>
      </w:r>
      <w:r>
        <w:rPr/>
        <w:t>Rate</w:t>
      </w:r>
      <w:r>
        <w:rPr>
          <w:spacing w:val="-5"/>
        </w:rPr>
        <w:t> </w:t>
      </w:r>
      <w:r>
        <w:rPr/>
        <w:t>for</w:t>
      </w:r>
      <w:r>
        <w:rPr>
          <w:spacing w:val="-5"/>
        </w:rPr>
        <w:t> </w:t>
      </w:r>
      <w:r>
        <w:rPr/>
        <w:t>Cancer</w:t>
      </w:r>
      <w:r>
        <w:rPr>
          <w:spacing w:val="-4"/>
        </w:rPr>
        <w:t> </w:t>
      </w:r>
      <w:r>
        <w:rPr/>
        <w:t>Rate</w:t>
      </w:r>
      <w:r>
        <w:rPr>
          <w:spacing w:val="-3"/>
        </w:rPr>
        <w:t> </w:t>
      </w:r>
      <w:r>
        <w:rPr/>
        <w:t>per</w:t>
      </w:r>
      <w:r>
        <w:rPr>
          <w:spacing w:val="-4"/>
        </w:rPr>
        <w:t> </w:t>
      </w:r>
      <w:r>
        <w:rPr>
          <w:spacing w:val="-2"/>
        </w:rPr>
        <w:t>100,000</w:t>
      </w:r>
      <w:r>
        <w:rPr>
          <w:rFonts w:ascii="Times New Roman"/>
        </w:rPr>
        <w:tab/>
      </w:r>
      <w:r>
        <w:rPr>
          <w:spacing w:val="-5"/>
        </w:rPr>
        <w:t>34</w:t>
      </w:r>
    </w:p>
    <w:p>
      <w:pPr>
        <w:pStyle w:val="BodyText"/>
        <w:tabs>
          <w:tab w:pos="10680" w:val="right" w:leader="none"/>
        </w:tabs>
        <w:spacing w:before="269"/>
        <w:ind w:left="2267"/>
      </w:pPr>
      <w:r>
        <w:rPr/>
        <mc:AlternateContent>
          <mc:Choice Requires="wps">
            <w:drawing>
              <wp:anchor distT="0" distB="0" distL="0" distR="0" allowOverlap="1" layoutInCell="1" locked="0" behindDoc="0" simplePos="0" relativeHeight="15731200">
                <wp:simplePos x="0" y="0"/>
                <wp:positionH relativeFrom="page">
                  <wp:posOffset>914400</wp:posOffset>
                </wp:positionH>
                <wp:positionV relativeFrom="paragraph">
                  <wp:posOffset>342241</wp:posOffset>
                </wp:positionV>
                <wp:extent cx="5937885" cy="170815"/>
                <wp:effectExtent l="0" t="0" r="0" b="0"/>
                <wp:wrapNone/>
                <wp:docPr id="29" name="Textbox 29"/>
                <wp:cNvGraphicFramePr>
                  <a:graphicFrameLocks/>
                </wp:cNvGraphicFramePr>
                <a:graphic>
                  <a:graphicData uri="http://schemas.microsoft.com/office/word/2010/wordprocessingShape">
                    <wps:wsp>
                      <wps:cNvPr id="29" name="Textbox 29"/>
                      <wps:cNvSpPr txBox="1"/>
                      <wps:spPr>
                        <a:xfrm>
                          <a:off x="0" y="0"/>
                          <a:ext cx="5937885" cy="170815"/>
                        </a:xfrm>
                        <a:prstGeom prst="rect">
                          <a:avLst/>
                        </a:prstGeom>
                        <a:solidFill>
                          <a:srgbClr val="C1E4F4"/>
                        </a:solidFill>
                      </wps:spPr>
                      <wps:txbx>
                        <w:txbxContent>
                          <w:p>
                            <w:pPr>
                              <w:pStyle w:val="BodyText"/>
                              <w:tabs>
                                <w:tab w:pos="9240" w:val="right" w:leader="none"/>
                              </w:tabs>
                              <w:spacing w:line="268" w:lineRule="exact"/>
                              <w:ind w:left="827"/>
                              <w:rPr>
                                <w:color w:val="000000"/>
                              </w:rPr>
                            </w:pPr>
                            <w:r>
                              <w:rPr>
                                <w:color w:val="000000"/>
                              </w:rPr>
                              <w:t>Map</w:t>
                            </w:r>
                            <w:r>
                              <w:rPr>
                                <w:color w:val="000000"/>
                                <w:spacing w:val="-5"/>
                              </w:rPr>
                              <w:t> </w:t>
                            </w:r>
                            <w:r>
                              <w:rPr>
                                <w:color w:val="000000"/>
                              </w:rPr>
                              <w:t>8:</w:t>
                            </w:r>
                            <w:r>
                              <w:rPr>
                                <w:color w:val="000000"/>
                                <w:spacing w:val="-6"/>
                              </w:rPr>
                              <w:t> </w:t>
                            </w:r>
                            <w:r>
                              <w:rPr>
                                <w:color w:val="000000"/>
                              </w:rPr>
                              <w:t>Poverty</w:t>
                            </w:r>
                            <w:r>
                              <w:rPr>
                                <w:color w:val="000000"/>
                                <w:spacing w:val="-4"/>
                              </w:rPr>
                              <w:t> </w:t>
                            </w:r>
                            <w:r>
                              <w:rPr>
                                <w:color w:val="000000"/>
                              </w:rPr>
                              <w:t>Rate</w:t>
                            </w:r>
                            <w:r>
                              <w:rPr>
                                <w:color w:val="000000"/>
                                <w:spacing w:val="-6"/>
                              </w:rPr>
                              <w:t> </w:t>
                            </w:r>
                            <w:r>
                              <w:rPr>
                                <w:color w:val="000000"/>
                              </w:rPr>
                              <w:t>by</w:t>
                            </w:r>
                            <w:r>
                              <w:rPr>
                                <w:color w:val="000000"/>
                                <w:spacing w:val="-4"/>
                              </w:rPr>
                              <w:t> </w:t>
                            </w:r>
                            <w:r>
                              <w:rPr>
                                <w:color w:val="000000"/>
                              </w:rPr>
                              <w:t>Zip</w:t>
                            </w:r>
                            <w:r>
                              <w:rPr>
                                <w:color w:val="000000"/>
                                <w:spacing w:val="-7"/>
                              </w:rPr>
                              <w:t> </w:t>
                            </w:r>
                            <w:r>
                              <w:rPr>
                                <w:color w:val="000000"/>
                              </w:rPr>
                              <w:t>Code</w:t>
                            </w:r>
                            <w:r>
                              <w:rPr>
                                <w:color w:val="000000"/>
                                <w:spacing w:val="-4"/>
                              </w:rPr>
                              <w:t> </w:t>
                            </w:r>
                            <w:r>
                              <w:rPr>
                                <w:color w:val="000000"/>
                              </w:rPr>
                              <w:t>for those</w:t>
                            </w:r>
                            <w:r>
                              <w:rPr>
                                <w:color w:val="000000"/>
                                <w:spacing w:val="-4"/>
                              </w:rPr>
                              <w:t> </w:t>
                            </w:r>
                            <w:r>
                              <w:rPr>
                                <w:color w:val="000000"/>
                              </w:rPr>
                              <w:t>Under</w:t>
                            </w:r>
                            <w:r>
                              <w:rPr>
                                <w:color w:val="000000"/>
                                <w:spacing w:val="-6"/>
                              </w:rPr>
                              <w:t> </w:t>
                            </w:r>
                            <w:r>
                              <w:rPr>
                                <w:color w:val="000000"/>
                              </w:rPr>
                              <w:t>18</w:t>
                            </w:r>
                            <w:r>
                              <w:rPr>
                                <w:color w:val="000000"/>
                                <w:spacing w:val="-4"/>
                              </w:rPr>
                              <w:t> </w:t>
                            </w:r>
                            <w:r>
                              <w:rPr>
                                <w:color w:val="000000"/>
                              </w:rPr>
                              <w:t>Years</w:t>
                            </w:r>
                            <w:r>
                              <w:rPr>
                                <w:color w:val="000000"/>
                                <w:spacing w:val="-6"/>
                              </w:rPr>
                              <w:t> </w:t>
                            </w:r>
                            <w:r>
                              <w:rPr>
                                <w:color w:val="000000"/>
                              </w:rPr>
                              <w:t>of</w:t>
                            </w:r>
                            <w:r>
                              <w:rPr>
                                <w:color w:val="000000"/>
                                <w:spacing w:val="-4"/>
                              </w:rPr>
                              <w:t> </w:t>
                            </w:r>
                            <w:r>
                              <w:rPr>
                                <w:color w:val="000000"/>
                                <w:spacing w:val="-5"/>
                              </w:rPr>
                              <w:t>Age</w:t>
                            </w:r>
                            <w:r>
                              <w:rPr>
                                <w:rFonts w:ascii="Times New Roman"/>
                                <w:color w:val="000000"/>
                              </w:rPr>
                              <w:tab/>
                            </w:r>
                            <w:r>
                              <w:rPr>
                                <w:color w:val="000000"/>
                                <w:spacing w:val="-5"/>
                              </w:rPr>
                              <w:t>38</w:t>
                            </w:r>
                          </w:p>
                        </w:txbxContent>
                      </wps:txbx>
                      <wps:bodyPr wrap="square" lIns="0" tIns="0" rIns="0" bIns="0" rtlCol="0">
                        <a:noAutofit/>
                      </wps:bodyPr>
                    </wps:wsp>
                  </a:graphicData>
                </a:graphic>
              </wp:anchor>
            </w:drawing>
          </mc:Choice>
          <mc:Fallback>
            <w:pict>
              <v:shape style="position:absolute;margin-left:72pt;margin-top:26.948116pt;width:467.55pt;height:13.45pt;mso-position-horizontal-relative:page;mso-position-vertical-relative:paragraph;z-index:15731200" type="#_x0000_t202" id="docshape28" filled="true" fillcolor="#c1e4f4" stroked="false">
                <v:textbox inset="0,0,0,0">
                  <w:txbxContent>
                    <w:p>
                      <w:pPr>
                        <w:pStyle w:val="BodyText"/>
                        <w:tabs>
                          <w:tab w:pos="9240" w:val="right" w:leader="none"/>
                        </w:tabs>
                        <w:spacing w:line="268" w:lineRule="exact"/>
                        <w:ind w:left="827"/>
                        <w:rPr>
                          <w:color w:val="000000"/>
                        </w:rPr>
                      </w:pPr>
                      <w:r>
                        <w:rPr>
                          <w:color w:val="000000"/>
                        </w:rPr>
                        <w:t>Map</w:t>
                      </w:r>
                      <w:r>
                        <w:rPr>
                          <w:color w:val="000000"/>
                          <w:spacing w:val="-5"/>
                        </w:rPr>
                        <w:t> </w:t>
                      </w:r>
                      <w:r>
                        <w:rPr>
                          <w:color w:val="000000"/>
                        </w:rPr>
                        <w:t>8:</w:t>
                      </w:r>
                      <w:r>
                        <w:rPr>
                          <w:color w:val="000000"/>
                          <w:spacing w:val="-6"/>
                        </w:rPr>
                        <w:t> </w:t>
                      </w:r>
                      <w:r>
                        <w:rPr>
                          <w:color w:val="000000"/>
                        </w:rPr>
                        <w:t>Poverty</w:t>
                      </w:r>
                      <w:r>
                        <w:rPr>
                          <w:color w:val="000000"/>
                          <w:spacing w:val="-4"/>
                        </w:rPr>
                        <w:t> </w:t>
                      </w:r>
                      <w:r>
                        <w:rPr>
                          <w:color w:val="000000"/>
                        </w:rPr>
                        <w:t>Rate</w:t>
                      </w:r>
                      <w:r>
                        <w:rPr>
                          <w:color w:val="000000"/>
                          <w:spacing w:val="-6"/>
                        </w:rPr>
                        <w:t> </w:t>
                      </w:r>
                      <w:r>
                        <w:rPr>
                          <w:color w:val="000000"/>
                        </w:rPr>
                        <w:t>by</w:t>
                      </w:r>
                      <w:r>
                        <w:rPr>
                          <w:color w:val="000000"/>
                          <w:spacing w:val="-4"/>
                        </w:rPr>
                        <w:t> </w:t>
                      </w:r>
                      <w:r>
                        <w:rPr>
                          <w:color w:val="000000"/>
                        </w:rPr>
                        <w:t>Zip</w:t>
                      </w:r>
                      <w:r>
                        <w:rPr>
                          <w:color w:val="000000"/>
                          <w:spacing w:val="-7"/>
                        </w:rPr>
                        <w:t> </w:t>
                      </w:r>
                      <w:r>
                        <w:rPr>
                          <w:color w:val="000000"/>
                        </w:rPr>
                        <w:t>Code</w:t>
                      </w:r>
                      <w:r>
                        <w:rPr>
                          <w:color w:val="000000"/>
                          <w:spacing w:val="-4"/>
                        </w:rPr>
                        <w:t> </w:t>
                      </w:r>
                      <w:r>
                        <w:rPr>
                          <w:color w:val="000000"/>
                        </w:rPr>
                        <w:t>for those</w:t>
                      </w:r>
                      <w:r>
                        <w:rPr>
                          <w:color w:val="000000"/>
                          <w:spacing w:val="-4"/>
                        </w:rPr>
                        <w:t> </w:t>
                      </w:r>
                      <w:r>
                        <w:rPr>
                          <w:color w:val="000000"/>
                        </w:rPr>
                        <w:t>Under</w:t>
                      </w:r>
                      <w:r>
                        <w:rPr>
                          <w:color w:val="000000"/>
                          <w:spacing w:val="-6"/>
                        </w:rPr>
                        <w:t> </w:t>
                      </w:r>
                      <w:r>
                        <w:rPr>
                          <w:color w:val="000000"/>
                        </w:rPr>
                        <w:t>18</w:t>
                      </w:r>
                      <w:r>
                        <w:rPr>
                          <w:color w:val="000000"/>
                          <w:spacing w:val="-4"/>
                        </w:rPr>
                        <w:t> </w:t>
                      </w:r>
                      <w:r>
                        <w:rPr>
                          <w:color w:val="000000"/>
                        </w:rPr>
                        <w:t>Years</w:t>
                      </w:r>
                      <w:r>
                        <w:rPr>
                          <w:color w:val="000000"/>
                          <w:spacing w:val="-6"/>
                        </w:rPr>
                        <w:t> </w:t>
                      </w:r>
                      <w:r>
                        <w:rPr>
                          <w:color w:val="000000"/>
                        </w:rPr>
                        <w:t>of</w:t>
                      </w:r>
                      <w:r>
                        <w:rPr>
                          <w:color w:val="000000"/>
                          <w:spacing w:val="-4"/>
                        </w:rPr>
                        <w:t> </w:t>
                      </w:r>
                      <w:r>
                        <w:rPr>
                          <w:color w:val="000000"/>
                          <w:spacing w:val="-5"/>
                        </w:rPr>
                        <w:t>Age</w:t>
                      </w:r>
                      <w:r>
                        <w:rPr>
                          <w:rFonts w:ascii="Times New Roman"/>
                          <w:color w:val="000000"/>
                        </w:rPr>
                        <w:tab/>
                      </w:r>
                      <w:r>
                        <w:rPr>
                          <w:color w:val="000000"/>
                          <w:spacing w:val="-5"/>
                        </w:rPr>
                        <w:t>38</w:t>
                      </w:r>
                    </w:p>
                  </w:txbxContent>
                </v:textbox>
                <v:fill type="solid"/>
                <w10:wrap type="none"/>
              </v:shape>
            </w:pict>
          </mc:Fallback>
        </mc:AlternateContent>
      </w:r>
      <w:r>
        <w:rPr/>
        <w:t>Map</w:t>
      </w:r>
      <w:r>
        <w:rPr>
          <w:spacing w:val="-5"/>
        </w:rPr>
        <w:t> </w:t>
      </w:r>
      <w:r>
        <w:rPr/>
        <w:t>7:</w:t>
      </w:r>
      <w:r>
        <w:rPr>
          <w:spacing w:val="-6"/>
        </w:rPr>
        <w:t> </w:t>
      </w:r>
      <w:r>
        <w:rPr/>
        <w:t>Poverty</w:t>
      </w:r>
      <w:r>
        <w:rPr>
          <w:spacing w:val="-4"/>
        </w:rPr>
        <w:t> </w:t>
      </w:r>
      <w:r>
        <w:rPr/>
        <w:t>rates</w:t>
      </w:r>
      <w:r>
        <w:rPr>
          <w:spacing w:val="-7"/>
        </w:rPr>
        <w:t> </w:t>
      </w:r>
      <w:r>
        <w:rPr/>
        <w:t>by</w:t>
      </w:r>
      <w:r>
        <w:rPr>
          <w:spacing w:val="-6"/>
        </w:rPr>
        <w:t> </w:t>
      </w:r>
      <w:r>
        <w:rPr/>
        <w:t>Zip</w:t>
      </w:r>
      <w:r>
        <w:rPr>
          <w:spacing w:val="-7"/>
        </w:rPr>
        <w:t> </w:t>
      </w:r>
      <w:r>
        <w:rPr/>
        <w:t>Code</w:t>
      </w:r>
      <w:r>
        <w:rPr>
          <w:spacing w:val="-6"/>
        </w:rPr>
        <w:t> </w:t>
      </w:r>
      <w:r>
        <w:rPr/>
        <w:t>for</w:t>
      </w:r>
      <w:r>
        <w:rPr>
          <w:spacing w:val="-6"/>
        </w:rPr>
        <w:t> </w:t>
      </w:r>
      <w:r>
        <w:rPr/>
        <w:t>those</w:t>
      </w:r>
      <w:r>
        <w:rPr>
          <w:spacing w:val="-4"/>
        </w:rPr>
        <w:t> </w:t>
      </w:r>
      <w:r>
        <w:rPr/>
        <w:t>Over</w:t>
      </w:r>
      <w:r>
        <w:rPr>
          <w:spacing w:val="-6"/>
        </w:rPr>
        <w:t> </w:t>
      </w:r>
      <w:r>
        <w:rPr/>
        <w:t>65</w:t>
      </w:r>
      <w:r>
        <w:rPr>
          <w:spacing w:val="-4"/>
        </w:rPr>
        <w:t> </w:t>
      </w:r>
      <w:r>
        <w:rPr/>
        <w:t>Years</w:t>
      </w:r>
      <w:r>
        <w:rPr>
          <w:spacing w:val="-6"/>
        </w:rPr>
        <w:t> </w:t>
      </w:r>
      <w:r>
        <w:rPr/>
        <w:t>of</w:t>
      </w:r>
      <w:r>
        <w:rPr>
          <w:spacing w:val="-4"/>
        </w:rPr>
        <w:t> </w:t>
      </w:r>
      <w:r>
        <w:rPr>
          <w:spacing w:val="-5"/>
        </w:rPr>
        <w:t>Age</w:t>
      </w:r>
      <w:r>
        <w:rPr>
          <w:rFonts w:ascii="Times New Roman"/>
        </w:rPr>
        <w:tab/>
      </w:r>
      <w:r>
        <w:rPr>
          <w:spacing w:val="-5"/>
        </w:rPr>
        <w:t>38</w:t>
      </w:r>
    </w:p>
    <w:p>
      <w:pPr>
        <w:pStyle w:val="BodyText"/>
        <w:tabs>
          <w:tab w:pos="10680" w:val="right" w:leader="none"/>
        </w:tabs>
        <w:spacing w:before="269"/>
        <w:ind w:left="2267"/>
      </w:pPr>
      <w:r>
        <w:rPr/>
        <w:t>Map</w:t>
      </w:r>
      <w:r>
        <w:rPr>
          <w:spacing w:val="-4"/>
        </w:rPr>
        <w:t> </w:t>
      </w:r>
      <w:r>
        <w:rPr/>
        <w:t>9:</w:t>
      </w:r>
      <w:r>
        <w:rPr>
          <w:spacing w:val="-1"/>
        </w:rPr>
        <w:t> </w:t>
      </w:r>
      <w:r>
        <w:rPr/>
        <w:t>Food</w:t>
      </w:r>
      <w:r>
        <w:rPr>
          <w:spacing w:val="-5"/>
        </w:rPr>
        <w:t> </w:t>
      </w:r>
      <w:r>
        <w:rPr/>
        <w:t>Insecurity</w:t>
      </w:r>
      <w:r>
        <w:rPr>
          <w:spacing w:val="-3"/>
        </w:rPr>
        <w:t> </w:t>
      </w:r>
      <w:r>
        <w:rPr/>
        <w:t>Rate</w:t>
      </w:r>
      <w:r>
        <w:rPr>
          <w:spacing w:val="-4"/>
        </w:rPr>
        <w:t> </w:t>
      </w:r>
      <w:r>
        <w:rPr/>
        <w:t>by</w:t>
      </w:r>
      <w:r>
        <w:rPr>
          <w:spacing w:val="-5"/>
        </w:rPr>
        <w:t> </w:t>
      </w:r>
      <w:r>
        <w:rPr/>
        <w:t>Zip</w:t>
      </w:r>
      <w:r>
        <w:rPr>
          <w:spacing w:val="-5"/>
        </w:rPr>
        <w:t> </w:t>
      </w:r>
      <w:r>
        <w:rPr>
          <w:spacing w:val="-4"/>
        </w:rPr>
        <w:t>Code</w:t>
      </w:r>
      <w:r>
        <w:rPr>
          <w:rFonts w:ascii="Times New Roman"/>
        </w:rPr>
        <w:tab/>
      </w:r>
      <w:r>
        <w:rPr>
          <w:spacing w:val="-5"/>
        </w:rPr>
        <w:t>40</w:t>
      </w:r>
    </w:p>
    <w:p>
      <w:pPr>
        <w:spacing w:line="240" w:lineRule="auto"/>
        <w:ind w:left="1440" w:right="0" w:firstLine="0"/>
        <w:rPr>
          <w:sz w:val="20"/>
        </w:rPr>
      </w:pPr>
      <w:r>
        <w:rPr>
          <w:sz w:val="20"/>
        </w:rPr>
        <mc:AlternateContent>
          <mc:Choice Requires="wps">
            <w:drawing>
              <wp:inline distT="0" distB="0" distL="0" distR="0">
                <wp:extent cx="5937885" cy="170815"/>
                <wp:effectExtent l="0" t="0" r="0" b="0"/>
                <wp:docPr id="30" name="Textbox 30"/>
                <wp:cNvGraphicFramePr>
                  <a:graphicFrameLocks/>
                </wp:cNvGraphicFramePr>
                <a:graphic>
                  <a:graphicData uri="http://schemas.microsoft.com/office/word/2010/wordprocessingShape">
                    <wps:wsp>
                      <wps:cNvPr id="30" name="Textbox 30"/>
                      <wps:cNvSpPr txBox="1"/>
                      <wps:spPr>
                        <a:xfrm>
                          <a:off x="0" y="0"/>
                          <a:ext cx="5937885" cy="170815"/>
                        </a:xfrm>
                        <a:prstGeom prst="rect">
                          <a:avLst/>
                        </a:prstGeom>
                        <a:solidFill>
                          <a:srgbClr val="C1E4F4"/>
                        </a:solidFill>
                      </wps:spPr>
                      <wps:txbx>
                        <w:txbxContent>
                          <w:p>
                            <w:pPr>
                              <w:pStyle w:val="BodyText"/>
                              <w:tabs>
                                <w:tab w:pos="9240" w:val="right" w:leader="none"/>
                              </w:tabs>
                              <w:spacing w:line="268" w:lineRule="exact"/>
                              <w:ind w:left="827"/>
                              <w:rPr>
                                <w:color w:val="000000"/>
                              </w:rPr>
                            </w:pPr>
                            <w:r>
                              <w:rPr>
                                <w:color w:val="000000"/>
                              </w:rPr>
                              <w:t>Map</w:t>
                            </w:r>
                            <w:r>
                              <w:rPr>
                                <w:color w:val="000000"/>
                                <w:spacing w:val="-5"/>
                              </w:rPr>
                              <w:t> </w:t>
                            </w:r>
                            <w:r>
                              <w:rPr>
                                <w:color w:val="000000"/>
                              </w:rPr>
                              <w:t>10:</w:t>
                            </w:r>
                            <w:r>
                              <w:rPr>
                                <w:color w:val="000000"/>
                                <w:spacing w:val="-4"/>
                              </w:rPr>
                              <w:t> </w:t>
                            </w:r>
                            <w:r>
                              <w:rPr>
                                <w:color w:val="000000"/>
                              </w:rPr>
                              <w:t>Area</w:t>
                            </w:r>
                            <w:r>
                              <w:rPr>
                                <w:color w:val="000000"/>
                                <w:spacing w:val="-7"/>
                              </w:rPr>
                              <w:t> </w:t>
                            </w:r>
                            <w:r>
                              <w:rPr>
                                <w:color w:val="000000"/>
                              </w:rPr>
                              <w:t>Deprivation</w:t>
                            </w:r>
                            <w:r>
                              <w:rPr>
                                <w:color w:val="000000"/>
                                <w:spacing w:val="-4"/>
                              </w:rPr>
                              <w:t> </w:t>
                            </w:r>
                            <w:r>
                              <w:rPr>
                                <w:color w:val="000000"/>
                              </w:rPr>
                              <w:t>Index</w:t>
                            </w:r>
                            <w:r>
                              <w:rPr>
                                <w:color w:val="000000"/>
                                <w:spacing w:val="-3"/>
                              </w:rPr>
                              <w:t> </w:t>
                            </w:r>
                            <w:r>
                              <w:rPr>
                                <w:color w:val="000000"/>
                              </w:rPr>
                              <w:t>by</w:t>
                            </w:r>
                            <w:r>
                              <w:rPr>
                                <w:color w:val="000000"/>
                                <w:spacing w:val="-4"/>
                              </w:rPr>
                              <w:t> Area</w:t>
                            </w:r>
                            <w:r>
                              <w:rPr>
                                <w:rFonts w:ascii="Times New Roman"/>
                                <w:color w:val="000000"/>
                              </w:rPr>
                              <w:tab/>
                            </w:r>
                            <w:r>
                              <w:rPr>
                                <w:color w:val="000000"/>
                                <w:spacing w:val="-5"/>
                              </w:rPr>
                              <w:t>42</w:t>
                            </w:r>
                          </w:p>
                        </w:txbxContent>
                      </wps:txbx>
                      <wps:bodyPr wrap="square" lIns="0" tIns="0" rIns="0" bIns="0" rtlCol="0">
                        <a:noAutofit/>
                      </wps:bodyPr>
                    </wps:wsp>
                  </a:graphicData>
                </a:graphic>
              </wp:inline>
            </w:drawing>
          </mc:Choice>
          <mc:Fallback>
            <w:pict>
              <v:shape style="width:467.55pt;height:13.45pt;mso-position-horizontal-relative:char;mso-position-vertical-relative:line" type="#_x0000_t202" id="docshape29" filled="true" fillcolor="#c1e4f4" stroked="false">
                <w10:anchorlock/>
                <v:textbox inset="0,0,0,0">
                  <w:txbxContent>
                    <w:p>
                      <w:pPr>
                        <w:pStyle w:val="BodyText"/>
                        <w:tabs>
                          <w:tab w:pos="9240" w:val="right" w:leader="none"/>
                        </w:tabs>
                        <w:spacing w:line="268" w:lineRule="exact"/>
                        <w:ind w:left="827"/>
                        <w:rPr>
                          <w:color w:val="000000"/>
                        </w:rPr>
                      </w:pPr>
                      <w:r>
                        <w:rPr>
                          <w:color w:val="000000"/>
                        </w:rPr>
                        <w:t>Map</w:t>
                      </w:r>
                      <w:r>
                        <w:rPr>
                          <w:color w:val="000000"/>
                          <w:spacing w:val="-5"/>
                        </w:rPr>
                        <w:t> </w:t>
                      </w:r>
                      <w:r>
                        <w:rPr>
                          <w:color w:val="000000"/>
                        </w:rPr>
                        <w:t>10:</w:t>
                      </w:r>
                      <w:r>
                        <w:rPr>
                          <w:color w:val="000000"/>
                          <w:spacing w:val="-4"/>
                        </w:rPr>
                        <w:t> </w:t>
                      </w:r>
                      <w:r>
                        <w:rPr>
                          <w:color w:val="000000"/>
                        </w:rPr>
                        <w:t>Area</w:t>
                      </w:r>
                      <w:r>
                        <w:rPr>
                          <w:color w:val="000000"/>
                          <w:spacing w:val="-7"/>
                        </w:rPr>
                        <w:t> </w:t>
                      </w:r>
                      <w:r>
                        <w:rPr>
                          <w:color w:val="000000"/>
                        </w:rPr>
                        <w:t>Deprivation</w:t>
                      </w:r>
                      <w:r>
                        <w:rPr>
                          <w:color w:val="000000"/>
                          <w:spacing w:val="-4"/>
                        </w:rPr>
                        <w:t> </w:t>
                      </w:r>
                      <w:r>
                        <w:rPr>
                          <w:color w:val="000000"/>
                        </w:rPr>
                        <w:t>Index</w:t>
                      </w:r>
                      <w:r>
                        <w:rPr>
                          <w:color w:val="000000"/>
                          <w:spacing w:val="-3"/>
                        </w:rPr>
                        <w:t> </w:t>
                      </w:r>
                      <w:r>
                        <w:rPr>
                          <w:color w:val="000000"/>
                        </w:rPr>
                        <w:t>by</w:t>
                      </w:r>
                      <w:r>
                        <w:rPr>
                          <w:color w:val="000000"/>
                          <w:spacing w:val="-4"/>
                        </w:rPr>
                        <w:t> Area</w:t>
                      </w:r>
                      <w:r>
                        <w:rPr>
                          <w:rFonts w:ascii="Times New Roman"/>
                          <w:color w:val="000000"/>
                        </w:rPr>
                        <w:tab/>
                      </w:r>
                      <w:r>
                        <w:rPr>
                          <w:color w:val="000000"/>
                          <w:spacing w:val="-5"/>
                        </w:rPr>
                        <w:t>42</w:t>
                      </w:r>
                    </w:p>
                  </w:txbxContent>
                </v:textbox>
                <v:fill type="solid"/>
              </v:shape>
            </w:pict>
          </mc:Fallback>
        </mc:AlternateContent>
      </w:r>
      <w:r>
        <w:rPr>
          <w:sz w:val="20"/>
        </w:rPr>
      </w:r>
    </w:p>
    <w:p>
      <w:pPr>
        <w:spacing w:after="0" w:line="240" w:lineRule="auto"/>
        <w:rPr>
          <w:sz w:val="20"/>
        </w:rPr>
        <w:sectPr>
          <w:headerReference w:type="default" r:id="rId8"/>
          <w:footerReference w:type="default" r:id="rId9"/>
          <w:pgSz w:w="12240" w:h="15840"/>
          <w:pgMar w:header="776" w:footer="1212" w:top="1280" w:bottom="1400" w:left="0" w:right="0"/>
          <w:pgNumType w:start="2"/>
        </w:sectPr>
      </w:pPr>
    </w:p>
    <w:p>
      <w:pPr>
        <w:pStyle w:val="BodyText"/>
        <w:tabs>
          <w:tab w:pos="10680" w:val="right" w:leader="none"/>
        </w:tabs>
        <w:spacing w:before="156"/>
        <w:ind w:left="2267"/>
      </w:pPr>
      <w:r>
        <w:rPr/>
        <w:t>Map</w:t>
      </w:r>
      <w:r>
        <w:rPr>
          <w:spacing w:val="-5"/>
        </w:rPr>
        <w:t> </w:t>
      </w:r>
      <w:r>
        <w:rPr/>
        <w:t>11:</w:t>
      </w:r>
      <w:r>
        <w:rPr>
          <w:spacing w:val="-5"/>
        </w:rPr>
        <w:t> </w:t>
      </w:r>
      <w:r>
        <w:rPr/>
        <w:t>Frequent</w:t>
      </w:r>
      <w:r>
        <w:rPr>
          <w:spacing w:val="-7"/>
        </w:rPr>
        <w:t> </w:t>
      </w:r>
      <w:r>
        <w:rPr/>
        <w:t>Mental</w:t>
      </w:r>
      <w:r>
        <w:rPr>
          <w:spacing w:val="-7"/>
        </w:rPr>
        <w:t> </w:t>
      </w:r>
      <w:r>
        <w:rPr/>
        <w:t>Distress</w:t>
      </w:r>
      <w:r>
        <w:rPr>
          <w:spacing w:val="-4"/>
        </w:rPr>
        <w:t> </w:t>
      </w:r>
      <w:r>
        <w:rPr/>
        <w:t>Among</w:t>
      </w:r>
      <w:r>
        <w:rPr>
          <w:spacing w:val="-5"/>
        </w:rPr>
        <w:t> </w:t>
      </w:r>
      <w:r>
        <w:rPr/>
        <w:t>Adults</w:t>
      </w:r>
      <w:r>
        <w:rPr>
          <w:spacing w:val="-5"/>
        </w:rPr>
        <w:t> </w:t>
      </w:r>
      <w:r>
        <w:rPr/>
        <w:t>(Mental</w:t>
      </w:r>
      <w:r>
        <w:rPr>
          <w:spacing w:val="-4"/>
        </w:rPr>
        <w:t> </w:t>
      </w:r>
      <w:r>
        <w:rPr/>
        <w:t>Health</w:t>
      </w:r>
      <w:r>
        <w:rPr>
          <w:spacing w:val="-7"/>
        </w:rPr>
        <w:t> </w:t>
      </w:r>
      <w:r>
        <w:rPr/>
        <w:t>Not</w:t>
      </w:r>
      <w:r>
        <w:rPr>
          <w:spacing w:val="-4"/>
        </w:rPr>
        <w:t> Good</w:t>
      </w:r>
      <w:r>
        <w:rPr>
          <w:rFonts w:ascii="Times New Roman"/>
        </w:rPr>
        <w:tab/>
      </w:r>
      <w:r>
        <w:rPr>
          <w:spacing w:val="-5"/>
        </w:rPr>
        <w:t>43</w:t>
      </w:r>
    </w:p>
    <w:p>
      <w:pPr>
        <w:pStyle w:val="BodyText"/>
        <w:ind w:left="2518"/>
      </w:pPr>
      <w:r>
        <w:rPr/>
        <mc:AlternateContent>
          <mc:Choice Requires="wps">
            <w:drawing>
              <wp:anchor distT="0" distB="0" distL="0" distR="0" allowOverlap="1" layoutInCell="1" locked="0" behindDoc="0" simplePos="0" relativeHeight="15735808">
                <wp:simplePos x="0" y="0"/>
                <wp:positionH relativeFrom="page">
                  <wp:posOffset>914400</wp:posOffset>
                </wp:positionH>
                <wp:positionV relativeFrom="paragraph">
                  <wp:posOffset>171605</wp:posOffset>
                </wp:positionV>
                <wp:extent cx="5937885" cy="341630"/>
                <wp:effectExtent l="0" t="0" r="0" b="0"/>
                <wp:wrapNone/>
                <wp:docPr id="31" name="Group 31"/>
                <wp:cNvGraphicFramePr>
                  <a:graphicFrameLocks/>
                </wp:cNvGraphicFramePr>
                <a:graphic>
                  <a:graphicData uri="http://schemas.microsoft.com/office/word/2010/wordprocessingGroup">
                    <wpg:wgp>
                      <wpg:cNvPr id="31" name="Group 31"/>
                      <wpg:cNvGrpSpPr/>
                      <wpg:grpSpPr>
                        <a:xfrm>
                          <a:off x="0" y="0"/>
                          <a:ext cx="5937885" cy="341630"/>
                          <a:chExt cx="5937885" cy="341630"/>
                        </a:xfrm>
                      </wpg:grpSpPr>
                      <wps:wsp>
                        <wps:cNvPr id="32" name="Graphic 32"/>
                        <wps:cNvSpPr/>
                        <wps:spPr>
                          <a:xfrm>
                            <a:off x="0" y="0"/>
                            <a:ext cx="5937885" cy="341630"/>
                          </a:xfrm>
                          <a:custGeom>
                            <a:avLst/>
                            <a:gdLst/>
                            <a:ahLst/>
                            <a:cxnLst/>
                            <a:rect l="l" t="t" r="r" b="b"/>
                            <a:pathLst>
                              <a:path w="5937885" h="341630">
                                <a:moveTo>
                                  <a:pt x="5937491" y="0"/>
                                </a:moveTo>
                                <a:lnTo>
                                  <a:pt x="5082527" y="0"/>
                                </a:lnTo>
                                <a:lnTo>
                                  <a:pt x="0" y="0"/>
                                </a:lnTo>
                                <a:lnTo>
                                  <a:pt x="0" y="341376"/>
                                </a:lnTo>
                                <a:lnTo>
                                  <a:pt x="5082527" y="341376"/>
                                </a:lnTo>
                                <a:lnTo>
                                  <a:pt x="5937491" y="341376"/>
                                </a:lnTo>
                                <a:lnTo>
                                  <a:pt x="5937491" y="0"/>
                                </a:lnTo>
                                <a:close/>
                              </a:path>
                            </a:pathLst>
                          </a:custGeom>
                          <a:solidFill>
                            <a:srgbClr val="C1E4F4"/>
                          </a:solidFill>
                        </wps:spPr>
                        <wps:bodyPr wrap="square" lIns="0" tIns="0" rIns="0" bIns="0" rtlCol="0">
                          <a:prstTxWarp prst="textNoShape">
                            <a:avLst/>
                          </a:prstTxWarp>
                          <a:noAutofit/>
                        </wps:bodyPr>
                      </wps:wsp>
                      <wps:wsp>
                        <wps:cNvPr id="33" name="Textbox 33"/>
                        <wps:cNvSpPr txBox="1"/>
                        <wps:spPr>
                          <a:xfrm>
                            <a:off x="525779" y="27631"/>
                            <a:ext cx="4067810" cy="311150"/>
                          </a:xfrm>
                          <a:prstGeom prst="rect">
                            <a:avLst/>
                          </a:prstGeom>
                        </wps:spPr>
                        <wps:txbx>
                          <w:txbxContent>
                            <w:p>
                              <w:pPr>
                                <w:spacing w:line="224" w:lineRule="exact" w:before="0"/>
                                <w:ind w:left="0" w:right="0" w:firstLine="0"/>
                                <w:jc w:val="left"/>
                                <w:rPr>
                                  <w:sz w:val="22"/>
                                </w:rPr>
                              </w:pPr>
                              <w:r>
                                <w:rPr>
                                  <w:sz w:val="22"/>
                                </w:rPr>
                                <w:t>Map</w:t>
                              </w:r>
                              <w:r>
                                <w:rPr>
                                  <w:spacing w:val="-3"/>
                                  <w:sz w:val="22"/>
                                </w:rPr>
                                <w:t> </w:t>
                              </w:r>
                              <w:r>
                                <w:rPr>
                                  <w:sz w:val="22"/>
                                </w:rPr>
                                <w:t>12:</w:t>
                              </w:r>
                              <w:r>
                                <w:rPr>
                                  <w:spacing w:val="-5"/>
                                  <w:sz w:val="22"/>
                                </w:rPr>
                                <w:t> </w:t>
                              </w:r>
                              <w:r>
                                <w:rPr>
                                  <w:sz w:val="22"/>
                                </w:rPr>
                                <w:t>Percentage</w:t>
                              </w:r>
                              <w:r>
                                <w:rPr>
                                  <w:spacing w:val="-5"/>
                                  <w:sz w:val="22"/>
                                </w:rPr>
                                <w:t> </w:t>
                              </w:r>
                              <w:r>
                                <w:rPr>
                                  <w:sz w:val="22"/>
                                </w:rPr>
                                <w:t>of</w:t>
                              </w:r>
                              <w:r>
                                <w:rPr>
                                  <w:spacing w:val="-3"/>
                                  <w:sz w:val="22"/>
                                </w:rPr>
                                <w:t> </w:t>
                              </w:r>
                              <w:r>
                                <w:rPr>
                                  <w:sz w:val="22"/>
                                </w:rPr>
                                <w:t>the</w:t>
                              </w:r>
                              <w:r>
                                <w:rPr>
                                  <w:spacing w:val="-6"/>
                                  <w:sz w:val="22"/>
                                </w:rPr>
                                <w:t> </w:t>
                              </w:r>
                              <w:r>
                                <w:rPr>
                                  <w:sz w:val="22"/>
                                </w:rPr>
                                <w:t>population</w:t>
                              </w:r>
                              <w:r>
                                <w:rPr>
                                  <w:spacing w:val="-3"/>
                                  <w:sz w:val="22"/>
                                </w:rPr>
                                <w:t> </w:t>
                              </w:r>
                              <w:r>
                                <w:rPr>
                                  <w:sz w:val="22"/>
                                </w:rPr>
                                <w:t>of</w:t>
                              </w:r>
                              <w:r>
                                <w:rPr>
                                  <w:spacing w:val="-7"/>
                                  <w:sz w:val="22"/>
                                </w:rPr>
                                <w:t> </w:t>
                              </w:r>
                              <w:r>
                                <w:rPr>
                                  <w:sz w:val="22"/>
                                </w:rPr>
                                <w:t>those</w:t>
                              </w:r>
                              <w:r>
                                <w:rPr>
                                  <w:spacing w:val="-5"/>
                                  <w:sz w:val="22"/>
                                </w:rPr>
                                <w:t> </w:t>
                              </w:r>
                              <w:r>
                                <w:rPr>
                                  <w:sz w:val="22"/>
                                </w:rPr>
                                <w:t>65</w:t>
                              </w:r>
                              <w:r>
                                <w:rPr>
                                  <w:spacing w:val="-4"/>
                                  <w:sz w:val="22"/>
                                </w:rPr>
                                <w:t> </w:t>
                              </w:r>
                              <w:r>
                                <w:rPr>
                                  <w:sz w:val="22"/>
                                </w:rPr>
                                <w:t>years</w:t>
                              </w:r>
                              <w:r>
                                <w:rPr>
                                  <w:spacing w:val="-3"/>
                                  <w:sz w:val="22"/>
                                </w:rPr>
                                <w:t> </w:t>
                              </w:r>
                              <w:r>
                                <w:rPr>
                                  <w:sz w:val="22"/>
                                </w:rPr>
                                <w:t>and</w:t>
                              </w:r>
                              <w:r>
                                <w:rPr>
                                  <w:spacing w:val="-5"/>
                                  <w:sz w:val="22"/>
                                </w:rPr>
                                <w:t> </w:t>
                              </w:r>
                              <w:r>
                                <w:rPr>
                                  <w:sz w:val="22"/>
                                </w:rPr>
                                <w:t>older</w:t>
                              </w:r>
                              <w:r>
                                <w:rPr>
                                  <w:spacing w:val="-3"/>
                                  <w:sz w:val="22"/>
                                </w:rPr>
                                <w:t> </w:t>
                              </w:r>
                              <w:r>
                                <w:rPr>
                                  <w:spacing w:val="-2"/>
                                  <w:sz w:val="22"/>
                                </w:rPr>
                                <w:t>living</w:t>
                              </w:r>
                            </w:p>
                            <w:p>
                              <w:pPr>
                                <w:spacing w:line="265" w:lineRule="exact" w:before="0"/>
                                <w:ind w:left="250" w:right="0" w:firstLine="0"/>
                                <w:jc w:val="left"/>
                                <w:rPr>
                                  <w:sz w:val="22"/>
                                </w:rPr>
                              </w:pPr>
                              <w:r>
                                <w:rPr>
                                  <w:sz w:val="22"/>
                                </w:rPr>
                                <w:t>alone</w:t>
                              </w:r>
                              <w:r>
                                <w:rPr>
                                  <w:spacing w:val="-4"/>
                                  <w:sz w:val="22"/>
                                </w:rPr>
                                <w:t> </w:t>
                              </w:r>
                              <w:r>
                                <w:rPr>
                                  <w:sz w:val="22"/>
                                </w:rPr>
                                <w:t>by</w:t>
                              </w:r>
                              <w:r>
                                <w:rPr>
                                  <w:spacing w:val="-4"/>
                                  <w:sz w:val="22"/>
                                </w:rPr>
                                <w:t> </w:t>
                              </w:r>
                              <w:r>
                                <w:rPr>
                                  <w:sz w:val="22"/>
                                </w:rPr>
                                <w:t>zip</w:t>
                              </w:r>
                              <w:r>
                                <w:rPr>
                                  <w:spacing w:val="-1"/>
                                  <w:sz w:val="22"/>
                                </w:rPr>
                                <w:t> </w:t>
                              </w:r>
                              <w:r>
                                <w:rPr>
                                  <w:spacing w:val="-4"/>
                                  <w:sz w:val="22"/>
                                </w:rPr>
                                <w:t>code</w:t>
                              </w:r>
                            </w:p>
                          </w:txbxContent>
                        </wps:txbx>
                        <wps:bodyPr wrap="square" lIns="0" tIns="0" rIns="0" bIns="0" rtlCol="0">
                          <a:noAutofit/>
                        </wps:bodyPr>
                      </wps:wsp>
                      <wps:wsp>
                        <wps:cNvPr id="34" name="Textbox 34"/>
                        <wps:cNvSpPr txBox="1"/>
                        <wps:spPr>
                          <a:xfrm>
                            <a:off x="5725667" y="27631"/>
                            <a:ext cx="155575" cy="140335"/>
                          </a:xfrm>
                          <a:prstGeom prst="rect">
                            <a:avLst/>
                          </a:prstGeom>
                        </wps:spPr>
                        <wps:txbx>
                          <w:txbxContent>
                            <w:p>
                              <w:pPr>
                                <w:spacing w:line="220" w:lineRule="exact" w:before="0"/>
                                <w:ind w:left="0" w:right="0" w:firstLine="0"/>
                                <w:jc w:val="left"/>
                                <w:rPr>
                                  <w:sz w:val="22"/>
                                </w:rPr>
                              </w:pPr>
                              <w:r>
                                <w:rPr>
                                  <w:spacing w:val="-5"/>
                                  <w:sz w:val="22"/>
                                </w:rPr>
                                <w:t>51</w:t>
                              </w:r>
                            </w:p>
                          </w:txbxContent>
                        </wps:txbx>
                        <wps:bodyPr wrap="square" lIns="0" tIns="0" rIns="0" bIns="0" rtlCol="0">
                          <a:noAutofit/>
                        </wps:bodyPr>
                      </wps:wsp>
                    </wpg:wgp>
                  </a:graphicData>
                </a:graphic>
              </wp:anchor>
            </w:drawing>
          </mc:Choice>
          <mc:Fallback>
            <w:pict>
              <v:group style="position:absolute;margin-left:72pt;margin-top:13.512281pt;width:467.55pt;height:26.9pt;mso-position-horizontal-relative:page;mso-position-vertical-relative:paragraph;z-index:15735808" id="docshapegroup30" coordorigin="1440,270" coordsize="9351,538">
                <v:shape style="position:absolute;left:1440;top:270;width:9351;height:538" id="docshape31" coordorigin="1440,270" coordsize="9351,538" path="m10790,270l9444,270,1440,270,1440,808,9444,808,10790,808,10790,270xe" filled="true" fillcolor="#c1e4f4" stroked="false">
                  <v:path arrowok="t"/>
                  <v:fill type="solid"/>
                </v:shape>
                <v:shape style="position:absolute;left:2268;top:313;width:6406;height:490" type="#_x0000_t202" id="docshape32" filled="false" stroked="false">
                  <v:textbox inset="0,0,0,0">
                    <w:txbxContent>
                      <w:p>
                        <w:pPr>
                          <w:spacing w:line="224" w:lineRule="exact" w:before="0"/>
                          <w:ind w:left="0" w:right="0" w:firstLine="0"/>
                          <w:jc w:val="left"/>
                          <w:rPr>
                            <w:sz w:val="22"/>
                          </w:rPr>
                        </w:pPr>
                        <w:r>
                          <w:rPr>
                            <w:sz w:val="22"/>
                          </w:rPr>
                          <w:t>Map</w:t>
                        </w:r>
                        <w:r>
                          <w:rPr>
                            <w:spacing w:val="-3"/>
                            <w:sz w:val="22"/>
                          </w:rPr>
                          <w:t> </w:t>
                        </w:r>
                        <w:r>
                          <w:rPr>
                            <w:sz w:val="22"/>
                          </w:rPr>
                          <w:t>12:</w:t>
                        </w:r>
                        <w:r>
                          <w:rPr>
                            <w:spacing w:val="-5"/>
                            <w:sz w:val="22"/>
                          </w:rPr>
                          <w:t> </w:t>
                        </w:r>
                        <w:r>
                          <w:rPr>
                            <w:sz w:val="22"/>
                          </w:rPr>
                          <w:t>Percentage</w:t>
                        </w:r>
                        <w:r>
                          <w:rPr>
                            <w:spacing w:val="-5"/>
                            <w:sz w:val="22"/>
                          </w:rPr>
                          <w:t> </w:t>
                        </w:r>
                        <w:r>
                          <w:rPr>
                            <w:sz w:val="22"/>
                          </w:rPr>
                          <w:t>of</w:t>
                        </w:r>
                        <w:r>
                          <w:rPr>
                            <w:spacing w:val="-3"/>
                            <w:sz w:val="22"/>
                          </w:rPr>
                          <w:t> </w:t>
                        </w:r>
                        <w:r>
                          <w:rPr>
                            <w:sz w:val="22"/>
                          </w:rPr>
                          <w:t>the</w:t>
                        </w:r>
                        <w:r>
                          <w:rPr>
                            <w:spacing w:val="-6"/>
                            <w:sz w:val="22"/>
                          </w:rPr>
                          <w:t> </w:t>
                        </w:r>
                        <w:r>
                          <w:rPr>
                            <w:sz w:val="22"/>
                          </w:rPr>
                          <w:t>population</w:t>
                        </w:r>
                        <w:r>
                          <w:rPr>
                            <w:spacing w:val="-3"/>
                            <w:sz w:val="22"/>
                          </w:rPr>
                          <w:t> </w:t>
                        </w:r>
                        <w:r>
                          <w:rPr>
                            <w:sz w:val="22"/>
                          </w:rPr>
                          <w:t>of</w:t>
                        </w:r>
                        <w:r>
                          <w:rPr>
                            <w:spacing w:val="-7"/>
                            <w:sz w:val="22"/>
                          </w:rPr>
                          <w:t> </w:t>
                        </w:r>
                        <w:r>
                          <w:rPr>
                            <w:sz w:val="22"/>
                          </w:rPr>
                          <w:t>those</w:t>
                        </w:r>
                        <w:r>
                          <w:rPr>
                            <w:spacing w:val="-5"/>
                            <w:sz w:val="22"/>
                          </w:rPr>
                          <w:t> </w:t>
                        </w:r>
                        <w:r>
                          <w:rPr>
                            <w:sz w:val="22"/>
                          </w:rPr>
                          <w:t>65</w:t>
                        </w:r>
                        <w:r>
                          <w:rPr>
                            <w:spacing w:val="-4"/>
                            <w:sz w:val="22"/>
                          </w:rPr>
                          <w:t> </w:t>
                        </w:r>
                        <w:r>
                          <w:rPr>
                            <w:sz w:val="22"/>
                          </w:rPr>
                          <w:t>years</w:t>
                        </w:r>
                        <w:r>
                          <w:rPr>
                            <w:spacing w:val="-3"/>
                            <w:sz w:val="22"/>
                          </w:rPr>
                          <w:t> </w:t>
                        </w:r>
                        <w:r>
                          <w:rPr>
                            <w:sz w:val="22"/>
                          </w:rPr>
                          <w:t>and</w:t>
                        </w:r>
                        <w:r>
                          <w:rPr>
                            <w:spacing w:val="-5"/>
                            <w:sz w:val="22"/>
                          </w:rPr>
                          <w:t> </w:t>
                        </w:r>
                        <w:r>
                          <w:rPr>
                            <w:sz w:val="22"/>
                          </w:rPr>
                          <w:t>older</w:t>
                        </w:r>
                        <w:r>
                          <w:rPr>
                            <w:spacing w:val="-3"/>
                            <w:sz w:val="22"/>
                          </w:rPr>
                          <w:t> </w:t>
                        </w:r>
                        <w:r>
                          <w:rPr>
                            <w:spacing w:val="-2"/>
                            <w:sz w:val="22"/>
                          </w:rPr>
                          <w:t>living</w:t>
                        </w:r>
                      </w:p>
                      <w:p>
                        <w:pPr>
                          <w:spacing w:line="265" w:lineRule="exact" w:before="0"/>
                          <w:ind w:left="250" w:right="0" w:firstLine="0"/>
                          <w:jc w:val="left"/>
                          <w:rPr>
                            <w:sz w:val="22"/>
                          </w:rPr>
                        </w:pPr>
                        <w:r>
                          <w:rPr>
                            <w:sz w:val="22"/>
                          </w:rPr>
                          <w:t>alone</w:t>
                        </w:r>
                        <w:r>
                          <w:rPr>
                            <w:spacing w:val="-4"/>
                            <w:sz w:val="22"/>
                          </w:rPr>
                          <w:t> </w:t>
                        </w:r>
                        <w:r>
                          <w:rPr>
                            <w:sz w:val="22"/>
                          </w:rPr>
                          <w:t>by</w:t>
                        </w:r>
                        <w:r>
                          <w:rPr>
                            <w:spacing w:val="-4"/>
                            <w:sz w:val="22"/>
                          </w:rPr>
                          <w:t> </w:t>
                        </w:r>
                        <w:r>
                          <w:rPr>
                            <w:sz w:val="22"/>
                          </w:rPr>
                          <w:t>zip</w:t>
                        </w:r>
                        <w:r>
                          <w:rPr>
                            <w:spacing w:val="-1"/>
                            <w:sz w:val="22"/>
                          </w:rPr>
                          <w:t> </w:t>
                        </w:r>
                        <w:r>
                          <w:rPr>
                            <w:spacing w:val="-4"/>
                            <w:sz w:val="22"/>
                          </w:rPr>
                          <w:t>code</w:t>
                        </w:r>
                      </w:p>
                    </w:txbxContent>
                  </v:textbox>
                  <w10:wrap type="none"/>
                </v:shape>
                <v:shape style="position:absolute;left:10456;top:313;width:245;height:221" type="#_x0000_t202" id="docshape33" filled="false" stroked="false">
                  <v:textbox inset="0,0,0,0">
                    <w:txbxContent>
                      <w:p>
                        <w:pPr>
                          <w:spacing w:line="220" w:lineRule="exact" w:before="0"/>
                          <w:ind w:left="0" w:right="0" w:firstLine="0"/>
                          <w:jc w:val="left"/>
                          <w:rPr>
                            <w:sz w:val="22"/>
                          </w:rPr>
                        </w:pPr>
                        <w:r>
                          <w:rPr>
                            <w:spacing w:val="-5"/>
                            <w:sz w:val="22"/>
                          </w:rPr>
                          <w:t>51</w:t>
                        </w:r>
                      </w:p>
                    </w:txbxContent>
                  </v:textbox>
                  <w10:wrap type="none"/>
                </v:shape>
                <w10:wrap type="none"/>
              </v:group>
            </w:pict>
          </mc:Fallback>
        </mc:AlternateContent>
      </w:r>
      <w:r>
        <w:rPr/>
        <w:t>for</w:t>
      </w:r>
      <w:r>
        <w:rPr>
          <w:spacing w:val="-5"/>
        </w:rPr>
        <w:t> </w:t>
      </w:r>
      <w:r>
        <w:rPr/>
        <w:t>14+</w:t>
      </w:r>
      <w:r>
        <w:rPr>
          <w:spacing w:val="-4"/>
        </w:rPr>
        <w:t> </w:t>
      </w:r>
      <w:r>
        <w:rPr/>
        <w:t>of</w:t>
      </w:r>
      <w:r>
        <w:rPr>
          <w:spacing w:val="-4"/>
        </w:rPr>
        <w:t> </w:t>
      </w:r>
      <w:r>
        <w:rPr/>
        <w:t>past</w:t>
      </w:r>
      <w:r>
        <w:rPr>
          <w:spacing w:val="-3"/>
        </w:rPr>
        <w:t> </w:t>
      </w:r>
      <w:r>
        <w:rPr/>
        <w:t>30</w:t>
      </w:r>
      <w:r>
        <w:rPr>
          <w:spacing w:val="-2"/>
        </w:rPr>
        <w:t> </w:t>
      </w:r>
      <w:r>
        <w:rPr>
          <w:spacing w:val="-4"/>
        </w:rPr>
        <w:t>days)</w:t>
      </w:r>
    </w:p>
    <w:p>
      <w:pPr>
        <w:pStyle w:val="BodyText"/>
        <w:tabs>
          <w:tab w:pos="10680" w:val="right" w:leader="none"/>
        </w:tabs>
        <w:spacing w:before="536"/>
        <w:ind w:left="2267"/>
      </w:pPr>
      <w:r>
        <w:rPr/>
        <mc:AlternateContent>
          <mc:Choice Requires="wps">
            <w:drawing>
              <wp:anchor distT="0" distB="0" distL="0" distR="0" allowOverlap="1" layoutInCell="1" locked="0" behindDoc="0" simplePos="0" relativeHeight="15745536">
                <wp:simplePos x="0" y="0"/>
                <wp:positionH relativeFrom="page">
                  <wp:posOffset>914400</wp:posOffset>
                </wp:positionH>
                <wp:positionV relativeFrom="paragraph">
                  <wp:posOffset>511613</wp:posOffset>
                </wp:positionV>
                <wp:extent cx="5937885" cy="170815"/>
                <wp:effectExtent l="0" t="0" r="0" b="0"/>
                <wp:wrapNone/>
                <wp:docPr id="35" name="Textbox 35"/>
                <wp:cNvGraphicFramePr>
                  <a:graphicFrameLocks/>
                </wp:cNvGraphicFramePr>
                <a:graphic>
                  <a:graphicData uri="http://schemas.microsoft.com/office/word/2010/wordprocessingShape">
                    <wps:wsp>
                      <wps:cNvPr id="35" name="Textbox 35"/>
                      <wps:cNvSpPr txBox="1"/>
                      <wps:spPr>
                        <a:xfrm>
                          <a:off x="0" y="0"/>
                          <a:ext cx="5937885" cy="170815"/>
                        </a:xfrm>
                        <a:prstGeom prst="rect">
                          <a:avLst/>
                        </a:prstGeom>
                        <a:solidFill>
                          <a:srgbClr val="C1E4F4"/>
                        </a:solidFill>
                      </wps:spPr>
                      <wps:txbx>
                        <w:txbxContent>
                          <w:p>
                            <w:pPr>
                              <w:pStyle w:val="BodyText"/>
                              <w:tabs>
                                <w:tab w:pos="9241" w:val="right" w:leader="none"/>
                              </w:tabs>
                              <w:spacing w:line="268" w:lineRule="exact"/>
                              <w:ind w:left="827"/>
                              <w:rPr>
                                <w:color w:val="000000"/>
                              </w:rPr>
                            </w:pPr>
                            <w:r>
                              <w:rPr>
                                <w:color w:val="000000"/>
                              </w:rPr>
                              <w:t>Map</w:t>
                            </w:r>
                            <w:r>
                              <w:rPr>
                                <w:color w:val="000000"/>
                                <w:spacing w:val="-4"/>
                              </w:rPr>
                              <w:t> </w:t>
                            </w:r>
                            <w:r>
                              <w:rPr>
                                <w:color w:val="000000"/>
                              </w:rPr>
                              <w:t>14:</w:t>
                            </w:r>
                            <w:r>
                              <w:rPr>
                                <w:color w:val="000000"/>
                                <w:spacing w:val="-5"/>
                              </w:rPr>
                              <w:t> </w:t>
                            </w:r>
                            <w:r>
                              <w:rPr>
                                <w:color w:val="000000"/>
                              </w:rPr>
                              <w:t>Premature</w:t>
                            </w:r>
                            <w:r>
                              <w:rPr>
                                <w:color w:val="000000"/>
                                <w:spacing w:val="-6"/>
                              </w:rPr>
                              <w:t> </w:t>
                            </w:r>
                            <w:r>
                              <w:rPr>
                                <w:color w:val="000000"/>
                              </w:rPr>
                              <w:t>birth</w:t>
                            </w:r>
                            <w:r>
                              <w:rPr>
                                <w:color w:val="000000"/>
                                <w:spacing w:val="-2"/>
                              </w:rPr>
                              <w:t> </w:t>
                            </w:r>
                            <w:r>
                              <w:rPr>
                                <w:color w:val="000000"/>
                              </w:rPr>
                              <w:t>rates</w:t>
                            </w:r>
                            <w:r>
                              <w:rPr>
                                <w:color w:val="000000"/>
                                <w:spacing w:val="-6"/>
                              </w:rPr>
                              <w:t> </w:t>
                            </w:r>
                            <w:r>
                              <w:rPr>
                                <w:color w:val="000000"/>
                              </w:rPr>
                              <w:t>by</w:t>
                            </w:r>
                            <w:r>
                              <w:rPr>
                                <w:color w:val="000000"/>
                                <w:spacing w:val="-3"/>
                              </w:rPr>
                              <w:t> </w:t>
                            </w:r>
                            <w:r>
                              <w:rPr>
                                <w:color w:val="000000"/>
                              </w:rPr>
                              <w:t>Zip</w:t>
                            </w:r>
                            <w:r>
                              <w:rPr>
                                <w:color w:val="000000"/>
                                <w:spacing w:val="-5"/>
                              </w:rPr>
                              <w:t> </w:t>
                            </w:r>
                            <w:r>
                              <w:rPr>
                                <w:color w:val="000000"/>
                                <w:spacing w:val="-4"/>
                              </w:rPr>
                              <w:t>Code</w:t>
                            </w:r>
                            <w:r>
                              <w:rPr>
                                <w:rFonts w:ascii="Times New Roman"/>
                                <w:color w:val="000000"/>
                              </w:rPr>
                              <w:tab/>
                            </w:r>
                            <w:r>
                              <w:rPr>
                                <w:color w:val="000000"/>
                                <w:spacing w:val="-5"/>
                              </w:rPr>
                              <w:t>55</w:t>
                            </w:r>
                          </w:p>
                        </w:txbxContent>
                      </wps:txbx>
                      <wps:bodyPr wrap="square" lIns="0" tIns="0" rIns="0" bIns="0" rtlCol="0">
                        <a:noAutofit/>
                      </wps:bodyPr>
                    </wps:wsp>
                  </a:graphicData>
                </a:graphic>
              </wp:anchor>
            </w:drawing>
          </mc:Choice>
          <mc:Fallback>
            <w:pict>
              <v:shape style="position:absolute;margin-left:72pt;margin-top:40.284550pt;width:467.55pt;height:13.45pt;mso-position-horizontal-relative:page;mso-position-vertical-relative:paragraph;z-index:15745536" type="#_x0000_t202" id="docshape34" filled="true" fillcolor="#c1e4f4" stroked="false">
                <v:textbox inset="0,0,0,0">
                  <w:txbxContent>
                    <w:p>
                      <w:pPr>
                        <w:pStyle w:val="BodyText"/>
                        <w:tabs>
                          <w:tab w:pos="9241" w:val="right" w:leader="none"/>
                        </w:tabs>
                        <w:spacing w:line="268" w:lineRule="exact"/>
                        <w:ind w:left="827"/>
                        <w:rPr>
                          <w:color w:val="000000"/>
                        </w:rPr>
                      </w:pPr>
                      <w:r>
                        <w:rPr>
                          <w:color w:val="000000"/>
                        </w:rPr>
                        <w:t>Map</w:t>
                      </w:r>
                      <w:r>
                        <w:rPr>
                          <w:color w:val="000000"/>
                          <w:spacing w:val="-4"/>
                        </w:rPr>
                        <w:t> </w:t>
                      </w:r>
                      <w:r>
                        <w:rPr>
                          <w:color w:val="000000"/>
                        </w:rPr>
                        <w:t>14:</w:t>
                      </w:r>
                      <w:r>
                        <w:rPr>
                          <w:color w:val="000000"/>
                          <w:spacing w:val="-5"/>
                        </w:rPr>
                        <w:t> </w:t>
                      </w:r>
                      <w:r>
                        <w:rPr>
                          <w:color w:val="000000"/>
                        </w:rPr>
                        <w:t>Premature</w:t>
                      </w:r>
                      <w:r>
                        <w:rPr>
                          <w:color w:val="000000"/>
                          <w:spacing w:val="-6"/>
                        </w:rPr>
                        <w:t> </w:t>
                      </w:r>
                      <w:r>
                        <w:rPr>
                          <w:color w:val="000000"/>
                        </w:rPr>
                        <w:t>birth</w:t>
                      </w:r>
                      <w:r>
                        <w:rPr>
                          <w:color w:val="000000"/>
                          <w:spacing w:val="-2"/>
                        </w:rPr>
                        <w:t> </w:t>
                      </w:r>
                      <w:r>
                        <w:rPr>
                          <w:color w:val="000000"/>
                        </w:rPr>
                        <w:t>rates</w:t>
                      </w:r>
                      <w:r>
                        <w:rPr>
                          <w:color w:val="000000"/>
                          <w:spacing w:val="-6"/>
                        </w:rPr>
                        <w:t> </w:t>
                      </w:r>
                      <w:r>
                        <w:rPr>
                          <w:color w:val="000000"/>
                        </w:rPr>
                        <w:t>by</w:t>
                      </w:r>
                      <w:r>
                        <w:rPr>
                          <w:color w:val="000000"/>
                          <w:spacing w:val="-3"/>
                        </w:rPr>
                        <w:t> </w:t>
                      </w:r>
                      <w:r>
                        <w:rPr>
                          <w:color w:val="000000"/>
                        </w:rPr>
                        <w:t>Zip</w:t>
                      </w:r>
                      <w:r>
                        <w:rPr>
                          <w:color w:val="000000"/>
                          <w:spacing w:val="-5"/>
                        </w:rPr>
                        <w:t> </w:t>
                      </w:r>
                      <w:r>
                        <w:rPr>
                          <w:color w:val="000000"/>
                          <w:spacing w:val="-4"/>
                        </w:rPr>
                        <w:t>Code</w:t>
                      </w:r>
                      <w:r>
                        <w:rPr>
                          <w:rFonts w:ascii="Times New Roman"/>
                          <w:color w:val="000000"/>
                        </w:rPr>
                        <w:tab/>
                      </w:r>
                      <w:r>
                        <w:rPr>
                          <w:color w:val="000000"/>
                          <w:spacing w:val="-5"/>
                        </w:rPr>
                        <w:t>55</w:t>
                      </w:r>
                    </w:p>
                  </w:txbxContent>
                </v:textbox>
                <v:fill type="solid"/>
                <w10:wrap type="none"/>
              </v:shape>
            </w:pict>
          </mc:Fallback>
        </mc:AlternateContent>
      </w:r>
      <w:r>
        <w:rPr/>
        <w:t>Map</w:t>
      </w:r>
      <w:r>
        <w:rPr>
          <w:spacing w:val="-4"/>
        </w:rPr>
        <w:t> </w:t>
      </w:r>
      <w:r>
        <w:rPr/>
        <w:t>13:</w:t>
      </w:r>
      <w:r>
        <w:rPr>
          <w:spacing w:val="-4"/>
        </w:rPr>
        <w:t> </w:t>
      </w:r>
      <w:r>
        <w:rPr/>
        <w:t>Percentage</w:t>
      </w:r>
      <w:r>
        <w:rPr>
          <w:spacing w:val="-6"/>
        </w:rPr>
        <w:t> </w:t>
      </w:r>
      <w:r>
        <w:rPr/>
        <w:t>of</w:t>
      </w:r>
      <w:r>
        <w:rPr>
          <w:spacing w:val="-4"/>
        </w:rPr>
        <w:t> </w:t>
      </w:r>
      <w:r>
        <w:rPr/>
        <w:t>births</w:t>
      </w:r>
      <w:r>
        <w:rPr>
          <w:spacing w:val="-4"/>
        </w:rPr>
        <w:t> </w:t>
      </w:r>
      <w:r>
        <w:rPr/>
        <w:t>with</w:t>
      </w:r>
      <w:r>
        <w:rPr>
          <w:spacing w:val="-4"/>
        </w:rPr>
        <w:t> </w:t>
      </w:r>
      <w:r>
        <w:rPr/>
        <w:t>late</w:t>
      </w:r>
      <w:r>
        <w:rPr>
          <w:spacing w:val="-4"/>
        </w:rPr>
        <w:t> </w:t>
      </w:r>
      <w:r>
        <w:rPr/>
        <w:t>(3</w:t>
      </w:r>
      <w:r>
        <w:rPr>
          <w:vertAlign w:val="superscript"/>
        </w:rPr>
        <w:t>rd</w:t>
      </w:r>
      <w:r>
        <w:rPr>
          <w:spacing w:val="-5"/>
          <w:vertAlign w:val="baseline"/>
        </w:rPr>
        <w:t> </w:t>
      </w:r>
      <w:r>
        <w:rPr>
          <w:vertAlign w:val="baseline"/>
        </w:rPr>
        <w:t>trimester)</w:t>
      </w:r>
      <w:r>
        <w:rPr>
          <w:spacing w:val="-8"/>
          <w:vertAlign w:val="baseline"/>
        </w:rPr>
        <w:t> </w:t>
      </w:r>
      <w:r>
        <w:rPr>
          <w:vertAlign w:val="baseline"/>
        </w:rPr>
        <w:t>or</w:t>
      </w:r>
      <w:r>
        <w:rPr>
          <w:spacing w:val="-5"/>
          <w:vertAlign w:val="baseline"/>
        </w:rPr>
        <w:t> </w:t>
      </w:r>
      <w:r>
        <w:rPr>
          <w:vertAlign w:val="baseline"/>
        </w:rPr>
        <w:t>no</w:t>
      </w:r>
      <w:r>
        <w:rPr>
          <w:spacing w:val="-6"/>
          <w:vertAlign w:val="baseline"/>
        </w:rPr>
        <w:t> </w:t>
      </w:r>
      <w:r>
        <w:rPr>
          <w:vertAlign w:val="baseline"/>
        </w:rPr>
        <w:t>prenatal</w:t>
      </w:r>
      <w:r>
        <w:rPr>
          <w:spacing w:val="-6"/>
          <w:vertAlign w:val="baseline"/>
        </w:rPr>
        <w:t> </w:t>
      </w:r>
      <w:r>
        <w:rPr>
          <w:spacing w:val="-4"/>
          <w:vertAlign w:val="baseline"/>
        </w:rPr>
        <w:t>care</w:t>
      </w:r>
      <w:r>
        <w:rPr>
          <w:rFonts w:ascii="Times New Roman"/>
          <w:vertAlign w:val="baseline"/>
        </w:rPr>
        <w:tab/>
      </w:r>
      <w:r>
        <w:rPr>
          <w:spacing w:val="-5"/>
          <w:vertAlign w:val="baseline"/>
        </w:rPr>
        <w:t>53</w:t>
      </w:r>
    </w:p>
    <w:p>
      <w:pPr>
        <w:pStyle w:val="BodyText"/>
        <w:tabs>
          <w:tab w:pos="10680" w:val="right" w:leader="none"/>
        </w:tabs>
        <w:spacing w:before="269"/>
        <w:ind w:left="2267"/>
      </w:pPr>
      <w:r>
        <w:rPr/>
        <mc:AlternateContent>
          <mc:Choice Requires="wps">
            <w:drawing>
              <wp:anchor distT="0" distB="0" distL="0" distR="0" allowOverlap="1" layoutInCell="1" locked="0" behindDoc="0" simplePos="0" relativeHeight="15745024">
                <wp:simplePos x="0" y="0"/>
                <wp:positionH relativeFrom="page">
                  <wp:posOffset>914400</wp:posOffset>
                </wp:positionH>
                <wp:positionV relativeFrom="paragraph">
                  <wp:posOffset>342097</wp:posOffset>
                </wp:positionV>
                <wp:extent cx="5937885" cy="170815"/>
                <wp:effectExtent l="0" t="0" r="0" b="0"/>
                <wp:wrapNone/>
                <wp:docPr id="36" name="Textbox 36"/>
                <wp:cNvGraphicFramePr>
                  <a:graphicFrameLocks/>
                </wp:cNvGraphicFramePr>
                <a:graphic>
                  <a:graphicData uri="http://schemas.microsoft.com/office/word/2010/wordprocessingShape">
                    <wps:wsp>
                      <wps:cNvPr id="36" name="Textbox 36"/>
                      <wps:cNvSpPr txBox="1"/>
                      <wps:spPr>
                        <a:xfrm>
                          <a:off x="0" y="0"/>
                          <a:ext cx="5937885" cy="170815"/>
                        </a:xfrm>
                        <a:prstGeom prst="rect">
                          <a:avLst/>
                        </a:prstGeom>
                        <a:solidFill>
                          <a:srgbClr val="C1E4F4"/>
                        </a:solidFill>
                      </wps:spPr>
                      <wps:txbx>
                        <w:txbxContent>
                          <w:p>
                            <w:pPr>
                              <w:pStyle w:val="BodyText"/>
                              <w:tabs>
                                <w:tab w:pos="9241" w:val="right" w:leader="none"/>
                              </w:tabs>
                              <w:spacing w:line="268" w:lineRule="exact"/>
                              <w:ind w:left="827"/>
                              <w:rPr>
                                <w:color w:val="000000"/>
                              </w:rPr>
                            </w:pPr>
                            <w:r>
                              <w:rPr>
                                <w:color w:val="000000"/>
                              </w:rPr>
                              <w:t>Map</w:t>
                            </w:r>
                            <w:r>
                              <w:rPr>
                                <w:color w:val="000000"/>
                                <w:spacing w:val="-6"/>
                              </w:rPr>
                              <w:t> </w:t>
                            </w:r>
                            <w:r>
                              <w:rPr>
                                <w:color w:val="000000"/>
                              </w:rPr>
                              <w:t>16:</w:t>
                            </w:r>
                            <w:r>
                              <w:rPr>
                                <w:color w:val="000000"/>
                                <w:spacing w:val="-5"/>
                              </w:rPr>
                              <w:t> </w:t>
                            </w:r>
                            <w:r>
                              <w:rPr>
                                <w:color w:val="000000"/>
                              </w:rPr>
                              <w:t>Percentage</w:t>
                            </w:r>
                            <w:r>
                              <w:rPr>
                                <w:color w:val="000000"/>
                                <w:spacing w:val="-5"/>
                              </w:rPr>
                              <w:t> </w:t>
                            </w:r>
                            <w:r>
                              <w:rPr>
                                <w:color w:val="000000"/>
                              </w:rPr>
                              <w:t>Low</w:t>
                            </w:r>
                            <w:r>
                              <w:rPr>
                                <w:color w:val="000000"/>
                                <w:spacing w:val="-6"/>
                              </w:rPr>
                              <w:t> </w:t>
                            </w:r>
                            <w:r>
                              <w:rPr>
                                <w:color w:val="000000"/>
                              </w:rPr>
                              <w:t>Birth</w:t>
                            </w:r>
                            <w:r>
                              <w:rPr>
                                <w:color w:val="000000"/>
                                <w:spacing w:val="-7"/>
                              </w:rPr>
                              <w:t> </w:t>
                            </w:r>
                            <w:r>
                              <w:rPr>
                                <w:color w:val="000000"/>
                              </w:rPr>
                              <w:t>Weight</w:t>
                            </w:r>
                            <w:r>
                              <w:rPr>
                                <w:color w:val="000000"/>
                                <w:spacing w:val="-6"/>
                              </w:rPr>
                              <w:t> </w:t>
                            </w:r>
                            <w:r>
                              <w:rPr>
                                <w:color w:val="000000"/>
                              </w:rPr>
                              <w:t>(&lt;2.5</w:t>
                            </w:r>
                            <w:r>
                              <w:rPr>
                                <w:color w:val="000000"/>
                                <w:spacing w:val="-8"/>
                              </w:rPr>
                              <w:t> </w:t>
                            </w:r>
                            <w:r>
                              <w:rPr>
                                <w:color w:val="000000"/>
                              </w:rPr>
                              <w:t>kg)</w:t>
                            </w:r>
                            <w:r>
                              <w:rPr>
                                <w:color w:val="000000"/>
                                <w:spacing w:val="-5"/>
                              </w:rPr>
                              <w:t> </w:t>
                            </w:r>
                            <w:r>
                              <w:rPr>
                                <w:color w:val="000000"/>
                              </w:rPr>
                              <w:t>Singleton</w:t>
                            </w:r>
                            <w:r>
                              <w:rPr>
                                <w:color w:val="000000"/>
                                <w:spacing w:val="-5"/>
                              </w:rPr>
                              <w:t> </w:t>
                            </w:r>
                            <w:r>
                              <w:rPr>
                                <w:color w:val="000000"/>
                                <w:spacing w:val="-2"/>
                              </w:rPr>
                              <w:t>Births</w:t>
                            </w:r>
                            <w:r>
                              <w:rPr>
                                <w:rFonts w:ascii="Times New Roman"/>
                                <w:color w:val="000000"/>
                              </w:rPr>
                              <w:tab/>
                            </w:r>
                            <w:r>
                              <w:rPr>
                                <w:color w:val="000000"/>
                                <w:spacing w:val="-5"/>
                              </w:rPr>
                              <w:t>56</w:t>
                            </w:r>
                          </w:p>
                        </w:txbxContent>
                      </wps:txbx>
                      <wps:bodyPr wrap="square" lIns="0" tIns="0" rIns="0" bIns="0" rtlCol="0">
                        <a:noAutofit/>
                      </wps:bodyPr>
                    </wps:wsp>
                  </a:graphicData>
                </a:graphic>
              </wp:anchor>
            </w:drawing>
          </mc:Choice>
          <mc:Fallback>
            <w:pict>
              <v:shape style="position:absolute;margin-left:72pt;margin-top:26.936815pt;width:467.55pt;height:13.45pt;mso-position-horizontal-relative:page;mso-position-vertical-relative:paragraph;z-index:15745024" type="#_x0000_t202" id="docshape35" filled="true" fillcolor="#c1e4f4" stroked="false">
                <v:textbox inset="0,0,0,0">
                  <w:txbxContent>
                    <w:p>
                      <w:pPr>
                        <w:pStyle w:val="BodyText"/>
                        <w:tabs>
                          <w:tab w:pos="9241" w:val="right" w:leader="none"/>
                        </w:tabs>
                        <w:spacing w:line="268" w:lineRule="exact"/>
                        <w:ind w:left="827"/>
                        <w:rPr>
                          <w:color w:val="000000"/>
                        </w:rPr>
                      </w:pPr>
                      <w:r>
                        <w:rPr>
                          <w:color w:val="000000"/>
                        </w:rPr>
                        <w:t>Map</w:t>
                      </w:r>
                      <w:r>
                        <w:rPr>
                          <w:color w:val="000000"/>
                          <w:spacing w:val="-6"/>
                        </w:rPr>
                        <w:t> </w:t>
                      </w:r>
                      <w:r>
                        <w:rPr>
                          <w:color w:val="000000"/>
                        </w:rPr>
                        <w:t>16:</w:t>
                      </w:r>
                      <w:r>
                        <w:rPr>
                          <w:color w:val="000000"/>
                          <w:spacing w:val="-5"/>
                        </w:rPr>
                        <w:t> </w:t>
                      </w:r>
                      <w:r>
                        <w:rPr>
                          <w:color w:val="000000"/>
                        </w:rPr>
                        <w:t>Percentage</w:t>
                      </w:r>
                      <w:r>
                        <w:rPr>
                          <w:color w:val="000000"/>
                          <w:spacing w:val="-5"/>
                        </w:rPr>
                        <w:t> </w:t>
                      </w:r>
                      <w:r>
                        <w:rPr>
                          <w:color w:val="000000"/>
                        </w:rPr>
                        <w:t>Low</w:t>
                      </w:r>
                      <w:r>
                        <w:rPr>
                          <w:color w:val="000000"/>
                          <w:spacing w:val="-6"/>
                        </w:rPr>
                        <w:t> </w:t>
                      </w:r>
                      <w:r>
                        <w:rPr>
                          <w:color w:val="000000"/>
                        </w:rPr>
                        <w:t>Birth</w:t>
                      </w:r>
                      <w:r>
                        <w:rPr>
                          <w:color w:val="000000"/>
                          <w:spacing w:val="-7"/>
                        </w:rPr>
                        <w:t> </w:t>
                      </w:r>
                      <w:r>
                        <w:rPr>
                          <w:color w:val="000000"/>
                        </w:rPr>
                        <w:t>Weight</w:t>
                      </w:r>
                      <w:r>
                        <w:rPr>
                          <w:color w:val="000000"/>
                          <w:spacing w:val="-6"/>
                        </w:rPr>
                        <w:t> </w:t>
                      </w:r>
                      <w:r>
                        <w:rPr>
                          <w:color w:val="000000"/>
                        </w:rPr>
                        <w:t>(&lt;2.5</w:t>
                      </w:r>
                      <w:r>
                        <w:rPr>
                          <w:color w:val="000000"/>
                          <w:spacing w:val="-8"/>
                        </w:rPr>
                        <w:t> </w:t>
                      </w:r>
                      <w:r>
                        <w:rPr>
                          <w:color w:val="000000"/>
                        </w:rPr>
                        <w:t>kg)</w:t>
                      </w:r>
                      <w:r>
                        <w:rPr>
                          <w:color w:val="000000"/>
                          <w:spacing w:val="-5"/>
                        </w:rPr>
                        <w:t> </w:t>
                      </w:r>
                      <w:r>
                        <w:rPr>
                          <w:color w:val="000000"/>
                        </w:rPr>
                        <w:t>Singleton</w:t>
                      </w:r>
                      <w:r>
                        <w:rPr>
                          <w:color w:val="000000"/>
                          <w:spacing w:val="-5"/>
                        </w:rPr>
                        <w:t> </w:t>
                      </w:r>
                      <w:r>
                        <w:rPr>
                          <w:color w:val="000000"/>
                          <w:spacing w:val="-2"/>
                        </w:rPr>
                        <w:t>Births</w:t>
                      </w:r>
                      <w:r>
                        <w:rPr>
                          <w:rFonts w:ascii="Times New Roman"/>
                          <w:color w:val="000000"/>
                        </w:rPr>
                        <w:tab/>
                      </w:r>
                      <w:r>
                        <w:rPr>
                          <w:color w:val="000000"/>
                          <w:spacing w:val="-5"/>
                        </w:rPr>
                        <w:t>56</w:t>
                      </w:r>
                    </w:p>
                  </w:txbxContent>
                </v:textbox>
                <v:fill type="solid"/>
                <w10:wrap type="none"/>
              </v:shape>
            </w:pict>
          </mc:Fallback>
        </mc:AlternateContent>
      </w:r>
      <w:r>
        <w:rPr/>
        <w:t>Map</w:t>
      </w:r>
      <w:r>
        <w:rPr>
          <w:spacing w:val="-6"/>
        </w:rPr>
        <w:t> </w:t>
      </w:r>
      <w:r>
        <w:rPr/>
        <w:t>15:</w:t>
      </w:r>
      <w:r>
        <w:rPr>
          <w:spacing w:val="-4"/>
        </w:rPr>
        <w:t> </w:t>
      </w:r>
      <w:r>
        <w:rPr/>
        <w:t>Percentage</w:t>
      </w:r>
      <w:r>
        <w:rPr>
          <w:spacing w:val="-6"/>
        </w:rPr>
        <w:t> </w:t>
      </w:r>
      <w:r>
        <w:rPr/>
        <w:t>of</w:t>
      </w:r>
      <w:r>
        <w:rPr>
          <w:spacing w:val="-5"/>
        </w:rPr>
        <w:t> </w:t>
      </w:r>
      <w:r>
        <w:rPr/>
        <w:t>Premature</w:t>
      </w:r>
      <w:r>
        <w:rPr>
          <w:spacing w:val="-4"/>
        </w:rPr>
        <w:t> </w:t>
      </w:r>
      <w:r>
        <w:rPr/>
        <w:t>Births</w:t>
      </w:r>
      <w:r>
        <w:rPr>
          <w:spacing w:val="-6"/>
        </w:rPr>
        <w:t> </w:t>
      </w:r>
      <w:r>
        <w:rPr/>
        <w:t>with</w:t>
      </w:r>
      <w:r>
        <w:rPr>
          <w:spacing w:val="-5"/>
        </w:rPr>
        <w:t> </w:t>
      </w:r>
      <w:r>
        <w:rPr/>
        <w:t>32</w:t>
      </w:r>
      <w:r>
        <w:rPr>
          <w:spacing w:val="-1"/>
        </w:rPr>
        <w:t> </w:t>
      </w:r>
      <w:r>
        <w:rPr/>
        <w:t>-</w:t>
      </w:r>
      <w:r>
        <w:rPr>
          <w:spacing w:val="-3"/>
        </w:rPr>
        <w:t> </w:t>
      </w:r>
      <w:r>
        <w:rPr/>
        <w:t>&lt;</w:t>
      </w:r>
      <w:r>
        <w:rPr>
          <w:spacing w:val="-6"/>
        </w:rPr>
        <w:t> </w:t>
      </w:r>
      <w:r>
        <w:rPr/>
        <w:t>37</w:t>
      </w:r>
      <w:r>
        <w:rPr>
          <w:spacing w:val="-4"/>
        </w:rPr>
        <w:t> </w:t>
      </w:r>
      <w:r>
        <w:rPr/>
        <w:t>Weeks</w:t>
      </w:r>
      <w:r>
        <w:rPr>
          <w:spacing w:val="-5"/>
        </w:rPr>
        <w:t> </w:t>
      </w:r>
      <w:r>
        <w:rPr>
          <w:spacing w:val="-2"/>
        </w:rPr>
        <w:t>Gestation</w:t>
      </w:r>
      <w:r>
        <w:rPr>
          <w:rFonts w:ascii="Times New Roman"/>
        </w:rPr>
        <w:tab/>
      </w:r>
      <w:r>
        <w:rPr>
          <w:spacing w:val="-5"/>
        </w:rPr>
        <w:t>55</w:t>
      </w:r>
    </w:p>
    <w:p>
      <w:pPr>
        <w:pStyle w:val="BodyText"/>
        <w:tabs>
          <w:tab w:pos="10681" w:val="right" w:leader="none"/>
        </w:tabs>
        <w:spacing w:before="269"/>
        <w:ind w:left="2267"/>
      </w:pPr>
      <w:r>
        <w:rPr/>
        <mc:AlternateContent>
          <mc:Choice Requires="wps">
            <w:drawing>
              <wp:anchor distT="0" distB="0" distL="0" distR="0" allowOverlap="1" layoutInCell="1" locked="0" behindDoc="0" simplePos="0" relativeHeight="15744512">
                <wp:simplePos x="0" y="0"/>
                <wp:positionH relativeFrom="page">
                  <wp:posOffset>914400</wp:posOffset>
                </wp:positionH>
                <wp:positionV relativeFrom="paragraph">
                  <wp:posOffset>342126</wp:posOffset>
                </wp:positionV>
                <wp:extent cx="5937885" cy="170815"/>
                <wp:effectExtent l="0" t="0" r="0" b="0"/>
                <wp:wrapNone/>
                <wp:docPr id="37" name="Textbox 37"/>
                <wp:cNvGraphicFramePr>
                  <a:graphicFrameLocks/>
                </wp:cNvGraphicFramePr>
                <a:graphic>
                  <a:graphicData uri="http://schemas.microsoft.com/office/word/2010/wordprocessingShape">
                    <wps:wsp>
                      <wps:cNvPr id="37" name="Textbox 37"/>
                      <wps:cNvSpPr txBox="1"/>
                      <wps:spPr>
                        <a:xfrm>
                          <a:off x="0" y="0"/>
                          <a:ext cx="5937885" cy="170815"/>
                        </a:xfrm>
                        <a:prstGeom prst="rect">
                          <a:avLst/>
                        </a:prstGeom>
                        <a:solidFill>
                          <a:srgbClr val="C1E4F4"/>
                        </a:solidFill>
                      </wps:spPr>
                      <wps:txbx>
                        <w:txbxContent>
                          <w:p>
                            <w:pPr>
                              <w:pStyle w:val="BodyText"/>
                              <w:tabs>
                                <w:tab w:pos="9241" w:val="right" w:leader="none"/>
                              </w:tabs>
                              <w:spacing w:line="268" w:lineRule="exact"/>
                              <w:ind w:left="827"/>
                              <w:rPr>
                                <w:color w:val="000000"/>
                              </w:rPr>
                            </w:pPr>
                            <w:r>
                              <w:rPr>
                                <w:color w:val="000000"/>
                              </w:rPr>
                              <w:t>Map</w:t>
                            </w:r>
                            <w:r>
                              <w:rPr>
                                <w:color w:val="000000"/>
                                <w:spacing w:val="-2"/>
                              </w:rPr>
                              <w:t> </w:t>
                            </w:r>
                            <w:r>
                              <w:rPr>
                                <w:color w:val="000000"/>
                              </w:rPr>
                              <w:t>18:</w:t>
                            </w:r>
                            <w:r>
                              <w:rPr>
                                <w:color w:val="000000"/>
                                <w:spacing w:val="-3"/>
                              </w:rPr>
                              <w:t> </w:t>
                            </w:r>
                            <w:r>
                              <w:rPr>
                                <w:color w:val="000000"/>
                              </w:rPr>
                              <w:t>ED</w:t>
                            </w:r>
                            <w:r>
                              <w:rPr>
                                <w:color w:val="000000"/>
                                <w:spacing w:val="-3"/>
                              </w:rPr>
                              <w:t> </w:t>
                            </w:r>
                            <w:r>
                              <w:rPr>
                                <w:color w:val="000000"/>
                              </w:rPr>
                              <w:t>Visits</w:t>
                            </w:r>
                            <w:r>
                              <w:rPr>
                                <w:color w:val="000000"/>
                                <w:spacing w:val="-3"/>
                              </w:rPr>
                              <w:t> </w:t>
                            </w:r>
                            <w:r>
                              <w:rPr>
                                <w:color w:val="000000"/>
                              </w:rPr>
                              <w:t>for</w:t>
                            </w:r>
                            <w:r>
                              <w:rPr>
                                <w:color w:val="000000"/>
                                <w:spacing w:val="-3"/>
                              </w:rPr>
                              <w:t> </w:t>
                            </w:r>
                            <w:r>
                              <w:rPr>
                                <w:color w:val="000000"/>
                              </w:rPr>
                              <w:t>Cancer</w:t>
                            </w:r>
                            <w:r>
                              <w:rPr>
                                <w:color w:val="000000"/>
                                <w:spacing w:val="-3"/>
                              </w:rPr>
                              <w:t> </w:t>
                            </w:r>
                            <w:r>
                              <w:rPr>
                                <w:color w:val="000000"/>
                              </w:rPr>
                              <w:t>by Zip</w:t>
                            </w:r>
                            <w:r>
                              <w:rPr>
                                <w:color w:val="000000"/>
                                <w:spacing w:val="-5"/>
                              </w:rPr>
                              <w:t> </w:t>
                            </w:r>
                            <w:r>
                              <w:rPr>
                                <w:color w:val="000000"/>
                                <w:spacing w:val="-4"/>
                              </w:rPr>
                              <w:t>Code</w:t>
                            </w:r>
                            <w:r>
                              <w:rPr>
                                <w:rFonts w:ascii="Times New Roman"/>
                                <w:color w:val="000000"/>
                              </w:rPr>
                              <w:tab/>
                            </w:r>
                            <w:r>
                              <w:rPr>
                                <w:color w:val="000000"/>
                                <w:spacing w:val="-5"/>
                              </w:rPr>
                              <w:t>62</w:t>
                            </w:r>
                          </w:p>
                        </w:txbxContent>
                      </wps:txbx>
                      <wps:bodyPr wrap="square" lIns="0" tIns="0" rIns="0" bIns="0" rtlCol="0">
                        <a:noAutofit/>
                      </wps:bodyPr>
                    </wps:wsp>
                  </a:graphicData>
                </a:graphic>
              </wp:anchor>
            </w:drawing>
          </mc:Choice>
          <mc:Fallback>
            <w:pict>
              <v:shape style="position:absolute;margin-left:72pt;margin-top:26.939077pt;width:467.55pt;height:13.45pt;mso-position-horizontal-relative:page;mso-position-vertical-relative:paragraph;z-index:15744512" type="#_x0000_t202" id="docshape36" filled="true" fillcolor="#c1e4f4" stroked="false">
                <v:textbox inset="0,0,0,0">
                  <w:txbxContent>
                    <w:p>
                      <w:pPr>
                        <w:pStyle w:val="BodyText"/>
                        <w:tabs>
                          <w:tab w:pos="9241" w:val="right" w:leader="none"/>
                        </w:tabs>
                        <w:spacing w:line="268" w:lineRule="exact"/>
                        <w:ind w:left="827"/>
                        <w:rPr>
                          <w:color w:val="000000"/>
                        </w:rPr>
                      </w:pPr>
                      <w:r>
                        <w:rPr>
                          <w:color w:val="000000"/>
                        </w:rPr>
                        <w:t>Map</w:t>
                      </w:r>
                      <w:r>
                        <w:rPr>
                          <w:color w:val="000000"/>
                          <w:spacing w:val="-2"/>
                        </w:rPr>
                        <w:t> </w:t>
                      </w:r>
                      <w:r>
                        <w:rPr>
                          <w:color w:val="000000"/>
                        </w:rPr>
                        <w:t>18:</w:t>
                      </w:r>
                      <w:r>
                        <w:rPr>
                          <w:color w:val="000000"/>
                          <w:spacing w:val="-3"/>
                        </w:rPr>
                        <w:t> </w:t>
                      </w:r>
                      <w:r>
                        <w:rPr>
                          <w:color w:val="000000"/>
                        </w:rPr>
                        <w:t>ED</w:t>
                      </w:r>
                      <w:r>
                        <w:rPr>
                          <w:color w:val="000000"/>
                          <w:spacing w:val="-3"/>
                        </w:rPr>
                        <w:t> </w:t>
                      </w:r>
                      <w:r>
                        <w:rPr>
                          <w:color w:val="000000"/>
                        </w:rPr>
                        <w:t>Visits</w:t>
                      </w:r>
                      <w:r>
                        <w:rPr>
                          <w:color w:val="000000"/>
                          <w:spacing w:val="-3"/>
                        </w:rPr>
                        <w:t> </w:t>
                      </w:r>
                      <w:r>
                        <w:rPr>
                          <w:color w:val="000000"/>
                        </w:rPr>
                        <w:t>for</w:t>
                      </w:r>
                      <w:r>
                        <w:rPr>
                          <w:color w:val="000000"/>
                          <w:spacing w:val="-3"/>
                        </w:rPr>
                        <w:t> </w:t>
                      </w:r>
                      <w:r>
                        <w:rPr>
                          <w:color w:val="000000"/>
                        </w:rPr>
                        <w:t>Cancer</w:t>
                      </w:r>
                      <w:r>
                        <w:rPr>
                          <w:color w:val="000000"/>
                          <w:spacing w:val="-3"/>
                        </w:rPr>
                        <w:t> </w:t>
                      </w:r>
                      <w:r>
                        <w:rPr>
                          <w:color w:val="000000"/>
                        </w:rPr>
                        <w:t>by Zip</w:t>
                      </w:r>
                      <w:r>
                        <w:rPr>
                          <w:color w:val="000000"/>
                          <w:spacing w:val="-5"/>
                        </w:rPr>
                        <w:t> </w:t>
                      </w:r>
                      <w:r>
                        <w:rPr>
                          <w:color w:val="000000"/>
                          <w:spacing w:val="-4"/>
                        </w:rPr>
                        <w:t>Code</w:t>
                      </w:r>
                      <w:r>
                        <w:rPr>
                          <w:rFonts w:ascii="Times New Roman"/>
                          <w:color w:val="000000"/>
                        </w:rPr>
                        <w:tab/>
                      </w:r>
                      <w:r>
                        <w:rPr>
                          <w:color w:val="000000"/>
                          <w:spacing w:val="-5"/>
                        </w:rPr>
                        <w:t>62</w:t>
                      </w:r>
                    </w:p>
                  </w:txbxContent>
                </v:textbox>
                <v:fill type="solid"/>
                <w10:wrap type="none"/>
              </v:shape>
            </w:pict>
          </mc:Fallback>
        </mc:AlternateContent>
      </w:r>
      <w:r>
        <w:rPr/>
        <w:t>Map</w:t>
      </w:r>
      <w:r>
        <w:rPr>
          <w:spacing w:val="-9"/>
        </w:rPr>
        <w:t> </w:t>
      </w:r>
      <w:r>
        <w:rPr/>
        <w:t>17:</w:t>
      </w:r>
      <w:r>
        <w:rPr>
          <w:spacing w:val="-10"/>
        </w:rPr>
        <w:t> </w:t>
      </w:r>
      <w:r>
        <w:rPr/>
        <w:t>Potentially</w:t>
      </w:r>
      <w:r>
        <w:rPr>
          <w:spacing w:val="-8"/>
        </w:rPr>
        <w:t> </w:t>
      </w:r>
      <w:r>
        <w:rPr/>
        <w:t>Preventable</w:t>
      </w:r>
      <w:r>
        <w:rPr>
          <w:spacing w:val="-8"/>
        </w:rPr>
        <w:t> </w:t>
      </w:r>
      <w:r>
        <w:rPr>
          <w:spacing w:val="-2"/>
        </w:rPr>
        <w:t>Hospitalizations</w:t>
      </w:r>
      <w:r>
        <w:rPr>
          <w:rFonts w:ascii="Times New Roman"/>
        </w:rPr>
        <w:tab/>
      </w:r>
      <w:r>
        <w:rPr>
          <w:spacing w:val="-5"/>
        </w:rPr>
        <w:t>62</w:t>
      </w:r>
    </w:p>
    <w:p>
      <w:pPr>
        <w:pStyle w:val="BodyText"/>
        <w:tabs>
          <w:tab w:pos="10681" w:val="right" w:leader="none"/>
        </w:tabs>
        <w:spacing w:before="269"/>
        <w:ind w:left="2267"/>
      </w:pPr>
      <w:r>
        <w:rPr/>
        <mc:AlternateContent>
          <mc:Choice Requires="wps">
            <w:drawing>
              <wp:anchor distT="0" distB="0" distL="0" distR="0" allowOverlap="1" layoutInCell="1" locked="0" behindDoc="0" simplePos="0" relativeHeight="15744000">
                <wp:simplePos x="0" y="0"/>
                <wp:positionH relativeFrom="page">
                  <wp:posOffset>914400</wp:posOffset>
                </wp:positionH>
                <wp:positionV relativeFrom="paragraph">
                  <wp:posOffset>342155</wp:posOffset>
                </wp:positionV>
                <wp:extent cx="5937885" cy="170815"/>
                <wp:effectExtent l="0" t="0" r="0" b="0"/>
                <wp:wrapNone/>
                <wp:docPr id="38" name="Textbox 38"/>
                <wp:cNvGraphicFramePr>
                  <a:graphicFrameLocks/>
                </wp:cNvGraphicFramePr>
                <a:graphic>
                  <a:graphicData uri="http://schemas.microsoft.com/office/word/2010/wordprocessingShape">
                    <wps:wsp>
                      <wps:cNvPr id="38" name="Textbox 38"/>
                      <wps:cNvSpPr txBox="1"/>
                      <wps:spPr>
                        <a:xfrm>
                          <a:off x="0" y="0"/>
                          <a:ext cx="5937885" cy="170815"/>
                        </a:xfrm>
                        <a:prstGeom prst="rect">
                          <a:avLst/>
                        </a:prstGeom>
                        <a:solidFill>
                          <a:srgbClr val="C1E4F4"/>
                        </a:solidFill>
                      </wps:spPr>
                      <wps:txbx>
                        <w:txbxContent>
                          <w:p>
                            <w:pPr>
                              <w:pStyle w:val="BodyText"/>
                              <w:tabs>
                                <w:tab w:pos="9241" w:val="right" w:leader="none"/>
                              </w:tabs>
                              <w:spacing w:line="268" w:lineRule="exact"/>
                              <w:ind w:left="827"/>
                              <w:rPr>
                                <w:color w:val="000000"/>
                              </w:rPr>
                            </w:pPr>
                            <w:r>
                              <w:rPr>
                                <w:color w:val="000000"/>
                              </w:rPr>
                              <w:t>Map</w:t>
                            </w:r>
                            <w:r>
                              <w:rPr>
                                <w:color w:val="000000"/>
                                <w:spacing w:val="-2"/>
                              </w:rPr>
                              <w:t> </w:t>
                            </w:r>
                            <w:r>
                              <w:rPr>
                                <w:color w:val="000000"/>
                              </w:rPr>
                              <w:t>20:</w:t>
                            </w:r>
                            <w:r>
                              <w:rPr>
                                <w:color w:val="000000"/>
                                <w:spacing w:val="-4"/>
                              </w:rPr>
                              <w:t> </w:t>
                            </w:r>
                            <w:r>
                              <w:rPr>
                                <w:color w:val="000000"/>
                              </w:rPr>
                              <w:t>ED</w:t>
                            </w:r>
                            <w:r>
                              <w:rPr>
                                <w:color w:val="000000"/>
                                <w:spacing w:val="-5"/>
                              </w:rPr>
                              <w:t> </w:t>
                            </w:r>
                            <w:r>
                              <w:rPr>
                                <w:color w:val="000000"/>
                              </w:rPr>
                              <w:t>Visits</w:t>
                            </w:r>
                            <w:r>
                              <w:rPr>
                                <w:color w:val="000000"/>
                                <w:spacing w:val="-4"/>
                              </w:rPr>
                              <w:t> </w:t>
                            </w:r>
                            <w:r>
                              <w:rPr>
                                <w:color w:val="000000"/>
                              </w:rPr>
                              <w:t>for Hypertension</w:t>
                            </w:r>
                            <w:r>
                              <w:rPr>
                                <w:color w:val="000000"/>
                                <w:spacing w:val="-5"/>
                              </w:rPr>
                              <w:t> </w:t>
                            </w:r>
                            <w:r>
                              <w:rPr>
                                <w:color w:val="000000"/>
                              </w:rPr>
                              <w:t>by</w:t>
                            </w:r>
                            <w:r>
                              <w:rPr>
                                <w:color w:val="000000"/>
                                <w:spacing w:val="-2"/>
                              </w:rPr>
                              <w:t> </w:t>
                            </w:r>
                            <w:r>
                              <w:rPr>
                                <w:color w:val="000000"/>
                              </w:rPr>
                              <w:t>Zip</w:t>
                            </w:r>
                            <w:r>
                              <w:rPr>
                                <w:color w:val="000000"/>
                                <w:spacing w:val="-4"/>
                              </w:rPr>
                              <w:t> Code</w:t>
                            </w:r>
                            <w:r>
                              <w:rPr>
                                <w:rFonts w:ascii="Times New Roman"/>
                                <w:color w:val="000000"/>
                              </w:rPr>
                              <w:tab/>
                            </w:r>
                            <w:r>
                              <w:rPr>
                                <w:color w:val="000000"/>
                                <w:spacing w:val="-5"/>
                              </w:rPr>
                              <w:t>63</w:t>
                            </w:r>
                          </w:p>
                        </w:txbxContent>
                      </wps:txbx>
                      <wps:bodyPr wrap="square" lIns="0" tIns="0" rIns="0" bIns="0" rtlCol="0">
                        <a:noAutofit/>
                      </wps:bodyPr>
                    </wps:wsp>
                  </a:graphicData>
                </a:graphic>
              </wp:anchor>
            </w:drawing>
          </mc:Choice>
          <mc:Fallback>
            <w:pict>
              <v:shape style="position:absolute;margin-left:72pt;margin-top:26.941339pt;width:467.55pt;height:13.45pt;mso-position-horizontal-relative:page;mso-position-vertical-relative:paragraph;z-index:15744000" type="#_x0000_t202" id="docshape37" filled="true" fillcolor="#c1e4f4" stroked="false">
                <v:textbox inset="0,0,0,0">
                  <w:txbxContent>
                    <w:p>
                      <w:pPr>
                        <w:pStyle w:val="BodyText"/>
                        <w:tabs>
                          <w:tab w:pos="9241" w:val="right" w:leader="none"/>
                        </w:tabs>
                        <w:spacing w:line="268" w:lineRule="exact"/>
                        <w:ind w:left="827"/>
                        <w:rPr>
                          <w:color w:val="000000"/>
                        </w:rPr>
                      </w:pPr>
                      <w:r>
                        <w:rPr>
                          <w:color w:val="000000"/>
                        </w:rPr>
                        <w:t>Map</w:t>
                      </w:r>
                      <w:r>
                        <w:rPr>
                          <w:color w:val="000000"/>
                          <w:spacing w:val="-2"/>
                        </w:rPr>
                        <w:t> </w:t>
                      </w:r>
                      <w:r>
                        <w:rPr>
                          <w:color w:val="000000"/>
                        </w:rPr>
                        <w:t>20:</w:t>
                      </w:r>
                      <w:r>
                        <w:rPr>
                          <w:color w:val="000000"/>
                          <w:spacing w:val="-4"/>
                        </w:rPr>
                        <w:t> </w:t>
                      </w:r>
                      <w:r>
                        <w:rPr>
                          <w:color w:val="000000"/>
                        </w:rPr>
                        <w:t>ED</w:t>
                      </w:r>
                      <w:r>
                        <w:rPr>
                          <w:color w:val="000000"/>
                          <w:spacing w:val="-5"/>
                        </w:rPr>
                        <w:t> </w:t>
                      </w:r>
                      <w:r>
                        <w:rPr>
                          <w:color w:val="000000"/>
                        </w:rPr>
                        <w:t>Visits</w:t>
                      </w:r>
                      <w:r>
                        <w:rPr>
                          <w:color w:val="000000"/>
                          <w:spacing w:val="-4"/>
                        </w:rPr>
                        <w:t> </w:t>
                      </w:r>
                      <w:r>
                        <w:rPr>
                          <w:color w:val="000000"/>
                        </w:rPr>
                        <w:t>for Hypertension</w:t>
                      </w:r>
                      <w:r>
                        <w:rPr>
                          <w:color w:val="000000"/>
                          <w:spacing w:val="-5"/>
                        </w:rPr>
                        <w:t> </w:t>
                      </w:r>
                      <w:r>
                        <w:rPr>
                          <w:color w:val="000000"/>
                        </w:rPr>
                        <w:t>by</w:t>
                      </w:r>
                      <w:r>
                        <w:rPr>
                          <w:color w:val="000000"/>
                          <w:spacing w:val="-2"/>
                        </w:rPr>
                        <w:t> </w:t>
                      </w:r>
                      <w:r>
                        <w:rPr>
                          <w:color w:val="000000"/>
                        </w:rPr>
                        <w:t>Zip</w:t>
                      </w:r>
                      <w:r>
                        <w:rPr>
                          <w:color w:val="000000"/>
                          <w:spacing w:val="-4"/>
                        </w:rPr>
                        <w:t> Code</w:t>
                      </w:r>
                      <w:r>
                        <w:rPr>
                          <w:rFonts w:ascii="Times New Roman"/>
                          <w:color w:val="000000"/>
                        </w:rPr>
                        <w:tab/>
                      </w:r>
                      <w:r>
                        <w:rPr>
                          <w:color w:val="000000"/>
                          <w:spacing w:val="-5"/>
                        </w:rPr>
                        <w:t>63</w:t>
                      </w:r>
                    </w:p>
                  </w:txbxContent>
                </v:textbox>
                <v:fill type="solid"/>
                <w10:wrap type="none"/>
              </v:shape>
            </w:pict>
          </mc:Fallback>
        </mc:AlternateContent>
      </w:r>
      <w:r>
        <w:rPr/>
        <w:t>Map</w:t>
      </w:r>
      <w:r>
        <w:rPr>
          <w:spacing w:val="-3"/>
        </w:rPr>
        <w:t> </w:t>
      </w:r>
      <w:r>
        <w:rPr/>
        <w:t>19:</w:t>
      </w:r>
      <w:r>
        <w:rPr>
          <w:spacing w:val="-4"/>
        </w:rPr>
        <w:t> </w:t>
      </w:r>
      <w:r>
        <w:rPr/>
        <w:t>ED</w:t>
      </w:r>
      <w:r>
        <w:rPr>
          <w:spacing w:val="-5"/>
        </w:rPr>
        <w:t> </w:t>
      </w:r>
      <w:r>
        <w:rPr/>
        <w:t>Visits</w:t>
      </w:r>
      <w:r>
        <w:rPr>
          <w:spacing w:val="-4"/>
        </w:rPr>
        <w:t> </w:t>
      </w:r>
      <w:r>
        <w:rPr/>
        <w:t>Related</w:t>
      </w:r>
      <w:r>
        <w:rPr>
          <w:spacing w:val="-4"/>
        </w:rPr>
        <w:t> </w:t>
      </w:r>
      <w:r>
        <w:rPr/>
        <w:t>to</w:t>
      </w:r>
      <w:r>
        <w:rPr>
          <w:spacing w:val="-3"/>
        </w:rPr>
        <w:t> </w:t>
      </w:r>
      <w:r>
        <w:rPr/>
        <w:t>Heart</w:t>
      </w:r>
      <w:r>
        <w:rPr>
          <w:spacing w:val="-2"/>
        </w:rPr>
        <w:t> </w:t>
      </w:r>
      <w:r>
        <w:rPr/>
        <w:t>Disease</w:t>
      </w:r>
      <w:r>
        <w:rPr>
          <w:spacing w:val="-3"/>
        </w:rPr>
        <w:t> </w:t>
      </w:r>
      <w:r>
        <w:rPr/>
        <w:t>by</w:t>
      </w:r>
      <w:r>
        <w:rPr>
          <w:spacing w:val="-2"/>
        </w:rPr>
        <w:t> </w:t>
      </w:r>
      <w:r>
        <w:rPr/>
        <w:t>Zip</w:t>
      </w:r>
      <w:r>
        <w:rPr>
          <w:spacing w:val="-4"/>
        </w:rPr>
        <w:t> Code</w:t>
      </w:r>
      <w:r>
        <w:rPr>
          <w:rFonts w:ascii="Times New Roman"/>
        </w:rPr>
        <w:tab/>
      </w:r>
      <w:r>
        <w:rPr>
          <w:spacing w:val="-5"/>
        </w:rPr>
        <w:t>63</w:t>
      </w:r>
    </w:p>
    <w:p>
      <w:pPr>
        <w:pStyle w:val="BodyText"/>
        <w:tabs>
          <w:tab w:pos="10681" w:val="right" w:leader="none"/>
        </w:tabs>
        <w:spacing w:before="269"/>
        <w:ind w:left="2267"/>
      </w:pPr>
      <w:r>
        <w:rPr/>
        <mc:AlternateContent>
          <mc:Choice Requires="wps">
            <w:drawing>
              <wp:anchor distT="0" distB="0" distL="0" distR="0" allowOverlap="1" layoutInCell="1" locked="0" behindDoc="0" simplePos="0" relativeHeight="15736320">
                <wp:simplePos x="0" y="0"/>
                <wp:positionH relativeFrom="page">
                  <wp:posOffset>914400</wp:posOffset>
                </wp:positionH>
                <wp:positionV relativeFrom="paragraph">
                  <wp:posOffset>342183</wp:posOffset>
                </wp:positionV>
                <wp:extent cx="5937885" cy="340360"/>
                <wp:effectExtent l="0" t="0" r="0" b="0"/>
                <wp:wrapNone/>
                <wp:docPr id="39" name="Group 39"/>
                <wp:cNvGraphicFramePr>
                  <a:graphicFrameLocks/>
                </wp:cNvGraphicFramePr>
                <a:graphic>
                  <a:graphicData uri="http://schemas.microsoft.com/office/word/2010/wordprocessingGroup">
                    <wpg:wgp>
                      <wpg:cNvPr id="39" name="Group 39"/>
                      <wpg:cNvGrpSpPr/>
                      <wpg:grpSpPr>
                        <a:xfrm>
                          <a:off x="0" y="0"/>
                          <a:ext cx="5937885" cy="340360"/>
                          <a:chExt cx="5937885" cy="340360"/>
                        </a:xfrm>
                      </wpg:grpSpPr>
                      <wps:wsp>
                        <wps:cNvPr id="40" name="Graphic 40"/>
                        <wps:cNvSpPr/>
                        <wps:spPr>
                          <a:xfrm>
                            <a:off x="0" y="0"/>
                            <a:ext cx="5937885" cy="170815"/>
                          </a:xfrm>
                          <a:custGeom>
                            <a:avLst/>
                            <a:gdLst/>
                            <a:ahLst/>
                            <a:cxnLst/>
                            <a:rect l="l" t="t" r="r" b="b"/>
                            <a:pathLst>
                              <a:path w="5937885" h="170815">
                                <a:moveTo>
                                  <a:pt x="5937491" y="0"/>
                                </a:moveTo>
                                <a:lnTo>
                                  <a:pt x="5082527" y="0"/>
                                </a:lnTo>
                                <a:lnTo>
                                  <a:pt x="0" y="0"/>
                                </a:lnTo>
                                <a:lnTo>
                                  <a:pt x="0" y="170700"/>
                                </a:lnTo>
                                <a:lnTo>
                                  <a:pt x="5082527" y="170700"/>
                                </a:lnTo>
                                <a:lnTo>
                                  <a:pt x="5937491" y="170700"/>
                                </a:lnTo>
                                <a:lnTo>
                                  <a:pt x="5937491" y="0"/>
                                </a:lnTo>
                                <a:close/>
                              </a:path>
                            </a:pathLst>
                          </a:custGeom>
                          <a:solidFill>
                            <a:srgbClr val="C1E4F4"/>
                          </a:solidFill>
                        </wps:spPr>
                        <wps:bodyPr wrap="square" lIns="0" tIns="0" rIns="0" bIns="0" rtlCol="0">
                          <a:prstTxWarp prst="textNoShape">
                            <a:avLst/>
                          </a:prstTxWarp>
                          <a:noAutofit/>
                        </wps:bodyPr>
                      </wps:wsp>
                      <wps:wsp>
                        <wps:cNvPr id="41" name="Textbox 41"/>
                        <wps:cNvSpPr txBox="1"/>
                        <wps:spPr>
                          <a:xfrm>
                            <a:off x="0" y="170688"/>
                            <a:ext cx="5937885" cy="169545"/>
                          </a:xfrm>
                          <a:prstGeom prst="rect">
                            <a:avLst/>
                          </a:prstGeom>
                          <a:solidFill>
                            <a:srgbClr val="156082"/>
                          </a:solidFill>
                        </wps:spPr>
                        <wps:txbx>
                          <w:txbxContent>
                            <w:p>
                              <w:pPr>
                                <w:spacing w:line="265" w:lineRule="exact" w:before="0"/>
                                <w:ind w:left="107" w:right="0" w:firstLine="0"/>
                                <w:jc w:val="left"/>
                                <w:rPr>
                                  <w:b/>
                                  <w:color w:val="000000"/>
                                  <w:sz w:val="22"/>
                                </w:rPr>
                              </w:pPr>
                              <w:r>
                                <w:rPr>
                                  <w:b/>
                                  <w:color w:val="FFFFFF"/>
                                  <w:sz w:val="22"/>
                                </w:rPr>
                                <w:t>List</w:t>
                              </w:r>
                              <w:r>
                                <w:rPr>
                                  <w:b/>
                                  <w:color w:val="FFFFFF"/>
                                  <w:spacing w:val="-5"/>
                                  <w:sz w:val="22"/>
                                </w:rPr>
                                <w:t> </w:t>
                              </w:r>
                              <w:r>
                                <w:rPr>
                                  <w:b/>
                                  <w:color w:val="FFFFFF"/>
                                  <w:sz w:val="22"/>
                                </w:rPr>
                                <w:t>of</w:t>
                              </w:r>
                              <w:r>
                                <w:rPr>
                                  <w:b/>
                                  <w:color w:val="FFFFFF"/>
                                  <w:spacing w:val="-2"/>
                                  <w:sz w:val="22"/>
                                </w:rPr>
                                <w:t> Figures:</w:t>
                              </w:r>
                            </w:p>
                          </w:txbxContent>
                        </wps:txbx>
                        <wps:bodyPr wrap="square" lIns="0" tIns="0" rIns="0" bIns="0" rtlCol="0">
                          <a:noAutofit/>
                        </wps:bodyPr>
                      </wps:wsp>
                      <wps:wsp>
                        <wps:cNvPr id="42" name="Textbox 42"/>
                        <wps:cNvSpPr txBox="1"/>
                        <wps:spPr>
                          <a:xfrm>
                            <a:off x="5725667" y="27631"/>
                            <a:ext cx="155575" cy="140335"/>
                          </a:xfrm>
                          <a:prstGeom prst="rect">
                            <a:avLst/>
                          </a:prstGeom>
                        </wps:spPr>
                        <wps:txbx>
                          <w:txbxContent>
                            <w:p>
                              <w:pPr>
                                <w:spacing w:line="220" w:lineRule="exact" w:before="0"/>
                                <w:ind w:left="0" w:right="0" w:firstLine="0"/>
                                <w:jc w:val="left"/>
                                <w:rPr>
                                  <w:sz w:val="22"/>
                                </w:rPr>
                              </w:pPr>
                              <w:r>
                                <w:rPr>
                                  <w:spacing w:val="-5"/>
                                  <w:sz w:val="22"/>
                                </w:rPr>
                                <w:t>63</w:t>
                              </w:r>
                            </w:p>
                          </w:txbxContent>
                        </wps:txbx>
                        <wps:bodyPr wrap="square" lIns="0" tIns="0" rIns="0" bIns="0" rtlCol="0">
                          <a:noAutofit/>
                        </wps:bodyPr>
                      </wps:wsp>
                      <wps:wsp>
                        <wps:cNvPr id="43" name="Textbox 43"/>
                        <wps:cNvSpPr txBox="1"/>
                        <wps:spPr>
                          <a:xfrm>
                            <a:off x="525779" y="27631"/>
                            <a:ext cx="3488054" cy="140335"/>
                          </a:xfrm>
                          <a:prstGeom prst="rect">
                            <a:avLst/>
                          </a:prstGeom>
                        </wps:spPr>
                        <wps:txbx>
                          <w:txbxContent>
                            <w:p>
                              <w:pPr>
                                <w:spacing w:line="220" w:lineRule="exact" w:before="0"/>
                                <w:ind w:left="0" w:right="0" w:firstLine="0"/>
                                <w:jc w:val="left"/>
                                <w:rPr>
                                  <w:sz w:val="22"/>
                                </w:rPr>
                              </w:pPr>
                              <w:r>
                                <w:rPr>
                                  <w:sz w:val="22"/>
                                </w:rPr>
                                <w:t>Map</w:t>
                              </w:r>
                              <w:r>
                                <w:rPr>
                                  <w:spacing w:val="-3"/>
                                  <w:sz w:val="22"/>
                                </w:rPr>
                                <w:t> </w:t>
                              </w:r>
                              <w:r>
                                <w:rPr>
                                  <w:sz w:val="22"/>
                                </w:rPr>
                                <w:t>22:</w:t>
                              </w:r>
                              <w:r>
                                <w:rPr>
                                  <w:spacing w:val="-5"/>
                                  <w:sz w:val="22"/>
                                </w:rPr>
                                <w:t> </w:t>
                              </w:r>
                              <w:r>
                                <w:rPr>
                                  <w:sz w:val="22"/>
                                </w:rPr>
                                <w:t>ED</w:t>
                              </w:r>
                              <w:r>
                                <w:rPr>
                                  <w:spacing w:val="-6"/>
                                  <w:sz w:val="22"/>
                                </w:rPr>
                                <w:t> </w:t>
                              </w:r>
                              <w:r>
                                <w:rPr>
                                  <w:sz w:val="22"/>
                                </w:rPr>
                                <w:t>Visits</w:t>
                              </w:r>
                              <w:r>
                                <w:rPr>
                                  <w:spacing w:val="-5"/>
                                  <w:sz w:val="22"/>
                                </w:rPr>
                                <w:t> </w:t>
                              </w:r>
                              <w:r>
                                <w:rPr>
                                  <w:sz w:val="22"/>
                                </w:rPr>
                                <w:t>for</w:t>
                              </w:r>
                              <w:r>
                                <w:rPr>
                                  <w:spacing w:val="-3"/>
                                  <w:sz w:val="22"/>
                                </w:rPr>
                                <w:t> </w:t>
                              </w:r>
                              <w:r>
                                <w:rPr>
                                  <w:sz w:val="22"/>
                                </w:rPr>
                                <w:t>Anxiety</w:t>
                              </w:r>
                              <w:r>
                                <w:rPr>
                                  <w:spacing w:val="-3"/>
                                  <w:sz w:val="22"/>
                                </w:rPr>
                                <w:t> </w:t>
                              </w:r>
                              <w:r>
                                <w:rPr>
                                  <w:sz w:val="22"/>
                                </w:rPr>
                                <w:t>and</w:t>
                              </w:r>
                              <w:r>
                                <w:rPr>
                                  <w:spacing w:val="-6"/>
                                  <w:sz w:val="22"/>
                                </w:rPr>
                                <w:t> </w:t>
                              </w:r>
                              <w:r>
                                <w:rPr>
                                  <w:sz w:val="22"/>
                                </w:rPr>
                                <w:t>Panic</w:t>
                              </w:r>
                              <w:r>
                                <w:rPr>
                                  <w:spacing w:val="-5"/>
                                  <w:sz w:val="22"/>
                                </w:rPr>
                                <w:t> </w:t>
                              </w:r>
                              <w:r>
                                <w:rPr>
                                  <w:sz w:val="22"/>
                                </w:rPr>
                                <w:t>Disorders</w:t>
                              </w:r>
                              <w:r>
                                <w:rPr>
                                  <w:spacing w:val="-4"/>
                                  <w:sz w:val="22"/>
                                </w:rPr>
                                <w:t> </w:t>
                              </w:r>
                              <w:r>
                                <w:rPr>
                                  <w:sz w:val="22"/>
                                </w:rPr>
                                <w:t>by</w:t>
                              </w:r>
                              <w:r>
                                <w:rPr>
                                  <w:spacing w:val="-2"/>
                                  <w:sz w:val="22"/>
                                </w:rPr>
                                <w:t> </w:t>
                              </w:r>
                              <w:r>
                                <w:rPr>
                                  <w:sz w:val="22"/>
                                </w:rPr>
                                <w:t>Zip</w:t>
                              </w:r>
                              <w:r>
                                <w:rPr>
                                  <w:spacing w:val="-5"/>
                                  <w:sz w:val="22"/>
                                </w:rPr>
                                <w:t> </w:t>
                              </w:r>
                              <w:r>
                                <w:rPr>
                                  <w:spacing w:val="-4"/>
                                  <w:sz w:val="22"/>
                                </w:rPr>
                                <w:t>Code</w:t>
                              </w:r>
                            </w:p>
                          </w:txbxContent>
                        </wps:txbx>
                        <wps:bodyPr wrap="square" lIns="0" tIns="0" rIns="0" bIns="0" rtlCol="0">
                          <a:noAutofit/>
                        </wps:bodyPr>
                      </wps:wsp>
                    </wpg:wgp>
                  </a:graphicData>
                </a:graphic>
              </wp:anchor>
            </w:drawing>
          </mc:Choice>
          <mc:Fallback>
            <w:pict>
              <v:group style="position:absolute;margin-left:72pt;margin-top:26.943604pt;width:467.55pt;height:26.8pt;mso-position-horizontal-relative:page;mso-position-vertical-relative:paragraph;z-index:15736320" id="docshapegroup38" coordorigin="1440,539" coordsize="9351,536">
                <v:shape style="position:absolute;left:1440;top:538;width:9351;height:269" id="docshape39" coordorigin="1440,539" coordsize="9351,269" path="m10790,539l9444,539,1440,539,1440,808,9444,808,10790,808,10790,539xe" filled="true" fillcolor="#c1e4f4" stroked="false">
                  <v:path arrowok="t"/>
                  <v:fill type="solid"/>
                </v:shape>
                <v:shape style="position:absolute;left:1440;top:807;width:9351;height:267" type="#_x0000_t202" id="docshape40" filled="true" fillcolor="#156082" stroked="false">
                  <v:textbox inset="0,0,0,0">
                    <w:txbxContent>
                      <w:p>
                        <w:pPr>
                          <w:spacing w:line="265" w:lineRule="exact" w:before="0"/>
                          <w:ind w:left="107" w:right="0" w:firstLine="0"/>
                          <w:jc w:val="left"/>
                          <w:rPr>
                            <w:b/>
                            <w:color w:val="000000"/>
                            <w:sz w:val="22"/>
                          </w:rPr>
                        </w:pPr>
                        <w:r>
                          <w:rPr>
                            <w:b/>
                            <w:color w:val="FFFFFF"/>
                            <w:sz w:val="22"/>
                          </w:rPr>
                          <w:t>List</w:t>
                        </w:r>
                        <w:r>
                          <w:rPr>
                            <w:b/>
                            <w:color w:val="FFFFFF"/>
                            <w:spacing w:val="-5"/>
                            <w:sz w:val="22"/>
                          </w:rPr>
                          <w:t> </w:t>
                        </w:r>
                        <w:r>
                          <w:rPr>
                            <w:b/>
                            <w:color w:val="FFFFFF"/>
                            <w:sz w:val="22"/>
                          </w:rPr>
                          <w:t>of</w:t>
                        </w:r>
                        <w:r>
                          <w:rPr>
                            <w:b/>
                            <w:color w:val="FFFFFF"/>
                            <w:spacing w:val="-2"/>
                            <w:sz w:val="22"/>
                          </w:rPr>
                          <w:t> Figures:</w:t>
                        </w:r>
                      </w:p>
                    </w:txbxContent>
                  </v:textbox>
                  <v:fill type="solid"/>
                  <w10:wrap type="none"/>
                </v:shape>
                <v:shape style="position:absolute;left:10456;top:582;width:245;height:221" type="#_x0000_t202" id="docshape41" filled="false" stroked="false">
                  <v:textbox inset="0,0,0,0">
                    <w:txbxContent>
                      <w:p>
                        <w:pPr>
                          <w:spacing w:line="220" w:lineRule="exact" w:before="0"/>
                          <w:ind w:left="0" w:right="0" w:firstLine="0"/>
                          <w:jc w:val="left"/>
                          <w:rPr>
                            <w:sz w:val="22"/>
                          </w:rPr>
                        </w:pPr>
                        <w:r>
                          <w:rPr>
                            <w:spacing w:val="-5"/>
                            <w:sz w:val="22"/>
                          </w:rPr>
                          <w:t>63</w:t>
                        </w:r>
                      </w:p>
                    </w:txbxContent>
                  </v:textbox>
                  <w10:wrap type="none"/>
                </v:shape>
                <v:shape style="position:absolute;left:2268;top:582;width:5493;height:221" type="#_x0000_t202" id="docshape42" filled="false" stroked="false">
                  <v:textbox inset="0,0,0,0">
                    <w:txbxContent>
                      <w:p>
                        <w:pPr>
                          <w:spacing w:line="220" w:lineRule="exact" w:before="0"/>
                          <w:ind w:left="0" w:right="0" w:firstLine="0"/>
                          <w:jc w:val="left"/>
                          <w:rPr>
                            <w:sz w:val="22"/>
                          </w:rPr>
                        </w:pPr>
                        <w:r>
                          <w:rPr>
                            <w:sz w:val="22"/>
                          </w:rPr>
                          <w:t>Map</w:t>
                        </w:r>
                        <w:r>
                          <w:rPr>
                            <w:spacing w:val="-3"/>
                            <w:sz w:val="22"/>
                          </w:rPr>
                          <w:t> </w:t>
                        </w:r>
                        <w:r>
                          <w:rPr>
                            <w:sz w:val="22"/>
                          </w:rPr>
                          <w:t>22:</w:t>
                        </w:r>
                        <w:r>
                          <w:rPr>
                            <w:spacing w:val="-5"/>
                            <w:sz w:val="22"/>
                          </w:rPr>
                          <w:t> </w:t>
                        </w:r>
                        <w:r>
                          <w:rPr>
                            <w:sz w:val="22"/>
                          </w:rPr>
                          <w:t>ED</w:t>
                        </w:r>
                        <w:r>
                          <w:rPr>
                            <w:spacing w:val="-6"/>
                            <w:sz w:val="22"/>
                          </w:rPr>
                          <w:t> </w:t>
                        </w:r>
                        <w:r>
                          <w:rPr>
                            <w:sz w:val="22"/>
                          </w:rPr>
                          <w:t>Visits</w:t>
                        </w:r>
                        <w:r>
                          <w:rPr>
                            <w:spacing w:val="-5"/>
                            <w:sz w:val="22"/>
                          </w:rPr>
                          <w:t> </w:t>
                        </w:r>
                        <w:r>
                          <w:rPr>
                            <w:sz w:val="22"/>
                          </w:rPr>
                          <w:t>for</w:t>
                        </w:r>
                        <w:r>
                          <w:rPr>
                            <w:spacing w:val="-3"/>
                            <w:sz w:val="22"/>
                          </w:rPr>
                          <w:t> </w:t>
                        </w:r>
                        <w:r>
                          <w:rPr>
                            <w:sz w:val="22"/>
                          </w:rPr>
                          <w:t>Anxiety</w:t>
                        </w:r>
                        <w:r>
                          <w:rPr>
                            <w:spacing w:val="-3"/>
                            <w:sz w:val="22"/>
                          </w:rPr>
                          <w:t> </w:t>
                        </w:r>
                        <w:r>
                          <w:rPr>
                            <w:sz w:val="22"/>
                          </w:rPr>
                          <w:t>and</w:t>
                        </w:r>
                        <w:r>
                          <w:rPr>
                            <w:spacing w:val="-6"/>
                            <w:sz w:val="22"/>
                          </w:rPr>
                          <w:t> </w:t>
                        </w:r>
                        <w:r>
                          <w:rPr>
                            <w:sz w:val="22"/>
                          </w:rPr>
                          <w:t>Panic</w:t>
                        </w:r>
                        <w:r>
                          <w:rPr>
                            <w:spacing w:val="-5"/>
                            <w:sz w:val="22"/>
                          </w:rPr>
                          <w:t> </w:t>
                        </w:r>
                        <w:r>
                          <w:rPr>
                            <w:sz w:val="22"/>
                          </w:rPr>
                          <w:t>Disorders</w:t>
                        </w:r>
                        <w:r>
                          <w:rPr>
                            <w:spacing w:val="-4"/>
                            <w:sz w:val="22"/>
                          </w:rPr>
                          <w:t> </w:t>
                        </w:r>
                        <w:r>
                          <w:rPr>
                            <w:sz w:val="22"/>
                          </w:rPr>
                          <w:t>by</w:t>
                        </w:r>
                        <w:r>
                          <w:rPr>
                            <w:spacing w:val="-2"/>
                            <w:sz w:val="22"/>
                          </w:rPr>
                          <w:t> </w:t>
                        </w:r>
                        <w:r>
                          <w:rPr>
                            <w:sz w:val="22"/>
                          </w:rPr>
                          <w:t>Zip</w:t>
                        </w:r>
                        <w:r>
                          <w:rPr>
                            <w:spacing w:val="-5"/>
                            <w:sz w:val="22"/>
                          </w:rPr>
                          <w:t> </w:t>
                        </w:r>
                        <w:r>
                          <w:rPr>
                            <w:spacing w:val="-4"/>
                            <w:sz w:val="22"/>
                          </w:rPr>
                          <w:t>Code</w:t>
                        </w:r>
                      </w:p>
                    </w:txbxContent>
                  </v:textbox>
                  <w10:wrap type="none"/>
                </v:shape>
                <w10:wrap type="none"/>
              </v:group>
            </w:pict>
          </mc:Fallback>
        </mc:AlternateContent>
      </w:r>
      <w:r>
        <w:rPr/>
        <w:t>Map</w:t>
      </w:r>
      <w:r>
        <w:rPr>
          <w:spacing w:val="-3"/>
        </w:rPr>
        <w:t> </w:t>
      </w:r>
      <w:r>
        <w:rPr/>
        <w:t>21:</w:t>
      </w:r>
      <w:r>
        <w:rPr>
          <w:spacing w:val="-5"/>
        </w:rPr>
        <w:t> </w:t>
      </w:r>
      <w:r>
        <w:rPr/>
        <w:t>ED</w:t>
      </w:r>
      <w:r>
        <w:rPr>
          <w:spacing w:val="-5"/>
        </w:rPr>
        <w:t> </w:t>
      </w:r>
      <w:r>
        <w:rPr/>
        <w:t>Visits</w:t>
      </w:r>
      <w:r>
        <w:rPr>
          <w:spacing w:val="-5"/>
        </w:rPr>
        <w:t> </w:t>
      </w:r>
      <w:r>
        <w:rPr/>
        <w:t>for</w:t>
      </w:r>
      <w:r>
        <w:rPr>
          <w:spacing w:val="-5"/>
        </w:rPr>
        <w:t> </w:t>
      </w:r>
      <w:r>
        <w:rPr/>
        <w:t>Depressive</w:t>
      </w:r>
      <w:r>
        <w:rPr>
          <w:spacing w:val="-5"/>
        </w:rPr>
        <w:t> </w:t>
      </w:r>
      <w:r>
        <w:rPr/>
        <w:t>Disorders</w:t>
      </w:r>
      <w:r>
        <w:rPr>
          <w:spacing w:val="-5"/>
        </w:rPr>
        <w:t> </w:t>
      </w:r>
      <w:r>
        <w:rPr/>
        <w:t>by</w:t>
      </w:r>
      <w:r>
        <w:rPr>
          <w:spacing w:val="-3"/>
        </w:rPr>
        <w:t> </w:t>
      </w:r>
      <w:r>
        <w:rPr/>
        <w:t>Zip</w:t>
      </w:r>
      <w:r>
        <w:rPr>
          <w:spacing w:val="-6"/>
        </w:rPr>
        <w:t> </w:t>
      </w:r>
      <w:r>
        <w:rPr>
          <w:spacing w:val="-4"/>
        </w:rPr>
        <w:t>Code</w:t>
      </w:r>
      <w:r>
        <w:rPr>
          <w:rFonts w:ascii="Times New Roman"/>
        </w:rPr>
        <w:tab/>
      </w:r>
      <w:r>
        <w:rPr>
          <w:spacing w:val="-5"/>
        </w:rPr>
        <w:t>63</w:t>
      </w:r>
    </w:p>
    <w:p>
      <w:pPr>
        <w:pStyle w:val="BodyText"/>
        <w:tabs>
          <w:tab w:pos="10680" w:val="right" w:leader="none"/>
        </w:tabs>
        <w:spacing w:before="536"/>
        <w:ind w:left="2267"/>
      </w:pPr>
      <w:r>
        <w:rPr/>
        <mc:AlternateContent>
          <mc:Choice Requires="wps">
            <w:drawing>
              <wp:anchor distT="0" distB="0" distL="0" distR="0" allowOverlap="1" layoutInCell="1" locked="0" behindDoc="0" simplePos="0" relativeHeight="15743488">
                <wp:simplePos x="0" y="0"/>
                <wp:positionH relativeFrom="page">
                  <wp:posOffset>914400</wp:posOffset>
                </wp:positionH>
                <wp:positionV relativeFrom="paragraph">
                  <wp:posOffset>511376</wp:posOffset>
                </wp:positionV>
                <wp:extent cx="5937885" cy="170815"/>
                <wp:effectExtent l="0" t="0" r="0" b="0"/>
                <wp:wrapNone/>
                <wp:docPr id="44" name="Textbox 44"/>
                <wp:cNvGraphicFramePr>
                  <a:graphicFrameLocks/>
                </wp:cNvGraphicFramePr>
                <a:graphic>
                  <a:graphicData uri="http://schemas.microsoft.com/office/word/2010/wordprocessingShape">
                    <wps:wsp>
                      <wps:cNvPr id="44" name="Textbox 44"/>
                      <wps:cNvSpPr txBox="1"/>
                      <wps:spPr>
                        <a:xfrm>
                          <a:off x="0" y="0"/>
                          <a:ext cx="5937885" cy="170815"/>
                        </a:xfrm>
                        <a:prstGeom prst="rect">
                          <a:avLst/>
                        </a:prstGeom>
                        <a:solidFill>
                          <a:srgbClr val="C1E4F4"/>
                        </a:solidFill>
                      </wps:spPr>
                      <wps:txbx>
                        <w:txbxContent>
                          <w:p>
                            <w:pPr>
                              <w:pStyle w:val="BodyText"/>
                              <w:tabs>
                                <w:tab w:pos="9240" w:val="right" w:leader="none"/>
                              </w:tabs>
                              <w:spacing w:line="268" w:lineRule="exact"/>
                              <w:ind w:left="827"/>
                              <w:rPr>
                                <w:color w:val="000000"/>
                              </w:rPr>
                            </w:pPr>
                            <w:r>
                              <w:rPr>
                                <w:color w:val="000000"/>
                              </w:rPr>
                              <w:t>Figure</w:t>
                            </w:r>
                            <w:r>
                              <w:rPr>
                                <w:color w:val="000000"/>
                                <w:spacing w:val="-3"/>
                              </w:rPr>
                              <w:t> </w:t>
                            </w:r>
                            <w:r>
                              <w:rPr>
                                <w:color w:val="000000"/>
                              </w:rPr>
                              <w:t>2</w:t>
                            </w:r>
                            <w:r>
                              <w:rPr>
                                <w:color w:val="000000"/>
                                <w:spacing w:val="-4"/>
                              </w:rPr>
                              <w:t> </w:t>
                            </w:r>
                            <w:r>
                              <w:rPr>
                                <w:color w:val="000000"/>
                              </w:rPr>
                              <w:t>MAPP</w:t>
                            </w:r>
                            <w:r>
                              <w:rPr>
                                <w:color w:val="000000"/>
                                <w:spacing w:val="-5"/>
                              </w:rPr>
                              <w:t> </w:t>
                            </w:r>
                            <w:r>
                              <w:rPr>
                                <w:color w:val="000000"/>
                              </w:rPr>
                              <w:t>2.0</w:t>
                            </w:r>
                            <w:r>
                              <w:rPr>
                                <w:color w:val="000000"/>
                                <w:spacing w:val="-4"/>
                              </w:rPr>
                              <w:t> </w:t>
                            </w:r>
                            <w:r>
                              <w:rPr>
                                <w:color w:val="000000"/>
                              </w:rPr>
                              <w:t>Roadmap</w:t>
                            </w:r>
                            <w:r>
                              <w:rPr>
                                <w:color w:val="000000"/>
                                <w:spacing w:val="-5"/>
                              </w:rPr>
                              <w:t> </w:t>
                            </w:r>
                            <w:r>
                              <w:rPr>
                                <w:color w:val="000000"/>
                              </w:rPr>
                              <w:t>to</w:t>
                            </w:r>
                            <w:r>
                              <w:rPr>
                                <w:color w:val="000000"/>
                                <w:spacing w:val="-2"/>
                              </w:rPr>
                              <w:t> </w:t>
                            </w:r>
                            <w:r>
                              <w:rPr>
                                <w:color w:val="000000"/>
                              </w:rPr>
                              <w:t>Health</w:t>
                            </w:r>
                            <w:r>
                              <w:rPr>
                                <w:color w:val="000000"/>
                                <w:spacing w:val="-4"/>
                              </w:rPr>
                              <w:t> </w:t>
                            </w:r>
                            <w:r>
                              <w:rPr>
                                <w:color w:val="000000"/>
                                <w:spacing w:val="-2"/>
                              </w:rPr>
                              <w:t>Equity</w:t>
                            </w:r>
                            <w:r>
                              <w:rPr>
                                <w:rFonts w:ascii="Times New Roman"/>
                                <w:color w:val="000000"/>
                              </w:rPr>
                              <w:tab/>
                            </w:r>
                            <w:r>
                              <w:rPr>
                                <w:color w:val="000000"/>
                                <w:spacing w:val="-5"/>
                              </w:rPr>
                              <w:t>14</w:t>
                            </w:r>
                          </w:p>
                        </w:txbxContent>
                      </wps:txbx>
                      <wps:bodyPr wrap="square" lIns="0" tIns="0" rIns="0" bIns="0" rtlCol="0">
                        <a:noAutofit/>
                      </wps:bodyPr>
                    </wps:wsp>
                  </a:graphicData>
                </a:graphic>
              </wp:anchor>
            </w:drawing>
          </mc:Choice>
          <mc:Fallback>
            <w:pict>
              <v:shape style="position:absolute;margin-left:72pt;margin-top:40.265873pt;width:467.55pt;height:13.45pt;mso-position-horizontal-relative:page;mso-position-vertical-relative:paragraph;z-index:15743488" type="#_x0000_t202" id="docshape43" filled="true" fillcolor="#c1e4f4" stroked="false">
                <v:textbox inset="0,0,0,0">
                  <w:txbxContent>
                    <w:p>
                      <w:pPr>
                        <w:pStyle w:val="BodyText"/>
                        <w:tabs>
                          <w:tab w:pos="9240" w:val="right" w:leader="none"/>
                        </w:tabs>
                        <w:spacing w:line="268" w:lineRule="exact"/>
                        <w:ind w:left="827"/>
                        <w:rPr>
                          <w:color w:val="000000"/>
                        </w:rPr>
                      </w:pPr>
                      <w:r>
                        <w:rPr>
                          <w:color w:val="000000"/>
                        </w:rPr>
                        <w:t>Figure</w:t>
                      </w:r>
                      <w:r>
                        <w:rPr>
                          <w:color w:val="000000"/>
                          <w:spacing w:val="-3"/>
                        </w:rPr>
                        <w:t> </w:t>
                      </w:r>
                      <w:r>
                        <w:rPr>
                          <w:color w:val="000000"/>
                        </w:rPr>
                        <w:t>2</w:t>
                      </w:r>
                      <w:r>
                        <w:rPr>
                          <w:color w:val="000000"/>
                          <w:spacing w:val="-4"/>
                        </w:rPr>
                        <w:t> </w:t>
                      </w:r>
                      <w:r>
                        <w:rPr>
                          <w:color w:val="000000"/>
                        </w:rPr>
                        <w:t>MAPP</w:t>
                      </w:r>
                      <w:r>
                        <w:rPr>
                          <w:color w:val="000000"/>
                          <w:spacing w:val="-5"/>
                        </w:rPr>
                        <w:t> </w:t>
                      </w:r>
                      <w:r>
                        <w:rPr>
                          <w:color w:val="000000"/>
                        </w:rPr>
                        <w:t>2.0</w:t>
                      </w:r>
                      <w:r>
                        <w:rPr>
                          <w:color w:val="000000"/>
                          <w:spacing w:val="-4"/>
                        </w:rPr>
                        <w:t> </w:t>
                      </w:r>
                      <w:r>
                        <w:rPr>
                          <w:color w:val="000000"/>
                        </w:rPr>
                        <w:t>Roadmap</w:t>
                      </w:r>
                      <w:r>
                        <w:rPr>
                          <w:color w:val="000000"/>
                          <w:spacing w:val="-5"/>
                        </w:rPr>
                        <w:t> </w:t>
                      </w:r>
                      <w:r>
                        <w:rPr>
                          <w:color w:val="000000"/>
                        </w:rPr>
                        <w:t>to</w:t>
                      </w:r>
                      <w:r>
                        <w:rPr>
                          <w:color w:val="000000"/>
                          <w:spacing w:val="-2"/>
                        </w:rPr>
                        <w:t> </w:t>
                      </w:r>
                      <w:r>
                        <w:rPr>
                          <w:color w:val="000000"/>
                        </w:rPr>
                        <w:t>Health</w:t>
                      </w:r>
                      <w:r>
                        <w:rPr>
                          <w:color w:val="000000"/>
                          <w:spacing w:val="-4"/>
                        </w:rPr>
                        <w:t> </w:t>
                      </w:r>
                      <w:r>
                        <w:rPr>
                          <w:color w:val="000000"/>
                          <w:spacing w:val="-2"/>
                        </w:rPr>
                        <w:t>Equity</w:t>
                      </w:r>
                      <w:r>
                        <w:rPr>
                          <w:rFonts w:ascii="Times New Roman"/>
                          <w:color w:val="000000"/>
                        </w:rPr>
                        <w:tab/>
                      </w:r>
                      <w:r>
                        <w:rPr>
                          <w:color w:val="000000"/>
                          <w:spacing w:val="-5"/>
                        </w:rPr>
                        <w:t>14</w:t>
                      </w:r>
                    </w:p>
                  </w:txbxContent>
                </v:textbox>
                <v:fill type="solid"/>
                <w10:wrap type="none"/>
              </v:shape>
            </w:pict>
          </mc:Fallback>
        </mc:AlternateContent>
      </w:r>
      <w:r>
        <w:rPr/>
        <w:t>Figure</w:t>
      </w:r>
      <w:r>
        <w:rPr>
          <w:spacing w:val="-7"/>
        </w:rPr>
        <w:t> </w:t>
      </w:r>
      <w:r>
        <w:rPr/>
        <w:t>1</w:t>
      </w:r>
      <w:r>
        <w:rPr>
          <w:spacing w:val="-1"/>
        </w:rPr>
        <w:t> </w:t>
      </w:r>
      <w:r>
        <w:rPr/>
        <w:t>Social</w:t>
      </w:r>
      <w:r>
        <w:rPr>
          <w:spacing w:val="-6"/>
        </w:rPr>
        <w:t> </w:t>
      </w:r>
      <w:r>
        <w:rPr/>
        <w:t>Determinants</w:t>
      </w:r>
      <w:r>
        <w:rPr>
          <w:spacing w:val="-4"/>
        </w:rPr>
        <w:t> </w:t>
      </w:r>
      <w:r>
        <w:rPr/>
        <w:t>of</w:t>
      </w:r>
      <w:r>
        <w:rPr>
          <w:spacing w:val="-7"/>
        </w:rPr>
        <w:t> </w:t>
      </w:r>
      <w:r>
        <w:rPr>
          <w:spacing w:val="-2"/>
        </w:rPr>
        <w:t>Health</w:t>
      </w:r>
      <w:r>
        <w:rPr>
          <w:rFonts w:ascii="Times New Roman"/>
        </w:rPr>
        <w:tab/>
      </w:r>
      <w:r>
        <w:rPr>
          <w:spacing w:val="-5"/>
        </w:rPr>
        <w:t>12</w:t>
      </w:r>
    </w:p>
    <w:p>
      <w:pPr>
        <w:pStyle w:val="BodyText"/>
        <w:tabs>
          <w:tab w:pos="10680" w:val="right" w:leader="none"/>
        </w:tabs>
        <w:spacing w:before="269"/>
        <w:ind w:left="2267"/>
      </w:pPr>
      <w:r>
        <w:rPr/>
        <mc:AlternateContent>
          <mc:Choice Requires="wps">
            <w:drawing>
              <wp:anchor distT="0" distB="0" distL="0" distR="0" allowOverlap="1" layoutInCell="1" locked="0" behindDoc="0" simplePos="0" relativeHeight="15742976">
                <wp:simplePos x="0" y="0"/>
                <wp:positionH relativeFrom="page">
                  <wp:posOffset>914400</wp:posOffset>
                </wp:positionH>
                <wp:positionV relativeFrom="paragraph">
                  <wp:posOffset>341860</wp:posOffset>
                </wp:positionV>
                <wp:extent cx="5937885" cy="170815"/>
                <wp:effectExtent l="0" t="0" r="0" b="0"/>
                <wp:wrapNone/>
                <wp:docPr id="45" name="Textbox 45"/>
                <wp:cNvGraphicFramePr>
                  <a:graphicFrameLocks/>
                </wp:cNvGraphicFramePr>
                <a:graphic>
                  <a:graphicData uri="http://schemas.microsoft.com/office/word/2010/wordprocessingShape">
                    <wps:wsp>
                      <wps:cNvPr id="45" name="Textbox 45"/>
                      <wps:cNvSpPr txBox="1"/>
                      <wps:spPr>
                        <a:xfrm>
                          <a:off x="0" y="0"/>
                          <a:ext cx="5937885" cy="170815"/>
                        </a:xfrm>
                        <a:prstGeom prst="rect">
                          <a:avLst/>
                        </a:prstGeom>
                        <a:solidFill>
                          <a:srgbClr val="C1E4F4"/>
                        </a:solidFill>
                      </wps:spPr>
                      <wps:txbx>
                        <w:txbxContent>
                          <w:p>
                            <w:pPr>
                              <w:pStyle w:val="BodyText"/>
                              <w:tabs>
                                <w:tab w:pos="9240" w:val="right" w:leader="none"/>
                              </w:tabs>
                              <w:spacing w:line="268" w:lineRule="exact"/>
                              <w:ind w:left="827"/>
                              <w:rPr>
                                <w:color w:val="000000"/>
                              </w:rPr>
                            </w:pPr>
                            <w:r>
                              <w:rPr>
                                <w:color w:val="000000"/>
                              </w:rPr>
                              <w:t>Figure</w:t>
                            </w:r>
                            <w:r>
                              <w:rPr>
                                <w:color w:val="000000"/>
                                <w:spacing w:val="-9"/>
                              </w:rPr>
                              <w:t> </w:t>
                            </w:r>
                            <w:r>
                              <w:rPr>
                                <w:color w:val="000000"/>
                              </w:rPr>
                              <w:t>4</w:t>
                            </w:r>
                            <w:r>
                              <w:rPr>
                                <w:color w:val="000000"/>
                                <w:spacing w:val="-10"/>
                              </w:rPr>
                              <w:t> </w:t>
                            </w:r>
                            <w:r>
                              <w:rPr>
                                <w:color w:val="000000"/>
                              </w:rPr>
                              <w:t>Data</w:t>
                            </w:r>
                            <w:r>
                              <w:rPr>
                                <w:color w:val="000000"/>
                                <w:spacing w:val="-10"/>
                              </w:rPr>
                              <w:t> </w:t>
                            </w:r>
                            <w:r>
                              <w:rPr>
                                <w:color w:val="000000"/>
                              </w:rPr>
                              <w:t>Triangulation</w:t>
                            </w:r>
                            <w:r>
                              <w:rPr>
                                <w:color w:val="000000"/>
                                <w:spacing w:val="-10"/>
                              </w:rPr>
                              <w:t> </w:t>
                            </w:r>
                            <w:r>
                              <w:rPr>
                                <w:color w:val="000000"/>
                                <w:spacing w:val="-2"/>
                              </w:rPr>
                              <w:t>Process</w:t>
                            </w:r>
                            <w:r>
                              <w:rPr>
                                <w:rFonts w:ascii="Times New Roman"/>
                                <w:color w:val="000000"/>
                              </w:rPr>
                              <w:tab/>
                            </w:r>
                            <w:r>
                              <w:rPr>
                                <w:color w:val="000000"/>
                                <w:spacing w:val="-5"/>
                              </w:rPr>
                              <w:t>17</w:t>
                            </w:r>
                          </w:p>
                        </w:txbxContent>
                      </wps:txbx>
                      <wps:bodyPr wrap="square" lIns="0" tIns="0" rIns="0" bIns="0" rtlCol="0">
                        <a:noAutofit/>
                      </wps:bodyPr>
                    </wps:wsp>
                  </a:graphicData>
                </a:graphic>
              </wp:anchor>
            </w:drawing>
          </mc:Choice>
          <mc:Fallback>
            <w:pict>
              <v:shape style="position:absolute;margin-left:72pt;margin-top:26.918137pt;width:467.55pt;height:13.45pt;mso-position-horizontal-relative:page;mso-position-vertical-relative:paragraph;z-index:15742976" type="#_x0000_t202" id="docshape44" filled="true" fillcolor="#c1e4f4" stroked="false">
                <v:textbox inset="0,0,0,0">
                  <w:txbxContent>
                    <w:p>
                      <w:pPr>
                        <w:pStyle w:val="BodyText"/>
                        <w:tabs>
                          <w:tab w:pos="9240" w:val="right" w:leader="none"/>
                        </w:tabs>
                        <w:spacing w:line="268" w:lineRule="exact"/>
                        <w:ind w:left="827"/>
                        <w:rPr>
                          <w:color w:val="000000"/>
                        </w:rPr>
                      </w:pPr>
                      <w:r>
                        <w:rPr>
                          <w:color w:val="000000"/>
                        </w:rPr>
                        <w:t>Figure</w:t>
                      </w:r>
                      <w:r>
                        <w:rPr>
                          <w:color w:val="000000"/>
                          <w:spacing w:val="-9"/>
                        </w:rPr>
                        <w:t> </w:t>
                      </w:r>
                      <w:r>
                        <w:rPr>
                          <w:color w:val="000000"/>
                        </w:rPr>
                        <w:t>4</w:t>
                      </w:r>
                      <w:r>
                        <w:rPr>
                          <w:color w:val="000000"/>
                          <w:spacing w:val="-10"/>
                        </w:rPr>
                        <w:t> </w:t>
                      </w:r>
                      <w:r>
                        <w:rPr>
                          <w:color w:val="000000"/>
                        </w:rPr>
                        <w:t>Data</w:t>
                      </w:r>
                      <w:r>
                        <w:rPr>
                          <w:color w:val="000000"/>
                          <w:spacing w:val="-10"/>
                        </w:rPr>
                        <w:t> </w:t>
                      </w:r>
                      <w:r>
                        <w:rPr>
                          <w:color w:val="000000"/>
                        </w:rPr>
                        <w:t>Triangulation</w:t>
                      </w:r>
                      <w:r>
                        <w:rPr>
                          <w:color w:val="000000"/>
                          <w:spacing w:val="-10"/>
                        </w:rPr>
                        <w:t> </w:t>
                      </w:r>
                      <w:r>
                        <w:rPr>
                          <w:color w:val="000000"/>
                          <w:spacing w:val="-2"/>
                        </w:rPr>
                        <w:t>Process</w:t>
                      </w:r>
                      <w:r>
                        <w:rPr>
                          <w:rFonts w:ascii="Times New Roman"/>
                          <w:color w:val="000000"/>
                        </w:rPr>
                        <w:tab/>
                      </w:r>
                      <w:r>
                        <w:rPr>
                          <w:color w:val="000000"/>
                          <w:spacing w:val="-5"/>
                        </w:rPr>
                        <w:t>17</w:t>
                      </w:r>
                    </w:p>
                  </w:txbxContent>
                </v:textbox>
                <v:fill type="solid"/>
                <w10:wrap type="none"/>
              </v:shape>
            </w:pict>
          </mc:Fallback>
        </mc:AlternateContent>
      </w:r>
      <w:r>
        <w:rPr/>
        <w:t>Figure</w:t>
      </w:r>
      <w:r>
        <w:rPr>
          <w:spacing w:val="-2"/>
        </w:rPr>
        <w:t> </w:t>
      </w:r>
      <w:r>
        <w:rPr/>
        <w:t>3</w:t>
      </w:r>
      <w:r>
        <w:rPr>
          <w:spacing w:val="-3"/>
        </w:rPr>
        <w:t> </w:t>
      </w:r>
      <w:r>
        <w:rPr/>
        <w:t>MAPP</w:t>
      </w:r>
      <w:r>
        <w:rPr>
          <w:spacing w:val="-3"/>
        </w:rPr>
        <w:t> </w:t>
      </w:r>
      <w:r>
        <w:rPr/>
        <w:t>2.0</w:t>
      </w:r>
      <w:r>
        <w:rPr>
          <w:spacing w:val="-3"/>
        </w:rPr>
        <w:t> </w:t>
      </w:r>
      <w:r>
        <w:rPr>
          <w:spacing w:val="-2"/>
        </w:rPr>
        <w:t>phases</w:t>
      </w:r>
      <w:r>
        <w:rPr>
          <w:rFonts w:ascii="Times New Roman"/>
        </w:rPr>
        <w:tab/>
      </w:r>
      <w:r>
        <w:rPr>
          <w:spacing w:val="-5"/>
        </w:rPr>
        <w:t>14</w:t>
      </w:r>
    </w:p>
    <w:p>
      <w:pPr>
        <w:pStyle w:val="BodyText"/>
        <w:tabs>
          <w:tab w:pos="10680" w:val="right" w:leader="none"/>
        </w:tabs>
        <w:spacing w:before="269"/>
        <w:ind w:left="2267"/>
      </w:pPr>
      <w:r>
        <w:rPr/>
        <mc:AlternateContent>
          <mc:Choice Requires="wps">
            <w:drawing>
              <wp:anchor distT="0" distB="0" distL="0" distR="0" allowOverlap="1" layoutInCell="1" locked="0" behindDoc="0" simplePos="0" relativeHeight="15742464">
                <wp:simplePos x="0" y="0"/>
                <wp:positionH relativeFrom="page">
                  <wp:posOffset>914400</wp:posOffset>
                </wp:positionH>
                <wp:positionV relativeFrom="paragraph">
                  <wp:posOffset>341889</wp:posOffset>
                </wp:positionV>
                <wp:extent cx="5937885" cy="170815"/>
                <wp:effectExtent l="0" t="0" r="0" b="0"/>
                <wp:wrapNone/>
                <wp:docPr id="46" name="Textbox 46"/>
                <wp:cNvGraphicFramePr>
                  <a:graphicFrameLocks/>
                </wp:cNvGraphicFramePr>
                <a:graphic>
                  <a:graphicData uri="http://schemas.microsoft.com/office/word/2010/wordprocessingShape">
                    <wps:wsp>
                      <wps:cNvPr id="46" name="Textbox 46"/>
                      <wps:cNvSpPr txBox="1"/>
                      <wps:spPr>
                        <a:xfrm>
                          <a:off x="0" y="0"/>
                          <a:ext cx="5937885" cy="170815"/>
                        </a:xfrm>
                        <a:prstGeom prst="rect">
                          <a:avLst/>
                        </a:prstGeom>
                        <a:solidFill>
                          <a:srgbClr val="C1E4F4"/>
                        </a:solidFill>
                      </wps:spPr>
                      <wps:txbx>
                        <w:txbxContent>
                          <w:p>
                            <w:pPr>
                              <w:pStyle w:val="BodyText"/>
                              <w:tabs>
                                <w:tab w:pos="9240" w:val="right" w:leader="none"/>
                              </w:tabs>
                              <w:spacing w:line="268" w:lineRule="exact"/>
                              <w:ind w:left="827"/>
                              <w:rPr>
                                <w:color w:val="000000"/>
                              </w:rPr>
                            </w:pPr>
                            <w:r>
                              <w:rPr>
                                <w:color w:val="000000"/>
                              </w:rPr>
                              <w:t>Figure</w:t>
                            </w:r>
                            <w:r>
                              <w:rPr>
                                <w:color w:val="000000"/>
                                <w:spacing w:val="-5"/>
                              </w:rPr>
                              <w:t> </w:t>
                            </w:r>
                            <w:r>
                              <w:rPr>
                                <w:color w:val="000000"/>
                              </w:rPr>
                              <w:t>6:</w:t>
                            </w:r>
                            <w:r>
                              <w:rPr>
                                <w:color w:val="000000"/>
                                <w:spacing w:val="-5"/>
                              </w:rPr>
                              <w:t> </w:t>
                            </w:r>
                            <w:r>
                              <w:rPr>
                                <w:color w:val="000000"/>
                              </w:rPr>
                              <w:t>Percent</w:t>
                            </w:r>
                            <w:r>
                              <w:rPr>
                                <w:color w:val="000000"/>
                                <w:spacing w:val="-6"/>
                              </w:rPr>
                              <w:t> </w:t>
                            </w:r>
                            <w:r>
                              <w:rPr>
                                <w:color w:val="000000"/>
                              </w:rPr>
                              <w:t>Change</w:t>
                            </w:r>
                            <w:r>
                              <w:rPr>
                                <w:color w:val="000000"/>
                                <w:spacing w:val="-5"/>
                              </w:rPr>
                              <w:t> </w:t>
                            </w:r>
                            <w:r>
                              <w:rPr>
                                <w:color w:val="000000"/>
                              </w:rPr>
                              <w:t>in</w:t>
                            </w:r>
                            <w:r>
                              <w:rPr>
                                <w:color w:val="000000"/>
                                <w:spacing w:val="-8"/>
                              </w:rPr>
                              <w:t> </w:t>
                            </w:r>
                            <w:r>
                              <w:rPr>
                                <w:color w:val="000000"/>
                              </w:rPr>
                              <w:t>Population</w:t>
                            </w:r>
                            <w:r>
                              <w:rPr>
                                <w:color w:val="000000"/>
                                <w:spacing w:val="-4"/>
                              </w:rPr>
                              <w:t> </w:t>
                            </w:r>
                            <w:r>
                              <w:rPr>
                                <w:color w:val="000000"/>
                              </w:rPr>
                              <w:t>from</w:t>
                            </w:r>
                            <w:r>
                              <w:rPr>
                                <w:color w:val="000000"/>
                                <w:spacing w:val="-5"/>
                              </w:rPr>
                              <w:t> </w:t>
                            </w:r>
                            <w:r>
                              <w:rPr>
                                <w:color w:val="000000"/>
                              </w:rPr>
                              <w:t>2020-</w:t>
                            </w:r>
                            <w:r>
                              <w:rPr>
                                <w:color w:val="000000"/>
                                <w:spacing w:val="-7"/>
                              </w:rPr>
                              <w:t> </w:t>
                            </w:r>
                            <w:r>
                              <w:rPr>
                                <w:color w:val="000000"/>
                                <w:spacing w:val="-4"/>
                              </w:rPr>
                              <w:t>2040</w:t>
                            </w:r>
                            <w:r>
                              <w:rPr>
                                <w:rFonts w:ascii="Times New Roman"/>
                                <w:color w:val="000000"/>
                              </w:rPr>
                              <w:tab/>
                            </w:r>
                            <w:r>
                              <w:rPr>
                                <w:color w:val="000000"/>
                                <w:spacing w:val="-5"/>
                              </w:rPr>
                              <w:t>21</w:t>
                            </w:r>
                          </w:p>
                        </w:txbxContent>
                      </wps:txbx>
                      <wps:bodyPr wrap="square" lIns="0" tIns="0" rIns="0" bIns="0" rtlCol="0">
                        <a:noAutofit/>
                      </wps:bodyPr>
                    </wps:wsp>
                  </a:graphicData>
                </a:graphic>
              </wp:anchor>
            </w:drawing>
          </mc:Choice>
          <mc:Fallback>
            <w:pict>
              <v:shape style="position:absolute;margin-left:72pt;margin-top:26.920399pt;width:467.55pt;height:13.45pt;mso-position-horizontal-relative:page;mso-position-vertical-relative:paragraph;z-index:15742464" type="#_x0000_t202" id="docshape45" filled="true" fillcolor="#c1e4f4" stroked="false">
                <v:textbox inset="0,0,0,0">
                  <w:txbxContent>
                    <w:p>
                      <w:pPr>
                        <w:pStyle w:val="BodyText"/>
                        <w:tabs>
                          <w:tab w:pos="9240" w:val="right" w:leader="none"/>
                        </w:tabs>
                        <w:spacing w:line="268" w:lineRule="exact"/>
                        <w:ind w:left="827"/>
                        <w:rPr>
                          <w:color w:val="000000"/>
                        </w:rPr>
                      </w:pPr>
                      <w:r>
                        <w:rPr>
                          <w:color w:val="000000"/>
                        </w:rPr>
                        <w:t>Figure</w:t>
                      </w:r>
                      <w:r>
                        <w:rPr>
                          <w:color w:val="000000"/>
                          <w:spacing w:val="-5"/>
                        </w:rPr>
                        <w:t> </w:t>
                      </w:r>
                      <w:r>
                        <w:rPr>
                          <w:color w:val="000000"/>
                        </w:rPr>
                        <w:t>6:</w:t>
                      </w:r>
                      <w:r>
                        <w:rPr>
                          <w:color w:val="000000"/>
                          <w:spacing w:val="-5"/>
                        </w:rPr>
                        <w:t> </w:t>
                      </w:r>
                      <w:r>
                        <w:rPr>
                          <w:color w:val="000000"/>
                        </w:rPr>
                        <w:t>Percent</w:t>
                      </w:r>
                      <w:r>
                        <w:rPr>
                          <w:color w:val="000000"/>
                          <w:spacing w:val="-6"/>
                        </w:rPr>
                        <w:t> </w:t>
                      </w:r>
                      <w:r>
                        <w:rPr>
                          <w:color w:val="000000"/>
                        </w:rPr>
                        <w:t>Change</w:t>
                      </w:r>
                      <w:r>
                        <w:rPr>
                          <w:color w:val="000000"/>
                          <w:spacing w:val="-5"/>
                        </w:rPr>
                        <w:t> </w:t>
                      </w:r>
                      <w:r>
                        <w:rPr>
                          <w:color w:val="000000"/>
                        </w:rPr>
                        <w:t>in</w:t>
                      </w:r>
                      <w:r>
                        <w:rPr>
                          <w:color w:val="000000"/>
                          <w:spacing w:val="-8"/>
                        </w:rPr>
                        <w:t> </w:t>
                      </w:r>
                      <w:r>
                        <w:rPr>
                          <w:color w:val="000000"/>
                        </w:rPr>
                        <w:t>Population</w:t>
                      </w:r>
                      <w:r>
                        <w:rPr>
                          <w:color w:val="000000"/>
                          <w:spacing w:val="-4"/>
                        </w:rPr>
                        <w:t> </w:t>
                      </w:r>
                      <w:r>
                        <w:rPr>
                          <w:color w:val="000000"/>
                        </w:rPr>
                        <w:t>from</w:t>
                      </w:r>
                      <w:r>
                        <w:rPr>
                          <w:color w:val="000000"/>
                          <w:spacing w:val="-5"/>
                        </w:rPr>
                        <w:t> </w:t>
                      </w:r>
                      <w:r>
                        <w:rPr>
                          <w:color w:val="000000"/>
                        </w:rPr>
                        <w:t>2020-</w:t>
                      </w:r>
                      <w:r>
                        <w:rPr>
                          <w:color w:val="000000"/>
                          <w:spacing w:val="-7"/>
                        </w:rPr>
                        <w:t> </w:t>
                      </w:r>
                      <w:r>
                        <w:rPr>
                          <w:color w:val="000000"/>
                          <w:spacing w:val="-4"/>
                        </w:rPr>
                        <w:t>2040</w:t>
                      </w:r>
                      <w:r>
                        <w:rPr>
                          <w:rFonts w:ascii="Times New Roman"/>
                          <w:color w:val="000000"/>
                        </w:rPr>
                        <w:tab/>
                      </w:r>
                      <w:r>
                        <w:rPr>
                          <w:color w:val="000000"/>
                          <w:spacing w:val="-5"/>
                        </w:rPr>
                        <w:t>21</w:t>
                      </w:r>
                    </w:p>
                  </w:txbxContent>
                </v:textbox>
                <v:fill type="solid"/>
                <w10:wrap type="none"/>
              </v:shape>
            </w:pict>
          </mc:Fallback>
        </mc:AlternateContent>
      </w:r>
      <w:r>
        <w:rPr/>
        <w:t>Figure</w:t>
      </w:r>
      <w:r>
        <w:rPr>
          <w:spacing w:val="-4"/>
        </w:rPr>
        <w:t> </w:t>
      </w:r>
      <w:r>
        <w:rPr/>
        <w:t>5:</w:t>
      </w:r>
      <w:r>
        <w:rPr>
          <w:spacing w:val="-3"/>
        </w:rPr>
        <w:t> </w:t>
      </w:r>
      <w:r>
        <w:rPr/>
        <w:t>Fishbone</w:t>
      </w:r>
      <w:r>
        <w:rPr>
          <w:spacing w:val="-4"/>
        </w:rPr>
        <w:t> </w:t>
      </w:r>
      <w:r>
        <w:rPr>
          <w:spacing w:val="-2"/>
        </w:rPr>
        <w:t>Diagram</w:t>
      </w:r>
      <w:r>
        <w:rPr>
          <w:rFonts w:ascii="Times New Roman"/>
        </w:rPr>
        <w:tab/>
      </w:r>
      <w:r>
        <w:rPr>
          <w:spacing w:val="-5"/>
        </w:rPr>
        <w:t>18</w:t>
      </w:r>
    </w:p>
    <w:p>
      <w:pPr>
        <w:pStyle w:val="BodyText"/>
        <w:tabs>
          <w:tab w:pos="10680" w:val="right" w:leader="none"/>
        </w:tabs>
        <w:spacing w:before="269"/>
        <w:ind w:left="2267"/>
      </w:pPr>
      <w:r>
        <w:rPr/>
        <mc:AlternateContent>
          <mc:Choice Requires="wps">
            <w:drawing>
              <wp:anchor distT="0" distB="0" distL="0" distR="0" allowOverlap="1" layoutInCell="1" locked="0" behindDoc="0" simplePos="0" relativeHeight="15741952">
                <wp:simplePos x="0" y="0"/>
                <wp:positionH relativeFrom="page">
                  <wp:posOffset>914400</wp:posOffset>
                </wp:positionH>
                <wp:positionV relativeFrom="paragraph">
                  <wp:posOffset>341918</wp:posOffset>
                </wp:positionV>
                <wp:extent cx="5937885" cy="170815"/>
                <wp:effectExtent l="0" t="0" r="0" b="0"/>
                <wp:wrapNone/>
                <wp:docPr id="47" name="Textbox 47"/>
                <wp:cNvGraphicFramePr>
                  <a:graphicFrameLocks/>
                </wp:cNvGraphicFramePr>
                <a:graphic>
                  <a:graphicData uri="http://schemas.microsoft.com/office/word/2010/wordprocessingShape">
                    <wps:wsp>
                      <wps:cNvPr id="47" name="Textbox 47"/>
                      <wps:cNvSpPr txBox="1"/>
                      <wps:spPr>
                        <a:xfrm>
                          <a:off x="0" y="0"/>
                          <a:ext cx="5937885" cy="170815"/>
                        </a:xfrm>
                        <a:prstGeom prst="rect">
                          <a:avLst/>
                        </a:prstGeom>
                        <a:solidFill>
                          <a:srgbClr val="C1E4F4"/>
                        </a:solidFill>
                      </wps:spPr>
                      <wps:txbx>
                        <w:txbxContent>
                          <w:p>
                            <w:pPr>
                              <w:pStyle w:val="BodyText"/>
                              <w:tabs>
                                <w:tab w:pos="9240" w:val="right" w:leader="none"/>
                              </w:tabs>
                              <w:spacing w:line="268" w:lineRule="exact"/>
                              <w:ind w:left="827"/>
                              <w:rPr>
                                <w:color w:val="000000"/>
                              </w:rPr>
                            </w:pPr>
                            <w:r>
                              <w:rPr>
                                <w:color w:val="000000"/>
                              </w:rPr>
                              <w:t>Figure</w:t>
                            </w:r>
                            <w:r>
                              <w:rPr>
                                <w:color w:val="000000"/>
                                <w:spacing w:val="-6"/>
                              </w:rPr>
                              <w:t> </w:t>
                            </w:r>
                            <w:r>
                              <w:rPr>
                                <w:color w:val="000000"/>
                              </w:rPr>
                              <w:t>8:</w:t>
                            </w:r>
                            <w:r>
                              <w:rPr>
                                <w:color w:val="000000"/>
                                <w:spacing w:val="-5"/>
                              </w:rPr>
                              <w:t> </w:t>
                            </w:r>
                            <w:r>
                              <w:rPr>
                                <w:color w:val="000000"/>
                              </w:rPr>
                              <w:t>Race/Ethnicity</w:t>
                            </w:r>
                            <w:r>
                              <w:rPr>
                                <w:color w:val="000000"/>
                                <w:spacing w:val="-6"/>
                              </w:rPr>
                              <w:t> </w:t>
                            </w:r>
                            <w:r>
                              <w:rPr>
                                <w:color w:val="000000"/>
                              </w:rPr>
                              <w:t>Finger</w:t>
                            </w:r>
                            <w:r>
                              <w:rPr>
                                <w:color w:val="000000"/>
                                <w:spacing w:val="-7"/>
                              </w:rPr>
                              <w:t> </w:t>
                            </w:r>
                            <w:r>
                              <w:rPr>
                                <w:color w:val="000000"/>
                              </w:rPr>
                              <w:t>Lakes</w:t>
                            </w:r>
                            <w:r>
                              <w:rPr>
                                <w:color w:val="000000"/>
                                <w:spacing w:val="-3"/>
                              </w:rPr>
                              <w:t> </w:t>
                            </w:r>
                            <w:r>
                              <w:rPr>
                                <w:color w:val="000000"/>
                                <w:spacing w:val="-2"/>
                              </w:rPr>
                              <w:t>Region</w:t>
                            </w:r>
                            <w:r>
                              <w:rPr>
                                <w:rFonts w:ascii="Times New Roman"/>
                                <w:color w:val="000000"/>
                              </w:rPr>
                              <w:tab/>
                            </w:r>
                            <w:r>
                              <w:rPr>
                                <w:color w:val="000000"/>
                                <w:spacing w:val="-5"/>
                              </w:rPr>
                              <w:t>23</w:t>
                            </w:r>
                          </w:p>
                        </w:txbxContent>
                      </wps:txbx>
                      <wps:bodyPr wrap="square" lIns="0" tIns="0" rIns="0" bIns="0" rtlCol="0">
                        <a:noAutofit/>
                      </wps:bodyPr>
                    </wps:wsp>
                  </a:graphicData>
                </a:graphic>
              </wp:anchor>
            </w:drawing>
          </mc:Choice>
          <mc:Fallback>
            <w:pict>
              <v:shape style="position:absolute;margin-left:72pt;margin-top:26.922686pt;width:467.55pt;height:13.45pt;mso-position-horizontal-relative:page;mso-position-vertical-relative:paragraph;z-index:15741952" type="#_x0000_t202" id="docshape46" filled="true" fillcolor="#c1e4f4" stroked="false">
                <v:textbox inset="0,0,0,0">
                  <w:txbxContent>
                    <w:p>
                      <w:pPr>
                        <w:pStyle w:val="BodyText"/>
                        <w:tabs>
                          <w:tab w:pos="9240" w:val="right" w:leader="none"/>
                        </w:tabs>
                        <w:spacing w:line="268" w:lineRule="exact"/>
                        <w:ind w:left="827"/>
                        <w:rPr>
                          <w:color w:val="000000"/>
                        </w:rPr>
                      </w:pPr>
                      <w:r>
                        <w:rPr>
                          <w:color w:val="000000"/>
                        </w:rPr>
                        <w:t>Figure</w:t>
                      </w:r>
                      <w:r>
                        <w:rPr>
                          <w:color w:val="000000"/>
                          <w:spacing w:val="-6"/>
                        </w:rPr>
                        <w:t> </w:t>
                      </w:r>
                      <w:r>
                        <w:rPr>
                          <w:color w:val="000000"/>
                        </w:rPr>
                        <w:t>8:</w:t>
                      </w:r>
                      <w:r>
                        <w:rPr>
                          <w:color w:val="000000"/>
                          <w:spacing w:val="-5"/>
                        </w:rPr>
                        <w:t> </w:t>
                      </w:r>
                      <w:r>
                        <w:rPr>
                          <w:color w:val="000000"/>
                        </w:rPr>
                        <w:t>Race/Ethnicity</w:t>
                      </w:r>
                      <w:r>
                        <w:rPr>
                          <w:color w:val="000000"/>
                          <w:spacing w:val="-6"/>
                        </w:rPr>
                        <w:t> </w:t>
                      </w:r>
                      <w:r>
                        <w:rPr>
                          <w:color w:val="000000"/>
                        </w:rPr>
                        <w:t>Finger</w:t>
                      </w:r>
                      <w:r>
                        <w:rPr>
                          <w:color w:val="000000"/>
                          <w:spacing w:val="-7"/>
                        </w:rPr>
                        <w:t> </w:t>
                      </w:r>
                      <w:r>
                        <w:rPr>
                          <w:color w:val="000000"/>
                        </w:rPr>
                        <w:t>Lakes</w:t>
                      </w:r>
                      <w:r>
                        <w:rPr>
                          <w:color w:val="000000"/>
                          <w:spacing w:val="-3"/>
                        </w:rPr>
                        <w:t> </w:t>
                      </w:r>
                      <w:r>
                        <w:rPr>
                          <w:color w:val="000000"/>
                          <w:spacing w:val="-2"/>
                        </w:rPr>
                        <w:t>Region</w:t>
                      </w:r>
                      <w:r>
                        <w:rPr>
                          <w:rFonts w:ascii="Times New Roman"/>
                          <w:color w:val="000000"/>
                        </w:rPr>
                        <w:tab/>
                      </w:r>
                      <w:r>
                        <w:rPr>
                          <w:color w:val="000000"/>
                          <w:spacing w:val="-5"/>
                        </w:rPr>
                        <w:t>23</w:t>
                      </w:r>
                    </w:p>
                  </w:txbxContent>
                </v:textbox>
                <v:fill type="solid"/>
                <w10:wrap type="none"/>
              </v:shape>
            </w:pict>
          </mc:Fallback>
        </mc:AlternateContent>
      </w:r>
      <w:r>
        <w:rPr/>
        <w:t>Figure</w:t>
      </w:r>
      <w:r>
        <w:rPr>
          <w:spacing w:val="-6"/>
        </w:rPr>
        <w:t> </w:t>
      </w:r>
      <w:r>
        <w:rPr/>
        <w:t>7:</w:t>
      </w:r>
      <w:r>
        <w:rPr>
          <w:spacing w:val="-6"/>
        </w:rPr>
        <w:t> </w:t>
      </w:r>
      <w:r>
        <w:rPr/>
        <w:t>Population</w:t>
      </w:r>
      <w:r>
        <w:rPr>
          <w:spacing w:val="-7"/>
        </w:rPr>
        <w:t> </w:t>
      </w:r>
      <w:r>
        <w:rPr/>
        <w:t>Projections</w:t>
      </w:r>
      <w:r>
        <w:rPr>
          <w:spacing w:val="-6"/>
        </w:rPr>
        <w:t> </w:t>
      </w:r>
      <w:r>
        <w:rPr/>
        <w:t>by</w:t>
      </w:r>
      <w:r>
        <w:rPr>
          <w:spacing w:val="-5"/>
        </w:rPr>
        <w:t> </w:t>
      </w:r>
      <w:r>
        <w:rPr/>
        <w:t>Age</w:t>
      </w:r>
      <w:r>
        <w:rPr>
          <w:spacing w:val="-5"/>
        </w:rPr>
        <w:t> </w:t>
      </w:r>
      <w:r>
        <w:rPr/>
        <w:t>Group,</w:t>
      </w:r>
      <w:r>
        <w:rPr>
          <w:spacing w:val="-7"/>
        </w:rPr>
        <w:t> </w:t>
      </w:r>
      <w:r>
        <w:rPr/>
        <w:t>Finger</w:t>
      </w:r>
      <w:r>
        <w:rPr>
          <w:spacing w:val="-9"/>
        </w:rPr>
        <w:t> </w:t>
      </w:r>
      <w:r>
        <w:rPr/>
        <w:t>Lakes</w:t>
      </w:r>
      <w:r>
        <w:rPr>
          <w:spacing w:val="-8"/>
        </w:rPr>
        <w:t> </w:t>
      </w:r>
      <w:r>
        <w:rPr>
          <w:spacing w:val="-2"/>
        </w:rPr>
        <w:t>Region</w:t>
      </w:r>
      <w:r>
        <w:rPr>
          <w:rFonts w:ascii="Times New Roman"/>
        </w:rPr>
        <w:tab/>
      </w:r>
      <w:r>
        <w:rPr>
          <w:spacing w:val="-5"/>
        </w:rPr>
        <w:t>22</w:t>
      </w:r>
    </w:p>
    <w:p>
      <w:pPr>
        <w:pStyle w:val="BodyText"/>
        <w:tabs>
          <w:tab w:pos="10680" w:val="right" w:leader="none"/>
        </w:tabs>
        <w:spacing w:before="269"/>
        <w:ind w:left="2267"/>
      </w:pPr>
      <w:r>
        <w:rPr/>
        <mc:AlternateContent>
          <mc:Choice Requires="wps">
            <w:drawing>
              <wp:anchor distT="0" distB="0" distL="0" distR="0" allowOverlap="1" layoutInCell="1" locked="0" behindDoc="0" simplePos="0" relativeHeight="15741440">
                <wp:simplePos x="0" y="0"/>
                <wp:positionH relativeFrom="page">
                  <wp:posOffset>914400</wp:posOffset>
                </wp:positionH>
                <wp:positionV relativeFrom="paragraph">
                  <wp:posOffset>341946</wp:posOffset>
                </wp:positionV>
                <wp:extent cx="5937885" cy="169545"/>
                <wp:effectExtent l="0" t="0" r="0" b="0"/>
                <wp:wrapNone/>
                <wp:docPr id="48" name="Textbox 48"/>
                <wp:cNvGraphicFramePr>
                  <a:graphicFrameLocks/>
                </wp:cNvGraphicFramePr>
                <a:graphic>
                  <a:graphicData uri="http://schemas.microsoft.com/office/word/2010/wordprocessingShape">
                    <wps:wsp>
                      <wps:cNvPr id="48" name="Textbox 48"/>
                      <wps:cNvSpPr txBox="1"/>
                      <wps:spPr>
                        <a:xfrm>
                          <a:off x="0" y="0"/>
                          <a:ext cx="5937885" cy="169545"/>
                        </a:xfrm>
                        <a:prstGeom prst="rect">
                          <a:avLst/>
                        </a:prstGeom>
                        <a:solidFill>
                          <a:srgbClr val="C1E4F4"/>
                        </a:solidFill>
                      </wps:spPr>
                      <wps:txbx>
                        <w:txbxContent>
                          <w:p>
                            <w:pPr>
                              <w:pStyle w:val="BodyText"/>
                              <w:tabs>
                                <w:tab w:pos="9240" w:val="right" w:leader="none"/>
                              </w:tabs>
                              <w:spacing w:line="265" w:lineRule="exact"/>
                              <w:ind w:left="827"/>
                              <w:rPr>
                                <w:color w:val="000000"/>
                              </w:rPr>
                            </w:pPr>
                            <w:r>
                              <w:rPr>
                                <w:color w:val="000000"/>
                              </w:rPr>
                              <w:t>Figure</w:t>
                            </w:r>
                            <w:r>
                              <w:rPr>
                                <w:color w:val="000000"/>
                                <w:spacing w:val="-4"/>
                              </w:rPr>
                              <w:t> </w:t>
                            </w:r>
                            <w:r>
                              <w:rPr>
                                <w:color w:val="000000"/>
                              </w:rPr>
                              <w:t>10:</w:t>
                            </w:r>
                            <w:r>
                              <w:rPr>
                                <w:color w:val="000000"/>
                                <w:spacing w:val="-6"/>
                              </w:rPr>
                              <w:t> </w:t>
                            </w:r>
                            <w:r>
                              <w:rPr>
                                <w:color w:val="000000"/>
                              </w:rPr>
                              <w:t>Disability</w:t>
                            </w:r>
                            <w:r>
                              <w:rPr>
                                <w:color w:val="000000"/>
                                <w:spacing w:val="-4"/>
                              </w:rPr>
                              <w:t> </w:t>
                            </w:r>
                            <w:r>
                              <w:rPr>
                                <w:color w:val="000000"/>
                              </w:rPr>
                              <w:t>Rate</w:t>
                            </w:r>
                            <w:r>
                              <w:rPr>
                                <w:color w:val="000000"/>
                                <w:spacing w:val="-4"/>
                              </w:rPr>
                              <w:t> </w:t>
                            </w:r>
                            <w:r>
                              <w:rPr>
                                <w:color w:val="000000"/>
                              </w:rPr>
                              <w:t>by</w:t>
                            </w:r>
                            <w:r>
                              <w:rPr>
                                <w:color w:val="000000"/>
                                <w:spacing w:val="-3"/>
                              </w:rPr>
                              <w:t> </w:t>
                            </w:r>
                            <w:r>
                              <w:rPr>
                                <w:color w:val="000000"/>
                                <w:spacing w:val="-2"/>
                              </w:rPr>
                              <w:t>County</w:t>
                            </w:r>
                            <w:r>
                              <w:rPr>
                                <w:rFonts w:ascii="Times New Roman"/>
                                <w:color w:val="000000"/>
                              </w:rPr>
                              <w:tab/>
                            </w:r>
                            <w:r>
                              <w:rPr>
                                <w:color w:val="000000"/>
                                <w:spacing w:val="-5"/>
                              </w:rPr>
                              <w:t>28</w:t>
                            </w:r>
                          </w:p>
                        </w:txbxContent>
                      </wps:txbx>
                      <wps:bodyPr wrap="square" lIns="0" tIns="0" rIns="0" bIns="0" rtlCol="0">
                        <a:noAutofit/>
                      </wps:bodyPr>
                    </wps:wsp>
                  </a:graphicData>
                </a:graphic>
              </wp:anchor>
            </w:drawing>
          </mc:Choice>
          <mc:Fallback>
            <w:pict>
              <v:shape style="position:absolute;margin-left:72pt;margin-top:26.924948pt;width:467.55pt;height:13.35pt;mso-position-horizontal-relative:page;mso-position-vertical-relative:paragraph;z-index:15741440" type="#_x0000_t202" id="docshape47" filled="true" fillcolor="#c1e4f4" stroked="false">
                <v:textbox inset="0,0,0,0">
                  <w:txbxContent>
                    <w:p>
                      <w:pPr>
                        <w:pStyle w:val="BodyText"/>
                        <w:tabs>
                          <w:tab w:pos="9240" w:val="right" w:leader="none"/>
                        </w:tabs>
                        <w:spacing w:line="265" w:lineRule="exact"/>
                        <w:ind w:left="827"/>
                        <w:rPr>
                          <w:color w:val="000000"/>
                        </w:rPr>
                      </w:pPr>
                      <w:r>
                        <w:rPr>
                          <w:color w:val="000000"/>
                        </w:rPr>
                        <w:t>Figure</w:t>
                      </w:r>
                      <w:r>
                        <w:rPr>
                          <w:color w:val="000000"/>
                          <w:spacing w:val="-4"/>
                        </w:rPr>
                        <w:t> </w:t>
                      </w:r>
                      <w:r>
                        <w:rPr>
                          <w:color w:val="000000"/>
                        </w:rPr>
                        <w:t>10:</w:t>
                      </w:r>
                      <w:r>
                        <w:rPr>
                          <w:color w:val="000000"/>
                          <w:spacing w:val="-6"/>
                        </w:rPr>
                        <w:t> </w:t>
                      </w:r>
                      <w:r>
                        <w:rPr>
                          <w:color w:val="000000"/>
                        </w:rPr>
                        <w:t>Disability</w:t>
                      </w:r>
                      <w:r>
                        <w:rPr>
                          <w:color w:val="000000"/>
                          <w:spacing w:val="-4"/>
                        </w:rPr>
                        <w:t> </w:t>
                      </w:r>
                      <w:r>
                        <w:rPr>
                          <w:color w:val="000000"/>
                        </w:rPr>
                        <w:t>Rate</w:t>
                      </w:r>
                      <w:r>
                        <w:rPr>
                          <w:color w:val="000000"/>
                          <w:spacing w:val="-4"/>
                        </w:rPr>
                        <w:t> </w:t>
                      </w:r>
                      <w:r>
                        <w:rPr>
                          <w:color w:val="000000"/>
                        </w:rPr>
                        <w:t>by</w:t>
                      </w:r>
                      <w:r>
                        <w:rPr>
                          <w:color w:val="000000"/>
                          <w:spacing w:val="-3"/>
                        </w:rPr>
                        <w:t> </w:t>
                      </w:r>
                      <w:r>
                        <w:rPr>
                          <w:color w:val="000000"/>
                          <w:spacing w:val="-2"/>
                        </w:rPr>
                        <w:t>County</w:t>
                      </w:r>
                      <w:r>
                        <w:rPr>
                          <w:rFonts w:ascii="Times New Roman"/>
                          <w:color w:val="000000"/>
                        </w:rPr>
                        <w:tab/>
                      </w:r>
                      <w:r>
                        <w:rPr>
                          <w:color w:val="000000"/>
                          <w:spacing w:val="-5"/>
                        </w:rPr>
                        <w:t>28</w:t>
                      </w:r>
                    </w:p>
                  </w:txbxContent>
                </v:textbox>
                <v:fill type="solid"/>
                <w10:wrap type="none"/>
              </v:shape>
            </w:pict>
          </mc:Fallback>
        </mc:AlternateContent>
      </w:r>
      <w:r>
        <w:rPr/>
        <w:t>Figure</w:t>
      </w:r>
      <w:r>
        <w:rPr>
          <w:spacing w:val="-4"/>
        </w:rPr>
        <w:t> </w:t>
      </w:r>
      <w:r>
        <w:rPr/>
        <w:t>9:</w:t>
      </w:r>
      <w:r>
        <w:rPr>
          <w:spacing w:val="44"/>
        </w:rPr>
        <w:t> </w:t>
      </w:r>
      <w:r>
        <w:rPr/>
        <w:t>Percent</w:t>
      </w:r>
      <w:r>
        <w:rPr>
          <w:spacing w:val="-6"/>
        </w:rPr>
        <w:t> </w:t>
      </w:r>
      <w:r>
        <w:rPr/>
        <w:t>of</w:t>
      </w:r>
      <w:r>
        <w:rPr>
          <w:spacing w:val="-3"/>
        </w:rPr>
        <w:t> </w:t>
      </w:r>
      <w:r>
        <w:rPr/>
        <w:t>Households</w:t>
      </w:r>
      <w:r>
        <w:rPr>
          <w:spacing w:val="-3"/>
        </w:rPr>
        <w:t> </w:t>
      </w:r>
      <w:r>
        <w:rPr/>
        <w:t>Speaking</w:t>
      </w:r>
      <w:r>
        <w:rPr>
          <w:spacing w:val="-3"/>
        </w:rPr>
        <w:t> </w:t>
      </w:r>
      <w:r>
        <w:rPr/>
        <w:t>a</w:t>
      </w:r>
      <w:r>
        <w:rPr>
          <w:spacing w:val="-5"/>
        </w:rPr>
        <w:t> </w:t>
      </w:r>
      <w:r>
        <w:rPr/>
        <w:t>Language</w:t>
      </w:r>
      <w:r>
        <w:rPr>
          <w:spacing w:val="-5"/>
        </w:rPr>
        <w:t> </w:t>
      </w:r>
      <w:r>
        <w:rPr/>
        <w:t>Other</w:t>
      </w:r>
      <w:r>
        <w:rPr>
          <w:spacing w:val="-3"/>
        </w:rPr>
        <w:t> </w:t>
      </w:r>
      <w:r>
        <w:rPr/>
        <w:t>than</w:t>
      </w:r>
      <w:r>
        <w:rPr>
          <w:spacing w:val="-6"/>
        </w:rPr>
        <w:t> </w:t>
      </w:r>
      <w:r>
        <w:rPr>
          <w:spacing w:val="-2"/>
        </w:rPr>
        <w:t>English</w:t>
      </w:r>
      <w:r>
        <w:rPr>
          <w:rFonts w:ascii="Times New Roman"/>
        </w:rPr>
        <w:tab/>
      </w:r>
      <w:r>
        <w:rPr>
          <w:spacing w:val="-5"/>
        </w:rPr>
        <w:t>27</w:t>
      </w:r>
    </w:p>
    <w:p>
      <w:pPr>
        <w:pStyle w:val="BodyText"/>
        <w:tabs>
          <w:tab w:pos="10680" w:val="right" w:leader="none"/>
        </w:tabs>
        <w:spacing w:before="266"/>
        <w:ind w:left="2267"/>
      </w:pPr>
      <w:r>
        <w:rPr/>
        <mc:AlternateContent>
          <mc:Choice Requires="wps">
            <w:drawing>
              <wp:anchor distT="0" distB="0" distL="0" distR="0" allowOverlap="1" layoutInCell="1" locked="0" behindDoc="0" simplePos="0" relativeHeight="15740928">
                <wp:simplePos x="0" y="0"/>
                <wp:positionH relativeFrom="page">
                  <wp:posOffset>914400</wp:posOffset>
                </wp:positionH>
                <wp:positionV relativeFrom="paragraph">
                  <wp:posOffset>340451</wp:posOffset>
                </wp:positionV>
                <wp:extent cx="5937885" cy="170815"/>
                <wp:effectExtent l="0" t="0" r="0" b="0"/>
                <wp:wrapNone/>
                <wp:docPr id="49" name="Textbox 49"/>
                <wp:cNvGraphicFramePr>
                  <a:graphicFrameLocks/>
                </wp:cNvGraphicFramePr>
                <a:graphic>
                  <a:graphicData uri="http://schemas.microsoft.com/office/word/2010/wordprocessingShape">
                    <wps:wsp>
                      <wps:cNvPr id="49" name="Textbox 49"/>
                      <wps:cNvSpPr txBox="1"/>
                      <wps:spPr>
                        <a:xfrm>
                          <a:off x="0" y="0"/>
                          <a:ext cx="5937885" cy="170815"/>
                        </a:xfrm>
                        <a:prstGeom prst="rect">
                          <a:avLst/>
                        </a:prstGeom>
                        <a:solidFill>
                          <a:srgbClr val="C1E4F4"/>
                        </a:solidFill>
                      </wps:spPr>
                      <wps:txbx>
                        <w:txbxContent>
                          <w:p>
                            <w:pPr>
                              <w:pStyle w:val="BodyText"/>
                              <w:tabs>
                                <w:tab w:pos="9240" w:val="right" w:leader="none"/>
                              </w:tabs>
                              <w:spacing w:line="268" w:lineRule="exact"/>
                              <w:ind w:left="827"/>
                              <w:rPr>
                                <w:color w:val="000000"/>
                              </w:rPr>
                            </w:pPr>
                            <w:r>
                              <w:rPr>
                                <w:color w:val="000000"/>
                              </w:rPr>
                              <w:t>Figure</w:t>
                            </w:r>
                            <w:r>
                              <w:rPr>
                                <w:color w:val="000000"/>
                                <w:spacing w:val="-5"/>
                              </w:rPr>
                              <w:t> </w:t>
                            </w:r>
                            <w:r>
                              <w:rPr>
                                <w:color w:val="000000"/>
                              </w:rPr>
                              <w:t>12:</w:t>
                            </w:r>
                            <w:r>
                              <w:rPr>
                                <w:color w:val="000000"/>
                                <w:spacing w:val="-4"/>
                              </w:rPr>
                              <w:t> </w:t>
                            </w:r>
                            <w:r>
                              <w:rPr>
                                <w:color w:val="000000"/>
                              </w:rPr>
                              <w:t>Health</w:t>
                            </w:r>
                            <w:r>
                              <w:rPr>
                                <w:color w:val="000000"/>
                                <w:spacing w:val="-4"/>
                              </w:rPr>
                              <w:t> </w:t>
                            </w:r>
                            <w:r>
                              <w:rPr>
                                <w:color w:val="000000"/>
                              </w:rPr>
                              <w:t>Insurance</w:t>
                            </w:r>
                            <w:r>
                              <w:rPr>
                                <w:color w:val="000000"/>
                                <w:spacing w:val="-7"/>
                              </w:rPr>
                              <w:t> </w:t>
                            </w:r>
                            <w:r>
                              <w:rPr>
                                <w:color w:val="000000"/>
                                <w:spacing w:val="-2"/>
                              </w:rPr>
                              <w:t>Status</w:t>
                            </w:r>
                            <w:r>
                              <w:rPr>
                                <w:rFonts w:ascii="Times New Roman"/>
                                <w:color w:val="000000"/>
                              </w:rPr>
                              <w:tab/>
                            </w:r>
                            <w:r>
                              <w:rPr>
                                <w:color w:val="000000"/>
                                <w:spacing w:val="-5"/>
                              </w:rPr>
                              <w:t>29</w:t>
                            </w:r>
                          </w:p>
                        </w:txbxContent>
                      </wps:txbx>
                      <wps:bodyPr wrap="square" lIns="0" tIns="0" rIns="0" bIns="0" rtlCol="0">
                        <a:noAutofit/>
                      </wps:bodyPr>
                    </wps:wsp>
                  </a:graphicData>
                </a:graphic>
              </wp:anchor>
            </w:drawing>
          </mc:Choice>
          <mc:Fallback>
            <w:pict>
              <v:shape style="position:absolute;margin-left:72pt;margin-top:26.807207pt;width:467.55pt;height:13.45pt;mso-position-horizontal-relative:page;mso-position-vertical-relative:paragraph;z-index:15740928" type="#_x0000_t202" id="docshape48" filled="true" fillcolor="#c1e4f4" stroked="false">
                <v:textbox inset="0,0,0,0">
                  <w:txbxContent>
                    <w:p>
                      <w:pPr>
                        <w:pStyle w:val="BodyText"/>
                        <w:tabs>
                          <w:tab w:pos="9240" w:val="right" w:leader="none"/>
                        </w:tabs>
                        <w:spacing w:line="268" w:lineRule="exact"/>
                        <w:ind w:left="827"/>
                        <w:rPr>
                          <w:color w:val="000000"/>
                        </w:rPr>
                      </w:pPr>
                      <w:r>
                        <w:rPr>
                          <w:color w:val="000000"/>
                        </w:rPr>
                        <w:t>Figure</w:t>
                      </w:r>
                      <w:r>
                        <w:rPr>
                          <w:color w:val="000000"/>
                          <w:spacing w:val="-5"/>
                        </w:rPr>
                        <w:t> </w:t>
                      </w:r>
                      <w:r>
                        <w:rPr>
                          <w:color w:val="000000"/>
                        </w:rPr>
                        <w:t>12:</w:t>
                      </w:r>
                      <w:r>
                        <w:rPr>
                          <w:color w:val="000000"/>
                          <w:spacing w:val="-4"/>
                        </w:rPr>
                        <w:t> </w:t>
                      </w:r>
                      <w:r>
                        <w:rPr>
                          <w:color w:val="000000"/>
                        </w:rPr>
                        <w:t>Health</w:t>
                      </w:r>
                      <w:r>
                        <w:rPr>
                          <w:color w:val="000000"/>
                          <w:spacing w:val="-4"/>
                        </w:rPr>
                        <w:t> </w:t>
                      </w:r>
                      <w:r>
                        <w:rPr>
                          <w:color w:val="000000"/>
                        </w:rPr>
                        <w:t>Insurance</w:t>
                      </w:r>
                      <w:r>
                        <w:rPr>
                          <w:color w:val="000000"/>
                          <w:spacing w:val="-7"/>
                        </w:rPr>
                        <w:t> </w:t>
                      </w:r>
                      <w:r>
                        <w:rPr>
                          <w:color w:val="000000"/>
                          <w:spacing w:val="-2"/>
                        </w:rPr>
                        <w:t>Status</w:t>
                      </w:r>
                      <w:r>
                        <w:rPr>
                          <w:rFonts w:ascii="Times New Roman"/>
                          <w:color w:val="000000"/>
                        </w:rPr>
                        <w:tab/>
                      </w:r>
                      <w:r>
                        <w:rPr>
                          <w:color w:val="000000"/>
                          <w:spacing w:val="-5"/>
                        </w:rPr>
                        <w:t>29</w:t>
                      </w:r>
                    </w:p>
                  </w:txbxContent>
                </v:textbox>
                <v:fill type="solid"/>
                <w10:wrap type="none"/>
              </v:shape>
            </w:pict>
          </mc:Fallback>
        </mc:AlternateContent>
      </w:r>
      <w:r>
        <w:rPr/>
        <w:t>Figure</w:t>
      </w:r>
      <w:r>
        <w:rPr>
          <w:spacing w:val="-10"/>
        </w:rPr>
        <w:t> </w:t>
      </w:r>
      <w:r>
        <w:rPr/>
        <w:t>11:</w:t>
      </w:r>
      <w:r>
        <w:rPr>
          <w:spacing w:val="-11"/>
        </w:rPr>
        <w:t> </w:t>
      </w:r>
      <w:r>
        <w:rPr/>
        <w:t>Veteran</w:t>
      </w:r>
      <w:r>
        <w:rPr>
          <w:spacing w:val="-12"/>
        </w:rPr>
        <w:t> </w:t>
      </w:r>
      <w:r>
        <w:rPr/>
        <w:t>Population</w:t>
      </w:r>
      <w:r>
        <w:rPr>
          <w:spacing w:val="-10"/>
        </w:rPr>
        <w:t> </w:t>
      </w:r>
      <w:r>
        <w:rPr/>
        <w:t>by</w:t>
      </w:r>
      <w:r>
        <w:rPr>
          <w:spacing w:val="-10"/>
        </w:rPr>
        <w:t> </w:t>
      </w:r>
      <w:r>
        <w:rPr/>
        <w:t>Percent</w:t>
      </w:r>
      <w:r>
        <w:rPr>
          <w:spacing w:val="-11"/>
        </w:rPr>
        <w:t> </w:t>
      </w:r>
      <w:r>
        <w:rPr/>
        <w:t>of</w:t>
      </w:r>
      <w:r>
        <w:rPr>
          <w:spacing w:val="-11"/>
        </w:rPr>
        <w:t> </w:t>
      </w:r>
      <w:r>
        <w:rPr/>
        <w:t>Total</w:t>
      </w:r>
      <w:r>
        <w:rPr>
          <w:spacing w:val="-10"/>
        </w:rPr>
        <w:t> </w:t>
      </w:r>
      <w:r>
        <w:rPr>
          <w:spacing w:val="-2"/>
        </w:rPr>
        <w:t>Population</w:t>
      </w:r>
      <w:r>
        <w:rPr>
          <w:rFonts w:ascii="Times New Roman"/>
        </w:rPr>
        <w:tab/>
      </w:r>
      <w:r>
        <w:rPr>
          <w:spacing w:val="-5"/>
        </w:rPr>
        <w:t>28</w:t>
      </w:r>
    </w:p>
    <w:p>
      <w:pPr>
        <w:pStyle w:val="BodyText"/>
        <w:tabs>
          <w:tab w:pos="10680" w:val="right" w:leader="none"/>
        </w:tabs>
        <w:spacing w:before="269"/>
        <w:ind w:left="2267"/>
      </w:pPr>
      <w:r>
        <w:rPr/>
        <mc:AlternateContent>
          <mc:Choice Requires="wps">
            <w:drawing>
              <wp:anchor distT="0" distB="0" distL="0" distR="0" allowOverlap="1" layoutInCell="1" locked="0" behindDoc="0" simplePos="0" relativeHeight="15740416">
                <wp:simplePos x="0" y="0"/>
                <wp:positionH relativeFrom="page">
                  <wp:posOffset>914400</wp:posOffset>
                </wp:positionH>
                <wp:positionV relativeFrom="paragraph">
                  <wp:posOffset>342385</wp:posOffset>
                </wp:positionV>
                <wp:extent cx="5937885" cy="170815"/>
                <wp:effectExtent l="0" t="0" r="0" b="0"/>
                <wp:wrapNone/>
                <wp:docPr id="50" name="Textbox 50"/>
                <wp:cNvGraphicFramePr>
                  <a:graphicFrameLocks/>
                </wp:cNvGraphicFramePr>
                <a:graphic>
                  <a:graphicData uri="http://schemas.microsoft.com/office/word/2010/wordprocessingShape">
                    <wps:wsp>
                      <wps:cNvPr id="50" name="Textbox 50"/>
                      <wps:cNvSpPr txBox="1"/>
                      <wps:spPr>
                        <a:xfrm>
                          <a:off x="0" y="0"/>
                          <a:ext cx="5937885" cy="170815"/>
                        </a:xfrm>
                        <a:prstGeom prst="rect">
                          <a:avLst/>
                        </a:prstGeom>
                        <a:solidFill>
                          <a:srgbClr val="C1E4F4"/>
                        </a:solidFill>
                      </wps:spPr>
                      <wps:txbx>
                        <w:txbxContent>
                          <w:p>
                            <w:pPr>
                              <w:pStyle w:val="BodyText"/>
                              <w:tabs>
                                <w:tab w:pos="9240" w:val="right" w:leader="none"/>
                              </w:tabs>
                              <w:spacing w:line="268" w:lineRule="exact"/>
                              <w:ind w:left="827"/>
                              <w:rPr>
                                <w:color w:val="000000"/>
                              </w:rPr>
                            </w:pPr>
                            <w:r>
                              <w:rPr>
                                <w:color w:val="000000"/>
                              </w:rPr>
                              <w:t>Figure</w:t>
                            </w:r>
                            <w:r>
                              <w:rPr>
                                <w:color w:val="000000"/>
                                <w:spacing w:val="-4"/>
                              </w:rPr>
                              <w:t> </w:t>
                            </w:r>
                            <w:r>
                              <w:rPr>
                                <w:color w:val="000000"/>
                              </w:rPr>
                              <w:t>14:</w:t>
                            </w:r>
                            <w:r>
                              <w:rPr>
                                <w:color w:val="000000"/>
                                <w:spacing w:val="-3"/>
                              </w:rPr>
                              <w:t> </w:t>
                            </w:r>
                            <w:r>
                              <w:rPr>
                                <w:color w:val="000000"/>
                              </w:rPr>
                              <w:t>Broadband</w:t>
                            </w:r>
                            <w:r>
                              <w:rPr>
                                <w:color w:val="000000"/>
                                <w:spacing w:val="-5"/>
                              </w:rPr>
                              <w:t> </w:t>
                            </w:r>
                            <w:r>
                              <w:rPr>
                                <w:color w:val="000000"/>
                              </w:rPr>
                              <w:t>Connection</w:t>
                            </w:r>
                            <w:r>
                              <w:rPr>
                                <w:color w:val="000000"/>
                                <w:spacing w:val="-3"/>
                              </w:rPr>
                              <w:t> </w:t>
                            </w:r>
                            <w:r>
                              <w:rPr>
                                <w:color w:val="000000"/>
                              </w:rPr>
                              <w:t>vs</w:t>
                            </w:r>
                            <w:r>
                              <w:rPr>
                                <w:color w:val="000000"/>
                                <w:spacing w:val="-6"/>
                              </w:rPr>
                              <w:t> </w:t>
                            </w:r>
                            <w:r>
                              <w:rPr>
                                <w:color w:val="000000"/>
                              </w:rPr>
                              <w:t>Broadband</w:t>
                            </w:r>
                            <w:r>
                              <w:rPr>
                                <w:color w:val="000000"/>
                                <w:spacing w:val="-4"/>
                              </w:rPr>
                              <w:t> </w:t>
                            </w:r>
                            <w:r>
                              <w:rPr>
                                <w:color w:val="000000"/>
                              </w:rPr>
                              <w:t>Access</w:t>
                            </w:r>
                            <w:r>
                              <w:rPr>
                                <w:color w:val="000000"/>
                                <w:spacing w:val="-5"/>
                              </w:rPr>
                              <w:t> </w:t>
                            </w:r>
                            <w:r>
                              <w:rPr>
                                <w:color w:val="000000"/>
                              </w:rPr>
                              <w:t>in</w:t>
                            </w:r>
                            <w:r>
                              <w:rPr>
                                <w:color w:val="000000"/>
                                <w:spacing w:val="-3"/>
                              </w:rPr>
                              <w:t> </w:t>
                            </w:r>
                            <w:r>
                              <w:rPr>
                                <w:color w:val="000000"/>
                              </w:rPr>
                              <w:t>each</w:t>
                            </w:r>
                            <w:r>
                              <w:rPr>
                                <w:color w:val="000000"/>
                                <w:spacing w:val="-5"/>
                              </w:rPr>
                              <w:t> </w:t>
                            </w:r>
                            <w:r>
                              <w:rPr>
                                <w:color w:val="000000"/>
                                <w:spacing w:val="-2"/>
                              </w:rPr>
                              <w:t>County</w:t>
                            </w:r>
                            <w:r>
                              <w:rPr>
                                <w:rFonts w:ascii="Times New Roman"/>
                                <w:color w:val="000000"/>
                              </w:rPr>
                              <w:tab/>
                            </w:r>
                            <w:r>
                              <w:rPr>
                                <w:color w:val="000000"/>
                                <w:spacing w:val="-5"/>
                              </w:rPr>
                              <w:t>30</w:t>
                            </w:r>
                          </w:p>
                        </w:txbxContent>
                      </wps:txbx>
                      <wps:bodyPr wrap="square" lIns="0" tIns="0" rIns="0" bIns="0" rtlCol="0">
                        <a:noAutofit/>
                      </wps:bodyPr>
                    </wps:wsp>
                  </a:graphicData>
                </a:graphic>
              </wp:anchor>
            </w:drawing>
          </mc:Choice>
          <mc:Fallback>
            <w:pict>
              <v:shape style="position:absolute;margin-left:72pt;margin-top:26.959494pt;width:467.55pt;height:13.45pt;mso-position-horizontal-relative:page;mso-position-vertical-relative:paragraph;z-index:15740416" type="#_x0000_t202" id="docshape49" filled="true" fillcolor="#c1e4f4" stroked="false">
                <v:textbox inset="0,0,0,0">
                  <w:txbxContent>
                    <w:p>
                      <w:pPr>
                        <w:pStyle w:val="BodyText"/>
                        <w:tabs>
                          <w:tab w:pos="9240" w:val="right" w:leader="none"/>
                        </w:tabs>
                        <w:spacing w:line="268" w:lineRule="exact"/>
                        <w:ind w:left="827"/>
                        <w:rPr>
                          <w:color w:val="000000"/>
                        </w:rPr>
                      </w:pPr>
                      <w:r>
                        <w:rPr>
                          <w:color w:val="000000"/>
                        </w:rPr>
                        <w:t>Figure</w:t>
                      </w:r>
                      <w:r>
                        <w:rPr>
                          <w:color w:val="000000"/>
                          <w:spacing w:val="-4"/>
                        </w:rPr>
                        <w:t> </w:t>
                      </w:r>
                      <w:r>
                        <w:rPr>
                          <w:color w:val="000000"/>
                        </w:rPr>
                        <w:t>14:</w:t>
                      </w:r>
                      <w:r>
                        <w:rPr>
                          <w:color w:val="000000"/>
                          <w:spacing w:val="-3"/>
                        </w:rPr>
                        <w:t> </w:t>
                      </w:r>
                      <w:r>
                        <w:rPr>
                          <w:color w:val="000000"/>
                        </w:rPr>
                        <w:t>Broadband</w:t>
                      </w:r>
                      <w:r>
                        <w:rPr>
                          <w:color w:val="000000"/>
                          <w:spacing w:val="-5"/>
                        </w:rPr>
                        <w:t> </w:t>
                      </w:r>
                      <w:r>
                        <w:rPr>
                          <w:color w:val="000000"/>
                        </w:rPr>
                        <w:t>Connection</w:t>
                      </w:r>
                      <w:r>
                        <w:rPr>
                          <w:color w:val="000000"/>
                          <w:spacing w:val="-3"/>
                        </w:rPr>
                        <w:t> </w:t>
                      </w:r>
                      <w:r>
                        <w:rPr>
                          <w:color w:val="000000"/>
                        </w:rPr>
                        <w:t>vs</w:t>
                      </w:r>
                      <w:r>
                        <w:rPr>
                          <w:color w:val="000000"/>
                          <w:spacing w:val="-6"/>
                        </w:rPr>
                        <w:t> </w:t>
                      </w:r>
                      <w:r>
                        <w:rPr>
                          <w:color w:val="000000"/>
                        </w:rPr>
                        <w:t>Broadband</w:t>
                      </w:r>
                      <w:r>
                        <w:rPr>
                          <w:color w:val="000000"/>
                          <w:spacing w:val="-4"/>
                        </w:rPr>
                        <w:t> </w:t>
                      </w:r>
                      <w:r>
                        <w:rPr>
                          <w:color w:val="000000"/>
                        </w:rPr>
                        <w:t>Access</w:t>
                      </w:r>
                      <w:r>
                        <w:rPr>
                          <w:color w:val="000000"/>
                          <w:spacing w:val="-5"/>
                        </w:rPr>
                        <w:t> </w:t>
                      </w:r>
                      <w:r>
                        <w:rPr>
                          <w:color w:val="000000"/>
                        </w:rPr>
                        <w:t>in</w:t>
                      </w:r>
                      <w:r>
                        <w:rPr>
                          <w:color w:val="000000"/>
                          <w:spacing w:val="-3"/>
                        </w:rPr>
                        <w:t> </w:t>
                      </w:r>
                      <w:r>
                        <w:rPr>
                          <w:color w:val="000000"/>
                        </w:rPr>
                        <w:t>each</w:t>
                      </w:r>
                      <w:r>
                        <w:rPr>
                          <w:color w:val="000000"/>
                          <w:spacing w:val="-5"/>
                        </w:rPr>
                        <w:t> </w:t>
                      </w:r>
                      <w:r>
                        <w:rPr>
                          <w:color w:val="000000"/>
                          <w:spacing w:val="-2"/>
                        </w:rPr>
                        <w:t>County</w:t>
                      </w:r>
                      <w:r>
                        <w:rPr>
                          <w:rFonts w:ascii="Times New Roman"/>
                          <w:color w:val="000000"/>
                        </w:rPr>
                        <w:tab/>
                      </w:r>
                      <w:r>
                        <w:rPr>
                          <w:color w:val="000000"/>
                          <w:spacing w:val="-5"/>
                        </w:rPr>
                        <w:t>30</w:t>
                      </w:r>
                    </w:p>
                  </w:txbxContent>
                </v:textbox>
                <v:fill type="solid"/>
                <w10:wrap type="none"/>
              </v:shape>
            </w:pict>
          </mc:Fallback>
        </mc:AlternateContent>
      </w:r>
      <w:r>
        <w:rPr/>
        <w:t>Figure</w:t>
      </w:r>
      <w:r>
        <w:rPr>
          <w:spacing w:val="-5"/>
        </w:rPr>
        <w:t> </w:t>
      </w:r>
      <w:r>
        <w:rPr/>
        <w:t>13:</w:t>
      </w:r>
      <w:r>
        <w:rPr>
          <w:spacing w:val="-4"/>
        </w:rPr>
        <w:t> </w:t>
      </w:r>
      <w:r>
        <w:rPr/>
        <w:t>Residents</w:t>
      </w:r>
      <w:r>
        <w:rPr>
          <w:spacing w:val="-6"/>
        </w:rPr>
        <w:t> </w:t>
      </w:r>
      <w:r>
        <w:rPr/>
        <w:t>with</w:t>
      </w:r>
      <w:r>
        <w:rPr>
          <w:spacing w:val="-6"/>
        </w:rPr>
        <w:t> </w:t>
      </w:r>
      <w:r>
        <w:rPr/>
        <w:t>Medicaid</w:t>
      </w:r>
      <w:r>
        <w:rPr>
          <w:spacing w:val="-6"/>
        </w:rPr>
        <w:t> </w:t>
      </w:r>
      <w:r>
        <w:rPr>
          <w:spacing w:val="-2"/>
        </w:rPr>
        <w:t>Coverage</w:t>
      </w:r>
      <w:r>
        <w:rPr>
          <w:rFonts w:ascii="Times New Roman"/>
        </w:rPr>
        <w:tab/>
      </w:r>
      <w:r>
        <w:rPr>
          <w:spacing w:val="-5"/>
        </w:rPr>
        <w:t>30</w:t>
      </w:r>
    </w:p>
    <w:p>
      <w:pPr>
        <w:pStyle w:val="BodyText"/>
        <w:tabs>
          <w:tab w:pos="10680" w:val="right" w:leader="none"/>
        </w:tabs>
        <w:spacing w:before="269"/>
        <w:ind w:left="2267"/>
      </w:pPr>
      <w:r>
        <w:rPr/>
        <mc:AlternateContent>
          <mc:Choice Requires="wps">
            <w:drawing>
              <wp:anchor distT="0" distB="0" distL="0" distR="0" allowOverlap="1" layoutInCell="1" locked="0" behindDoc="0" simplePos="0" relativeHeight="15739904">
                <wp:simplePos x="0" y="0"/>
                <wp:positionH relativeFrom="page">
                  <wp:posOffset>914400</wp:posOffset>
                </wp:positionH>
                <wp:positionV relativeFrom="paragraph">
                  <wp:posOffset>342414</wp:posOffset>
                </wp:positionV>
                <wp:extent cx="5937885" cy="170815"/>
                <wp:effectExtent l="0" t="0" r="0" b="0"/>
                <wp:wrapNone/>
                <wp:docPr id="51" name="Textbox 51"/>
                <wp:cNvGraphicFramePr>
                  <a:graphicFrameLocks/>
                </wp:cNvGraphicFramePr>
                <a:graphic>
                  <a:graphicData uri="http://schemas.microsoft.com/office/word/2010/wordprocessingShape">
                    <wps:wsp>
                      <wps:cNvPr id="51" name="Textbox 51"/>
                      <wps:cNvSpPr txBox="1"/>
                      <wps:spPr>
                        <a:xfrm>
                          <a:off x="0" y="0"/>
                          <a:ext cx="5937885" cy="170815"/>
                        </a:xfrm>
                        <a:prstGeom prst="rect">
                          <a:avLst/>
                        </a:prstGeom>
                        <a:solidFill>
                          <a:srgbClr val="C1E4F4"/>
                        </a:solidFill>
                      </wps:spPr>
                      <wps:txbx>
                        <w:txbxContent>
                          <w:p>
                            <w:pPr>
                              <w:pStyle w:val="BodyText"/>
                              <w:tabs>
                                <w:tab w:pos="9240" w:val="right" w:leader="none"/>
                              </w:tabs>
                              <w:spacing w:line="268" w:lineRule="exact"/>
                              <w:ind w:left="827"/>
                              <w:rPr>
                                <w:color w:val="000000"/>
                              </w:rPr>
                            </w:pPr>
                            <w:r>
                              <w:rPr>
                                <w:color w:val="000000"/>
                              </w:rPr>
                              <w:t>Figure</w:t>
                            </w:r>
                            <w:r>
                              <w:rPr>
                                <w:color w:val="000000"/>
                                <w:spacing w:val="-3"/>
                              </w:rPr>
                              <w:t> </w:t>
                            </w:r>
                            <w:r>
                              <w:rPr>
                                <w:color w:val="000000"/>
                              </w:rPr>
                              <w:t>16:</w:t>
                            </w:r>
                            <w:r>
                              <w:rPr>
                                <w:color w:val="000000"/>
                                <w:spacing w:val="-2"/>
                              </w:rPr>
                              <w:t> </w:t>
                            </w:r>
                            <w:r>
                              <w:rPr>
                                <w:color w:val="000000"/>
                              </w:rPr>
                              <w:t>Suicide</w:t>
                            </w:r>
                            <w:r>
                              <w:rPr>
                                <w:color w:val="000000"/>
                                <w:spacing w:val="-3"/>
                              </w:rPr>
                              <w:t> </w:t>
                            </w:r>
                            <w:r>
                              <w:rPr>
                                <w:color w:val="000000"/>
                                <w:spacing w:val="-4"/>
                              </w:rPr>
                              <w:t>Rates</w:t>
                            </w:r>
                            <w:r>
                              <w:rPr>
                                <w:rFonts w:ascii="Times New Roman"/>
                                <w:color w:val="000000"/>
                              </w:rPr>
                              <w:tab/>
                            </w:r>
                            <w:r>
                              <w:rPr>
                                <w:color w:val="000000"/>
                                <w:spacing w:val="-5"/>
                              </w:rPr>
                              <w:t>44</w:t>
                            </w:r>
                          </w:p>
                        </w:txbxContent>
                      </wps:txbx>
                      <wps:bodyPr wrap="square" lIns="0" tIns="0" rIns="0" bIns="0" rtlCol="0">
                        <a:noAutofit/>
                      </wps:bodyPr>
                    </wps:wsp>
                  </a:graphicData>
                </a:graphic>
              </wp:anchor>
            </w:drawing>
          </mc:Choice>
          <mc:Fallback>
            <w:pict>
              <v:shape style="position:absolute;margin-left:72pt;margin-top:26.961733pt;width:467.55pt;height:13.45pt;mso-position-horizontal-relative:page;mso-position-vertical-relative:paragraph;z-index:15739904" type="#_x0000_t202" id="docshape50" filled="true" fillcolor="#c1e4f4" stroked="false">
                <v:textbox inset="0,0,0,0">
                  <w:txbxContent>
                    <w:p>
                      <w:pPr>
                        <w:pStyle w:val="BodyText"/>
                        <w:tabs>
                          <w:tab w:pos="9240" w:val="right" w:leader="none"/>
                        </w:tabs>
                        <w:spacing w:line="268" w:lineRule="exact"/>
                        <w:ind w:left="827"/>
                        <w:rPr>
                          <w:color w:val="000000"/>
                        </w:rPr>
                      </w:pPr>
                      <w:r>
                        <w:rPr>
                          <w:color w:val="000000"/>
                        </w:rPr>
                        <w:t>Figure</w:t>
                      </w:r>
                      <w:r>
                        <w:rPr>
                          <w:color w:val="000000"/>
                          <w:spacing w:val="-3"/>
                        </w:rPr>
                        <w:t> </w:t>
                      </w:r>
                      <w:r>
                        <w:rPr>
                          <w:color w:val="000000"/>
                        </w:rPr>
                        <w:t>16:</w:t>
                      </w:r>
                      <w:r>
                        <w:rPr>
                          <w:color w:val="000000"/>
                          <w:spacing w:val="-2"/>
                        </w:rPr>
                        <w:t> </w:t>
                      </w:r>
                      <w:r>
                        <w:rPr>
                          <w:color w:val="000000"/>
                        </w:rPr>
                        <w:t>Suicide</w:t>
                      </w:r>
                      <w:r>
                        <w:rPr>
                          <w:color w:val="000000"/>
                          <w:spacing w:val="-3"/>
                        </w:rPr>
                        <w:t> </w:t>
                      </w:r>
                      <w:r>
                        <w:rPr>
                          <w:color w:val="000000"/>
                          <w:spacing w:val="-4"/>
                        </w:rPr>
                        <w:t>Rates</w:t>
                      </w:r>
                      <w:r>
                        <w:rPr>
                          <w:rFonts w:ascii="Times New Roman"/>
                          <w:color w:val="000000"/>
                        </w:rPr>
                        <w:tab/>
                      </w:r>
                      <w:r>
                        <w:rPr>
                          <w:color w:val="000000"/>
                          <w:spacing w:val="-5"/>
                        </w:rPr>
                        <w:t>44</w:t>
                      </w:r>
                    </w:p>
                  </w:txbxContent>
                </v:textbox>
                <v:fill type="solid"/>
                <w10:wrap type="none"/>
              </v:shape>
            </w:pict>
          </mc:Fallback>
        </mc:AlternateContent>
      </w:r>
      <w:r>
        <w:rPr/>
        <w:t>Figure</w:t>
      </w:r>
      <w:r>
        <w:rPr>
          <w:spacing w:val="-5"/>
        </w:rPr>
        <w:t> </w:t>
      </w:r>
      <w:r>
        <w:rPr/>
        <w:t>15:</w:t>
      </w:r>
      <w:r>
        <w:rPr>
          <w:spacing w:val="-7"/>
        </w:rPr>
        <w:t> </w:t>
      </w:r>
      <w:r>
        <w:rPr/>
        <w:t>Percent</w:t>
      </w:r>
      <w:r>
        <w:rPr>
          <w:spacing w:val="-7"/>
        </w:rPr>
        <w:t> </w:t>
      </w:r>
      <w:r>
        <w:rPr/>
        <w:t>of</w:t>
      </w:r>
      <w:r>
        <w:rPr>
          <w:spacing w:val="-4"/>
        </w:rPr>
        <w:t> </w:t>
      </w:r>
      <w:r>
        <w:rPr/>
        <w:t>Households</w:t>
      </w:r>
      <w:r>
        <w:rPr>
          <w:spacing w:val="-7"/>
        </w:rPr>
        <w:t> </w:t>
      </w:r>
      <w:r>
        <w:rPr/>
        <w:t>with</w:t>
      </w:r>
      <w:r>
        <w:rPr>
          <w:spacing w:val="-5"/>
        </w:rPr>
        <w:t> </w:t>
      </w:r>
      <w:r>
        <w:rPr/>
        <w:t>No</w:t>
      </w:r>
      <w:r>
        <w:rPr>
          <w:spacing w:val="-7"/>
        </w:rPr>
        <w:t> </w:t>
      </w:r>
      <w:r>
        <w:rPr/>
        <w:t>Vehicle</w:t>
      </w:r>
      <w:r>
        <w:rPr>
          <w:spacing w:val="-4"/>
        </w:rPr>
        <w:t> </w:t>
      </w:r>
      <w:r>
        <w:rPr>
          <w:spacing w:val="-2"/>
        </w:rPr>
        <w:t>Access</w:t>
      </w:r>
      <w:r>
        <w:rPr>
          <w:rFonts w:ascii="Times New Roman"/>
        </w:rPr>
        <w:tab/>
      </w:r>
      <w:r>
        <w:rPr>
          <w:spacing w:val="-5"/>
        </w:rPr>
        <w:t>31</w:t>
      </w:r>
    </w:p>
    <w:p>
      <w:pPr>
        <w:pStyle w:val="BodyText"/>
        <w:tabs>
          <w:tab w:pos="10680" w:val="right" w:leader="none"/>
        </w:tabs>
        <w:spacing w:before="270"/>
        <w:ind w:left="2267"/>
      </w:pPr>
      <w:r>
        <w:rPr/>
        <mc:AlternateContent>
          <mc:Choice Requires="wps">
            <w:drawing>
              <wp:anchor distT="0" distB="0" distL="0" distR="0" allowOverlap="1" layoutInCell="1" locked="0" behindDoc="0" simplePos="0" relativeHeight="15739392">
                <wp:simplePos x="0" y="0"/>
                <wp:positionH relativeFrom="page">
                  <wp:posOffset>914400</wp:posOffset>
                </wp:positionH>
                <wp:positionV relativeFrom="paragraph">
                  <wp:posOffset>342443</wp:posOffset>
                </wp:positionV>
                <wp:extent cx="5937885" cy="170815"/>
                <wp:effectExtent l="0" t="0" r="0" b="0"/>
                <wp:wrapNone/>
                <wp:docPr id="52" name="Textbox 52"/>
                <wp:cNvGraphicFramePr>
                  <a:graphicFrameLocks/>
                </wp:cNvGraphicFramePr>
                <a:graphic>
                  <a:graphicData uri="http://schemas.microsoft.com/office/word/2010/wordprocessingShape">
                    <wps:wsp>
                      <wps:cNvPr id="52" name="Textbox 52"/>
                      <wps:cNvSpPr txBox="1"/>
                      <wps:spPr>
                        <a:xfrm>
                          <a:off x="0" y="0"/>
                          <a:ext cx="5937885" cy="170815"/>
                        </a:xfrm>
                        <a:prstGeom prst="rect">
                          <a:avLst/>
                        </a:prstGeom>
                        <a:solidFill>
                          <a:srgbClr val="C1E4F4"/>
                        </a:solidFill>
                      </wps:spPr>
                      <wps:txbx>
                        <w:txbxContent>
                          <w:p>
                            <w:pPr>
                              <w:pStyle w:val="BodyText"/>
                              <w:tabs>
                                <w:tab w:pos="9240" w:val="right" w:leader="none"/>
                              </w:tabs>
                              <w:spacing w:line="268" w:lineRule="exact"/>
                              <w:ind w:left="827"/>
                              <w:rPr>
                                <w:color w:val="000000"/>
                              </w:rPr>
                            </w:pPr>
                            <w:r>
                              <w:rPr>
                                <w:color w:val="000000"/>
                              </w:rPr>
                              <w:t>Figure</w:t>
                            </w:r>
                            <w:r>
                              <w:rPr>
                                <w:color w:val="000000"/>
                                <w:spacing w:val="-5"/>
                              </w:rPr>
                              <w:t> </w:t>
                            </w:r>
                            <w:r>
                              <w:rPr>
                                <w:color w:val="000000"/>
                              </w:rPr>
                              <w:t>18:</w:t>
                            </w:r>
                            <w:r>
                              <w:rPr>
                                <w:color w:val="000000"/>
                                <w:spacing w:val="-5"/>
                              </w:rPr>
                              <w:t> </w:t>
                            </w:r>
                            <w:r>
                              <w:rPr>
                                <w:color w:val="000000"/>
                              </w:rPr>
                              <w:t>Adverse</w:t>
                            </w:r>
                            <w:r>
                              <w:rPr>
                                <w:color w:val="000000"/>
                                <w:spacing w:val="-5"/>
                              </w:rPr>
                              <w:t> </w:t>
                            </w:r>
                            <w:r>
                              <w:rPr>
                                <w:color w:val="000000"/>
                              </w:rPr>
                              <w:t>Childhood</w:t>
                            </w:r>
                            <w:r>
                              <w:rPr>
                                <w:color w:val="000000"/>
                                <w:spacing w:val="-5"/>
                              </w:rPr>
                              <w:t> </w:t>
                            </w:r>
                            <w:r>
                              <w:rPr>
                                <w:color w:val="000000"/>
                                <w:spacing w:val="-2"/>
                              </w:rPr>
                              <w:t>Experiences</w:t>
                            </w:r>
                            <w:r>
                              <w:rPr>
                                <w:rFonts w:ascii="Times New Roman"/>
                                <w:color w:val="000000"/>
                              </w:rPr>
                              <w:tab/>
                            </w:r>
                            <w:r>
                              <w:rPr>
                                <w:color w:val="000000"/>
                                <w:spacing w:val="-5"/>
                              </w:rPr>
                              <w:t>46</w:t>
                            </w:r>
                          </w:p>
                        </w:txbxContent>
                      </wps:txbx>
                      <wps:bodyPr wrap="square" lIns="0" tIns="0" rIns="0" bIns="0" rtlCol="0">
                        <a:noAutofit/>
                      </wps:bodyPr>
                    </wps:wsp>
                  </a:graphicData>
                </a:graphic>
              </wp:anchor>
            </w:drawing>
          </mc:Choice>
          <mc:Fallback>
            <w:pict>
              <v:shape style="position:absolute;margin-left:72pt;margin-top:26.96402pt;width:467.55pt;height:13.45pt;mso-position-horizontal-relative:page;mso-position-vertical-relative:paragraph;z-index:15739392" type="#_x0000_t202" id="docshape51" filled="true" fillcolor="#c1e4f4" stroked="false">
                <v:textbox inset="0,0,0,0">
                  <w:txbxContent>
                    <w:p>
                      <w:pPr>
                        <w:pStyle w:val="BodyText"/>
                        <w:tabs>
                          <w:tab w:pos="9240" w:val="right" w:leader="none"/>
                        </w:tabs>
                        <w:spacing w:line="268" w:lineRule="exact"/>
                        <w:ind w:left="827"/>
                        <w:rPr>
                          <w:color w:val="000000"/>
                        </w:rPr>
                      </w:pPr>
                      <w:r>
                        <w:rPr>
                          <w:color w:val="000000"/>
                        </w:rPr>
                        <w:t>Figure</w:t>
                      </w:r>
                      <w:r>
                        <w:rPr>
                          <w:color w:val="000000"/>
                          <w:spacing w:val="-5"/>
                        </w:rPr>
                        <w:t> </w:t>
                      </w:r>
                      <w:r>
                        <w:rPr>
                          <w:color w:val="000000"/>
                        </w:rPr>
                        <w:t>18:</w:t>
                      </w:r>
                      <w:r>
                        <w:rPr>
                          <w:color w:val="000000"/>
                          <w:spacing w:val="-5"/>
                        </w:rPr>
                        <w:t> </w:t>
                      </w:r>
                      <w:r>
                        <w:rPr>
                          <w:color w:val="000000"/>
                        </w:rPr>
                        <w:t>Adverse</w:t>
                      </w:r>
                      <w:r>
                        <w:rPr>
                          <w:color w:val="000000"/>
                          <w:spacing w:val="-5"/>
                        </w:rPr>
                        <w:t> </w:t>
                      </w:r>
                      <w:r>
                        <w:rPr>
                          <w:color w:val="000000"/>
                        </w:rPr>
                        <w:t>Childhood</w:t>
                      </w:r>
                      <w:r>
                        <w:rPr>
                          <w:color w:val="000000"/>
                          <w:spacing w:val="-5"/>
                        </w:rPr>
                        <w:t> </w:t>
                      </w:r>
                      <w:r>
                        <w:rPr>
                          <w:color w:val="000000"/>
                          <w:spacing w:val="-2"/>
                        </w:rPr>
                        <w:t>Experiences</w:t>
                      </w:r>
                      <w:r>
                        <w:rPr>
                          <w:rFonts w:ascii="Times New Roman"/>
                          <w:color w:val="000000"/>
                        </w:rPr>
                        <w:tab/>
                      </w:r>
                      <w:r>
                        <w:rPr>
                          <w:color w:val="000000"/>
                          <w:spacing w:val="-5"/>
                        </w:rPr>
                        <w:t>46</w:t>
                      </w:r>
                    </w:p>
                  </w:txbxContent>
                </v:textbox>
                <v:fill type="solid"/>
                <w10:wrap type="none"/>
              </v:shape>
            </w:pict>
          </mc:Fallback>
        </mc:AlternateContent>
      </w:r>
      <w:r>
        <w:rPr/>
        <w:t>Figure</w:t>
      </w:r>
      <w:r>
        <w:rPr>
          <w:spacing w:val="-3"/>
        </w:rPr>
        <w:t> </w:t>
      </w:r>
      <w:r>
        <w:rPr/>
        <w:t>17:</w:t>
      </w:r>
      <w:r>
        <w:rPr>
          <w:spacing w:val="-2"/>
        </w:rPr>
        <w:t> </w:t>
      </w:r>
      <w:r>
        <w:rPr/>
        <w:t>Smoking</w:t>
      </w:r>
      <w:r>
        <w:rPr>
          <w:spacing w:val="-2"/>
        </w:rPr>
        <w:t> </w:t>
      </w:r>
      <w:r>
        <w:rPr/>
        <w:t>and</w:t>
      </w:r>
      <w:r>
        <w:rPr>
          <w:spacing w:val="-4"/>
        </w:rPr>
        <w:t> </w:t>
      </w:r>
      <w:r>
        <w:rPr/>
        <w:t>Binge</w:t>
      </w:r>
      <w:r>
        <w:rPr>
          <w:spacing w:val="-4"/>
        </w:rPr>
        <w:t> </w:t>
      </w:r>
      <w:r>
        <w:rPr>
          <w:spacing w:val="-2"/>
        </w:rPr>
        <w:t>Drinking</w:t>
      </w:r>
      <w:r>
        <w:rPr>
          <w:rFonts w:ascii="Times New Roman"/>
        </w:rPr>
        <w:tab/>
      </w:r>
      <w:r>
        <w:rPr>
          <w:spacing w:val="-5"/>
        </w:rPr>
        <w:t>46</w:t>
      </w:r>
    </w:p>
    <w:p>
      <w:pPr>
        <w:pStyle w:val="BodyText"/>
        <w:tabs>
          <w:tab w:pos="10680" w:val="right" w:leader="none"/>
        </w:tabs>
        <w:spacing w:before="269"/>
        <w:ind w:left="2267"/>
      </w:pPr>
      <w:r>
        <w:rPr/>
        <mc:AlternateContent>
          <mc:Choice Requires="wps">
            <w:drawing>
              <wp:anchor distT="0" distB="0" distL="0" distR="0" allowOverlap="1" layoutInCell="1" locked="0" behindDoc="0" simplePos="0" relativeHeight="15738880">
                <wp:simplePos x="0" y="0"/>
                <wp:positionH relativeFrom="page">
                  <wp:posOffset>914400</wp:posOffset>
                </wp:positionH>
                <wp:positionV relativeFrom="paragraph">
                  <wp:posOffset>341836</wp:posOffset>
                </wp:positionV>
                <wp:extent cx="5937885" cy="169545"/>
                <wp:effectExtent l="0" t="0" r="0" b="0"/>
                <wp:wrapNone/>
                <wp:docPr id="53" name="Textbox 53"/>
                <wp:cNvGraphicFramePr>
                  <a:graphicFrameLocks/>
                </wp:cNvGraphicFramePr>
                <a:graphic>
                  <a:graphicData uri="http://schemas.microsoft.com/office/word/2010/wordprocessingShape">
                    <wps:wsp>
                      <wps:cNvPr id="53" name="Textbox 53"/>
                      <wps:cNvSpPr txBox="1"/>
                      <wps:spPr>
                        <a:xfrm>
                          <a:off x="0" y="0"/>
                          <a:ext cx="5937885" cy="169545"/>
                        </a:xfrm>
                        <a:prstGeom prst="rect">
                          <a:avLst/>
                        </a:prstGeom>
                        <a:solidFill>
                          <a:srgbClr val="C1E4F4"/>
                        </a:solidFill>
                      </wps:spPr>
                      <wps:txbx>
                        <w:txbxContent>
                          <w:p>
                            <w:pPr>
                              <w:pStyle w:val="BodyText"/>
                              <w:tabs>
                                <w:tab w:pos="9241" w:val="right" w:leader="none"/>
                              </w:tabs>
                              <w:spacing w:line="265" w:lineRule="exact"/>
                              <w:ind w:left="827"/>
                              <w:rPr>
                                <w:color w:val="000000"/>
                              </w:rPr>
                            </w:pPr>
                            <w:r>
                              <w:rPr>
                                <w:color w:val="000000"/>
                              </w:rPr>
                              <w:t>Figure</w:t>
                            </w:r>
                            <w:r>
                              <w:rPr>
                                <w:color w:val="000000"/>
                                <w:spacing w:val="-9"/>
                              </w:rPr>
                              <w:t> </w:t>
                            </w:r>
                            <w:r>
                              <w:rPr>
                                <w:color w:val="000000"/>
                              </w:rPr>
                              <w:t>20:</w:t>
                            </w:r>
                            <w:r>
                              <w:rPr>
                                <w:color w:val="000000"/>
                                <w:spacing w:val="-9"/>
                              </w:rPr>
                              <w:t> </w:t>
                            </w:r>
                            <w:r>
                              <w:rPr>
                                <w:color w:val="000000"/>
                              </w:rPr>
                              <w:t>Walkability</w:t>
                            </w:r>
                            <w:r>
                              <w:rPr>
                                <w:color w:val="000000"/>
                                <w:spacing w:val="-7"/>
                              </w:rPr>
                              <w:t> </w:t>
                            </w:r>
                            <w:r>
                              <w:rPr>
                                <w:color w:val="000000"/>
                                <w:spacing w:val="-4"/>
                              </w:rPr>
                              <w:t>Index</w:t>
                            </w:r>
                            <w:r>
                              <w:rPr>
                                <w:rFonts w:ascii="Times New Roman"/>
                                <w:color w:val="000000"/>
                              </w:rPr>
                              <w:tab/>
                            </w:r>
                            <w:r>
                              <w:rPr>
                                <w:color w:val="000000"/>
                                <w:spacing w:val="-7"/>
                              </w:rPr>
                              <w:t>49</w:t>
                            </w:r>
                          </w:p>
                        </w:txbxContent>
                      </wps:txbx>
                      <wps:bodyPr wrap="square" lIns="0" tIns="0" rIns="0" bIns="0" rtlCol="0">
                        <a:noAutofit/>
                      </wps:bodyPr>
                    </wps:wsp>
                  </a:graphicData>
                </a:graphic>
              </wp:anchor>
            </w:drawing>
          </mc:Choice>
          <mc:Fallback>
            <w:pict>
              <v:shape style="position:absolute;margin-left:72pt;margin-top:26.91626pt;width:467.55pt;height:13.35pt;mso-position-horizontal-relative:page;mso-position-vertical-relative:paragraph;z-index:15738880" type="#_x0000_t202" id="docshape52" filled="true" fillcolor="#c1e4f4" stroked="false">
                <v:textbox inset="0,0,0,0">
                  <w:txbxContent>
                    <w:p>
                      <w:pPr>
                        <w:pStyle w:val="BodyText"/>
                        <w:tabs>
                          <w:tab w:pos="9241" w:val="right" w:leader="none"/>
                        </w:tabs>
                        <w:spacing w:line="265" w:lineRule="exact"/>
                        <w:ind w:left="827"/>
                        <w:rPr>
                          <w:color w:val="000000"/>
                        </w:rPr>
                      </w:pPr>
                      <w:r>
                        <w:rPr>
                          <w:color w:val="000000"/>
                        </w:rPr>
                        <w:t>Figure</w:t>
                      </w:r>
                      <w:r>
                        <w:rPr>
                          <w:color w:val="000000"/>
                          <w:spacing w:val="-9"/>
                        </w:rPr>
                        <w:t> </w:t>
                      </w:r>
                      <w:r>
                        <w:rPr>
                          <w:color w:val="000000"/>
                        </w:rPr>
                        <w:t>20:</w:t>
                      </w:r>
                      <w:r>
                        <w:rPr>
                          <w:color w:val="000000"/>
                          <w:spacing w:val="-9"/>
                        </w:rPr>
                        <w:t> </w:t>
                      </w:r>
                      <w:r>
                        <w:rPr>
                          <w:color w:val="000000"/>
                        </w:rPr>
                        <w:t>Walkability</w:t>
                      </w:r>
                      <w:r>
                        <w:rPr>
                          <w:color w:val="000000"/>
                          <w:spacing w:val="-7"/>
                        </w:rPr>
                        <w:t> </w:t>
                      </w:r>
                      <w:r>
                        <w:rPr>
                          <w:color w:val="000000"/>
                          <w:spacing w:val="-4"/>
                        </w:rPr>
                        <w:t>Index</w:t>
                      </w:r>
                      <w:r>
                        <w:rPr>
                          <w:rFonts w:ascii="Times New Roman"/>
                          <w:color w:val="000000"/>
                        </w:rPr>
                        <w:tab/>
                      </w:r>
                      <w:r>
                        <w:rPr>
                          <w:color w:val="000000"/>
                          <w:spacing w:val="-7"/>
                        </w:rPr>
                        <w:t>49</w:t>
                      </w:r>
                    </w:p>
                  </w:txbxContent>
                </v:textbox>
                <v:fill type="solid"/>
                <w10:wrap type="none"/>
              </v:shape>
            </w:pict>
          </mc:Fallback>
        </mc:AlternateContent>
      </w:r>
      <w:r>
        <w:rPr/>
        <w:t>Figure</w:t>
      </w:r>
      <w:r>
        <w:rPr>
          <w:spacing w:val="-5"/>
        </w:rPr>
        <w:t> </w:t>
      </w:r>
      <w:r>
        <w:rPr/>
        <w:t>19:</w:t>
      </w:r>
      <w:r>
        <w:rPr>
          <w:spacing w:val="-5"/>
        </w:rPr>
        <w:t> </w:t>
      </w:r>
      <w:r>
        <w:rPr/>
        <w:t>Access</w:t>
      </w:r>
      <w:r>
        <w:rPr>
          <w:spacing w:val="-7"/>
        </w:rPr>
        <w:t> </w:t>
      </w:r>
      <w:r>
        <w:rPr/>
        <w:t>to</w:t>
      </w:r>
      <w:r>
        <w:rPr>
          <w:spacing w:val="-7"/>
        </w:rPr>
        <w:t> </w:t>
      </w:r>
      <w:r>
        <w:rPr/>
        <w:t>Locations</w:t>
      </w:r>
      <w:r>
        <w:rPr>
          <w:spacing w:val="-5"/>
        </w:rPr>
        <w:t> </w:t>
      </w:r>
      <w:r>
        <w:rPr/>
        <w:t>for</w:t>
      </w:r>
      <w:r>
        <w:rPr>
          <w:spacing w:val="-4"/>
        </w:rPr>
        <w:t> </w:t>
      </w:r>
      <w:r>
        <w:rPr/>
        <w:t>Physical</w:t>
      </w:r>
      <w:r>
        <w:rPr>
          <w:spacing w:val="-5"/>
        </w:rPr>
        <w:t> </w:t>
      </w:r>
      <w:r>
        <w:rPr>
          <w:spacing w:val="-2"/>
        </w:rPr>
        <w:t>Activity</w:t>
      </w:r>
      <w:r>
        <w:rPr>
          <w:rFonts w:ascii="Times New Roman"/>
        </w:rPr>
        <w:tab/>
      </w:r>
      <w:r>
        <w:rPr>
          <w:spacing w:val="-5"/>
        </w:rPr>
        <w:t>48</w:t>
      </w:r>
    </w:p>
    <w:p>
      <w:pPr>
        <w:pStyle w:val="BodyText"/>
        <w:tabs>
          <w:tab w:pos="10680" w:val="right" w:leader="none"/>
        </w:tabs>
        <w:spacing w:before="266"/>
        <w:ind w:left="2267"/>
      </w:pPr>
      <w:r>
        <w:rPr/>
        <mc:AlternateContent>
          <mc:Choice Requires="wps">
            <w:drawing>
              <wp:anchor distT="0" distB="0" distL="0" distR="0" allowOverlap="1" layoutInCell="1" locked="0" behindDoc="0" simplePos="0" relativeHeight="15738368">
                <wp:simplePos x="0" y="0"/>
                <wp:positionH relativeFrom="page">
                  <wp:posOffset>914400</wp:posOffset>
                </wp:positionH>
                <wp:positionV relativeFrom="paragraph">
                  <wp:posOffset>340341</wp:posOffset>
                </wp:positionV>
                <wp:extent cx="5937885" cy="170815"/>
                <wp:effectExtent l="0" t="0" r="0" b="0"/>
                <wp:wrapNone/>
                <wp:docPr id="54" name="Textbox 54"/>
                <wp:cNvGraphicFramePr>
                  <a:graphicFrameLocks/>
                </wp:cNvGraphicFramePr>
                <a:graphic>
                  <a:graphicData uri="http://schemas.microsoft.com/office/word/2010/wordprocessingShape">
                    <wps:wsp>
                      <wps:cNvPr id="54" name="Textbox 54"/>
                      <wps:cNvSpPr txBox="1"/>
                      <wps:spPr>
                        <a:xfrm>
                          <a:off x="0" y="0"/>
                          <a:ext cx="5937885" cy="170815"/>
                        </a:xfrm>
                        <a:prstGeom prst="rect">
                          <a:avLst/>
                        </a:prstGeom>
                        <a:solidFill>
                          <a:srgbClr val="C1E4F4"/>
                        </a:solidFill>
                      </wps:spPr>
                      <wps:txbx>
                        <w:txbxContent>
                          <w:p>
                            <w:pPr>
                              <w:pStyle w:val="BodyText"/>
                              <w:tabs>
                                <w:tab w:pos="9241" w:val="right" w:leader="none"/>
                              </w:tabs>
                              <w:spacing w:line="268" w:lineRule="exact"/>
                              <w:ind w:left="827"/>
                              <w:rPr>
                                <w:color w:val="000000"/>
                              </w:rPr>
                            </w:pPr>
                            <w:r>
                              <w:rPr>
                                <w:color w:val="000000"/>
                              </w:rPr>
                              <w:t>Figure</w:t>
                            </w:r>
                            <w:r>
                              <w:rPr>
                                <w:color w:val="000000"/>
                                <w:spacing w:val="-4"/>
                              </w:rPr>
                              <w:t> </w:t>
                            </w:r>
                            <w:r>
                              <w:rPr>
                                <w:color w:val="000000"/>
                              </w:rPr>
                              <w:t>22:</w:t>
                            </w:r>
                            <w:r>
                              <w:rPr>
                                <w:color w:val="000000"/>
                                <w:spacing w:val="-3"/>
                              </w:rPr>
                              <w:t> </w:t>
                            </w:r>
                            <w:r>
                              <w:rPr>
                                <w:color w:val="000000"/>
                              </w:rPr>
                              <w:t>Alcohol</w:t>
                            </w:r>
                            <w:r>
                              <w:rPr>
                                <w:color w:val="000000"/>
                                <w:spacing w:val="-6"/>
                              </w:rPr>
                              <w:t> </w:t>
                            </w:r>
                            <w:r>
                              <w:rPr>
                                <w:color w:val="000000"/>
                              </w:rPr>
                              <w:t>Abstinence</w:t>
                            </w:r>
                            <w:r>
                              <w:rPr>
                                <w:color w:val="000000"/>
                                <w:spacing w:val="-3"/>
                              </w:rPr>
                              <w:t> </w:t>
                            </w:r>
                            <w:r>
                              <w:rPr>
                                <w:color w:val="000000"/>
                              </w:rPr>
                              <w:t>in</w:t>
                            </w:r>
                            <w:r>
                              <w:rPr>
                                <w:color w:val="000000"/>
                                <w:spacing w:val="-7"/>
                              </w:rPr>
                              <w:t> </w:t>
                            </w:r>
                            <w:r>
                              <w:rPr>
                                <w:color w:val="000000"/>
                                <w:spacing w:val="-2"/>
                              </w:rPr>
                              <w:t>Pregnancy</w:t>
                            </w:r>
                            <w:r>
                              <w:rPr>
                                <w:rFonts w:ascii="Times New Roman"/>
                                <w:color w:val="000000"/>
                              </w:rPr>
                              <w:tab/>
                            </w:r>
                            <w:r>
                              <w:rPr>
                                <w:color w:val="000000"/>
                                <w:spacing w:val="-5"/>
                              </w:rPr>
                              <w:t>54</w:t>
                            </w:r>
                          </w:p>
                        </w:txbxContent>
                      </wps:txbx>
                      <wps:bodyPr wrap="square" lIns="0" tIns="0" rIns="0" bIns="0" rtlCol="0">
                        <a:noAutofit/>
                      </wps:bodyPr>
                    </wps:wsp>
                  </a:graphicData>
                </a:graphic>
              </wp:anchor>
            </w:drawing>
          </mc:Choice>
          <mc:Fallback>
            <w:pict>
              <v:shape style="position:absolute;margin-left:72pt;margin-top:26.798519pt;width:467.55pt;height:13.45pt;mso-position-horizontal-relative:page;mso-position-vertical-relative:paragraph;z-index:15738368" type="#_x0000_t202" id="docshape53" filled="true" fillcolor="#c1e4f4" stroked="false">
                <v:textbox inset="0,0,0,0">
                  <w:txbxContent>
                    <w:p>
                      <w:pPr>
                        <w:pStyle w:val="BodyText"/>
                        <w:tabs>
                          <w:tab w:pos="9241" w:val="right" w:leader="none"/>
                        </w:tabs>
                        <w:spacing w:line="268" w:lineRule="exact"/>
                        <w:ind w:left="827"/>
                        <w:rPr>
                          <w:color w:val="000000"/>
                        </w:rPr>
                      </w:pPr>
                      <w:r>
                        <w:rPr>
                          <w:color w:val="000000"/>
                        </w:rPr>
                        <w:t>Figure</w:t>
                      </w:r>
                      <w:r>
                        <w:rPr>
                          <w:color w:val="000000"/>
                          <w:spacing w:val="-4"/>
                        </w:rPr>
                        <w:t> </w:t>
                      </w:r>
                      <w:r>
                        <w:rPr>
                          <w:color w:val="000000"/>
                        </w:rPr>
                        <w:t>22:</w:t>
                      </w:r>
                      <w:r>
                        <w:rPr>
                          <w:color w:val="000000"/>
                          <w:spacing w:val="-3"/>
                        </w:rPr>
                        <w:t> </w:t>
                      </w:r>
                      <w:r>
                        <w:rPr>
                          <w:color w:val="000000"/>
                        </w:rPr>
                        <w:t>Alcohol</w:t>
                      </w:r>
                      <w:r>
                        <w:rPr>
                          <w:color w:val="000000"/>
                          <w:spacing w:val="-6"/>
                        </w:rPr>
                        <w:t> </w:t>
                      </w:r>
                      <w:r>
                        <w:rPr>
                          <w:color w:val="000000"/>
                        </w:rPr>
                        <w:t>Abstinence</w:t>
                      </w:r>
                      <w:r>
                        <w:rPr>
                          <w:color w:val="000000"/>
                          <w:spacing w:val="-3"/>
                        </w:rPr>
                        <w:t> </w:t>
                      </w:r>
                      <w:r>
                        <w:rPr>
                          <w:color w:val="000000"/>
                        </w:rPr>
                        <w:t>in</w:t>
                      </w:r>
                      <w:r>
                        <w:rPr>
                          <w:color w:val="000000"/>
                          <w:spacing w:val="-7"/>
                        </w:rPr>
                        <w:t> </w:t>
                      </w:r>
                      <w:r>
                        <w:rPr>
                          <w:color w:val="000000"/>
                          <w:spacing w:val="-2"/>
                        </w:rPr>
                        <w:t>Pregnancy</w:t>
                      </w:r>
                      <w:r>
                        <w:rPr>
                          <w:rFonts w:ascii="Times New Roman"/>
                          <w:color w:val="000000"/>
                        </w:rPr>
                        <w:tab/>
                      </w:r>
                      <w:r>
                        <w:rPr>
                          <w:color w:val="000000"/>
                          <w:spacing w:val="-5"/>
                        </w:rPr>
                        <w:t>54</w:t>
                      </w:r>
                    </w:p>
                  </w:txbxContent>
                </v:textbox>
                <v:fill type="solid"/>
                <w10:wrap type="none"/>
              </v:shape>
            </w:pict>
          </mc:Fallback>
        </mc:AlternateContent>
      </w:r>
      <w:r>
        <w:rPr/>
        <w:t>Figure</w:t>
      </w:r>
      <w:r>
        <w:rPr>
          <w:spacing w:val="-6"/>
        </w:rPr>
        <w:t> </w:t>
      </w:r>
      <w:r>
        <w:rPr/>
        <w:t>21:</w:t>
      </w:r>
      <w:r>
        <w:rPr>
          <w:spacing w:val="-5"/>
        </w:rPr>
        <w:t> </w:t>
      </w:r>
      <w:r>
        <w:rPr/>
        <w:t>Social</w:t>
      </w:r>
      <w:r>
        <w:rPr>
          <w:spacing w:val="-8"/>
        </w:rPr>
        <w:t> </w:t>
      </w:r>
      <w:r>
        <w:rPr/>
        <w:t>Vulnerability</w:t>
      </w:r>
      <w:r>
        <w:rPr>
          <w:spacing w:val="-4"/>
        </w:rPr>
        <w:t> Index</w:t>
      </w:r>
      <w:r>
        <w:rPr>
          <w:rFonts w:ascii="Times New Roman"/>
        </w:rPr>
        <w:tab/>
      </w:r>
      <w:r>
        <w:rPr>
          <w:spacing w:val="-5"/>
        </w:rPr>
        <w:t>50</w:t>
      </w:r>
    </w:p>
    <w:p>
      <w:pPr>
        <w:pStyle w:val="BodyText"/>
        <w:tabs>
          <w:tab w:pos="10681" w:val="right" w:leader="none"/>
        </w:tabs>
        <w:spacing w:before="269"/>
        <w:ind w:left="2267"/>
      </w:pPr>
      <w:r>
        <w:rPr/>
        <mc:AlternateContent>
          <mc:Choice Requires="wps">
            <w:drawing>
              <wp:anchor distT="0" distB="0" distL="0" distR="0" allowOverlap="1" layoutInCell="1" locked="0" behindDoc="0" simplePos="0" relativeHeight="15737856">
                <wp:simplePos x="0" y="0"/>
                <wp:positionH relativeFrom="page">
                  <wp:posOffset>914400</wp:posOffset>
                </wp:positionH>
                <wp:positionV relativeFrom="paragraph">
                  <wp:posOffset>342275</wp:posOffset>
                </wp:positionV>
                <wp:extent cx="5937885" cy="170815"/>
                <wp:effectExtent l="0" t="0" r="0" b="0"/>
                <wp:wrapNone/>
                <wp:docPr id="55" name="Textbox 55"/>
                <wp:cNvGraphicFramePr>
                  <a:graphicFrameLocks/>
                </wp:cNvGraphicFramePr>
                <a:graphic>
                  <a:graphicData uri="http://schemas.microsoft.com/office/word/2010/wordprocessingShape">
                    <wps:wsp>
                      <wps:cNvPr id="55" name="Textbox 55"/>
                      <wps:cNvSpPr txBox="1"/>
                      <wps:spPr>
                        <a:xfrm>
                          <a:off x="0" y="0"/>
                          <a:ext cx="5937885" cy="170815"/>
                        </a:xfrm>
                        <a:prstGeom prst="rect">
                          <a:avLst/>
                        </a:prstGeom>
                        <a:solidFill>
                          <a:srgbClr val="C1E4F4"/>
                        </a:solidFill>
                      </wps:spPr>
                      <wps:txbx>
                        <w:txbxContent>
                          <w:p>
                            <w:pPr>
                              <w:pStyle w:val="BodyText"/>
                              <w:tabs>
                                <w:tab w:pos="9241" w:val="right" w:leader="none"/>
                              </w:tabs>
                              <w:spacing w:line="268" w:lineRule="exact"/>
                              <w:ind w:left="827"/>
                              <w:rPr>
                                <w:color w:val="000000"/>
                              </w:rPr>
                            </w:pPr>
                            <w:r>
                              <w:rPr>
                                <w:color w:val="000000"/>
                              </w:rPr>
                              <w:t>Figure</w:t>
                            </w:r>
                            <w:r>
                              <w:rPr>
                                <w:color w:val="000000"/>
                                <w:spacing w:val="-4"/>
                              </w:rPr>
                              <w:t> </w:t>
                            </w:r>
                            <w:r>
                              <w:rPr>
                                <w:color w:val="000000"/>
                              </w:rPr>
                              <w:t>24:</w:t>
                            </w:r>
                            <w:r>
                              <w:rPr>
                                <w:color w:val="000000"/>
                                <w:spacing w:val="-4"/>
                              </w:rPr>
                              <w:t> </w:t>
                            </w:r>
                            <w:r>
                              <w:rPr>
                                <w:color w:val="000000"/>
                              </w:rPr>
                              <w:t>Illegal</w:t>
                            </w:r>
                            <w:r>
                              <w:rPr>
                                <w:color w:val="000000"/>
                                <w:spacing w:val="-6"/>
                              </w:rPr>
                              <w:t> </w:t>
                            </w:r>
                            <w:r>
                              <w:rPr>
                                <w:color w:val="000000"/>
                              </w:rPr>
                              <w:t>Drug</w:t>
                            </w:r>
                            <w:r>
                              <w:rPr>
                                <w:color w:val="000000"/>
                                <w:spacing w:val="-4"/>
                              </w:rPr>
                              <w:t> </w:t>
                            </w:r>
                            <w:r>
                              <w:rPr>
                                <w:color w:val="000000"/>
                              </w:rPr>
                              <w:t>Abstinence</w:t>
                            </w:r>
                            <w:r>
                              <w:rPr>
                                <w:color w:val="000000"/>
                                <w:spacing w:val="-3"/>
                              </w:rPr>
                              <w:t> </w:t>
                            </w:r>
                            <w:r>
                              <w:rPr>
                                <w:color w:val="000000"/>
                              </w:rPr>
                              <w:t>in</w:t>
                            </w:r>
                            <w:r>
                              <w:rPr>
                                <w:color w:val="000000"/>
                                <w:spacing w:val="-7"/>
                              </w:rPr>
                              <w:t> </w:t>
                            </w:r>
                            <w:r>
                              <w:rPr>
                                <w:color w:val="000000"/>
                                <w:spacing w:val="-2"/>
                              </w:rPr>
                              <w:t>Pregnancy</w:t>
                            </w:r>
                            <w:r>
                              <w:rPr>
                                <w:rFonts w:ascii="Times New Roman"/>
                                <w:color w:val="000000"/>
                              </w:rPr>
                              <w:tab/>
                            </w:r>
                            <w:r>
                              <w:rPr>
                                <w:color w:val="000000"/>
                                <w:spacing w:val="-5"/>
                              </w:rPr>
                              <w:t>55</w:t>
                            </w:r>
                          </w:p>
                        </w:txbxContent>
                      </wps:txbx>
                      <wps:bodyPr wrap="square" lIns="0" tIns="0" rIns="0" bIns="0" rtlCol="0">
                        <a:noAutofit/>
                      </wps:bodyPr>
                    </wps:wsp>
                  </a:graphicData>
                </a:graphic>
              </wp:anchor>
            </w:drawing>
          </mc:Choice>
          <mc:Fallback>
            <w:pict>
              <v:shape style="position:absolute;margin-left:72pt;margin-top:26.950806pt;width:467.55pt;height:13.45pt;mso-position-horizontal-relative:page;mso-position-vertical-relative:paragraph;z-index:15737856" type="#_x0000_t202" id="docshape54" filled="true" fillcolor="#c1e4f4" stroked="false">
                <v:textbox inset="0,0,0,0">
                  <w:txbxContent>
                    <w:p>
                      <w:pPr>
                        <w:pStyle w:val="BodyText"/>
                        <w:tabs>
                          <w:tab w:pos="9241" w:val="right" w:leader="none"/>
                        </w:tabs>
                        <w:spacing w:line="268" w:lineRule="exact"/>
                        <w:ind w:left="827"/>
                        <w:rPr>
                          <w:color w:val="000000"/>
                        </w:rPr>
                      </w:pPr>
                      <w:r>
                        <w:rPr>
                          <w:color w:val="000000"/>
                        </w:rPr>
                        <w:t>Figure</w:t>
                      </w:r>
                      <w:r>
                        <w:rPr>
                          <w:color w:val="000000"/>
                          <w:spacing w:val="-4"/>
                        </w:rPr>
                        <w:t> </w:t>
                      </w:r>
                      <w:r>
                        <w:rPr>
                          <w:color w:val="000000"/>
                        </w:rPr>
                        <w:t>24:</w:t>
                      </w:r>
                      <w:r>
                        <w:rPr>
                          <w:color w:val="000000"/>
                          <w:spacing w:val="-4"/>
                        </w:rPr>
                        <w:t> </w:t>
                      </w:r>
                      <w:r>
                        <w:rPr>
                          <w:color w:val="000000"/>
                        </w:rPr>
                        <w:t>Illegal</w:t>
                      </w:r>
                      <w:r>
                        <w:rPr>
                          <w:color w:val="000000"/>
                          <w:spacing w:val="-6"/>
                        </w:rPr>
                        <w:t> </w:t>
                      </w:r>
                      <w:r>
                        <w:rPr>
                          <w:color w:val="000000"/>
                        </w:rPr>
                        <w:t>Drug</w:t>
                      </w:r>
                      <w:r>
                        <w:rPr>
                          <w:color w:val="000000"/>
                          <w:spacing w:val="-4"/>
                        </w:rPr>
                        <w:t> </w:t>
                      </w:r>
                      <w:r>
                        <w:rPr>
                          <w:color w:val="000000"/>
                        </w:rPr>
                        <w:t>Abstinence</w:t>
                      </w:r>
                      <w:r>
                        <w:rPr>
                          <w:color w:val="000000"/>
                          <w:spacing w:val="-3"/>
                        </w:rPr>
                        <w:t> </w:t>
                      </w:r>
                      <w:r>
                        <w:rPr>
                          <w:color w:val="000000"/>
                        </w:rPr>
                        <w:t>in</w:t>
                      </w:r>
                      <w:r>
                        <w:rPr>
                          <w:color w:val="000000"/>
                          <w:spacing w:val="-7"/>
                        </w:rPr>
                        <w:t> </w:t>
                      </w:r>
                      <w:r>
                        <w:rPr>
                          <w:color w:val="000000"/>
                          <w:spacing w:val="-2"/>
                        </w:rPr>
                        <w:t>Pregnancy</w:t>
                      </w:r>
                      <w:r>
                        <w:rPr>
                          <w:rFonts w:ascii="Times New Roman"/>
                          <w:color w:val="000000"/>
                        </w:rPr>
                        <w:tab/>
                      </w:r>
                      <w:r>
                        <w:rPr>
                          <w:color w:val="000000"/>
                          <w:spacing w:val="-5"/>
                        </w:rPr>
                        <w:t>55</w:t>
                      </w:r>
                    </w:p>
                  </w:txbxContent>
                </v:textbox>
                <v:fill type="solid"/>
                <w10:wrap type="none"/>
              </v:shape>
            </w:pict>
          </mc:Fallback>
        </mc:AlternateContent>
      </w:r>
      <w:r>
        <w:rPr/>
        <w:t>Figure</w:t>
      </w:r>
      <w:r>
        <w:rPr>
          <w:spacing w:val="-4"/>
        </w:rPr>
        <w:t> </w:t>
      </w:r>
      <w:r>
        <w:rPr/>
        <w:t>23:</w:t>
      </w:r>
      <w:r>
        <w:rPr>
          <w:spacing w:val="-3"/>
        </w:rPr>
        <w:t> </w:t>
      </w:r>
      <w:r>
        <w:rPr/>
        <w:t>Smoking</w:t>
      </w:r>
      <w:r>
        <w:rPr>
          <w:spacing w:val="-3"/>
        </w:rPr>
        <w:t> </w:t>
      </w:r>
      <w:r>
        <w:rPr/>
        <w:t>Abstinence</w:t>
      </w:r>
      <w:r>
        <w:rPr>
          <w:spacing w:val="-4"/>
        </w:rPr>
        <w:t> </w:t>
      </w:r>
      <w:r>
        <w:rPr/>
        <w:t>in</w:t>
      </w:r>
      <w:r>
        <w:rPr>
          <w:spacing w:val="-3"/>
        </w:rPr>
        <w:t> </w:t>
      </w:r>
      <w:r>
        <w:rPr>
          <w:spacing w:val="-2"/>
        </w:rPr>
        <w:t>Pregnancy</w:t>
      </w:r>
      <w:r>
        <w:rPr>
          <w:rFonts w:ascii="Times New Roman"/>
        </w:rPr>
        <w:tab/>
      </w:r>
      <w:r>
        <w:rPr>
          <w:spacing w:val="-5"/>
        </w:rPr>
        <w:t>54</w:t>
      </w:r>
    </w:p>
    <w:p>
      <w:pPr>
        <w:pStyle w:val="BodyText"/>
        <w:tabs>
          <w:tab w:pos="10681" w:val="right" w:leader="none"/>
        </w:tabs>
        <w:spacing w:before="269"/>
        <w:ind w:left="2267"/>
      </w:pPr>
      <w:r>
        <w:rPr/>
        <mc:AlternateContent>
          <mc:Choice Requires="wps">
            <w:drawing>
              <wp:anchor distT="0" distB="0" distL="0" distR="0" allowOverlap="1" layoutInCell="1" locked="0" behindDoc="0" simplePos="0" relativeHeight="15737344">
                <wp:simplePos x="0" y="0"/>
                <wp:positionH relativeFrom="page">
                  <wp:posOffset>914400</wp:posOffset>
                </wp:positionH>
                <wp:positionV relativeFrom="paragraph">
                  <wp:posOffset>342303</wp:posOffset>
                </wp:positionV>
                <wp:extent cx="5937885" cy="170815"/>
                <wp:effectExtent l="0" t="0" r="0" b="0"/>
                <wp:wrapNone/>
                <wp:docPr id="56" name="Textbox 56"/>
                <wp:cNvGraphicFramePr>
                  <a:graphicFrameLocks/>
                </wp:cNvGraphicFramePr>
                <a:graphic>
                  <a:graphicData uri="http://schemas.microsoft.com/office/word/2010/wordprocessingShape">
                    <wps:wsp>
                      <wps:cNvPr id="56" name="Textbox 56"/>
                      <wps:cNvSpPr txBox="1"/>
                      <wps:spPr>
                        <a:xfrm>
                          <a:off x="0" y="0"/>
                          <a:ext cx="5937885" cy="170815"/>
                        </a:xfrm>
                        <a:prstGeom prst="rect">
                          <a:avLst/>
                        </a:prstGeom>
                        <a:solidFill>
                          <a:srgbClr val="C1E4F4"/>
                        </a:solidFill>
                      </wps:spPr>
                      <wps:txbx>
                        <w:txbxContent>
                          <w:p>
                            <w:pPr>
                              <w:pStyle w:val="BodyText"/>
                              <w:tabs>
                                <w:tab w:pos="9241" w:val="right" w:leader="none"/>
                              </w:tabs>
                              <w:spacing w:line="268" w:lineRule="exact"/>
                              <w:ind w:left="827"/>
                              <w:rPr>
                                <w:color w:val="000000"/>
                              </w:rPr>
                            </w:pPr>
                            <w:r>
                              <w:rPr>
                                <w:color w:val="000000"/>
                              </w:rPr>
                              <w:t>Figure</w:t>
                            </w:r>
                            <w:r>
                              <w:rPr>
                                <w:color w:val="000000"/>
                                <w:spacing w:val="-5"/>
                              </w:rPr>
                              <w:t> </w:t>
                            </w:r>
                            <w:r>
                              <w:rPr>
                                <w:color w:val="000000"/>
                              </w:rPr>
                              <w:t>26:</w:t>
                            </w:r>
                            <w:r>
                              <w:rPr>
                                <w:color w:val="000000"/>
                                <w:spacing w:val="-5"/>
                              </w:rPr>
                              <w:t> </w:t>
                            </w:r>
                            <w:r>
                              <w:rPr>
                                <w:color w:val="000000"/>
                              </w:rPr>
                              <w:t>Infant</w:t>
                            </w:r>
                            <w:r>
                              <w:rPr>
                                <w:color w:val="000000"/>
                                <w:spacing w:val="-4"/>
                              </w:rPr>
                              <w:t> </w:t>
                            </w:r>
                            <w:r>
                              <w:rPr>
                                <w:color w:val="000000"/>
                              </w:rPr>
                              <w:t>Mortality</w:t>
                            </w:r>
                            <w:r>
                              <w:rPr>
                                <w:color w:val="000000"/>
                                <w:spacing w:val="-5"/>
                              </w:rPr>
                              <w:t> </w:t>
                            </w:r>
                            <w:r>
                              <w:rPr>
                                <w:color w:val="000000"/>
                              </w:rPr>
                              <w:t>Rate</w:t>
                            </w:r>
                            <w:r>
                              <w:rPr>
                                <w:color w:val="000000"/>
                                <w:spacing w:val="-4"/>
                              </w:rPr>
                              <w:t> </w:t>
                            </w:r>
                            <w:r>
                              <w:rPr>
                                <w:color w:val="000000"/>
                              </w:rPr>
                              <w:t>per</w:t>
                            </w:r>
                            <w:r>
                              <w:rPr>
                                <w:color w:val="000000"/>
                                <w:spacing w:val="-7"/>
                              </w:rPr>
                              <w:t> </w:t>
                            </w:r>
                            <w:r>
                              <w:rPr>
                                <w:color w:val="000000"/>
                              </w:rPr>
                              <w:t>1,000 </w:t>
                            </w:r>
                            <w:r>
                              <w:rPr>
                                <w:color w:val="000000"/>
                                <w:spacing w:val="-2"/>
                              </w:rPr>
                              <w:t>(2022)</w:t>
                            </w:r>
                            <w:r>
                              <w:rPr>
                                <w:rFonts w:ascii="Times New Roman"/>
                                <w:color w:val="000000"/>
                              </w:rPr>
                              <w:tab/>
                            </w:r>
                            <w:r>
                              <w:rPr>
                                <w:color w:val="000000"/>
                                <w:spacing w:val="-5"/>
                              </w:rPr>
                              <w:t>57</w:t>
                            </w:r>
                          </w:p>
                        </w:txbxContent>
                      </wps:txbx>
                      <wps:bodyPr wrap="square" lIns="0" tIns="0" rIns="0" bIns="0" rtlCol="0">
                        <a:noAutofit/>
                      </wps:bodyPr>
                    </wps:wsp>
                  </a:graphicData>
                </a:graphic>
              </wp:anchor>
            </w:drawing>
          </mc:Choice>
          <mc:Fallback>
            <w:pict>
              <v:shape style="position:absolute;margin-left:72pt;margin-top:26.953045pt;width:467.55pt;height:13.45pt;mso-position-horizontal-relative:page;mso-position-vertical-relative:paragraph;z-index:15737344" type="#_x0000_t202" id="docshape55" filled="true" fillcolor="#c1e4f4" stroked="false">
                <v:textbox inset="0,0,0,0">
                  <w:txbxContent>
                    <w:p>
                      <w:pPr>
                        <w:pStyle w:val="BodyText"/>
                        <w:tabs>
                          <w:tab w:pos="9241" w:val="right" w:leader="none"/>
                        </w:tabs>
                        <w:spacing w:line="268" w:lineRule="exact"/>
                        <w:ind w:left="827"/>
                        <w:rPr>
                          <w:color w:val="000000"/>
                        </w:rPr>
                      </w:pPr>
                      <w:r>
                        <w:rPr>
                          <w:color w:val="000000"/>
                        </w:rPr>
                        <w:t>Figure</w:t>
                      </w:r>
                      <w:r>
                        <w:rPr>
                          <w:color w:val="000000"/>
                          <w:spacing w:val="-5"/>
                        </w:rPr>
                        <w:t> </w:t>
                      </w:r>
                      <w:r>
                        <w:rPr>
                          <w:color w:val="000000"/>
                        </w:rPr>
                        <w:t>26:</w:t>
                      </w:r>
                      <w:r>
                        <w:rPr>
                          <w:color w:val="000000"/>
                          <w:spacing w:val="-5"/>
                        </w:rPr>
                        <w:t> </w:t>
                      </w:r>
                      <w:r>
                        <w:rPr>
                          <w:color w:val="000000"/>
                        </w:rPr>
                        <w:t>Infant</w:t>
                      </w:r>
                      <w:r>
                        <w:rPr>
                          <w:color w:val="000000"/>
                          <w:spacing w:val="-4"/>
                        </w:rPr>
                        <w:t> </w:t>
                      </w:r>
                      <w:r>
                        <w:rPr>
                          <w:color w:val="000000"/>
                        </w:rPr>
                        <w:t>Mortality</w:t>
                      </w:r>
                      <w:r>
                        <w:rPr>
                          <w:color w:val="000000"/>
                          <w:spacing w:val="-5"/>
                        </w:rPr>
                        <w:t> </w:t>
                      </w:r>
                      <w:r>
                        <w:rPr>
                          <w:color w:val="000000"/>
                        </w:rPr>
                        <w:t>Rate</w:t>
                      </w:r>
                      <w:r>
                        <w:rPr>
                          <w:color w:val="000000"/>
                          <w:spacing w:val="-4"/>
                        </w:rPr>
                        <w:t> </w:t>
                      </w:r>
                      <w:r>
                        <w:rPr>
                          <w:color w:val="000000"/>
                        </w:rPr>
                        <w:t>per</w:t>
                      </w:r>
                      <w:r>
                        <w:rPr>
                          <w:color w:val="000000"/>
                          <w:spacing w:val="-7"/>
                        </w:rPr>
                        <w:t> </w:t>
                      </w:r>
                      <w:r>
                        <w:rPr>
                          <w:color w:val="000000"/>
                        </w:rPr>
                        <w:t>1,000 </w:t>
                      </w:r>
                      <w:r>
                        <w:rPr>
                          <w:color w:val="000000"/>
                          <w:spacing w:val="-2"/>
                        </w:rPr>
                        <w:t>(2022)</w:t>
                      </w:r>
                      <w:r>
                        <w:rPr>
                          <w:rFonts w:ascii="Times New Roman"/>
                          <w:color w:val="000000"/>
                        </w:rPr>
                        <w:tab/>
                      </w:r>
                      <w:r>
                        <w:rPr>
                          <w:color w:val="000000"/>
                          <w:spacing w:val="-5"/>
                        </w:rPr>
                        <w:t>57</w:t>
                      </w:r>
                    </w:p>
                  </w:txbxContent>
                </v:textbox>
                <v:fill type="solid"/>
                <w10:wrap type="none"/>
              </v:shape>
            </w:pict>
          </mc:Fallback>
        </mc:AlternateContent>
      </w:r>
      <w:r>
        <w:rPr/>
        <w:t>Figure</w:t>
      </w:r>
      <w:r>
        <w:rPr>
          <w:spacing w:val="-5"/>
        </w:rPr>
        <w:t> </w:t>
      </w:r>
      <w:r>
        <w:rPr/>
        <w:t>25:</w:t>
      </w:r>
      <w:r>
        <w:rPr>
          <w:spacing w:val="-6"/>
        </w:rPr>
        <w:t> </w:t>
      </w:r>
      <w:r>
        <w:rPr/>
        <w:t>Percentage</w:t>
      </w:r>
      <w:r>
        <w:rPr>
          <w:spacing w:val="-6"/>
        </w:rPr>
        <w:t> </w:t>
      </w:r>
      <w:r>
        <w:rPr/>
        <w:t>of</w:t>
      </w:r>
      <w:r>
        <w:rPr>
          <w:spacing w:val="-8"/>
        </w:rPr>
        <w:t> </w:t>
      </w:r>
      <w:r>
        <w:rPr/>
        <w:t>Preterm</w:t>
      </w:r>
      <w:r>
        <w:rPr>
          <w:spacing w:val="-4"/>
        </w:rPr>
        <w:t> </w:t>
      </w:r>
      <w:r>
        <w:rPr/>
        <w:t>Births</w:t>
      </w:r>
      <w:r>
        <w:rPr>
          <w:spacing w:val="-4"/>
        </w:rPr>
        <w:t> </w:t>
      </w:r>
      <w:r>
        <w:rPr/>
        <w:t>in</w:t>
      </w:r>
      <w:r>
        <w:rPr>
          <w:spacing w:val="-6"/>
        </w:rPr>
        <w:t> </w:t>
      </w:r>
      <w:r>
        <w:rPr/>
        <w:t>the</w:t>
      </w:r>
      <w:r>
        <w:rPr>
          <w:spacing w:val="-5"/>
        </w:rPr>
        <w:t> </w:t>
      </w:r>
      <w:r>
        <w:rPr/>
        <w:t>Region</w:t>
      </w:r>
      <w:r>
        <w:rPr>
          <w:spacing w:val="-6"/>
        </w:rPr>
        <w:t> </w:t>
      </w:r>
      <w:r>
        <w:rPr/>
        <w:t>from</w:t>
      </w:r>
      <w:r>
        <w:rPr>
          <w:spacing w:val="-7"/>
        </w:rPr>
        <w:t> </w:t>
      </w:r>
      <w:r>
        <w:rPr/>
        <w:t>2018-</w:t>
      </w:r>
      <w:r>
        <w:rPr>
          <w:spacing w:val="-4"/>
        </w:rPr>
        <w:t>2024</w:t>
      </w:r>
      <w:r>
        <w:rPr>
          <w:rFonts w:ascii="Times New Roman"/>
        </w:rPr>
        <w:tab/>
      </w:r>
      <w:r>
        <w:rPr>
          <w:spacing w:val="-5"/>
        </w:rPr>
        <w:t>56</w:t>
      </w:r>
    </w:p>
    <w:p>
      <w:pPr>
        <w:pStyle w:val="BodyText"/>
        <w:tabs>
          <w:tab w:pos="10681" w:val="right" w:leader="none"/>
        </w:tabs>
        <w:spacing w:before="269"/>
        <w:ind w:left="2267"/>
      </w:pPr>
      <w:r>
        <w:rPr/>
        <mc:AlternateContent>
          <mc:Choice Requires="wps">
            <w:drawing>
              <wp:anchor distT="0" distB="0" distL="0" distR="0" allowOverlap="1" layoutInCell="1" locked="0" behindDoc="0" simplePos="0" relativeHeight="15736832">
                <wp:simplePos x="0" y="0"/>
                <wp:positionH relativeFrom="page">
                  <wp:posOffset>914400</wp:posOffset>
                </wp:positionH>
                <wp:positionV relativeFrom="paragraph">
                  <wp:posOffset>342332</wp:posOffset>
                </wp:positionV>
                <wp:extent cx="5937885" cy="170815"/>
                <wp:effectExtent l="0" t="0" r="0" b="0"/>
                <wp:wrapNone/>
                <wp:docPr id="57" name="Textbox 57"/>
                <wp:cNvGraphicFramePr>
                  <a:graphicFrameLocks/>
                </wp:cNvGraphicFramePr>
                <a:graphic>
                  <a:graphicData uri="http://schemas.microsoft.com/office/word/2010/wordprocessingShape">
                    <wps:wsp>
                      <wps:cNvPr id="57" name="Textbox 57"/>
                      <wps:cNvSpPr txBox="1"/>
                      <wps:spPr>
                        <a:xfrm>
                          <a:off x="0" y="0"/>
                          <a:ext cx="5937885" cy="170815"/>
                        </a:xfrm>
                        <a:prstGeom prst="rect">
                          <a:avLst/>
                        </a:prstGeom>
                        <a:solidFill>
                          <a:srgbClr val="C1E4F4"/>
                        </a:solidFill>
                      </wps:spPr>
                      <wps:txbx>
                        <w:txbxContent>
                          <w:p>
                            <w:pPr>
                              <w:pStyle w:val="BodyText"/>
                              <w:tabs>
                                <w:tab w:pos="9241" w:val="right" w:leader="none"/>
                              </w:tabs>
                              <w:spacing w:line="268" w:lineRule="exact"/>
                              <w:ind w:left="827"/>
                              <w:rPr>
                                <w:color w:val="000000"/>
                              </w:rPr>
                            </w:pPr>
                            <w:r>
                              <w:rPr>
                                <w:color w:val="000000"/>
                              </w:rPr>
                              <w:t>Figure</w:t>
                            </w:r>
                            <w:r>
                              <w:rPr>
                                <w:color w:val="000000"/>
                                <w:spacing w:val="-3"/>
                              </w:rPr>
                              <w:t> </w:t>
                            </w:r>
                            <w:r>
                              <w:rPr>
                                <w:color w:val="000000"/>
                              </w:rPr>
                              <w:t>28:</w:t>
                            </w:r>
                            <w:r>
                              <w:rPr>
                                <w:color w:val="000000"/>
                                <w:spacing w:val="-2"/>
                              </w:rPr>
                              <w:t> </w:t>
                            </w:r>
                            <w:r>
                              <w:rPr>
                                <w:color w:val="000000"/>
                              </w:rPr>
                              <w:t>Number</w:t>
                            </w:r>
                            <w:r>
                              <w:rPr>
                                <w:color w:val="000000"/>
                                <w:spacing w:val="-5"/>
                              </w:rPr>
                              <w:t> </w:t>
                            </w:r>
                            <w:r>
                              <w:rPr>
                                <w:color w:val="000000"/>
                              </w:rPr>
                              <w:t>of</w:t>
                            </w:r>
                            <w:r>
                              <w:rPr>
                                <w:color w:val="000000"/>
                                <w:spacing w:val="-4"/>
                              </w:rPr>
                              <w:t> </w:t>
                            </w:r>
                            <w:r>
                              <w:rPr>
                                <w:color w:val="000000"/>
                              </w:rPr>
                              <w:t>Births</w:t>
                            </w:r>
                            <w:r>
                              <w:rPr>
                                <w:color w:val="000000"/>
                                <w:spacing w:val="-3"/>
                              </w:rPr>
                              <w:t> </w:t>
                            </w:r>
                            <w:r>
                              <w:rPr>
                                <w:color w:val="000000"/>
                              </w:rPr>
                              <w:t>in</w:t>
                            </w:r>
                            <w:r>
                              <w:rPr>
                                <w:color w:val="000000"/>
                                <w:spacing w:val="-2"/>
                              </w:rPr>
                              <w:t> </w:t>
                            </w:r>
                            <w:r>
                              <w:rPr>
                                <w:color w:val="000000"/>
                              </w:rPr>
                              <w:t>the</w:t>
                            </w:r>
                            <w:r>
                              <w:rPr>
                                <w:color w:val="000000"/>
                                <w:spacing w:val="-3"/>
                              </w:rPr>
                              <w:t> </w:t>
                            </w:r>
                            <w:r>
                              <w:rPr>
                                <w:color w:val="000000"/>
                              </w:rPr>
                              <w:t>Finger</w:t>
                            </w:r>
                            <w:r>
                              <w:rPr>
                                <w:color w:val="000000"/>
                                <w:spacing w:val="-4"/>
                              </w:rPr>
                              <w:t> </w:t>
                            </w:r>
                            <w:r>
                              <w:rPr>
                                <w:color w:val="000000"/>
                              </w:rPr>
                              <w:t>Lakes</w:t>
                            </w:r>
                            <w:r>
                              <w:rPr>
                                <w:color w:val="000000"/>
                                <w:spacing w:val="-4"/>
                              </w:rPr>
                              <w:t> </w:t>
                            </w:r>
                            <w:r>
                              <w:rPr>
                                <w:color w:val="000000"/>
                                <w:spacing w:val="-2"/>
                              </w:rPr>
                              <w:t>Region</w:t>
                            </w:r>
                            <w:r>
                              <w:rPr>
                                <w:rFonts w:ascii="Times New Roman"/>
                                <w:color w:val="000000"/>
                              </w:rPr>
                              <w:tab/>
                            </w:r>
                            <w:r>
                              <w:rPr>
                                <w:color w:val="000000"/>
                                <w:spacing w:val="-5"/>
                              </w:rPr>
                              <w:t>58</w:t>
                            </w:r>
                          </w:p>
                        </w:txbxContent>
                      </wps:txbx>
                      <wps:bodyPr wrap="square" lIns="0" tIns="0" rIns="0" bIns="0" rtlCol="0">
                        <a:noAutofit/>
                      </wps:bodyPr>
                    </wps:wsp>
                  </a:graphicData>
                </a:graphic>
              </wp:anchor>
            </w:drawing>
          </mc:Choice>
          <mc:Fallback>
            <w:pict>
              <v:shape style="position:absolute;margin-left:72pt;margin-top:26.955332pt;width:467.55pt;height:13.45pt;mso-position-horizontal-relative:page;mso-position-vertical-relative:paragraph;z-index:15736832" type="#_x0000_t202" id="docshape56" filled="true" fillcolor="#c1e4f4" stroked="false">
                <v:textbox inset="0,0,0,0">
                  <w:txbxContent>
                    <w:p>
                      <w:pPr>
                        <w:pStyle w:val="BodyText"/>
                        <w:tabs>
                          <w:tab w:pos="9241" w:val="right" w:leader="none"/>
                        </w:tabs>
                        <w:spacing w:line="268" w:lineRule="exact"/>
                        <w:ind w:left="827"/>
                        <w:rPr>
                          <w:color w:val="000000"/>
                        </w:rPr>
                      </w:pPr>
                      <w:r>
                        <w:rPr>
                          <w:color w:val="000000"/>
                        </w:rPr>
                        <w:t>Figure</w:t>
                      </w:r>
                      <w:r>
                        <w:rPr>
                          <w:color w:val="000000"/>
                          <w:spacing w:val="-3"/>
                        </w:rPr>
                        <w:t> </w:t>
                      </w:r>
                      <w:r>
                        <w:rPr>
                          <w:color w:val="000000"/>
                        </w:rPr>
                        <w:t>28:</w:t>
                      </w:r>
                      <w:r>
                        <w:rPr>
                          <w:color w:val="000000"/>
                          <w:spacing w:val="-2"/>
                        </w:rPr>
                        <w:t> </w:t>
                      </w:r>
                      <w:r>
                        <w:rPr>
                          <w:color w:val="000000"/>
                        </w:rPr>
                        <w:t>Number</w:t>
                      </w:r>
                      <w:r>
                        <w:rPr>
                          <w:color w:val="000000"/>
                          <w:spacing w:val="-5"/>
                        </w:rPr>
                        <w:t> </w:t>
                      </w:r>
                      <w:r>
                        <w:rPr>
                          <w:color w:val="000000"/>
                        </w:rPr>
                        <w:t>of</w:t>
                      </w:r>
                      <w:r>
                        <w:rPr>
                          <w:color w:val="000000"/>
                          <w:spacing w:val="-4"/>
                        </w:rPr>
                        <w:t> </w:t>
                      </w:r>
                      <w:r>
                        <w:rPr>
                          <w:color w:val="000000"/>
                        </w:rPr>
                        <w:t>Births</w:t>
                      </w:r>
                      <w:r>
                        <w:rPr>
                          <w:color w:val="000000"/>
                          <w:spacing w:val="-3"/>
                        </w:rPr>
                        <w:t> </w:t>
                      </w:r>
                      <w:r>
                        <w:rPr>
                          <w:color w:val="000000"/>
                        </w:rPr>
                        <w:t>in</w:t>
                      </w:r>
                      <w:r>
                        <w:rPr>
                          <w:color w:val="000000"/>
                          <w:spacing w:val="-2"/>
                        </w:rPr>
                        <w:t> </w:t>
                      </w:r>
                      <w:r>
                        <w:rPr>
                          <w:color w:val="000000"/>
                        </w:rPr>
                        <w:t>the</w:t>
                      </w:r>
                      <w:r>
                        <w:rPr>
                          <w:color w:val="000000"/>
                          <w:spacing w:val="-3"/>
                        </w:rPr>
                        <w:t> </w:t>
                      </w:r>
                      <w:r>
                        <w:rPr>
                          <w:color w:val="000000"/>
                        </w:rPr>
                        <w:t>Finger</w:t>
                      </w:r>
                      <w:r>
                        <w:rPr>
                          <w:color w:val="000000"/>
                          <w:spacing w:val="-4"/>
                        </w:rPr>
                        <w:t> </w:t>
                      </w:r>
                      <w:r>
                        <w:rPr>
                          <w:color w:val="000000"/>
                        </w:rPr>
                        <w:t>Lakes</w:t>
                      </w:r>
                      <w:r>
                        <w:rPr>
                          <w:color w:val="000000"/>
                          <w:spacing w:val="-4"/>
                        </w:rPr>
                        <w:t> </w:t>
                      </w:r>
                      <w:r>
                        <w:rPr>
                          <w:color w:val="000000"/>
                          <w:spacing w:val="-2"/>
                        </w:rPr>
                        <w:t>Region</w:t>
                      </w:r>
                      <w:r>
                        <w:rPr>
                          <w:rFonts w:ascii="Times New Roman"/>
                          <w:color w:val="000000"/>
                        </w:rPr>
                        <w:tab/>
                      </w:r>
                      <w:r>
                        <w:rPr>
                          <w:color w:val="000000"/>
                          <w:spacing w:val="-5"/>
                        </w:rPr>
                        <w:t>58</w:t>
                      </w:r>
                    </w:p>
                  </w:txbxContent>
                </v:textbox>
                <v:fill type="solid"/>
                <w10:wrap type="none"/>
              </v:shape>
            </w:pict>
          </mc:Fallback>
        </mc:AlternateContent>
      </w:r>
      <w:r>
        <w:rPr/>
        <w:t>Figure</w:t>
      </w:r>
      <w:r>
        <w:rPr>
          <w:spacing w:val="-4"/>
        </w:rPr>
        <w:t> </w:t>
      </w:r>
      <w:r>
        <w:rPr/>
        <w:t>27:</w:t>
      </w:r>
      <w:r>
        <w:rPr>
          <w:spacing w:val="-6"/>
        </w:rPr>
        <w:t> </w:t>
      </w:r>
      <w:r>
        <w:rPr/>
        <w:t>Maternal</w:t>
      </w:r>
      <w:r>
        <w:rPr>
          <w:spacing w:val="-4"/>
        </w:rPr>
        <w:t> </w:t>
      </w:r>
      <w:r>
        <w:rPr/>
        <w:t>and</w:t>
      </w:r>
      <w:r>
        <w:rPr>
          <w:spacing w:val="-4"/>
        </w:rPr>
        <w:t> </w:t>
      </w:r>
      <w:r>
        <w:rPr/>
        <w:t>Child</w:t>
      </w:r>
      <w:r>
        <w:rPr>
          <w:spacing w:val="-6"/>
        </w:rPr>
        <w:t> </w:t>
      </w:r>
      <w:r>
        <w:rPr/>
        <w:t>Mortality</w:t>
      </w:r>
      <w:r>
        <w:rPr>
          <w:spacing w:val="-4"/>
        </w:rPr>
        <w:t> </w:t>
      </w:r>
      <w:r>
        <w:rPr/>
        <w:t>Rates</w:t>
      </w:r>
      <w:r>
        <w:rPr>
          <w:spacing w:val="-4"/>
        </w:rPr>
        <w:t> </w:t>
      </w:r>
      <w:r>
        <w:rPr/>
        <w:t>per</w:t>
      </w:r>
      <w:r>
        <w:rPr>
          <w:spacing w:val="-5"/>
        </w:rPr>
        <w:t> </w:t>
      </w:r>
      <w:r>
        <w:rPr/>
        <w:t>100,000</w:t>
      </w:r>
      <w:r>
        <w:rPr>
          <w:spacing w:val="-3"/>
        </w:rPr>
        <w:t> </w:t>
      </w:r>
      <w:r>
        <w:rPr>
          <w:spacing w:val="-2"/>
        </w:rPr>
        <w:t>(2022)</w:t>
      </w:r>
      <w:r>
        <w:rPr>
          <w:rFonts w:ascii="Times New Roman"/>
        </w:rPr>
        <w:tab/>
      </w:r>
      <w:r>
        <w:rPr>
          <w:spacing w:val="-5"/>
        </w:rPr>
        <w:t>57</w:t>
      </w:r>
    </w:p>
    <w:p>
      <w:pPr>
        <w:pStyle w:val="BodyText"/>
        <w:tabs>
          <w:tab w:pos="10681" w:val="right" w:leader="none"/>
        </w:tabs>
        <w:spacing w:before="269"/>
        <w:ind w:left="2267"/>
      </w:pPr>
      <w:r>
        <w:rPr/>
        <w:t>Figure</w:t>
      </w:r>
      <w:r>
        <w:rPr>
          <w:spacing w:val="-3"/>
        </w:rPr>
        <w:t> </w:t>
      </w:r>
      <w:r>
        <w:rPr/>
        <w:t>29:</w:t>
      </w:r>
      <w:r>
        <w:rPr>
          <w:spacing w:val="-2"/>
        </w:rPr>
        <w:t> </w:t>
      </w:r>
      <w:r>
        <w:rPr/>
        <w:t>Blood</w:t>
      </w:r>
      <w:r>
        <w:rPr>
          <w:spacing w:val="-3"/>
        </w:rPr>
        <w:t> </w:t>
      </w:r>
      <w:r>
        <w:rPr/>
        <w:t>Lead</w:t>
      </w:r>
      <w:r>
        <w:rPr>
          <w:spacing w:val="-5"/>
        </w:rPr>
        <w:t> </w:t>
      </w:r>
      <w:r>
        <w:rPr/>
        <w:t>Level</w:t>
      </w:r>
      <w:r>
        <w:rPr>
          <w:spacing w:val="-4"/>
        </w:rPr>
        <w:t> </w:t>
      </w:r>
      <w:r>
        <w:rPr>
          <w:spacing w:val="-2"/>
        </w:rPr>
        <w:t>Screenings</w:t>
      </w:r>
      <w:r>
        <w:rPr>
          <w:rFonts w:ascii="Times New Roman"/>
        </w:rPr>
        <w:tab/>
      </w:r>
      <w:r>
        <w:rPr>
          <w:spacing w:val="-5"/>
        </w:rPr>
        <w:t>64</w:t>
      </w:r>
    </w:p>
    <w:p>
      <w:pPr>
        <w:spacing w:line="240" w:lineRule="auto"/>
        <w:ind w:left="1440" w:right="0" w:firstLine="0"/>
        <w:rPr>
          <w:sz w:val="20"/>
        </w:rPr>
      </w:pPr>
      <w:r>
        <w:rPr>
          <w:sz w:val="20"/>
        </w:rPr>
        <mc:AlternateContent>
          <mc:Choice Requires="wps">
            <w:drawing>
              <wp:inline distT="0" distB="0" distL="0" distR="0">
                <wp:extent cx="5937885" cy="169545"/>
                <wp:effectExtent l="0" t="0" r="0" b="0"/>
                <wp:docPr id="58" name="Textbox 58"/>
                <wp:cNvGraphicFramePr>
                  <a:graphicFrameLocks/>
                </wp:cNvGraphicFramePr>
                <a:graphic>
                  <a:graphicData uri="http://schemas.microsoft.com/office/word/2010/wordprocessingShape">
                    <wps:wsp>
                      <wps:cNvPr id="58" name="Textbox 58"/>
                      <wps:cNvSpPr txBox="1"/>
                      <wps:spPr>
                        <a:xfrm>
                          <a:off x="0" y="0"/>
                          <a:ext cx="5937885" cy="169545"/>
                        </a:xfrm>
                        <a:prstGeom prst="rect">
                          <a:avLst/>
                        </a:prstGeom>
                        <a:solidFill>
                          <a:srgbClr val="C1E4F4"/>
                        </a:solidFill>
                      </wps:spPr>
                      <wps:txbx>
                        <w:txbxContent>
                          <w:p>
                            <w:pPr>
                              <w:pStyle w:val="BodyText"/>
                              <w:tabs>
                                <w:tab w:pos="9241" w:val="right" w:leader="none"/>
                              </w:tabs>
                              <w:spacing w:line="265" w:lineRule="exact"/>
                              <w:ind w:left="827"/>
                              <w:rPr>
                                <w:color w:val="000000"/>
                              </w:rPr>
                            </w:pPr>
                            <w:r>
                              <w:rPr>
                                <w:color w:val="000000"/>
                              </w:rPr>
                              <w:t>Figure</w:t>
                            </w:r>
                            <w:r>
                              <w:rPr>
                                <w:color w:val="000000"/>
                                <w:spacing w:val="-7"/>
                              </w:rPr>
                              <w:t> </w:t>
                            </w:r>
                            <w:r>
                              <w:rPr>
                                <w:color w:val="000000"/>
                              </w:rPr>
                              <w:t>30:</w:t>
                            </w:r>
                            <w:r>
                              <w:rPr>
                                <w:color w:val="000000"/>
                                <w:spacing w:val="-6"/>
                              </w:rPr>
                              <w:t> </w:t>
                            </w:r>
                            <w:r>
                              <w:rPr>
                                <w:color w:val="000000"/>
                              </w:rPr>
                              <w:t>Immunization</w:t>
                            </w:r>
                            <w:r>
                              <w:rPr>
                                <w:color w:val="000000"/>
                                <w:spacing w:val="-6"/>
                              </w:rPr>
                              <w:t> </w:t>
                            </w:r>
                            <w:r>
                              <w:rPr>
                                <w:color w:val="000000"/>
                                <w:spacing w:val="-2"/>
                              </w:rPr>
                              <w:t>Rates</w:t>
                            </w:r>
                            <w:r>
                              <w:rPr>
                                <w:rFonts w:ascii="Times New Roman"/>
                                <w:color w:val="000000"/>
                              </w:rPr>
                              <w:tab/>
                            </w:r>
                            <w:r>
                              <w:rPr>
                                <w:color w:val="000000"/>
                                <w:spacing w:val="-5"/>
                              </w:rPr>
                              <w:t>65</w:t>
                            </w:r>
                          </w:p>
                        </w:txbxContent>
                      </wps:txbx>
                      <wps:bodyPr wrap="square" lIns="0" tIns="0" rIns="0" bIns="0" rtlCol="0">
                        <a:noAutofit/>
                      </wps:bodyPr>
                    </wps:wsp>
                  </a:graphicData>
                </a:graphic>
              </wp:inline>
            </w:drawing>
          </mc:Choice>
          <mc:Fallback>
            <w:pict>
              <v:shape style="width:467.55pt;height:13.35pt;mso-position-horizontal-relative:char;mso-position-vertical-relative:line" type="#_x0000_t202" id="docshape57" filled="true" fillcolor="#c1e4f4" stroked="false">
                <w10:anchorlock/>
                <v:textbox inset="0,0,0,0">
                  <w:txbxContent>
                    <w:p>
                      <w:pPr>
                        <w:pStyle w:val="BodyText"/>
                        <w:tabs>
                          <w:tab w:pos="9241" w:val="right" w:leader="none"/>
                        </w:tabs>
                        <w:spacing w:line="265" w:lineRule="exact"/>
                        <w:ind w:left="827"/>
                        <w:rPr>
                          <w:color w:val="000000"/>
                        </w:rPr>
                      </w:pPr>
                      <w:r>
                        <w:rPr>
                          <w:color w:val="000000"/>
                        </w:rPr>
                        <w:t>Figure</w:t>
                      </w:r>
                      <w:r>
                        <w:rPr>
                          <w:color w:val="000000"/>
                          <w:spacing w:val="-7"/>
                        </w:rPr>
                        <w:t> </w:t>
                      </w:r>
                      <w:r>
                        <w:rPr>
                          <w:color w:val="000000"/>
                        </w:rPr>
                        <w:t>30:</w:t>
                      </w:r>
                      <w:r>
                        <w:rPr>
                          <w:color w:val="000000"/>
                          <w:spacing w:val="-6"/>
                        </w:rPr>
                        <w:t> </w:t>
                      </w:r>
                      <w:r>
                        <w:rPr>
                          <w:color w:val="000000"/>
                        </w:rPr>
                        <w:t>Immunization</w:t>
                      </w:r>
                      <w:r>
                        <w:rPr>
                          <w:color w:val="000000"/>
                          <w:spacing w:val="-6"/>
                        </w:rPr>
                        <w:t> </w:t>
                      </w:r>
                      <w:r>
                        <w:rPr>
                          <w:color w:val="000000"/>
                          <w:spacing w:val="-2"/>
                        </w:rPr>
                        <w:t>Rates</w:t>
                      </w:r>
                      <w:r>
                        <w:rPr>
                          <w:rFonts w:ascii="Times New Roman"/>
                          <w:color w:val="000000"/>
                        </w:rPr>
                        <w:tab/>
                      </w:r>
                      <w:r>
                        <w:rPr>
                          <w:color w:val="000000"/>
                          <w:spacing w:val="-5"/>
                        </w:rPr>
                        <w:t>65</w:t>
                      </w:r>
                    </w:p>
                  </w:txbxContent>
                </v:textbox>
                <v:fill type="solid"/>
              </v:shape>
            </w:pict>
          </mc:Fallback>
        </mc:AlternateContent>
      </w:r>
      <w:r>
        <w:rPr>
          <w:sz w:val="20"/>
        </w:rPr>
      </w:r>
    </w:p>
    <w:p>
      <w:pPr>
        <w:spacing w:after="0" w:line="240" w:lineRule="auto"/>
        <w:rPr>
          <w:sz w:val="20"/>
        </w:rPr>
        <w:sectPr>
          <w:pgSz w:w="12240" w:h="15840"/>
          <w:pgMar w:header="776" w:footer="1212" w:top="1280" w:bottom="1400" w:left="0" w:right="0"/>
        </w:sectPr>
      </w:pPr>
    </w:p>
    <w:p>
      <w:pPr>
        <w:pStyle w:val="BodyText"/>
        <w:rPr>
          <w:sz w:val="13"/>
        </w:rPr>
      </w:pPr>
    </w:p>
    <w:p>
      <w:pPr>
        <w:spacing w:line="240" w:lineRule="auto"/>
        <w:ind w:left="21" w:right="-44" w:firstLine="0"/>
        <w:rPr>
          <w:sz w:val="20"/>
        </w:rPr>
      </w:pPr>
      <w:r>
        <w:rPr>
          <w:sz w:val="20"/>
        </w:rPr>
        <mc:AlternateContent>
          <mc:Choice Requires="wps">
            <w:drawing>
              <wp:inline distT="0" distB="0" distL="0" distR="0">
                <wp:extent cx="7747000" cy="440690"/>
                <wp:effectExtent l="9525" t="0" r="0" b="6984"/>
                <wp:docPr id="59" name="Group 59"/>
                <wp:cNvGraphicFramePr>
                  <a:graphicFrameLocks/>
                </wp:cNvGraphicFramePr>
                <a:graphic>
                  <a:graphicData uri="http://schemas.microsoft.com/office/word/2010/wordprocessingGroup">
                    <wpg:wgp>
                      <wpg:cNvPr id="59" name="Group 59"/>
                      <wpg:cNvGrpSpPr/>
                      <wpg:grpSpPr>
                        <a:xfrm>
                          <a:off x="0" y="0"/>
                          <a:ext cx="7747000" cy="440690"/>
                          <a:chExt cx="7747000" cy="440690"/>
                        </a:xfrm>
                      </wpg:grpSpPr>
                      <wps:wsp>
                        <wps:cNvPr id="60" name="Graphic 60"/>
                        <wps:cNvSpPr/>
                        <wps:spPr>
                          <a:xfrm>
                            <a:off x="6095" y="6095"/>
                            <a:ext cx="7734300" cy="428625"/>
                          </a:xfrm>
                          <a:custGeom>
                            <a:avLst/>
                            <a:gdLst/>
                            <a:ahLst/>
                            <a:cxnLst/>
                            <a:rect l="l" t="t" r="r" b="b"/>
                            <a:pathLst>
                              <a:path w="7734300" h="428625">
                                <a:moveTo>
                                  <a:pt x="2255520" y="428243"/>
                                </a:moveTo>
                                <a:lnTo>
                                  <a:pt x="1289304" y="381000"/>
                                </a:lnTo>
                                <a:lnTo>
                                  <a:pt x="0" y="381000"/>
                                </a:lnTo>
                                <a:lnTo>
                                  <a:pt x="0" y="0"/>
                                </a:lnTo>
                                <a:lnTo>
                                  <a:pt x="7734300" y="0"/>
                                </a:lnTo>
                                <a:lnTo>
                                  <a:pt x="7734300" y="381000"/>
                                </a:lnTo>
                                <a:lnTo>
                                  <a:pt x="3223259" y="381000"/>
                                </a:lnTo>
                                <a:lnTo>
                                  <a:pt x="2255520" y="428243"/>
                                </a:lnTo>
                                <a:close/>
                              </a:path>
                            </a:pathLst>
                          </a:custGeom>
                          <a:solidFill>
                            <a:srgbClr val="156082"/>
                          </a:solidFill>
                        </wps:spPr>
                        <wps:bodyPr wrap="square" lIns="0" tIns="0" rIns="0" bIns="0" rtlCol="0">
                          <a:prstTxWarp prst="textNoShape">
                            <a:avLst/>
                          </a:prstTxWarp>
                          <a:noAutofit/>
                        </wps:bodyPr>
                      </wps:wsp>
                      <wps:wsp>
                        <wps:cNvPr id="61" name="Graphic 61"/>
                        <wps:cNvSpPr/>
                        <wps:spPr>
                          <a:xfrm>
                            <a:off x="6095" y="6095"/>
                            <a:ext cx="7734300" cy="428625"/>
                          </a:xfrm>
                          <a:custGeom>
                            <a:avLst/>
                            <a:gdLst/>
                            <a:ahLst/>
                            <a:cxnLst/>
                            <a:rect l="l" t="t" r="r" b="b"/>
                            <a:pathLst>
                              <a:path w="7734300" h="428625">
                                <a:moveTo>
                                  <a:pt x="0" y="0"/>
                                </a:moveTo>
                                <a:lnTo>
                                  <a:pt x="1289304" y="0"/>
                                </a:lnTo>
                                <a:lnTo>
                                  <a:pt x="3223259" y="0"/>
                                </a:lnTo>
                                <a:lnTo>
                                  <a:pt x="7734300" y="0"/>
                                </a:lnTo>
                                <a:lnTo>
                                  <a:pt x="7734300" y="220980"/>
                                </a:lnTo>
                                <a:lnTo>
                                  <a:pt x="7734300" y="316991"/>
                                </a:lnTo>
                                <a:lnTo>
                                  <a:pt x="7734300" y="381000"/>
                                </a:lnTo>
                                <a:lnTo>
                                  <a:pt x="3223259" y="381000"/>
                                </a:lnTo>
                                <a:lnTo>
                                  <a:pt x="2255520" y="428243"/>
                                </a:lnTo>
                                <a:lnTo>
                                  <a:pt x="1289304" y="381000"/>
                                </a:lnTo>
                                <a:lnTo>
                                  <a:pt x="0" y="381000"/>
                                </a:lnTo>
                                <a:lnTo>
                                  <a:pt x="0" y="316991"/>
                                </a:lnTo>
                                <a:lnTo>
                                  <a:pt x="0" y="220980"/>
                                </a:lnTo>
                                <a:lnTo>
                                  <a:pt x="0" y="0"/>
                                </a:lnTo>
                                <a:close/>
                              </a:path>
                            </a:pathLst>
                          </a:custGeom>
                          <a:ln w="12192">
                            <a:solidFill>
                              <a:srgbClr val="032333"/>
                            </a:solidFill>
                            <a:prstDash val="solid"/>
                          </a:ln>
                        </wps:spPr>
                        <wps:bodyPr wrap="square" lIns="0" tIns="0" rIns="0" bIns="0" rtlCol="0">
                          <a:prstTxWarp prst="textNoShape">
                            <a:avLst/>
                          </a:prstTxWarp>
                          <a:noAutofit/>
                        </wps:bodyPr>
                      </wps:wsp>
                      <wps:wsp>
                        <wps:cNvPr id="62" name="Textbox 62"/>
                        <wps:cNvSpPr txBox="1"/>
                        <wps:spPr>
                          <a:xfrm>
                            <a:off x="0" y="0"/>
                            <a:ext cx="7747000" cy="440690"/>
                          </a:xfrm>
                          <a:prstGeom prst="rect">
                            <a:avLst/>
                          </a:prstGeom>
                        </wps:spPr>
                        <wps:txbx>
                          <w:txbxContent>
                            <w:p>
                              <w:pPr>
                                <w:spacing w:before="88"/>
                                <w:ind w:left="0" w:right="0" w:firstLine="0"/>
                                <w:jc w:val="center"/>
                                <w:rPr>
                                  <w:b/>
                                  <w:sz w:val="28"/>
                                </w:rPr>
                              </w:pPr>
                              <w:r>
                                <w:rPr>
                                  <w:b/>
                                  <w:color w:val="FFFFFF"/>
                                  <w:sz w:val="28"/>
                                </w:rPr>
                                <w:t>Executive</w:t>
                              </w:r>
                              <w:r>
                                <w:rPr>
                                  <w:b/>
                                  <w:color w:val="FFFFFF"/>
                                  <w:spacing w:val="-15"/>
                                  <w:sz w:val="28"/>
                                </w:rPr>
                                <w:t> </w:t>
                              </w:r>
                              <w:r>
                                <w:rPr>
                                  <w:b/>
                                  <w:color w:val="FFFFFF"/>
                                  <w:spacing w:val="-2"/>
                                  <w:sz w:val="28"/>
                                </w:rPr>
                                <w:t>Summary</w:t>
                              </w:r>
                            </w:p>
                          </w:txbxContent>
                        </wps:txbx>
                        <wps:bodyPr wrap="square" lIns="0" tIns="0" rIns="0" bIns="0" rtlCol="0">
                          <a:noAutofit/>
                        </wps:bodyPr>
                      </wps:wsp>
                    </wpg:wgp>
                  </a:graphicData>
                </a:graphic>
              </wp:inline>
            </w:drawing>
          </mc:Choice>
          <mc:Fallback>
            <w:pict>
              <v:group style="width:610pt;height:34.7pt;mso-position-horizontal-relative:char;mso-position-vertical-relative:line" id="docshapegroup58" coordorigin="0,0" coordsize="12200,694">
                <v:shape style="position:absolute;left:9;top:9;width:12180;height:675" id="docshape59" coordorigin="10,10" coordsize="12180,675" path="m3562,684l2040,610,10,610,10,10,12190,10,12190,610,5086,610,3562,684xe" filled="true" fillcolor="#156082" stroked="false">
                  <v:path arrowok="t"/>
                  <v:fill type="solid"/>
                </v:shape>
                <v:shape style="position:absolute;left:9;top:9;width:12180;height:675" id="docshape60" coordorigin="10,10" coordsize="12180,675" path="m10,10l2040,10,5086,10,12190,10,12190,358,12190,509,12190,610,5086,610,3562,684,2040,610,10,610,10,509,10,358,10,10xe" filled="false" stroked="true" strokeweight=".96pt" strokecolor="#032333">
                  <v:path arrowok="t"/>
                  <v:stroke dashstyle="solid"/>
                </v:shape>
                <v:shape style="position:absolute;left:0;top:0;width:12200;height:694" type="#_x0000_t202" id="docshape61" filled="false" stroked="false">
                  <v:textbox inset="0,0,0,0">
                    <w:txbxContent>
                      <w:p>
                        <w:pPr>
                          <w:spacing w:before="88"/>
                          <w:ind w:left="0" w:right="0" w:firstLine="0"/>
                          <w:jc w:val="center"/>
                          <w:rPr>
                            <w:b/>
                            <w:sz w:val="28"/>
                          </w:rPr>
                        </w:pPr>
                        <w:r>
                          <w:rPr>
                            <w:b/>
                            <w:color w:val="FFFFFF"/>
                            <w:sz w:val="28"/>
                          </w:rPr>
                          <w:t>Executive</w:t>
                        </w:r>
                        <w:r>
                          <w:rPr>
                            <w:b/>
                            <w:color w:val="FFFFFF"/>
                            <w:spacing w:val="-15"/>
                            <w:sz w:val="28"/>
                          </w:rPr>
                          <w:t> </w:t>
                        </w:r>
                        <w:r>
                          <w:rPr>
                            <w:b/>
                            <w:color w:val="FFFFFF"/>
                            <w:spacing w:val="-2"/>
                            <w:sz w:val="28"/>
                          </w:rPr>
                          <w:t>Summary</w:t>
                        </w:r>
                      </w:p>
                    </w:txbxContent>
                  </v:textbox>
                  <w10:wrap type="none"/>
                </v:shape>
              </v:group>
            </w:pict>
          </mc:Fallback>
        </mc:AlternateContent>
      </w:r>
      <w:r>
        <w:rPr>
          <w:sz w:val="20"/>
        </w:rPr>
      </w:r>
    </w:p>
    <w:p>
      <w:pPr>
        <w:pStyle w:val="Heading2"/>
        <w:spacing w:line="240" w:lineRule="auto" w:before="177"/>
        <w:ind w:left="1440"/>
      </w:pPr>
      <w:r>
        <w:rPr/>
        <mc:AlternateContent>
          <mc:Choice Requires="wps">
            <w:drawing>
              <wp:anchor distT="0" distB="0" distL="0" distR="0" allowOverlap="1" layoutInCell="1" locked="0" behindDoc="0" simplePos="0" relativeHeight="15746560">
                <wp:simplePos x="0" y="0"/>
                <wp:positionH relativeFrom="page">
                  <wp:posOffset>4089922</wp:posOffset>
                </wp:positionH>
                <wp:positionV relativeFrom="paragraph">
                  <wp:posOffset>118618</wp:posOffset>
                </wp:positionV>
                <wp:extent cx="3683000" cy="5177155"/>
                <wp:effectExtent l="0" t="0" r="0" b="0"/>
                <wp:wrapNone/>
                <wp:docPr id="63" name="Group 63"/>
                <wp:cNvGraphicFramePr>
                  <a:graphicFrameLocks/>
                </wp:cNvGraphicFramePr>
                <a:graphic>
                  <a:graphicData uri="http://schemas.microsoft.com/office/word/2010/wordprocessingGroup">
                    <wpg:wgp>
                      <wpg:cNvPr id="63" name="Group 63"/>
                      <wpg:cNvGrpSpPr/>
                      <wpg:grpSpPr>
                        <a:xfrm>
                          <a:off x="0" y="0"/>
                          <a:ext cx="3683000" cy="5177155"/>
                          <a:chExt cx="3683000" cy="5177155"/>
                        </a:xfrm>
                      </wpg:grpSpPr>
                      <pic:pic>
                        <pic:nvPicPr>
                          <pic:cNvPr id="64" name="Image 64"/>
                          <pic:cNvPicPr/>
                        </pic:nvPicPr>
                        <pic:blipFill>
                          <a:blip r:embed="rId10" cstate="print"/>
                          <a:stretch>
                            <a:fillRect/>
                          </a:stretch>
                        </pic:blipFill>
                        <pic:spPr>
                          <a:xfrm>
                            <a:off x="493" y="0"/>
                            <a:ext cx="3681983" cy="4904232"/>
                          </a:xfrm>
                          <a:prstGeom prst="rect">
                            <a:avLst/>
                          </a:prstGeom>
                        </pic:spPr>
                      </pic:pic>
                      <pic:pic>
                        <pic:nvPicPr>
                          <pic:cNvPr id="65" name="Image 65"/>
                          <pic:cNvPicPr/>
                        </pic:nvPicPr>
                        <pic:blipFill>
                          <a:blip r:embed="rId11" cstate="print"/>
                          <a:stretch>
                            <a:fillRect/>
                          </a:stretch>
                        </pic:blipFill>
                        <pic:spPr>
                          <a:xfrm>
                            <a:off x="9637" y="4948427"/>
                            <a:ext cx="2953511" cy="228600"/>
                          </a:xfrm>
                          <a:prstGeom prst="rect">
                            <a:avLst/>
                          </a:prstGeom>
                        </pic:spPr>
                      </pic:pic>
                      <wps:wsp>
                        <wps:cNvPr id="66" name="Textbox 66"/>
                        <wps:cNvSpPr txBox="1"/>
                        <wps:spPr>
                          <a:xfrm>
                            <a:off x="0" y="4964302"/>
                            <a:ext cx="2787015" cy="139700"/>
                          </a:xfrm>
                          <a:prstGeom prst="rect">
                            <a:avLst/>
                          </a:prstGeom>
                        </wps:spPr>
                        <wps:txbx>
                          <w:txbxContent>
                            <w:p>
                              <w:pPr>
                                <w:spacing w:line="203" w:lineRule="exact" w:before="0"/>
                                <w:ind w:left="20" w:right="0" w:firstLine="0"/>
                                <w:jc w:val="left"/>
                                <w:rPr>
                                  <w:i/>
                                  <w:sz w:val="18"/>
                                </w:rPr>
                              </w:pPr>
                              <w:r>
                                <w:rPr>
                                  <w:i/>
                                  <w:color w:val="0E2841"/>
                                  <w:sz w:val="18"/>
                                </w:rPr>
                                <w:t>Photo:</w:t>
                              </w:r>
                              <w:r>
                                <w:rPr>
                                  <w:i/>
                                  <w:color w:val="0E2841"/>
                                  <w:spacing w:val="-4"/>
                                  <w:sz w:val="18"/>
                                </w:rPr>
                                <w:t> </w:t>
                              </w:r>
                              <w:r>
                                <w:rPr>
                                  <w:i/>
                                  <w:color w:val="0E2841"/>
                                  <w:sz w:val="18"/>
                                </w:rPr>
                                <w:t>Watkins</w:t>
                              </w:r>
                              <w:r>
                                <w:rPr>
                                  <w:i/>
                                  <w:color w:val="0E2841"/>
                                  <w:spacing w:val="-5"/>
                                  <w:sz w:val="18"/>
                                </w:rPr>
                                <w:t> </w:t>
                              </w:r>
                              <w:r>
                                <w:rPr>
                                  <w:i/>
                                  <w:color w:val="0E2841"/>
                                  <w:sz w:val="18"/>
                                </w:rPr>
                                <w:t>Glen</w:t>
                              </w:r>
                              <w:r>
                                <w:rPr>
                                  <w:i/>
                                  <w:color w:val="0E2841"/>
                                  <w:spacing w:val="-4"/>
                                  <w:sz w:val="18"/>
                                </w:rPr>
                                <w:t> </w:t>
                              </w:r>
                              <w:r>
                                <w:rPr>
                                  <w:i/>
                                  <w:color w:val="0E2841"/>
                                  <w:sz w:val="18"/>
                                </w:rPr>
                                <w:t>State</w:t>
                              </w:r>
                              <w:r>
                                <w:rPr>
                                  <w:i/>
                                  <w:color w:val="0E2841"/>
                                  <w:spacing w:val="-4"/>
                                  <w:sz w:val="18"/>
                                </w:rPr>
                                <w:t> </w:t>
                              </w:r>
                              <w:r>
                                <w:rPr>
                                  <w:i/>
                                  <w:color w:val="0E2841"/>
                                  <w:sz w:val="18"/>
                                </w:rPr>
                                <w:t>Park</w:t>
                              </w:r>
                              <w:r>
                                <w:rPr>
                                  <w:i/>
                                  <w:color w:val="0E2841"/>
                                  <w:spacing w:val="-6"/>
                                  <w:sz w:val="18"/>
                                </w:rPr>
                                <w:t> </w:t>
                              </w:r>
                              <w:r>
                                <w:rPr>
                                  <w:i/>
                                  <w:color w:val="0E2841"/>
                                  <w:sz w:val="18"/>
                                </w:rPr>
                                <w:t>courtesy</w:t>
                              </w:r>
                              <w:r>
                                <w:rPr>
                                  <w:i/>
                                  <w:color w:val="0E2841"/>
                                  <w:spacing w:val="-4"/>
                                  <w:sz w:val="18"/>
                                </w:rPr>
                                <w:t> </w:t>
                              </w:r>
                              <w:r>
                                <w:rPr>
                                  <w:i/>
                                  <w:color w:val="0E2841"/>
                                  <w:sz w:val="18"/>
                                </w:rPr>
                                <w:t>of</w:t>
                              </w:r>
                              <w:r>
                                <w:rPr>
                                  <w:i/>
                                  <w:color w:val="0E2841"/>
                                  <w:spacing w:val="-6"/>
                                  <w:sz w:val="18"/>
                                </w:rPr>
                                <w:t> </w:t>
                              </w:r>
                              <w:r>
                                <w:rPr>
                                  <w:i/>
                                  <w:color w:val="0E2841"/>
                                  <w:sz w:val="18"/>
                                </w:rPr>
                                <w:t>Schuyler</w:t>
                              </w:r>
                              <w:r>
                                <w:rPr>
                                  <w:i/>
                                  <w:color w:val="0E2841"/>
                                  <w:spacing w:val="-4"/>
                                  <w:sz w:val="18"/>
                                </w:rPr>
                                <w:t> </w:t>
                              </w:r>
                              <w:r>
                                <w:rPr>
                                  <w:i/>
                                  <w:color w:val="0E2841"/>
                                  <w:spacing w:val="-2"/>
                                  <w:sz w:val="18"/>
                                </w:rPr>
                                <w:t>County</w:t>
                              </w:r>
                            </w:p>
                          </w:txbxContent>
                        </wps:txbx>
                        <wps:bodyPr wrap="square" lIns="0" tIns="0" rIns="0" bIns="0" rtlCol="0">
                          <a:noAutofit/>
                        </wps:bodyPr>
                      </wps:wsp>
                    </wpg:wgp>
                  </a:graphicData>
                </a:graphic>
              </wp:anchor>
            </w:drawing>
          </mc:Choice>
          <mc:Fallback>
            <w:pict>
              <v:group style="position:absolute;margin-left:322.041168pt;margin-top:9.340009pt;width:290pt;height:407.65pt;mso-position-horizontal-relative:page;mso-position-vertical-relative:paragraph;z-index:15746560" id="docshapegroup62" coordorigin="6441,187" coordsize="5800,8153">
                <v:shape style="position:absolute;left:6441;top:186;width:5799;height:7724" type="#_x0000_t75" id="docshape63" stroked="false">
                  <v:imagedata r:id="rId10" o:title=""/>
                </v:shape>
                <v:shape style="position:absolute;left:6456;top:7979;width:4652;height:360" type="#_x0000_t75" id="docshape64" stroked="false">
                  <v:imagedata r:id="rId11" o:title=""/>
                </v:shape>
                <v:shape style="position:absolute;left:6440;top:8004;width:4389;height:220" type="#_x0000_t202" id="docshape65" filled="false" stroked="false">
                  <v:textbox inset="0,0,0,0">
                    <w:txbxContent>
                      <w:p>
                        <w:pPr>
                          <w:spacing w:line="203" w:lineRule="exact" w:before="0"/>
                          <w:ind w:left="20" w:right="0" w:firstLine="0"/>
                          <w:jc w:val="left"/>
                          <w:rPr>
                            <w:i/>
                            <w:sz w:val="18"/>
                          </w:rPr>
                        </w:pPr>
                        <w:r>
                          <w:rPr>
                            <w:i/>
                            <w:color w:val="0E2841"/>
                            <w:sz w:val="18"/>
                          </w:rPr>
                          <w:t>Photo:</w:t>
                        </w:r>
                        <w:r>
                          <w:rPr>
                            <w:i/>
                            <w:color w:val="0E2841"/>
                            <w:spacing w:val="-4"/>
                            <w:sz w:val="18"/>
                          </w:rPr>
                          <w:t> </w:t>
                        </w:r>
                        <w:r>
                          <w:rPr>
                            <w:i/>
                            <w:color w:val="0E2841"/>
                            <w:sz w:val="18"/>
                          </w:rPr>
                          <w:t>Watkins</w:t>
                        </w:r>
                        <w:r>
                          <w:rPr>
                            <w:i/>
                            <w:color w:val="0E2841"/>
                            <w:spacing w:val="-5"/>
                            <w:sz w:val="18"/>
                          </w:rPr>
                          <w:t> </w:t>
                        </w:r>
                        <w:r>
                          <w:rPr>
                            <w:i/>
                            <w:color w:val="0E2841"/>
                            <w:sz w:val="18"/>
                          </w:rPr>
                          <w:t>Glen</w:t>
                        </w:r>
                        <w:r>
                          <w:rPr>
                            <w:i/>
                            <w:color w:val="0E2841"/>
                            <w:spacing w:val="-4"/>
                            <w:sz w:val="18"/>
                          </w:rPr>
                          <w:t> </w:t>
                        </w:r>
                        <w:r>
                          <w:rPr>
                            <w:i/>
                            <w:color w:val="0E2841"/>
                            <w:sz w:val="18"/>
                          </w:rPr>
                          <w:t>State</w:t>
                        </w:r>
                        <w:r>
                          <w:rPr>
                            <w:i/>
                            <w:color w:val="0E2841"/>
                            <w:spacing w:val="-4"/>
                            <w:sz w:val="18"/>
                          </w:rPr>
                          <w:t> </w:t>
                        </w:r>
                        <w:r>
                          <w:rPr>
                            <w:i/>
                            <w:color w:val="0E2841"/>
                            <w:sz w:val="18"/>
                          </w:rPr>
                          <w:t>Park</w:t>
                        </w:r>
                        <w:r>
                          <w:rPr>
                            <w:i/>
                            <w:color w:val="0E2841"/>
                            <w:spacing w:val="-6"/>
                            <w:sz w:val="18"/>
                          </w:rPr>
                          <w:t> </w:t>
                        </w:r>
                        <w:r>
                          <w:rPr>
                            <w:i/>
                            <w:color w:val="0E2841"/>
                            <w:sz w:val="18"/>
                          </w:rPr>
                          <w:t>courtesy</w:t>
                        </w:r>
                        <w:r>
                          <w:rPr>
                            <w:i/>
                            <w:color w:val="0E2841"/>
                            <w:spacing w:val="-4"/>
                            <w:sz w:val="18"/>
                          </w:rPr>
                          <w:t> </w:t>
                        </w:r>
                        <w:r>
                          <w:rPr>
                            <w:i/>
                            <w:color w:val="0E2841"/>
                            <w:sz w:val="18"/>
                          </w:rPr>
                          <w:t>of</w:t>
                        </w:r>
                        <w:r>
                          <w:rPr>
                            <w:i/>
                            <w:color w:val="0E2841"/>
                            <w:spacing w:val="-6"/>
                            <w:sz w:val="18"/>
                          </w:rPr>
                          <w:t> </w:t>
                        </w:r>
                        <w:r>
                          <w:rPr>
                            <w:i/>
                            <w:color w:val="0E2841"/>
                            <w:sz w:val="18"/>
                          </w:rPr>
                          <w:t>Schuyler</w:t>
                        </w:r>
                        <w:r>
                          <w:rPr>
                            <w:i/>
                            <w:color w:val="0E2841"/>
                            <w:spacing w:val="-4"/>
                            <w:sz w:val="18"/>
                          </w:rPr>
                          <w:t> </w:t>
                        </w:r>
                        <w:r>
                          <w:rPr>
                            <w:i/>
                            <w:color w:val="0E2841"/>
                            <w:spacing w:val="-2"/>
                            <w:sz w:val="18"/>
                          </w:rPr>
                          <w:t>County</w:t>
                        </w:r>
                      </w:p>
                    </w:txbxContent>
                  </v:textbox>
                  <w10:wrap type="none"/>
                </v:shape>
                <w10:wrap type="none"/>
              </v:group>
            </w:pict>
          </mc:Fallback>
        </mc:AlternateContent>
      </w:r>
      <w:r>
        <w:rPr>
          <w:spacing w:val="-2"/>
        </w:rPr>
        <w:t>Introduction</w:t>
      </w:r>
    </w:p>
    <w:p>
      <w:pPr>
        <w:pStyle w:val="BodyText"/>
        <w:spacing w:line="259" w:lineRule="auto" w:before="185"/>
        <w:ind w:left="1440" w:right="5996"/>
      </w:pPr>
      <w:r>
        <w:rPr/>
        <w:t>The New</w:t>
      </w:r>
      <w:r>
        <w:rPr>
          <w:spacing w:val="-1"/>
        </w:rPr>
        <w:t> </w:t>
      </w:r>
      <w:r>
        <w:rPr/>
        <w:t>York</w:t>
      </w:r>
      <w:r>
        <w:rPr>
          <w:spacing w:val="-2"/>
        </w:rPr>
        <w:t> </w:t>
      </w:r>
      <w:r>
        <w:rPr/>
        <w:t>State</w:t>
      </w:r>
      <w:r>
        <w:rPr>
          <w:spacing w:val="-1"/>
        </w:rPr>
        <w:t> </w:t>
      </w:r>
      <w:r>
        <w:rPr/>
        <w:t>Department</w:t>
      </w:r>
      <w:r>
        <w:rPr>
          <w:spacing w:val="-2"/>
        </w:rPr>
        <w:t> </w:t>
      </w:r>
      <w:r>
        <w:rPr/>
        <w:t>of</w:t>
      </w:r>
      <w:r>
        <w:rPr>
          <w:spacing w:val="-3"/>
        </w:rPr>
        <w:t> </w:t>
      </w:r>
      <w:r>
        <w:rPr/>
        <w:t>Health</w:t>
      </w:r>
      <w:r>
        <w:rPr>
          <w:spacing w:val="-1"/>
        </w:rPr>
        <w:t> </w:t>
      </w:r>
      <w:r>
        <w:rPr/>
        <w:t>(NYSDOH) Prevention Agenda 2025-2030 serves as a roadmap for county health departments, hospitals and other health</w:t>
      </w:r>
      <w:r>
        <w:rPr>
          <w:spacing w:val="-10"/>
        </w:rPr>
        <w:t> </w:t>
      </w:r>
      <w:r>
        <w:rPr/>
        <w:t>care</w:t>
      </w:r>
      <w:r>
        <w:rPr>
          <w:spacing w:val="-12"/>
        </w:rPr>
        <w:t> </w:t>
      </w:r>
      <w:r>
        <w:rPr/>
        <w:t>systems</w:t>
      </w:r>
      <w:r>
        <w:rPr>
          <w:spacing w:val="-10"/>
        </w:rPr>
        <w:t> </w:t>
      </w:r>
      <w:r>
        <w:rPr/>
        <w:t>and</w:t>
      </w:r>
      <w:r>
        <w:rPr>
          <w:spacing w:val="-10"/>
        </w:rPr>
        <w:t> </w:t>
      </w:r>
      <w:r>
        <w:rPr/>
        <w:t>partners</w:t>
      </w:r>
      <w:r>
        <w:rPr>
          <w:spacing w:val="-13"/>
        </w:rPr>
        <w:t> </w:t>
      </w:r>
      <w:r>
        <w:rPr/>
        <w:t>to</w:t>
      </w:r>
      <w:r>
        <w:rPr>
          <w:spacing w:val="-12"/>
        </w:rPr>
        <w:t> </w:t>
      </w:r>
      <w:r>
        <w:rPr/>
        <w:t>develop</w:t>
      </w:r>
      <w:r>
        <w:rPr>
          <w:spacing w:val="-12"/>
        </w:rPr>
        <w:t> </w:t>
      </w:r>
      <w:r>
        <w:rPr/>
        <w:t>strategic priorities</w:t>
      </w:r>
      <w:r>
        <w:rPr>
          <w:spacing w:val="-1"/>
        </w:rPr>
        <w:t> </w:t>
      </w:r>
      <w:r>
        <w:rPr/>
        <w:t>to</w:t>
      </w:r>
      <w:r>
        <w:rPr>
          <w:spacing w:val="-3"/>
        </w:rPr>
        <w:t> </w:t>
      </w:r>
      <w:r>
        <w:rPr/>
        <w:t>ensure</w:t>
      </w:r>
      <w:r>
        <w:rPr>
          <w:spacing w:val="-3"/>
        </w:rPr>
        <w:t> </w:t>
      </w:r>
      <w:r>
        <w:rPr/>
        <w:t>the</w:t>
      </w:r>
      <w:r>
        <w:rPr>
          <w:spacing w:val="-1"/>
        </w:rPr>
        <w:t> </w:t>
      </w:r>
      <w:r>
        <w:rPr/>
        <w:t>health</w:t>
      </w:r>
      <w:r>
        <w:rPr>
          <w:spacing w:val="-3"/>
        </w:rPr>
        <w:t> </w:t>
      </w:r>
      <w:r>
        <w:rPr/>
        <w:t>and</w:t>
      </w:r>
      <w:r>
        <w:rPr>
          <w:spacing w:val="-3"/>
        </w:rPr>
        <w:t> </w:t>
      </w:r>
      <w:r>
        <w:rPr/>
        <w:t>well-being</w:t>
      </w:r>
      <w:r>
        <w:rPr>
          <w:spacing w:val="-3"/>
        </w:rPr>
        <w:t> </w:t>
      </w:r>
      <w:r>
        <w:rPr/>
        <w:t>of</w:t>
      </w:r>
      <w:r>
        <w:rPr>
          <w:spacing w:val="-1"/>
        </w:rPr>
        <w:t> </w:t>
      </w:r>
      <w:r>
        <w:rPr/>
        <w:t>New York State residents. Every six years, New York State requires health departments and their local hospital systems work together to create a joint community health assessment (CHA) and a community health improvement plan. Both should align with the NYSDOH Prevention Agenda and with priorities and requirements detailed by the Public Health Accreditation Board (PHAB).</w:t>
      </w:r>
    </w:p>
    <w:p>
      <w:pPr>
        <w:pStyle w:val="BodyText"/>
        <w:spacing w:line="259" w:lineRule="auto" w:before="159"/>
        <w:ind w:left="1440" w:right="5996"/>
      </w:pPr>
      <w:r>
        <w:rPr/>
        <w:t>Local health departments and hospitals must choose at least three areas from the New York State Prevention Agenda on which to focus their community</w:t>
      </w:r>
      <w:r>
        <w:rPr>
          <w:spacing w:val="-13"/>
        </w:rPr>
        <w:t> </w:t>
      </w:r>
      <w:r>
        <w:rPr/>
        <w:t>health</w:t>
      </w:r>
      <w:r>
        <w:rPr>
          <w:spacing w:val="-12"/>
        </w:rPr>
        <w:t> </w:t>
      </w:r>
      <w:r>
        <w:rPr/>
        <w:t>improvement</w:t>
      </w:r>
      <w:r>
        <w:rPr>
          <w:spacing w:val="-13"/>
        </w:rPr>
        <w:t> </w:t>
      </w:r>
      <w:r>
        <w:rPr/>
        <w:t>eﬀorts.</w:t>
      </w:r>
      <w:r>
        <w:rPr>
          <w:spacing w:val="-12"/>
        </w:rPr>
        <w:t> </w:t>
      </w:r>
      <w:r>
        <w:rPr/>
        <w:t>Local</w:t>
      </w:r>
      <w:r>
        <w:rPr>
          <w:spacing w:val="-11"/>
        </w:rPr>
        <w:t> </w:t>
      </w:r>
      <w:r>
        <w:rPr/>
        <w:t>entities may choose from ﬁve domains and 23 priorities within those domains. The ﬁve domains are:</w:t>
      </w:r>
    </w:p>
    <w:p>
      <w:pPr>
        <w:pStyle w:val="ListParagraph"/>
        <w:numPr>
          <w:ilvl w:val="0"/>
          <w:numId w:val="1"/>
        </w:numPr>
        <w:tabs>
          <w:tab w:pos="2159" w:val="left" w:leader="none"/>
        </w:tabs>
        <w:spacing w:line="240" w:lineRule="auto" w:before="158" w:after="0"/>
        <w:ind w:left="2159" w:right="0" w:hanging="359"/>
        <w:jc w:val="left"/>
        <w:rPr>
          <w:sz w:val="22"/>
        </w:rPr>
      </w:pPr>
      <w:r>
        <w:rPr>
          <w:sz w:val="22"/>
        </w:rPr>
        <w:t>Economic</w:t>
      </w:r>
      <w:r>
        <w:rPr>
          <w:spacing w:val="-7"/>
          <w:sz w:val="22"/>
        </w:rPr>
        <w:t> </w:t>
      </w:r>
      <w:r>
        <w:rPr>
          <w:spacing w:val="-2"/>
          <w:sz w:val="22"/>
        </w:rPr>
        <w:t>Stability</w:t>
      </w:r>
    </w:p>
    <w:p>
      <w:pPr>
        <w:pStyle w:val="ListParagraph"/>
        <w:numPr>
          <w:ilvl w:val="0"/>
          <w:numId w:val="1"/>
        </w:numPr>
        <w:tabs>
          <w:tab w:pos="2159" w:val="left" w:leader="none"/>
        </w:tabs>
        <w:spacing w:line="240" w:lineRule="auto" w:before="22" w:after="0"/>
        <w:ind w:left="2159" w:right="0" w:hanging="359"/>
        <w:jc w:val="left"/>
        <w:rPr>
          <w:sz w:val="22"/>
        </w:rPr>
      </w:pPr>
      <w:r>
        <w:rPr>
          <w:sz w:val="22"/>
        </w:rPr>
        <w:t>Social</w:t>
      </w:r>
      <w:r>
        <w:rPr>
          <w:spacing w:val="-3"/>
          <w:sz w:val="22"/>
        </w:rPr>
        <w:t> </w:t>
      </w:r>
      <w:r>
        <w:rPr>
          <w:sz w:val="22"/>
        </w:rPr>
        <w:t>and</w:t>
      </w:r>
      <w:r>
        <w:rPr>
          <w:spacing w:val="-4"/>
          <w:sz w:val="22"/>
        </w:rPr>
        <w:t> </w:t>
      </w:r>
      <w:r>
        <w:rPr>
          <w:sz w:val="22"/>
        </w:rPr>
        <w:t>Community</w:t>
      </w:r>
      <w:r>
        <w:rPr>
          <w:spacing w:val="-1"/>
          <w:sz w:val="22"/>
        </w:rPr>
        <w:t> </w:t>
      </w:r>
      <w:r>
        <w:rPr>
          <w:spacing w:val="-2"/>
          <w:sz w:val="22"/>
        </w:rPr>
        <w:t>Context</w:t>
      </w:r>
    </w:p>
    <w:p>
      <w:pPr>
        <w:pStyle w:val="ListParagraph"/>
        <w:numPr>
          <w:ilvl w:val="0"/>
          <w:numId w:val="1"/>
        </w:numPr>
        <w:tabs>
          <w:tab w:pos="2159" w:val="left" w:leader="none"/>
        </w:tabs>
        <w:spacing w:line="240" w:lineRule="auto" w:before="19" w:after="0"/>
        <w:ind w:left="2159" w:right="0" w:hanging="359"/>
        <w:jc w:val="left"/>
        <w:rPr>
          <w:sz w:val="22"/>
        </w:rPr>
      </w:pPr>
      <w:r>
        <w:rPr>
          <w:sz w:val="22"/>
        </w:rPr>
        <w:t>Neighborhood</w:t>
      </w:r>
      <w:r>
        <w:rPr>
          <w:spacing w:val="-5"/>
          <w:sz w:val="22"/>
        </w:rPr>
        <w:t> </w:t>
      </w:r>
      <w:r>
        <w:rPr>
          <w:sz w:val="22"/>
        </w:rPr>
        <w:t>and</w:t>
      </w:r>
      <w:r>
        <w:rPr>
          <w:spacing w:val="-2"/>
          <w:sz w:val="22"/>
        </w:rPr>
        <w:t> </w:t>
      </w:r>
      <w:r>
        <w:rPr>
          <w:sz w:val="22"/>
        </w:rPr>
        <w:t>Built</w:t>
      </w:r>
      <w:r>
        <w:rPr>
          <w:spacing w:val="-3"/>
          <w:sz w:val="22"/>
        </w:rPr>
        <w:t> </w:t>
      </w:r>
      <w:r>
        <w:rPr>
          <w:spacing w:val="-2"/>
          <w:sz w:val="22"/>
        </w:rPr>
        <w:t>Environment</w:t>
      </w:r>
    </w:p>
    <w:p>
      <w:pPr>
        <w:pStyle w:val="ListParagraph"/>
        <w:numPr>
          <w:ilvl w:val="0"/>
          <w:numId w:val="1"/>
        </w:numPr>
        <w:tabs>
          <w:tab w:pos="2159" w:val="left" w:leader="none"/>
        </w:tabs>
        <w:spacing w:line="240" w:lineRule="auto" w:before="22" w:after="0"/>
        <w:ind w:left="2159" w:right="0" w:hanging="359"/>
        <w:jc w:val="left"/>
        <w:rPr>
          <w:sz w:val="22"/>
        </w:rPr>
      </w:pPr>
      <w:r>
        <w:rPr>
          <w:sz w:val="22"/>
        </w:rPr>
        <w:t>Health</w:t>
      </w:r>
      <w:r>
        <w:rPr>
          <w:spacing w:val="-3"/>
          <w:sz w:val="22"/>
        </w:rPr>
        <w:t> </w:t>
      </w:r>
      <w:r>
        <w:rPr>
          <w:sz w:val="22"/>
        </w:rPr>
        <w:t>Care</w:t>
      </w:r>
      <w:r>
        <w:rPr>
          <w:spacing w:val="-3"/>
          <w:sz w:val="22"/>
        </w:rPr>
        <w:t> </w:t>
      </w:r>
      <w:r>
        <w:rPr>
          <w:sz w:val="22"/>
        </w:rPr>
        <w:t>Access</w:t>
      </w:r>
      <w:r>
        <w:rPr>
          <w:spacing w:val="-3"/>
          <w:sz w:val="22"/>
        </w:rPr>
        <w:t> </w:t>
      </w:r>
      <w:r>
        <w:rPr>
          <w:sz w:val="22"/>
        </w:rPr>
        <w:t>and</w:t>
      </w:r>
      <w:r>
        <w:rPr>
          <w:spacing w:val="-5"/>
          <w:sz w:val="22"/>
        </w:rPr>
        <w:t> </w:t>
      </w:r>
      <w:r>
        <w:rPr>
          <w:spacing w:val="-2"/>
          <w:sz w:val="22"/>
        </w:rPr>
        <w:t>Quality</w:t>
      </w:r>
    </w:p>
    <w:p>
      <w:pPr>
        <w:pStyle w:val="ListParagraph"/>
        <w:numPr>
          <w:ilvl w:val="0"/>
          <w:numId w:val="1"/>
        </w:numPr>
        <w:tabs>
          <w:tab w:pos="2159" w:val="left" w:leader="none"/>
        </w:tabs>
        <w:spacing w:line="240" w:lineRule="auto" w:before="22" w:after="0"/>
        <w:ind w:left="2159" w:right="0" w:hanging="359"/>
        <w:jc w:val="left"/>
        <w:rPr>
          <w:sz w:val="22"/>
        </w:rPr>
      </w:pPr>
      <w:r>
        <w:rPr>
          <w:sz w:val="22"/>
        </w:rPr>
        <w:t>Education</w:t>
      </w:r>
      <w:r>
        <w:rPr>
          <w:spacing w:val="-6"/>
          <w:sz w:val="22"/>
        </w:rPr>
        <w:t> </w:t>
      </w:r>
      <w:r>
        <w:rPr>
          <w:sz w:val="22"/>
        </w:rPr>
        <w:t>Access</w:t>
      </w:r>
      <w:r>
        <w:rPr>
          <w:spacing w:val="-5"/>
          <w:sz w:val="22"/>
        </w:rPr>
        <w:t> </w:t>
      </w:r>
      <w:r>
        <w:rPr>
          <w:sz w:val="22"/>
        </w:rPr>
        <w:t>and</w:t>
      </w:r>
      <w:r>
        <w:rPr>
          <w:spacing w:val="-8"/>
          <w:sz w:val="22"/>
        </w:rPr>
        <w:t> </w:t>
      </w:r>
      <w:r>
        <w:rPr>
          <w:spacing w:val="-2"/>
          <w:sz w:val="22"/>
        </w:rPr>
        <w:t>Quality</w:t>
      </w:r>
    </w:p>
    <w:p>
      <w:pPr>
        <w:pStyle w:val="BodyText"/>
        <w:spacing w:before="180"/>
        <w:ind w:left="1440"/>
      </w:pPr>
      <w:r>
        <w:rPr/>
        <w:t>Throughout</w:t>
      </w:r>
      <w:r>
        <w:rPr>
          <w:spacing w:val="-4"/>
        </w:rPr>
        <w:t> </w:t>
      </w:r>
      <w:r>
        <w:rPr/>
        <w:t>the</w:t>
      </w:r>
      <w:r>
        <w:rPr>
          <w:spacing w:val="-6"/>
        </w:rPr>
        <w:t> </w:t>
      </w:r>
      <w:r>
        <w:rPr/>
        <w:t>Community</w:t>
      </w:r>
      <w:r>
        <w:rPr>
          <w:spacing w:val="-4"/>
        </w:rPr>
        <w:t> </w:t>
      </w:r>
      <w:r>
        <w:rPr/>
        <w:t>Health</w:t>
      </w:r>
      <w:r>
        <w:rPr>
          <w:spacing w:val="-8"/>
        </w:rPr>
        <w:t> </w:t>
      </w:r>
      <w:r>
        <w:rPr/>
        <w:t>Assessment</w:t>
      </w:r>
      <w:r>
        <w:rPr>
          <w:spacing w:val="-4"/>
        </w:rPr>
        <w:t> </w:t>
      </w:r>
      <w:r>
        <w:rPr>
          <w:spacing w:val="-2"/>
        </w:rPr>
        <w:t>cycle,</w:t>
      </w:r>
    </w:p>
    <w:p>
      <w:pPr>
        <w:pStyle w:val="BodyText"/>
        <w:spacing w:line="259" w:lineRule="auto" w:before="22"/>
        <w:ind w:left="1440" w:right="1464"/>
      </w:pPr>
      <w:r>
        <w:rPr/>
        <w:t>public health and hospital systems beneﬁted from</w:t>
      </w:r>
      <w:r>
        <w:rPr>
          <w:spacing w:val="40"/>
        </w:rPr>
        <w:t> </w:t>
      </w:r>
      <w:r>
        <w:rPr/>
        <w:t>input and engagement of key partners and community members who are critical in helping determine which priorities are most important to the community,</w:t>
      </w:r>
      <w:r>
        <w:rPr>
          <w:spacing w:val="-7"/>
        </w:rPr>
        <w:t> </w:t>
      </w:r>
      <w:r>
        <w:rPr/>
        <w:t>and</w:t>
      </w:r>
      <w:r>
        <w:rPr>
          <w:spacing w:val="-8"/>
        </w:rPr>
        <w:t> </w:t>
      </w:r>
      <w:r>
        <w:rPr/>
        <w:t>what</w:t>
      </w:r>
      <w:r>
        <w:rPr>
          <w:spacing w:val="-7"/>
        </w:rPr>
        <w:t> </w:t>
      </w:r>
      <w:r>
        <w:rPr/>
        <w:t>actions</w:t>
      </w:r>
      <w:r>
        <w:rPr>
          <w:spacing w:val="-7"/>
        </w:rPr>
        <w:t> </w:t>
      </w:r>
      <w:r>
        <w:rPr/>
        <w:t>ought</w:t>
      </w:r>
      <w:r>
        <w:rPr>
          <w:spacing w:val="-7"/>
        </w:rPr>
        <w:t> </w:t>
      </w:r>
      <w:r>
        <w:rPr/>
        <w:t>to</w:t>
      </w:r>
      <w:r>
        <w:rPr>
          <w:spacing w:val="-6"/>
        </w:rPr>
        <w:t> </w:t>
      </w:r>
      <w:r>
        <w:rPr/>
        <w:t>be</w:t>
      </w:r>
      <w:r>
        <w:rPr>
          <w:spacing w:val="-8"/>
        </w:rPr>
        <w:t> </w:t>
      </w:r>
      <w:r>
        <w:rPr/>
        <w:t>taken</w:t>
      </w:r>
      <w:r>
        <w:rPr>
          <w:spacing w:val="-7"/>
        </w:rPr>
        <w:t> </w:t>
      </w:r>
      <w:r>
        <w:rPr/>
        <w:t>to</w:t>
      </w:r>
      <w:r>
        <w:rPr>
          <w:spacing w:val="-7"/>
        </w:rPr>
        <w:t> </w:t>
      </w:r>
      <w:r>
        <w:rPr/>
        <w:t>improve</w:t>
      </w:r>
      <w:r>
        <w:rPr>
          <w:spacing w:val="-10"/>
        </w:rPr>
        <w:t> </w:t>
      </w:r>
      <w:r>
        <w:rPr/>
        <w:t>the</w:t>
      </w:r>
      <w:r>
        <w:rPr>
          <w:spacing w:val="-5"/>
        </w:rPr>
        <w:t> </w:t>
      </w:r>
      <w:r>
        <w:rPr/>
        <w:t>population’s</w:t>
      </w:r>
      <w:r>
        <w:rPr>
          <w:spacing w:val="-7"/>
        </w:rPr>
        <w:t> </w:t>
      </w:r>
      <w:r>
        <w:rPr/>
        <w:t>health.</w:t>
      </w:r>
      <w:r>
        <w:rPr>
          <w:spacing w:val="-7"/>
        </w:rPr>
        <w:t> </w:t>
      </w:r>
      <w:r>
        <w:rPr/>
        <w:t>The</w:t>
      </w:r>
      <w:r>
        <w:rPr>
          <w:spacing w:val="-4"/>
        </w:rPr>
        <w:t> </w:t>
      </w:r>
      <w:r>
        <w:rPr/>
        <w:t>following</w:t>
      </w:r>
      <w:r>
        <w:rPr>
          <w:spacing w:val="-7"/>
        </w:rPr>
        <w:t> </w:t>
      </w:r>
      <w:r>
        <w:rPr/>
        <w:t>report summarizes</w:t>
      </w:r>
      <w:r>
        <w:rPr>
          <w:spacing w:val="-4"/>
        </w:rPr>
        <w:t> </w:t>
      </w:r>
      <w:r>
        <w:rPr/>
        <w:t>the</w:t>
      </w:r>
      <w:r>
        <w:rPr>
          <w:spacing w:val="-4"/>
        </w:rPr>
        <w:t> </w:t>
      </w:r>
      <w:r>
        <w:rPr/>
        <w:t>pertinent</w:t>
      </w:r>
      <w:r>
        <w:rPr>
          <w:spacing w:val="-8"/>
        </w:rPr>
        <w:t> </w:t>
      </w:r>
      <w:r>
        <w:rPr/>
        <w:t>information</w:t>
      </w:r>
      <w:r>
        <w:rPr>
          <w:spacing w:val="-6"/>
        </w:rPr>
        <w:t> </w:t>
      </w:r>
      <w:r>
        <w:rPr/>
        <w:t>relating</w:t>
      </w:r>
      <w:r>
        <w:rPr>
          <w:spacing w:val="-4"/>
        </w:rPr>
        <w:t> </w:t>
      </w:r>
      <w:r>
        <w:rPr/>
        <w:t>to</w:t>
      </w:r>
      <w:r>
        <w:rPr>
          <w:spacing w:val="-4"/>
        </w:rPr>
        <w:t> </w:t>
      </w:r>
      <w:r>
        <w:rPr/>
        <w:t>the</w:t>
      </w:r>
      <w:r>
        <w:rPr>
          <w:spacing w:val="-7"/>
        </w:rPr>
        <w:t> </w:t>
      </w:r>
      <w:r>
        <w:rPr/>
        <w:t>above</w:t>
      </w:r>
      <w:r>
        <w:rPr>
          <w:spacing w:val="-2"/>
        </w:rPr>
        <w:t> </w:t>
      </w:r>
      <w:r>
        <w:rPr/>
        <w:t>priority</w:t>
      </w:r>
      <w:r>
        <w:rPr>
          <w:spacing w:val="-4"/>
        </w:rPr>
        <w:t> </w:t>
      </w:r>
      <w:r>
        <w:rPr/>
        <w:t>areas.</w:t>
      </w:r>
      <w:r>
        <w:rPr>
          <w:spacing w:val="-6"/>
        </w:rPr>
        <w:t> </w:t>
      </w:r>
      <w:r>
        <w:rPr/>
        <w:t>Residents</w:t>
      </w:r>
      <w:r>
        <w:rPr>
          <w:spacing w:val="-4"/>
        </w:rPr>
        <w:t> </w:t>
      </w:r>
      <w:r>
        <w:rPr/>
        <w:t>live,</w:t>
      </w:r>
      <w:r>
        <w:rPr>
          <w:spacing w:val="-4"/>
        </w:rPr>
        <w:t> </w:t>
      </w:r>
      <w:r>
        <w:rPr/>
        <w:t>work,</w:t>
      </w:r>
      <w:r>
        <w:rPr>
          <w:spacing w:val="-6"/>
        </w:rPr>
        <w:t> </w:t>
      </w:r>
      <w:r>
        <w:rPr/>
        <w:t>and</w:t>
      </w:r>
      <w:r>
        <w:rPr>
          <w:spacing w:val="-6"/>
        </w:rPr>
        <w:t> </w:t>
      </w:r>
      <w:r>
        <w:rPr/>
        <w:t>seek services beyond their county of residence. The health and well-being of residents in a neighboring county may impact the needs and services in other counties. In addition, collaborative practices such as shared messaging and lessons learned may expand the reach and success of like-minded interventions. Following the comprehensive assessment of the health of the entire region, this report contains a county-speciﬁc chapter from the region. Each county’s chapter highlights speciﬁc needs, including additional</w:t>
      </w:r>
      <w:r>
        <w:rPr>
          <w:spacing w:val="-6"/>
        </w:rPr>
        <w:t> </w:t>
      </w:r>
      <w:r>
        <w:rPr/>
        <w:t>demographic</w:t>
      </w:r>
      <w:r>
        <w:rPr>
          <w:spacing w:val="-5"/>
        </w:rPr>
        <w:t> </w:t>
      </w:r>
      <w:r>
        <w:rPr/>
        <w:t>indicators,</w:t>
      </w:r>
      <w:r>
        <w:rPr>
          <w:spacing w:val="-6"/>
        </w:rPr>
        <w:t> </w:t>
      </w:r>
      <w:r>
        <w:rPr/>
        <w:t>main</w:t>
      </w:r>
      <w:r>
        <w:rPr>
          <w:spacing w:val="-8"/>
        </w:rPr>
        <w:t> </w:t>
      </w:r>
      <w:r>
        <w:rPr/>
        <w:t>health</w:t>
      </w:r>
      <w:r>
        <w:rPr>
          <w:spacing w:val="-8"/>
        </w:rPr>
        <w:t> </w:t>
      </w:r>
      <w:r>
        <w:rPr/>
        <w:t>challenges,</w:t>
      </w:r>
      <w:r>
        <w:rPr>
          <w:spacing w:val="-8"/>
        </w:rPr>
        <w:t> </w:t>
      </w:r>
      <w:r>
        <w:rPr/>
        <w:t>and</w:t>
      </w:r>
      <w:r>
        <w:rPr>
          <w:spacing w:val="-8"/>
        </w:rPr>
        <w:t> </w:t>
      </w:r>
      <w:r>
        <w:rPr/>
        <w:t>underlying</w:t>
      </w:r>
      <w:r>
        <w:rPr>
          <w:spacing w:val="-6"/>
        </w:rPr>
        <w:t> </w:t>
      </w:r>
      <w:r>
        <w:rPr/>
        <w:t>behavioral,</w:t>
      </w:r>
      <w:r>
        <w:rPr>
          <w:spacing w:val="-6"/>
        </w:rPr>
        <w:t> </w:t>
      </w:r>
      <w:r>
        <w:rPr/>
        <w:t>political,</w:t>
      </w:r>
      <w:r>
        <w:rPr>
          <w:spacing w:val="-6"/>
        </w:rPr>
        <w:t> </w:t>
      </w:r>
      <w:r>
        <w:rPr/>
        <w:t>and</w:t>
      </w:r>
      <w:r>
        <w:rPr>
          <w:spacing w:val="-8"/>
        </w:rPr>
        <w:t> </w:t>
      </w:r>
      <w:r>
        <w:rPr/>
        <w:t>built environmental factors contributing to the county’s overall health status.</w:t>
      </w:r>
    </w:p>
    <w:p>
      <w:pPr>
        <w:pStyle w:val="BodyText"/>
        <w:spacing w:after="0" w:line="259" w:lineRule="auto"/>
        <w:sectPr>
          <w:pgSz w:w="12240" w:h="15840"/>
          <w:pgMar w:header="776" w:footer="1212" w:top="1280" w:bottom="1400" w:left="0" w:right="0"/>
        </w:sectPr>
      </w:pPr>
    </w:p>
    <w:p>
      <w:pPr>
        <w:pStyle w:val="Heading2"/>
        <w:spacing w:line="240" w:lineRule="auto" w:before="157"/>
        <w:ind w:left="1440"/>
      </w:pPr>
      <w:r>
        <w:rPr/>
        <w:t>Key</w:t>
      </w:r>
      <w:r>
        <w:rPr>
          <w:spacing w:val="-11"/>
        </w:rPr>
        <w:t> </w:t>
      </w:r>
      <w:r>
        <w:rPr>
          <w:spacing w:val="-2"/>
        </w:rPr>
        <w:t>Findings</w:t>
      </w:r>
    </w:p>
    <w:p>
      <w:pPr>
        <w:pStyle w:val="BodyText"/>
        <w:spacing w:line="259" w:lineRule="auto" w:before="185"/>
        <w:ind w:left="1440" w:right="1464"/>
      </w:pPr>
      <w:r>
        <w:rPr/>
        <w:t>The health of residents of the Finger Lakes region has been challenged by a variety of factors and circumstances</w:t>
      </w:r>
      <w:r>
        <w:rPr>
          <w:spacing w:val="-6"/>
        </w:rPr>
        <w:t> </w:t>
      </w:r>
      <w:r>
        <w:rPr/>
        <w:t>ranging</w:t>
      </w:r>
      <w:r>
        <w:rPr>
          <w:spacing w:val="-7"/>
        </w:rPr>
        <w:t> </w:t>
      </w:r>
      <w:r>
        <w:rPr/>
        <w:t>from</w:t>
      </w:r>
      <w:r>
        <w:rPr>
          <w:spacing w:val="-7"/>
        </w:rPr>
        <w:t> </w:t>
      </w:r>
      <w:r>
        <w:rPr/>
        <w:t>demographic</w:t>
      </w:r>
      <w:r>
        <w:rPr>
          <w:spacing w:val="-6"/>
        </w:rPr>
        <w:t> </w:t>
      </w:r>
      <w:r>
        <w:rPr/>
        <w:t>changes</w:t>
      </w:r>
      <w:r>
        <w:rPr>
          <w:spacing w:val="-6"/>
        </w:rPr>
        <w:t> </w:t>
      </w:r>
      <w:r>
        <w:rPr/>
        <w:t>to</w:t>
      </w:r>
      <w:r>
        <w:rPr>
          <w:spacing w:val="-7"/>
        </w:rPr>
        <w:t> </w:t>
      </w:r>
      <w:r>
        <w:rPr/>
        <w:t>public</w:t>
      </w:r>
      <w:r>
        <w:rPr>
          <w:spacing w:val="-7"/>
        </w:rPr>
        <w:t> </w:t>
      </w:r>
      <w:r>
        <w:rPr/>
        <w:t>health</w:t>
      </w:r>
      <w:r>
        <w:rPr>
          <w:spacing w:val="-7"/>
        </w:rPr>
        <w:t> </w:t>
      </w:r>
      <w:r>
        <w:rPr/>
        <w:t>crises.</w:t>
      </w:r>
      <w:r>
        <w:rPr>
          <w:spacing w:val="-9"/>
        </w:rPr>
        <w:t> </w:t>
      </w:r>
      <w:r>
        <w:rPr/>
        <w:t>Addressing</w:t>
      </w:r>
      <w:r>
        <w:rPr>
          <w:spacing w:val="-7"/>
        </w:rPr>
        <w:t> </w:t>
      </w:r>
      <w:r>
        <w:rPr/>
        <w:t>these</w:t>
      </w:r>
      <w:r>
        <w:rPr>
          <w:spacing w:val="-10"/>
        </w:rPr>
        <w:t> </w:t>
      </w:r>
      <w:r>
        <w:rPr/>
        <w:t>challenges requires creative thinking, careful planning, and coordinated action, all of which are described in this community health assessment (CHA).</w:t>
      </w:r>
    </w:p>
    <w:p>
      <w:pPr>
        <w:pStyle w:val="BodyText"/>
        <w:spacing w:line="259" w:lineRule="auto" w:before="160"/>
        <w:ind w:left="1440" w:right="1464"/>
      </w:pPr>
      <w:r>
        <w:rPr/>
        <w:t>Although</w:t>
      </w:r>
      <w:r>
        <w:rPr>
          <w:spacing w:val="-7"/>
        </w:rPr>
        <w:t> </w:t>
      </w:r>
      <w:r>
        <w:rPr/>
        <w:t>the</w:t>
      </w:r>
      <w:r>
        <w:rPr>
          <w:spacing w:val="-7"/>
        </w:rPr>
        <w:t> </w:t>
      </w:r>
      <w:r>
        <w:rPr/>
        <w:t>region’s</w:t>
      </w:r>
      <w:r>
        <w:rPr>
          <w:spacing w:val="-5"/>
        </w:rPr>
        <w:t> </w:t>
      </w:r>
      <w:r>
        <w:rPr/>
        <w:t>overall</w:t>
      </w:r>
      <w:r>
        <w:rPr>
          <w:spacing w:val="-3"/>
        </w:rPr>
        <w:t> </w:t>
      </w:r>
      <w:r>
        <w:rPr/>
        <w:t>population</w:t>
      </w:r>
      <w:r>
        <w:rPr>
          <w:spacing w:val="-5"/>
        </w:rPr>
        <w:t> </w:t>
      </w:r>
      <w:r>
        <w:rPr/>
        <w:t>is</w:t>
      </w:r>
      <w:r>
        <w:rPr>
          <w:spacing w:val="-5"/>
        </w:rPr>
        <w:t> </w:t>
      </w:r>
      <w:r>
        <w:rPr/>
        <w:t>projected</w:t>
      </w:r>
      <w:r>
        <w:rPr>
          <w:spacing w:val="-7"/>
        </w:rPr>
        <w:t> </w:t>
      </w:r>
      <w:r>
        <w:rPr/>
        <w:t>to</w:t>
      </w:r>
      <w:r>
        <w:rPr>
          <w:spacing w:val="-5"/>
        </w:rPr>
        <w:t> </w:t>
      </w:r>
      <w:r>
        <w:rPr/>
        <w:t>shrink,</w:t>
      </w:r>
      <w:r>
        <w:rPr>
          <w:spacing w:val="-7"/>
        </w:rPr>
        <w:t> </w:t>
      </w:r>
      <w:r>
        <w:rPr/>
        <w:t>the</w:t>
      </w:r>
      <w:r>
        <w:rPr>
          <w:spacing w:val="-7"/>
        </w:rPr>
        <w:t> </w:t>
      </w:r>
      <w:r>
        <w:rPr/>
        <w:t>region</w:t>
      </w:r>
      <w:r>
        <w:rPr>
          <w:spacing w:val="-8"/>
        </w:rPr>
        <w:t> </w:t>
      </w:r>
      <w:r>
        <w:rPr/>
        <w:t>will</w:t>
      </w:r>
      <w:r>
        <w:rPr>
          <w:spacing w:val="-5"/>
        </w:rPr>
        <w:t> </w:t>
      </w:r>
      <w:r>
        <w:rPr/>
        <w:t>experience</w:t>
      </w:r>
      <w:r>
        <w:rPr>
          <w:spacing w:val="-5"/>
        </w:rPr>
        <w:t> </w:t>
      </w:r>
      <w:r>
        <w:rPr/>
        <w:t>an</w:t>
      </w:r>
      <w:r>
        <w:rPr>
          <w:spacing w:val="-9"/>
        </w:rPr>
        <w:t> </w:t>
      </w:r>
      <w:r>
        <w:rPr/>
        <w:t>increase</w:t>
      </w:r>
      <w:r>
        <w:rPr>
          <w:spacing w:val="-5"/>
        </w:rPr>
        <w:t> </w:t>
      </w:r>
      <w:r>
        <w:rPr/>
        <w:t>in the number of older adults over the next several years. This will result in the need to increase the capacity of healthcare and social service agencies. The expected increase in older adults and retirees, paired</w:t>
      </w:r>
      <w:r>
        <w:rPr>
          <w:spacing w:val="-4"/>
        </w:rPr>
        <w:t> </w:t>
      </w:r>
      <w:r>
        <w:rPr/>
        <w:t>with</w:t>
      </w:r>
      <w:r>
        <w:rPr>
          <w:spacing w:val="-4"/>
        </w:rPr>
        <w:t> </w:t>
      </w:r>
      <w:r>
        <w:rPr/>
        <w:t>a</w:t>
      </w:r>
      <w:r>
        <w:rPr>
          <w:spacing w:val="-2"/>
        </w:rPr>
        <w:t> </w:t>
      </w:r>
      <w:r>
        <w:rPr/>
        <w:t>predicted</w:t>
      </w:r>
      <w:r>
        <w:rPr>
          <w:spacing w:val="-4"/>
        </w:rPr>
        <w:t> </w:t>
      </w:r>
      <w:r>
        <w:rPr/>
        <w:t>decline</w:t>
      </w:r>
      <w:r>
        <w:rPr>
          <w:spacing w:val="-2"/>
        </w:rPr>
        <w:t> </w:t>
      </w:r>
      <w:r>
        <w:rPr/>
        <w:t>in</w:t>
      </w:r>
      <w:r>
        <w:rPr>
          <w:spacing w:val="-4"/>
        </w:rPr>
        <w:t> </w:t>
      </w:r>
      <w:r>
        <w:rPr/>
        <w:t>the</w:t>
      </w:r>
      <w:r>
        <w:rPr>
          <w:spacing w:val="-2"/>
        </w:rPr>
        <w:t> </w:t>
      </w:r>
      <w:r>
        <w:rPr/>
        <w:t>number</w:t>
      </w:r>
      <w:r>
        <w:rPr>
          <w:spacing w:val="-4"/>
        </w:rPr>
        <w:t> </w:t>
      </w:r>
      <w:r>
        <w:rPr/>
        <w:t>of</w:t>
      </w:r>
      <w:r>
        <w:rPr>
          <w:spacing w:val="-4"/>
        </w:rPr>
        <w:t> </w:t>
      </w:r>
      <w:r>
        <w:rPr/>
        <w:t>working-age</w:t>
      </w:r>
      <w:r>
        <w:rPr>
          <w:spacing w:val="-2"/>
        </w:rPr>
        <w:t> </w:t>
      </w:r>
      <w:r>
        <w:rPr/>
        <w:t>adults,</w:t>
      </w:r>
      <w:r>
        <w:rPr>
          <w:spacing w:val="-4"/>
        </w:rPr>
        <w:t> </w:t>
      </w:r>
      <w:r>
        <w:rPr/>
        <w:t>will</w:t>
      </w:r>
      <w:r>
        <w:rPr>
          <w:spacing w:val="-2"/>
        </w:rPr>
        <w:t> </w:t>
      </w:r>
      <w:r>
        <w:rPr/>
        <w:t>further</w:t>
      </w:r>
      <w:r>
        <w:rPr>
          <w:spacing w:val="-2"/>
        </w:rPr>
        <w:t> </w:t>
      </w:r>
      <w:r>
        <w:rPr/>
        <w:t>exacerbate</w:t>
      </w:r>
      <w:r>
        <w:rPr>
          <w:spacing w:val="-4"/>
        </w:rPr>
        <w:t> </w:t>
      </w:r>
      <w:r>
        <w:rPr/>
        <w:t>workforce </w:t>
      </w:r>
      <w:r>
        <w:rPr>
          <w:spacing w:val="-2"/>
        </w:rPr>
        <w:t>demands.</w:t>
      </w:r>
    </w:p>
    <w:p>
      <w:pPr>
        <w:pStyle w:val="BodyText"/>
        <w:spacing w:line="259" w:lineRule="auto" w:before="158"/>
        <w:ind w:left="1440" w:right="1440"/>
      </w:pPr>
      <w:r>
        <w:rPr/>
        <w:t>Despite the long-standing existence of several unique populations in the region, including migrant farm workers, Amish and Mennonite, Native American and Alaska Natives, researchers have been challenged to</w:t>
      </w:r>
      <w:r>
        <w:rPr>
          <w:spacing w:val="-1"/>
        </w:rPr>
        <w:t> </w:t>
      </w:r>
      <w:r>
        <w:rPr/>
        <w:t>collect</w:t>
      </w:r>
      <w:r>
        <w:rPr>
          <w:spacing w:val="-2"/>
        </w:rPr>
        <w:t> </w:t>
      </w:r>
      <w:r>
        <w:rPr/>
        <w:t>and</w:t>
      </w:r>
      <w:r>
        <w:rPr>
          <w:spacing w:val="-1"/>
        </w:rPr>
        <w:t> </w:t>
      </w:r>
      <w:r>
        <w:rPr/>
        <w:t>interpret</w:t>
      </w:r>
      <w:r>
        <w:rPr>
          <w:spacing w:val="-1"/>
        </w:rPr>
        <w:t> </w:t>
      </w:r>
      <w:r>
        <w:rPr/>
        <w:t>data</w:t>
      </w:r>
      <w:r>
        <w:rPr>
          <w:spacing w:val="-3"/>
        </w:rPr>
        <w:t> </w:t>
      </w:r>
      <w:r>
        <w:rPr/>
        <w:t>related</w:t>
      </w:r>
      <w:r>
        <w:rPr>
          <w:spacing w:val="-3"/>
        </w:rPr>
        <w:t> </w:t>
      </w:r>
      <w:r>
        <w:rPr/>
        <w:t>to</w:t>
      </w:r>
      <w:r>
        <w:rPr>
          <w:spacing w:val="-1"/>
        </w:rPr>
        <w:t> </w:t>
      </w:r>
      <w:r>
        <w:rPr/>
        <w:t>their</w:t>
      </w:r>
      <w:r>
        <w:rPr>
          <w:spacing w:val="-3"/>
        </w:rPr>
        <w:t> </w:t>
      </w:r>
      <w:r>
        <w:rPr/>
        <w:t>unique</w:t>
      </w:r>
      <w:r>
        <w:rPr>
          <w:spacing w:val="-1"/>
        </w:rPr>
        <w:t> </w:t>
      </w:r>
      <w:r>
        <w:rPr/>
        <w:t>health</w:t>
      </w:r>
      <w:r>
        <w:rPr>
          <w:spacing w:val="-1"/>
        </w:rPr>
        <w:t> </w:t>
      </w:r>
      <w:r>
        <w:rPr/>
        <w:t>needs.</w:t>
      </w:r>
      <w:r>
        <w:rPr>
          <w:spacing w:val="-1"/>
        </w:rPr>
        <w:t> </w:t>
      </w:r>
      <w:r>
        <w:rPr/>
        <w:t>In</w:t>
      </w:r>
      <w:r>
        <w:rPr>
          <w:spacing w:val="-3"/>
        </w:rPr>
        <w:t> </w:t>
      </w:r>
      <w:r>
        <w:rPr/>
        <w:t>addition</w:t>
      </w:r>
      <w:r>
        <w:rPr>
          <w:spacing w:val="-3"/>
        </w:rPr>
        <w:t> </w:t>
      </w:r>
      <w:r>
        <w:rPr/>
        <w:t>to</w:t>
      </w:r>
      <w:r>
        <w:rPr>
          <w:spacing w:val="-3"/>
        </w:rPr>
        <w:t> </w:t>
      </w:r>
      <w:r>
        <w:rPr/>
        <w:t>these</w:t>
      </w:r>
      <w:r>
        <w:rPr>
          <w:spacing w:val="-1"/>
        </w:rPr>
        <w:t> </w:t>
      </w:r>
      <w:r>
        <w:rPr/>
        <w:t>populations,</w:t>
      </w:r>
      <w:r>
        <w:rPr>
          <w:spacing w:val="-1"/>
        </w:rPr>
        <w:t> </w:t>
      </w:r>
      <w:r>
        <w:rPr/>
        <w:t>there are</w:t>
      </w:r>
      <w:r>
        <w:rPr>
          <w:spacing w:val="-2"/>
        </w:rPr>
        <w:t> </w:t>
      </w:r>
      <w:r>
        <w:rPr/>
        <w:t>other demographic and</w:t>
      </w:r>
      <w:r>
        <w:rPr>
          <w:spacing w:val="-4"/>
        </w:rPr>
        <w:t> </w:t>
      </w:r>
      <w:r>
        <w:rPr/>
        <w:t>cultural</w:t>
      </w:r>
      <w:r>
        <w:rPr>
          <w:spacing w:val="-2"/>
        </w:rPr>
        <w:t> </w:t>
      </w:r>
      <w:r>
        <w:rPr/>
        <w:t>factors</w:t>
      </w:r>
      <w:r>
        <w:rPr>
          <w:spacing w:val="-3"/>
        </w:rPr>
        <w:t> </w:t>
      </w:r>
      <w:r>
        <w:rPr/>
        <w:t>which</w:t>
      </w:r>
      <w:r>
        <w:rPr>
          <w:spacing w:val="-2"/>
        </w:rPr>
        <w:t> </w:t>
      </w:r>
      <w:r>
        <w:rPr/>
        <w:t>may</w:t>
      </w:r>
      <w:r>
        <w:rPr>
          <w:spacing w:val="-5"/>
        </w:rPr>
        <w:t> </w:t>
      </w:r>
      <w:r>
        <w:rPr/>
        <w:t>impact health</w:t>
      </w:r>
      <w:r>
        <w:rPr>
          <w:spacing w:val="-3"/>
        </w:rPr>
        <w:t> </w:t>
      </w:r>
      <w:r>
        <w:rPr/>
        <w:t>outcomes and status in a</w:t>
      </w:r>
      <w:r>
        <w:rPr>
          <w:spacing w:val="-2"/>
        </w:rPr>
        <w:t> </w:t>
      </w:r>
      <w:r>
        <w:rPr/>
        <w:t>particular county including race, ethnicity, age, income, education, and the infrastructure that makes up the built environment. The 2025–2030 New York State Prevention Agenda organizes these conditions into ﬁve domains of social determinants of health: Economic Stability; Social and Community Context; Neighborhood</w:t>
      </w:r>
      <w:r>
        <w:rPr>
          <w:spacing w:val="-7"/>
        </w:rPr>
        <w:t> </w:t>
      </w:r>
      <w:r>
        <w:rPr/>
        <w:t>and</w:t>
      </w:r>
      <w:r>
        <w:rPr>
          <w:spacing w:val="-5"/>
        </w:rPr>
        <w:t> </w:t>
      </w:r>
      <w:r>
        <w:rPr/>
        <w:t>Built</w:t>
      </w:r>
      <w:r>
        <w:rPr>
          <w:spacing w:val="-6"/>
        </w:rPr>
        <w:t> </w:t>
      </w:r>
      <w:r>
        <w:rPr/>
        <w:t>Environment;</w:t>
      </w:r>
      <w:r>
        <w:rPr>
          <w:spacing w:val="-3"/>
        </w:rPr>
        <w:t> </w:t>
      </w:r>
      <w:r>
        <w:rPr/>
        <w:t>Health</w:t>
      </w:r>
      <w:r>
        <w:rPr>
          <w:spacing w:val="-7"/>
        </w:rPr>
        <w:t> </w:t>
      </w:r>
      <w:r>
        <w:rPr/>
        <w:t>Care</w:t>
      </w:r>
      <w:r>
        <w:rPr>
          <w:spacing w:val="-5"/>
        </w:rPr>
        <w:t> </w:t>
      </w:r>
      <w:r>
        <w:rPr/>
        <w:t>Access</w:t>
      </w:r>
      <w:r>
        <w:rPr>
          <w:spacing w:val="-7"/>
        </w:rPr>
        <w:t> </w:t>
      </w:r>
      <w:r>
        <w:rPr/>
        <w:t>and</w:t>
      </w:r>
      <w:r>
        <w:rPr>
          <w:spacing w:val="-7"/>
        </w:rPr>
        <w:t> </w:t>
      </w:r>
      <w:r>
        <w:rPr/>
        <w:t>Quality;</w:t>
      </w:r>
      <w:r>
        <w:rPr>
          <w:spacing w:val="-7"/>
        </w:rPr>
        <w:t> </w:t>
      </w:r>
      <w:r>
        <w:rPr/>
        <w:t>and</w:t>
      </w:r>
      <w:r>
        <w:rPr>
          <w:spacing w:val="-7"/>
        </w:rPr>
        <w:t> </w:t>
      </w:r>
      <w:r>
        <w:rPr/>
        <w:t>Education</w:t>
      </w:r>
      <w:r>
        <w:rPr>
          <w:spacing w:val="-5"/>
        </w:rPr>
        <w:t> </w:t>
      </w:r>
      <w:r>
        <w:rPr/>
        <w:t>Access</w:t>
      </w:r>
      <w:r>
        <w:rPr>
          <w:spacing w:val="-5"/>
        </w:rPr>
        <w:t> </w:t>
      </w:r>
      <w:r>
        <w:rPr/>
        <w:t>and</w:t>
      </w:r>
      <w:r>
        <w:rPr>
          <w:spacing w:val="-7"/>
        </w:rPr>
        <w:t> </w:t>
      </w:r>
      <w:r>
        <w:rPr/>
        <w:t>Quality. The data shared below corresponds to the ﬁve domain areas of the Prevention Agenda and provides a summary of ﬁndings. For more detailed information, please refer to the speciﬁc Prevention Agenda sections in this CHA.</w:t>
      </w:r>
    </w:p>
    <w:p>
      <w:pPr>
        <w:pStyle w:val="Heading4"/>
        <w:spacing w:before="158"/>
        <w:rPr>
          <w:i/>
        </w:rPr>
      </w:pPr>
      <w:r>
        <w:rPr>
          <w:i/>
        </w:rPr>
        <w:t>Economic</w:t>
      </w:r>
      <w:r>
        <w:rPr>
          <w:i/>
          <w:spacing w:val="-7"/>
        </w:rPr>
        <w:t> </w:t>
      </w:r>
      <w:r>
        <w:rPr>
          <w:i/>
          <w:spacing w:val="-2"/>
        </w:rPr>
        <w:t>Stability</w:t>
      </w:r>
    </w:p>
    <w:p>
      <w:pPr>
        <w:pStyle w:val="BodyText"/>
        <w:spacing w:line="259" w:lineRule="auto" w:before="182"/>
        <w:ind w:left="1440" w:right="1547"/>
        <w:jc w:val="both"/>
      </w:pPr>
      <w:r>
        <w:rPr/>
        <w:t>Economic</w:t>
      </w:r>
      <w:r>
        <w:rPr>
          <w:spacing w:val="-7"/>
        </w:rPr>
        <w:t> </w:t>
      </w:r>
      <w:r>
        <w:rPr/>
        <w:t>stability</w:t>
      </w:r>
      <w:r>
        <w:rPr>
          <w:spacing w:val="-7"/>
        </w:rPr>
        <w:t> </w:t>
      </w:r>
      <w:r>
        <w:rPr/>
        <w:t>refers</w:t>
      </w:r>
      <w:r>
        <w:rPr>
          <w:spacing w:val="-10"/>
        </w:rPr>
        <w:t> </w:t>
      </w:r>
      <w:r>
        <w:rPr/>
        <w:t>to</w:t>
      </w:r>
      <w:r>
        <w:rPr>
          <w:spacing w:val="-9"/>
        </w:rPr>
        <w:t> </w:t>
      </w:r>
      <w:r>
        <w:rPr/>
        <w:t>socioeconomic</w:t>
      </w:r>
      <w:r>
        <w:rPr>
          <w:spacing w:val="-10"/>
        </w:rPr>
        <w:t> </w:t>
      </w:r>
      <w:r>
        <w:rPr/>
        <w:t>disparities,</w:t>
      </w:r>
      <w:r>
        <w:rPr>
          <w:spacing w:val="-9"/>
        </w:rPr>
        <w:t> </w:t>
      </w:r>
      <w:r>
        <w:rPr/>
        <w:t>unemployment</w:t>
      </w:r>
      <w:r>
        <w:rPr>
          <w:spacing w:val="-7"/>
        </w:rPr>
        <w:t> </w:t>
      </w:r>
      <w:r>
        <w:rPr/>
        <w:t>and</w:t>
      </w:r>
      <w:r>
        <w:rPr>
          <w:spacing w:val="-9"/>
        </w:rPr>
        <w:t> </w:t>
      </w:r>
      <w:r>
        <w:rPr/>
        <w:t>underemployment,</w:t>
      </w:r>
      <w:r>
        <w:rPr>
          <w:spacing w:val="-7"/>
        </w:rPr>
        <w:t> </w:t>
      </w:r>
      <w:r>
        <w:rPr/>
        <w:t>access</w:t>
      </w:r>
      <w:r>
        <w:rPr>
          <w:spacing w:val="-7"/>
        </w:rPr>
        <w:t> </w:t>
      </w:r>
      <w:r>
        <w:rPr/>
        <w:t>to aﬀordable,</w:t>
      </w:r>
      <w:r>
        <w:rPr>
          <w:spacing w:val="-6"/>
        </w:rPr>
        <w:t> </w:t>
      </w:r>
      <w:r>
        <w:rPr/>
        <w:t>nutritious</w:t>
      </w:r>
      <w:r>
        <w:rPr>
          <w:spacing w:val="-4"/>
        </w:rPr>
        <w:t> </w:t>
      </w:r>
      <w:r>
        <w:rPr/>
        <w:t>food,</w:t>
      </w:r>
      <w:r>
        <w:rPr>
          <w:spacing w:val="-6"/>
        </w:rPr>
        <w:t> </w:t>
      </w:r>
      <w:r>
        <w:rPr/>
        <w:t>and</w:t>
      </w:r>
      <w:r>
        <w:rPr>
          <w:spacing w:val="-6"/>
        </w:rPr>
        <w:t> </w:t>
      </w:r>
      <w:r>
        <w:rPr/>
        <w:t>housing</w:t>
      </w:r>
      <w:r>
        <w:rPr>
          <w:spacing w:val="-4"/>
        </w:rPr>
        <w:t> </w:t>
      </w:r>
      <w:r>
        <w:rPr/>
        <w:t>security.</w:t>
      </w:r>
      <w:r>
        <w:rPr>
          <w:spacing w:val="-3"/>
        </w:rPr>
        <w:t> </w:t>
      </w:r>
      <w:r>
        <w:rPr/>
        <w:t>All</w:t>
      </w:r>
      <w:r>
        <w:rPr>
          <w:spacing w:val="-4"/>
        </w:rPr>
        <w:t> </w:t>
      </w:r>
      <w:r>
        <w:rPr/>
        <w:t>are</w:t>
      </w:r>
      <w:r>
        <w:rPr>
          <w:spacing w:val="-4"/>
        </w:rPr>
        <w:t> </w:t>
      </w:r>
      <w:r>
        <w:rPr/>
        <w:t>closely</w:t>
      </w:r>
      <w:r>
        <w:rPr>
          <w:spacing w:val="-4"/>
        </w:rPr>
        <w:t> </w:t>
      </w:r>
      <w:r>
        <w:rPr/>
        <w:t>linked</w:t>
      </w:r>
      <w:r>
        <w:rPr>
          <w:spacing w:val="-7"/>
        </w:rPr>
        <w:t> </w:t>
      </w:r>
      <w:r>
        <w:rPr/>
        <w:t>to</w:t>
      </w:r>
      <w:r>
        <w:rPr>
          <w:spacing w:val="-4"/>
        </w:rPr>
        <w:t> </w:t>
      </w:r>
      <w:r>
        <w:rPr/>
        <w:t>poor</w:t>
      </w:r>
      <w:r>
        <w:rPr>
          <w:spacing w:val="-4"/>
        </w:rPr>
        <w:t> </w:t>
      </w:r>
      <w:r>
        <w:rPr/>
        <w:t>health,</w:t>
      </w:r>
      <w:r>
        <w:rPr>
          <w:spacing w:val="-4"/>
        </w:rPr>
        <w:t> </w:t>
      </w:r>
      <w:r>
        <w:rPr/>
        <w:t>aﬀecting</w:t>
      </w:r>
      <w:r>
        <w:rPr>
          <w:spacing w:val="-4"/>
        </w:rPr>
        <w:t> </w:t>
      </w:r>
      <w:r>
        <w:rPr/>
        <w:t>physical, mental, and educational outcomes. Children and older adults are especially vulnerable.</w:t>
      </w:r>
    </w:p>
    <w:p>
      <w:pPr>
        <w:pStyle w:val="BodyText"/>
        <w:spacing w:line="259" w:lineRule="auto" w:before="160"/>
        <w:ind w:left="1440" w:right="1440"/>
      </w:pPr>
      <w:r>
        <w:rPr/>
        <w:t>Socioeconomic conditions strongly shape community health. Higher poverty levels are associated with more chronic disease, mental health challenges, and limited access to essential resources such as food, housing, education, healthcare, and employment. Poverty also creates wider societal burdens, including homelessness, crime, and higher healthcare costs. Data across counties show notable variation in poverty</w:t>
      </w:r>
      <w:r>
        <w:rPr>
          <w:spacing w:val="-7"/>
        </w:rPr>
        <w:t> </w:t>
      </w:r>
      <w:r>
        <w:rPr/>
        <w:t>rates,</w:t>
      </w:r>
      <w:r>
        <w:rPr>
          <w:spacing w:val="-9"/>
        </w:rPr>
        <w:t> </w:t>
      </w:r>
      <w:r>
        <w:rPr/>
        <w:t>with</w:t>
      </w:r>
      <w:r>
        <w:rPr>
          <w:spacing w:val="-8"/>
        </w:rPr>
        <w:t> </w:t>
      </w:r>
      <w:r>
        <w:rPr/>
        <w:t>several</w:t>
      </w:r>
      <w:r>
        <w:rPr>
          <w:spacing w:val="-9"/>
        </w:rPr>
        <w:t> </w:t>
      </w:r>
      <w:r>
        <w:rPr/>
        <w:t>counties</w:t>
      </w:r>
      <w:r>
        <w:rPr>
          <w:spacing w:val="-8"/>
        </w:rPr>
        <w:t> </w:t>
      </w:r>
      <w:r>
        <w:rPr/>
        <w:t>exceeding</w:t>
      </w:r>
      <w:r>
        <w:rPr>
          <w:spacing w:val="-9"/>
        </w:rPr>
        <w:t> </w:t>
      </w:r>
      <w:r>
        <w:rPr/>
        <w:t>the</w:t>
      </w:r>
      <w:r>
        <w:rPr>
          <w:spacing w:val="-9"/>
        </w:rPr>
        <w:t> </w:t>
      </w:r>
      <w:r>
        <w:rPr/>
        <w:t>New</w:t>
      </w:r>
      <w:r>
        <w:rPr>
          <w:spacing w:val="-8"/>
        </w:rPr>
        <w:t> </w:t>
      </w:r>
      <w:r>
        <w:rPr/>
        <w:t>York</w:t>
      </w:r>
      <w:r>
        <w:rPr>
          <w:spacing w:val="-8"/>
        </w:rPr>
        <w:t> </w:t>
      </w:r>
      <w:r>
        <w:rPr/>
        <w:t>State</w:t>
      </w:r>
      <w:r>
        <w:rPr>
          <w:spacing w:val="-9"/>
        </w:rPr>
        <w:t> </w:t>
      </w:r>
      <w:r>
        <w:rPr/>
        <w:t>average.</w:t>
      </w:r>
      <w:r>
        <w:rPr>
          <w:spacing w:val="-9"/>
        </w:rPr>
        <w:t> </w:t>
      </w:r>
      <w:r>
        <w:rPr/>
        <w:t>Poverty</w:t>
      </w:r>
      <w:r>
        <w:rPr>
          <w:spacing w:val="-7"/>
        </w:rPr>
        <w:t> </w:t>
      </w:r>
      <w:r>
        <w:rPr/>
        <w:t>among</w:t>
      </w:r>
      <w:r>
        <w:rPr>
          <w:spacing w:val="-8"/>
        </w:rPr>
        <w:t> </w:t>
      </w:r>
      <w:r>
        <w:rPr/>
        <w:t>older</w:t>
      </w:r>
      <w:r>
        <w:rPr>
          <w:spacing w:val="-9"/>
        </w:rPr>
        <w:t> </w:t>
      </w:r>
      <w:r>
        <w:rPr/>
        <w:t>adults</w:t>
      </w:r>
      <w:r>
        <w:rPr>
          <w:spacing w:val="-2"/>
        </w:rPr>
        <w:t> </w:t>
      </w:r>
      <w:r>
        <w:rPr/>
        <w:t>is rising in every county, which is concerning given the expected growth of the 65+ population. While household</w:t>
      </w:r>
      <w:r>
        <w:rPr>
          <w:spacing w:val="-5"/>
        </w:rPr>
        <w:t> </w:t>
      </w:r>
      <w:r>
        <w:rPr/>
        <w:t>incomes</w:t>
      </w:r>
      <w:r>
        <w:rPr>
          <w:spacing w:val="-3"/>
        </w:rPr>
        <w:t> </w:t>
      </w:r>
      <w:r>
        <w:rPr/>
        <w:t>have</w:t>
      </w:r>
      <w:r>
        <w:rPr>
          <w:spacing w:val="-3"/>
        </w:rPr>
        <w:t> </w:t>
      </w:r>
      <w:r>
        <w:rPr/>
        <w:t>increased,</w:t>
      </w:r>
      <w:r>
        <w:rPr>
          <w:spacing w:val="-5"/>
        </w:rPr>
        <w:t> </w:t>
      </w:r>
      <w:r>
        <w:rPr/>
        <w:t>they</w:t>
      </w:r>
      <w:r>
        <w:rPr>
          <w:spacing w:val="-5"/>
        </w:rPr>
        <w:t> </w:t>
      </w:r>
      <w:r>
        <w:rPr/>
        <w:t>are</w:t>
      </w:r>
      <w:r>
        <w:rPr>
          <w:spacing w:val="-5"/>
        </w:rPr>
        <w:t> </w:t>
      </w:r>
      <w:r>
        <w:rPr/>
        <w:t>not</w:t>
      </w:r>
      <w:r>
        <w:rPr>
          <w:spacing w:val="-4"/>
        </w:rPr>
        <w:t> </w:t>
      </w:r>
      <w:r>
        <w:rPr/>
        <w:t>keeping</w:t>
      </w:r>
      <w:r>
        <w:rPr>
          <w:spacing w:val="-3"/>
        </w:rPr>
        <w:t> </w:t>
      </w:r>
      <w:r>
        <w:rPr/>
        <w:t>pace</w:t>
      </w:r>
      <w:r>
        <w:rPr>
          <w:spacing w:val="-3"/>
        </w:rPr>
        <w:t> </w:t>
      </w:r>
      <w:r>
        <w:rPr/>
        <w:t>with</w:t>
      </w:r>
      <w:r>
        <w:rPr>
          <w:spacing w:val="-3"/>
        </w:rPr>
        <w:t> </w:t>
      </w:r>
      <w:r>
        <w:rPr/>
        <w:t>the</w:t>
      </w:r>
      <w:r>
        <w:rPr>
          <w:spacing w:val="-3"/>
        </w:rPr>
        <w:t> </w:t>
      </w:r>
      <w:r>
        <w:rPr/>
        <w:t>living</w:t>
      </w:r>
      <w:r>
        <w:rPr>
          <w:spacing w:val="-3"/>
        </w:rPr>
        <w:t> </w:t>
      </w:r>
      <w:r>
        <w:rPr/>
        <w:t>wage</w:t>
      </w:r>
      <w:r>
        <w:rPr>
          <w:spacing w:val="-3"/>
        </w:rPr>
        <w:t> </w:t>
      </w:r>
      <w:r>
        <w:rPr/>
        <w:t>needed</w:t>
      </w:r>
      <w:r>
        <w:rPr>
          <w:spacing w:val="-7"/>
        </w:rPr>
        <w:t> </w:t>
      </w:r>
      <w:r>
        <w:rPr/>
        <w:t>to</w:t>
      </w:r>
      <w:r>
        <w:rPr>
          <w:spacing w:val="-5"/>
        </w:rPr>
        <w:t> </w:t>
      </w:r>
      <w:r>
        <w:rPr/>
        <w:t>meet</w:t>
      </w:r>
      <w:r>
        <w:rPr>
          <w:spacing w:val="-3"/>
        </w:rPr>
        <w:t> </w:t>
      </w:r>
      <w:r>
        <w:rPr/>
        <w:t>basic </w:t>
      </w:r>
      <w:r>
        <w:rPr>
          <w:spacing w:val="-2"/>
        </w:rPr>
        <w:t>costs.</w:t>
      </w:r>
    </w:p>
    <w:p>
      <w:pPr>
        <w:pStyle w:val="BodyText"/>
        <w:spacing w:line="259" w:lineRule="auto" w:before="159"/>
        <w:ind w:left="1440" w:right="1464"/>
      </w:pPr>
      <w:r>
        <w:rPr/>
        <w:t>Access to healthy foods is another key concern. The Food Environment Index (FEI), which reﬂects food insecurity and distance to grocery stores, indicates that many counties in the region face greater food access challenges than the state overall. High food insecurity rates and large numbers of residents with incomes</w:t>
      </w:r>
      <w:r>
        <w:rPr>
          <w:spacing w:val="-3"/>
        </w:rPr>
        <w:t> </w:t>
      </w:r>
      <w:r>
        <w:rPr/>
        <w:t>below</w:t>
      </w:r>
      <w:r>
        <w:rPr>
          <w:spacing w:val="-2"/>
        </w:rPr>
        <w:t> </w:t>
      </w:r>
      <w:r>
        <w:rPr/>
        <w:t>the</w:t>
      </w:r>
      <w:r>
        <w:rPr>
          <w:spacing w:val="-7"/>
        </w:rPr>
        <w:t> </w:t>
      </w:r>
      <w:r>
        <w:rPr/>
        <w:t>SNAP</w:t>
      </w:r>
      <w:r>
        <w:rPr>
          <w:spacing w:val="-7"/>
        </w:rPr>
        <w:t> </w:t>
      </w:r>
      <w:r>
        <w:rPr/>
        <w:t>threshold</w:t>
      </w:r>
      <w:r>
        <w:rPr>
          <w:spacing w:val="-7"/>
        </w:rPr>
        <w:t> </w:t>
      </w:r>
      <w:r>
        <w:rPr/>
        <w:t>highlight</w:t>
      </w:r>
      <w:r>
        <w:rPr>
          <w:spacing w:val="-5"/>
        </w:rPr>
        <w:t> </w:t>
      </w:r>
      <w:r>
        <w:rPr/>
        <w:t>ongoing</w:t>
      </w:r>
      <w:r>
        <w:rPr>
          <w:spacing w:val="-7"/>
        </w:rPr>
        <w:t> </w:t>
      </w:r>
      <w:r>
        <w:rPr/>
        <w:t>economic</w:t>
      </w:r>
      <w:r>
        <w:rPr>
          <w:spacing w:val="-5"/>
        </w:rPr>
        <w:t> </w:t>
      </w:r>
      <w:r>
        <w:rPr/>
        <w:t>strain,</w:t>
      </w:r>
      <w:r>
        <w:rPr>
          <w:spacing w:val="-5"/>
        </w:rPr>
        <w:t> </w:t>
      </w:r>
      <w:r>
        <w:rPr/>
        <w:t>particularly</w:t>
      </w:r>
      <w:r>
        <w:rPr>
          <w:spacing w:val="-4"/>
        </w:rPr>
        <w:t> </w:t>
      </w:r>
      <w:r>
        <w:rPr/>
        <w:t>in</w:t>
      </w:r>
      <w:r>
        <w:rPr>
          <w:spacing w:val="-7"/>
        </w:rPr>
        <w:t> </w:t>
      </w:r>
      <w:r>
        <w:rPr/>
        <w:t>rural</w:t>
      </w:r>
      <w:r>
        <w:rPr>
          <w:spacing w:val="-5"/>
        </w:rPr>
        <w:t> </w:t>
      </w:r>
      <w:r>
        <w:rPr/>
        <w:t>areas.</w:t>
      </w:r>
      <w:r>
        <w:rPr>
          <w:spacing w:val="-7"/>
        </w:rPr>
        <w:t> </w:t>
      </w:r>
      <w:r>
        <w:rPr/>
        <w:t>Limited access to nutritious food contributes to elevated rates of obesity, diabetes, and premature death.</w:t>
      </w:r>
    </w:p>
    <w:p>
      <w:pPr>
        <w:pStyle w:val="BodyText"/>
        <w:spacing w:after="0" w:line="259" w:lineRule="auto"/>
        <w:sectPr>
          <w:pgSz w:w="12240" w:h="15840"/>
          <w:pgMar w:header="776" w:footer="1212" w:top="1280" w:bottom="1400" w:left="0" w:right="0"/>
        </w:sectPr>
      </w:pPr>
    </w:p>
    <w:p>
      <w:pPr>
        <w:pStyle w:val="BodyText"/>
        <w:spacing w:line="259" w:lineRule="auto" w:before="156"/>
        <w:ind w:left="1440" w:right="1440"/>
      </w:pPr>
      <w:r>
        <w:rPr/>
        <w:t>Housing stability also plays an important role in health. When housing is</w:t>
      </w:r>
      <w:r>
        <w:rPr>
          <w:spacing w:val="-1"/>
        </w:rPr>
        <w:t> </w:t>
      </w:r>
      <w:r>
        <w:rPr/>
        <w:t>unaﬀordable or</w:t>
      </w:r>
      <w:r>
        <w:rPr>
          <w:spacing w:val="-3"/>
        </w:rPr>
        <w:t> </w:t>
      </w:r>
      <w:r>
        <w:rPr/>
        <w:t>poor in quality, it can create stress, contribute to chronic illness, and limit access to other necessities. The Area Deprivation</w:t>
      </w:r>
      <w:r>
        <w:rPr>
          <w:spacing w:val="-8"/>
        </w:rPr>
        <w:t> </w:t>
      </w:r>
      <w:r>
        <w:rPr/>
        <w:t>Index</w:t>
      </w:r>
      <w:r>
        <w:rPr>
          <w:spacing w:val="-10"/>
        </w:rPr>
        <w:t> </w:t>
      </w:r>
      <w:r>
        <w:rPr/>
        <w:t>(ADI),</w:t>
      </w:r>
      <w:r>
        <w:rPr>
          <w:spacing w:val="-10"/>
        </w:rPr>
        <w:t> </w:t>
      </w:r>
      <w:r>
        <w:rPr/>
        <w:t>which</w:t>
      </w:r>
      <w:r>
        <w:rPr>
          <w:spacing w:val="-10"/>
        </w:rPr>
        <w:t> </w:t>
      </w:r>
      <w:r>
        <w:rPr/>
        <w:t>measures</w:t>
      </w:r>
      <w:r>
        <w:rPr>
          <w:spacing w:val="-10"/>
        </w:rPr>
        <w:t> </w:t>
      </w:r>
      <w:r>
        <w:rPr/>
        <w:t>socioeconomic</w:t>
      </w:r>
      <w:r>
        <w:rPr>
          <w:spacing w:val="-8"/>
        </w:rPr>
        <w:t> </w:t>
      </w:r>
      <w:r>
        <w:rPr/>
        <w:t>disadvantage,</w:t>
      </w:r>
      <w:r>
        <w:rPr>
          <w:spacing w:val="-10"/>
        </w:rPr>
        <w:t> </w:t>
      </w:r>
      <w:r>
        <w:rPr/>
        <w:t>shows</w:t>
      </w:r>
      <w:r>
        <w:rPr>
          <w:spacing w:val="-10"/>
        </w:rPr>
        <w:t> </w:t>
      </w:r>
      <w:r>
        <w:rPr/>
        <w:t>substantial</w:t>
      </w:r>
      <w:r>
        <w:rPr>
          <w:spacing w:val="-8"/>
        </w:rPr>
        <w:t> </w:t>
      </w:r>
      <w:r>
        <w:rPr/>
        <w:t>variation</w:t>
      </w:r>
      <w:r>
        <w:rPr>
          <w:spacing w:val="-8"/>
        </w:rPr>
        <w:t> </w:t>
      </w:r>
      <w:r>
        <w:rPr/>
        <w:t>across the region,</w:t>
      </w:r>
      <w:r>
        <w:rPr>
          <w:spacing w:val="-3"/>
        </w:rPr>
        <w:t> </w:t>
      </w:r>
      <w:r>
        <w:rPr/>
        <w:t>with</w:t>
      </w:r>
      <w:r>
        <w:rPr>
          <w:spacing w:val="-3"/>
        </w:rPr>
        <w:t> </w:t>
      </w:r>
      <w:r>
        <w:rPr/>
        <w:t>some</w:t>
      </w:r>
      <w:r>
        <w:rPr>
          <w:spacing w:val="-1"/>
        </w:rPr>
        <w:t> </w:t>
      </w:r>
      <w:r>
        <w:rPr/>
        <w:t>communities</w:t>
      </w:r>
      <w:r>
        <w:rPr>
          <w:spacing w:val="-1"/>
        </w:rPr>
        <w:t> </w:t>
      </w:r>
      <w:r>
        <w:rPr/>
        <w:t>experiencing</w:t>
      </w:r>
      <w:r>
        <w:rPr>
          <w:spacing w:val="-1"/>
        </w:rPr>
        <w:t> </w:t>
      </w:r>
      <w:r>
        <w:rPr/>
        <w:t>signiﬁcantly</w:t>
      </w:r>
      <w:r>
        <w:rPr>
          <w:spacing w:val="-1"/>
        </w:rPr>
        <w:t> </w:t>
      </w:r>
      <w:r>
        <w:rPr/>
        <w:t>higher</w:t>
      </w:r>
      <w:r>
        <w:rPr>
          <w:spacing w:val="-1"/>
        </w:rPr>
        <w:t> </w:t>
      </w:r>
      <w:r>
        <w:rPr/>
        <w:t>levels</w:t>
      </w:r>
      <w:r>
        <w:rPr>
          <w:spacing w:val="-4"/>
        </w:rPr>
        <w:t> </w:t>
      </w:r>
      <w:r>
        <w:rPr/>
        <w:t>of</w:t>
      </w:r>
      <w:r>
        <w:rPr>
          <w:spacing w:val="-3"/>
        </w:rPr>
        <w:t> </w:t>
      </w:r>
      <w:r>
        <w:rPr/>
        <w:t>deprivation</w:t>
      </w:r>
      <w:r>
        <w:rPr>
          <w:spacing w:val="-1"/>
        </w:rPr>
        <w:t> </w:t>
      </w:r>
      <w:r>
        <w:rPr/>
        <w:t>and</w:t>
      </w:r>
      <w:r>
        <w:rPr>
          <w:spacing w:val="-3"/>
        </w:rPr>
        <w:t> </w:t>
      </w:r>
      <w:r>
        <w:rPr/>
        <w:t>associated health risks.</w:t>
      </w:r>
    </w:p>
    <w:p>
      <w:pPr>
        <w:pStyle w:val="BodyText"/>
        <w:spacing w:line="259" w:lineRule="auto" w:before="158"/>
        <w:ind w:left="1440" w:right="1464"/>
      </w:pPr>
      <w:r>
        <w:rPr/>
        <w:t>Children</w:t>
      </w:r>
      <w:r>
        <w:rPr>
          <w:spacing w:val="-7"/>
        </w:rPr>
        <w:t> </w:t>
      </w:r>
      <w:r>
        <w:rPr/>
        <w:t>and</w:t>
      </w:r>
      <w:r>
        <w:rPr>
          <w:spacing w:val="-7"/>
        </w:rPr>
        <w:t> </w:t>
      </w:r>
      <w:r>
        <w:rPr/>
        <w:t>older</w:t>
      </w:r>
      <w:r>
        <w:rPr>
          <w:spacing w:val="-9"/>
        </w:rPr>
        <w:t> </w:t>
      </w:r>
      <w:r>
        <w:rPr/>
        <w:t>adults</w:t>
      </w:r>
      <w:r>
        <w:rPr>
          <w:spacing w:val="-7"/>
        </w:rPr>
        <w:t> </w:t>
      </w:r>
      <w:r>
        <w:rPr/>
        <w:t>are</w:t>
      </w:r>
      <w:r>
        <w:rPr>
          <w:spacing w:val="-7"/>
        </w:rPr>
        <w:t> </w:t>
      </w:r>
      <w:r>
        <w:rPr/>
        <w:t>especially</w:t>
      </w:r>
      <w:r>
        <w:rPr>
          <w:spacing w:val="-9"/>
        </w:rPr>
        <w:t> </w:t>
      </w:r>
      <w:r>
        <w:rPr/>
        <w:t>vulnerable,</w:t>
      </w:r>
      <w:r>
        <w:rPr>
          <w:spacing w:val="-7"/>
        </w:rPr>
        <w:t> </w:t>
      </w:r>
      <w:r>
        <w:rPr/>
        <w:t>as</w:t>
      </w:r>
      <w:r>
        <w:rPr>
          <w:spacing w:val="-9"/>
        </w:rPr>
        <w:t> </w:t>
      </w:r>
      <w:r>
        <w:rPr/>
        <w:t>poverty,</w:t>
      </w:r>
      <w:r>
        <w:rPr>
          <w:spacing w:val="-9"/>
        </w:rPr>
        <w:t> </w:t>
      </w:r>
      <w:r>
        <w:rPr/>
        <w:t>food</w:t>
      </w:r>
      <w:r>
        <w:rPr>
          <w:spacing w:val="-7"/>
        </w:rPr>
        <w:t> </w:t>
      </w:r>
      <w:r>
        <w:rPr/>
        <w:t>insecurity,</w:t>
      </w:r>
      <w:r>
        <w:rPr>
          <w:spacing w:val="-7"/>
        </w:rPr>
        <w:t> </w:t>
      </w:r>
      <w:r>
        <w:rPr/>
        <w:t>and</w:t>
      </w:r>
      <w:r>
        <w:rPr>
          <w:spacing w:val="-9"/>
        </w:rPr>
        <w:t> </w:t>
      </w:r>
      <w:r>
        <w:rPr/>
        <w:t>unstable</w:t>
      </w:r>
      <w:r>
        <w:rPr>
          <w:spacing w:val="-7"/>
        </w:rPr>
        <w:t> </w:t>
      </w:r>
      <w:r>
        <w:rPr/>
        <w:t>housing</w:t>
      </w:r>
      <w:r>
        <w:rPr>
          <w:spacing w:val="-7"/>
        </w:rPr>
        <w:t> </w:t>
      </w:r>
      <w:r>
        <w:rPr/>
        <w:t>can disrupt healthy development, worsen chronic conditions, and compound disadvantages over time.</w:t>
      </w:r>
    </w:p>
    <w:p>
      <w:pPr>
        <w:pStyle w:val="Heading4"/>
        <w:spacing w:before="162"/>
        <w:rPr>
          <w:i/>
        </w:rPr>
      </w:pPr>
      <w:r>
        <w:rPr>
          <w:i/>
        </w:rPr>
        <w:t>Social</w:t>
      </w:r>
      <w:r>
        <w:rPr>
          <w:i/>
          <w:spacing w:val="-3"/>
        </w:rPr>
        <w:t> </w:t>
      </w:r>
      <w:r>
        <w:rPr>
          <w:i/>
        </w:rPr>
        <w:t>and</w:t>
      </w:r>
      <w:r>
        <w:rPr>
          <w:i/>
          <w:spacing w:val="-3"/>
        </w:rPr>
        <w:t> </w:t>
      </w:r>
      <w:r>
        <w:rPr>
          <w:i/>
        </w:rPr>
        <w:t>Community</w:t>
      </w:r>
      <w:r>
        <w:rPr>
          <w:i/>
          <w:spacing w:val="-3"/>
        </w:rPr>
        <w:t> </w:t>
      </w:r>
      <w:r>
        <w:rPr>
          <w:i/>
          <w:spacing w:val="-2"/>
        </w:rPr>
        <w:t>Context</w:t>
      </w:r>
    </w:p>
    <w:p>
      <w:pPr>
        <w:pStyle w:val="BodyText"/>
        <w:spacing w:line="259" w:lineRule="auto" w:before="180"/>
        <w:ind w:left="1440" w:right="1464"/>
      </w:pPr>
      <w:r>
        <w:rPr/>
        <w:t>Social and community context encompasses the relationships, environments, and local systems that shape people’s health and well-being. Strong social connections, a sense of belonging, and access to community</w:t>
      </w:r>
      <w:r>
        <w:rPr>
          <w:spacing w:val="-5"/>
        </w:rPr>
        <w:t> </w:t>
      </w:r>
      <w:r>
        <w:rPr/>
        <w:t>resources</w:t>
      </w:r>
      <w:r>
        <w:rPr>
          <w:spacing w:val="-9"/>
        </w:rPr>
        <w:t> </w:t>
      </w:r>
      <w:r>
        <w:rPr/>
        <w:t>support</w:t>
      </w:r>
      <w:r>
        <w:rPr>
          <w:spacing w:val="-7"/>
        </w:rPr>
        <w:t> </w:t>
      </w:r>
      <w:r>
        <w:rPr/>
        <w:t>positive</w:t>
      </w:r>
      <w:r>
        <w:rPr>
          <w:spacing w:val="-6"/>
        </w:rPr>
        <w:t> </w:t>
      </w:r>
      <w:r>
        <w:rPr/>
        <w:t>health</w:t>
      </w:r>
      <w:r>
        <w:rPr>
          <w:spacing w:val="-6"/>
        </w:rPr>
        <w:t> </w:t>
      </w:r>
      <w:r>
        <w:rPr/>
        <w:t>outcomes,</w:t>
      </w:r>
      <w:r>
        <w:rPr>
          <w:spacing w:val="-6"/>
        </w:rPr>
        <w:t> </w:t>
      </w:r>
      <w:r>
        <w:rPr/>
        <w:t>while</w:t>
      </w:r>
      <w:r>
        <w:rPr>
          <w:spacing w:val="-6"/>
        </w:rPr>
        <w:t> </w:t>
      </w:r>
      <w:r>
        <w:rPr/>
        <w:t>factors</w:t>
      </w:r>
      <w:r>
        <w:rPr>
          <w:spacing w:val="-6"/>
        </w:rPr>
        <w:t> </w:t>
      </w:r>
      <w:r>
        <w:rPr/>
        <w:t>such</w:t>
      </w:r>
      <w:r>
        <w:rPr>
          <w:spacing w:val="-8"/>
        </w:rPr>
        <w:t> </w:t>
      </w:r>
      <w:r>
        <w:rPr/>
        <w:t>as</w:t>
      </w:r>
      <w:r>
        <w:rPr>
          <w:spacing w:val="-8"/>
        </w:rPr>
        <w:t> </w:t>
      </w:r>
      <w:r>
        <w:rPr/>
        <w:t>discrimination,</w:t>
      </w:r>
      <w:r>
        <w:rPr>
          <w:spacing w:val="-6"/>
        </w:rPr>
        <w:t> </w:t>
      </w:r>
      <w:r>
        <w:rPr/>
        <w:t>isolation, and inequities in the surrounding environment can undermine health.</w:t>
      </w:r>
    </w:p>
    <w:p>
      <w:pPr>
        <w:pStyle w:val="BodyText"/>
        <w:spacing w:line="259" w:lineRule="auto" w:before="160"/>
        <w:ind w:left="1440" w:right="1464"/>
      </w:pPr>
      <w:r>
        <w:rPr/>
        <w:t>Mental health concerns are rising across the Finger Lakes region, with increasing rates of depressive disorders and adults reporting frequent poor mental health. Factors such as economic strain, chronic illness,</w:t>
      </w:r>
      <w:r>
        <w:rPr>
          <w:spacing w:val="-6"/>
        </w:rPr>
        <w:t> </w:t>
      </w:r>
      <w:r>
        <w:rPr/>
        <w:t>political</w:t>
      </w:r>
      <w:r>
        <w:rPr>
          <w:spacing w:val="-6"/>
        </w:rPr>
        <w:t> </w:t>
      </w:r>
      <w:r>
        <w:rPr/>
        <w:t>polarization,</w:t>
      </w:r>
      <w:r>
        <w:rPr>
          <w:spacing w:val="-6"/>
        </w:rPr>
        <w:t> </w:t>
      </w:r>
      <w:r>
        <w:rPr/>
        <w:t>and</w:t>
      </w:r>
      <w:r>
        <w:rPr>
          <w:spacing w:val="-6"/>
        </w:rPr>
        <w:t> </w:t>
      </w:r>
      <w:r>
        <w:rPr/>
        <w:t>adverse</w:t>
      </w:r>
      <w:r>
        <w:rPr>
          <w:spacing w:val="-8"/>
        </w:rPr>
        <w:t> </w:t>
      </w:r>
      <w:r>
        <w:rPr/>
        <w:t>childhood</w:t>
      </w:r>
      <w:r>
        <w:rPr>
          <w:spacing w:val="-10"/>
        </w:rPr>
        <w:t> </w:t>
      </w:r>
      <w:r>
        <w:rPr/>
        <w:t>experiences</w:t>
      </w:r>
      <w:r>
        <w:rPr>
          <w:spacing w:val="-6"/>
        </w:rPr>
        <w:t> </w:t>
      </w:r>
      <w:r>
        <w:rPr/>
        <w:t>contribute</w:t>
      </w:r>
      <w:r>
        <w:rPr>
          <w:spacing w:val="-5"/>
        </w:rPr>
        <w:t> </w:t>
      </w:r>
      <w:r>
        <w:rPr/>
        <w:t>to</w:t>
      </w:r>
      <w:r>
        <w:rPr>
          <w:spacing w:val="-1"/>
        </w:rPr>
        <w:t> </w:t>
      </w:r>
      <w:r>
        <w:rPr/>
        <w:t>anxiety</w:t>
      </w:r>
      <w:r>
        <w:rPr>
          <w:spacing w:val="-5"/>
        </w:rPr>
        <w:t> </w:t>
      </w:r>
      <w:r>
        <w:rPr/>
        <w:t>and</w:t>
      </w:r>
      <w:r>
        <w:rPr>
          <w:spacing w:val="-8"/>
        </w:rPr>
        <w:t> </w:t>
      </w:r>
      <w:r>
        <w:rPr/>
        <w:t>stress,</w:t>
      </w:r>
      <w:r>
        <w:rPr>
          <w:spacing w:val="-10"/>
        </w:rPr>
        <w:t> </w:t>
      </w:r>
      <w:r>
        <w:rPr/>
        <w:t>while access</w:t>
      </w:r>
      <w:r>
        <w:rPr>
          <w:spacing w:val="-8"/>
        </w:rPr>
        <w:t> </w:t>
      </w:r>
      <w:r>
        <w:rPr/>
        <w:t>to</w:t>
      </w:r>
      <w:r>
        <w:rPr>
          <w:spacing w:val="-7"/>
        </w:rPr>
        <w:t> </w:t>
      </w:r>
      <w:r>
        <w:rPr/>
        <w:t>mental</w:t>
      </w:r>
      <w:r>
        <w:rPr>
          <w:spacing w:val="-7"/>
        </w:rPr>
        <w:t> </w:t>
      </w:r>
      <w:r>
        <w:rPr/>
        <w:t>health</w:t>
      </w:r>
      <w:r>
        <w:rPr>
          <w:spacing w:val="-7"/>
        </w:rPr>
        <w:t> </w:t>
      </w:r>
      <w:r>
        <w:rPr/>
        <w:t>providers</w:t>
      </w:r>
      <w:r>
        <w:rPr>
          <w:spacing w:val="-5"/>
        </w:rPr>
        <w:t> </w:t>
      </w:r>
      <w:r>
        <w:rPr/>
        <w:t>remains</w:t>
      </w:r>
      <w:r>
        <w:rPr>
          <w:spacing w:val="-8"/>
        </w:rPr>
        <w:t> </w:t>
      </w:r>
      <w:r>
        <w:rPr/>
        <w:t>a</w:t>
      </w:r>
      <w:r>
        <w:rPr>
          <w:spacing w:val="-5"/>
        </w:rPr>
        <w:t> </w:t>
      </w:r>
      <w:r>
        <w:rPr/>
        <w:t>challenge.</w:t>
      </w:r>
      <w:r>
        <w:rPr>
          <w:spacing w:val="-5"/>
        </w:rPr>
        <w:t> </w:t>
      </w:r>
      <w:r>
        <w:rPr/>
        <w:t>Suicide</w:t>
      </w:r>
      <w:r>
        <w:rPr>
          <w:spacing w:val="-5"/>
        </w:rPr>
        <w:t> </w:t>
      </w:r>
      <w:r>
        <w:rPr/>
        <w:t>rates</w:t>
      </w:r>
      <w:r>
        <w:rPr>
          <w:spacing w:val="-5"/>
        </w:rPr>
        <w:t> </w:t>
      </w:r>
      <w:r>
        <w:rPr/>
        <w:t>among</w:t>
      </w:r>
      <w:r>
        <w:rPr>
          <w:spacing w:val="-5"/>
        </w:rPr>
        <w:t> </w:t>
      </w:r>
      <w:r>
        <w:rPr/>
        <w:t>adults</w:t>
      </w:r>
      <w:r>
        <w:rPr>
          <w:spacing w:val="-3"/>
        </w:rPr>
        <w:t> </w:t>
      </w:r>
      <w:r>
        <w:rPr/>
        <w:t>are</w:t>
      </w:r>
      <w:r>
        <w:rPr>
          <w:spacing w:val="-8"/>
        </w:rPr>
        <w:t> </w:t>
      </w:r>
      <w:r>
        <w:rPr/>
        <w:t>climbing</w:t>
      </w:r>
      <w:r>
        <w:rPr>
          <w:spacing w:val="-7"/>
        </w:rPr>
        <w:t> </w:t>
      </w:r>
      <w:r>
        <w:rPr/>
        <w:t>in</w:t>
      </w:r>
      <w:r>
        <w:rPr>
          <w:spacing w:val="-5"/>
        </w:rPr>
        <w:t> </w:t>
      </w:r>
      <w:r>
        <w:rPr/>
        <w:t>most counties, and youth suicide trends vary, with some counties reporting decreases and others showing signiﬁcant increases.</w:t>
      </w:r>
    </w:p>
    <w:p>
      <w:pPr>
        <w:pStyle w:val="BodyText"/>
        <w:spacing w:line="259" w:lineRule="auto" w:before="158"/>
        <w:ind w:left="1440" w:right="1464"/>
      </w:pPr>
      <w:r>
        <w:rPr/>
        <w:t>Drug-related deaths, including opioid overdoses, have escalated sharply in many counties, surpassing statewide</w:t>
      </w:r>
      <w:r>
        <w:rPr>
          <w:spacing w:val="-9"/>
        </w:rPr>
        <w:t> </w:t>
      </w:r>
      <w:r>
        <w:rPr/>
        <w:t>averages.</w:t>
      </w:r>
      <w:r>
        <w:rPr>
          <w:spacing w:val="-7"/>
        </w:rPr>
        <w:t> </w:t>
      </w:r>
      <w:r>
        <w:rPr/>
        <w:t>Community</w:t>
      </w:r>
      <w:r>
        <w:rPr>
          <w:spacing w:val="-6"/>
        </w:rPr>
        <w:t> </w:t>
      </w:r>
      <w:r>
        <w:rPr/>
        <w:t>focus</w:t>
      </w:r>
      <w:r>
        <w:rPr>
          <w:spacing w:val="-7"/>
        </w:rPr>
        <w:t> </w:t>
      </w:r>
      <w:r>
        <w:rPr/>
        <w:t>groups</w:t>
      </w:r>
      <w:r>
        <w:rPr>
          <w:spacing w:val="-7"/>
        </w:rPr>
        <w:t> </w:t>
      </w:r>
      <w:r>
        <w:rPr/>
        <w:t>also</w:t>
      </w:r>
      <w:r>
        <w:rPr>
          <w:spacing w:val="-5"/>
        </w:rPr>
        <w:t> </w:t>
      </w:r>
      <w:r>
        <w:rPr/>
        <w:t>identiﬁed</w:t>
      </w:r>
      <w:r>
        <w:rPr>
          <w:spacing w:val="-7"/>
        </w:rPr>
        <w:t> </w:t>
      </w:r>
      <w:r>
        <w:rPr/>
        <w:t>growing</w:t>
      </w:r>
      <w:r>
        <w:rPr>
          <w:spacing w:val="-9"/>
        </w:rPr>
        <w:t> </w:t>
      </w:r>
      <w:r>
        <w:rPr/>
        <w:t>substance</w:t>
      </w:r>
      <w:r>
        <w:rPr>
          <w:spacing w:val="-6"/>
        </w:rPr>
        <w:t> </w:t>
      </w:r>
      <w:r>
        <w:rPr/>
        <w:t>use</w:t>
      </w:r>
      <w:r>
        <w:rPr>
          <w:spacing w:val="-7"/>
        </w:rPr>
        <w:t> </w:t>
      </w:r>
      <w:r>
        <w:rPr/>
        <w:t>as</w:t>
      </w:r>
      <w:r>
        <w:rPr>
          <w:spacing w:val="-7"/>
        </w:rPr>
        <w:t> </w:t>
      </w:r>
      <w:r>
        <w:rPr/>
        <w:t>a</w:t>
      </w:r>
      <w:r>
        <w:rPr>
          <w:spacing w:val="-9"/>
        </w:rPr>
        <w:t> </w:t>
      </w:r>
      <w:r>
        <w:rPr/>
        <w:t>major</w:t>
      </w:r>
      <w:r>
        <w:rPr>
          <w:spacing w:val="-9"/>
        </w:rPr>
        <w:t> </w:t>
      </w:r>
      <w:r>
        <w:rPr/>
        <w:t>concern, prompting new local partnerships aimed at addressing addiction.</w:t>
      </w:r>
    </w:p>
    <w:p>
      <w:pPr>
        <w:pStyle w:val="BodyText"/>
        <w:spacing w:line="259" w:lineRule="auto" w:before="159"/>
        <w:ind w:left="1440" w:right="1504"/>
        <w:jc w:val="both"/>
      </w:pPr>
      <w:r>
        <w:rPr/>
        <w:t>While</w:t>
      </w:r>
      <w:r>
        <w:rPr>
          <w:spacing w:val="-5"/>
        </w:rPr>
        <w:t> </w:t>
      </w:r>
      <w:r>
        <w:rPr/>
        <w:t>smoking</w:t>
      </w:r>
      <w:r>
        <w:rPr>
          <w:spacing w:val="-5"/>
        </w:rPr>
        <w:t> </w:t>
      </w:r>
      <w:r>
        <w:rPr/>
        <w:t>has</w:t>
      </w:r>
      <w:r>
        <w:rPr>
          <w:spacing w:val="-5"/>
        </w:rPr>
        <w:t> </w:t>
      </w:r>
      <w:r>
        <w:rPr/>
        <w:t>declined</w:t>
      </w:r>
      <w:r>
        <w:rPr>
          <w:spacing w:val="-7"/>
        </w:rPr>
        <w:t> </w:t>
      </w:r>
      <w:r>
        <w:rPr/>
        <w:t>across</w:t>
      </w:r>
      <w:r>
        <w:rPr>
          <w:spacing w:val="-5"/>
        </w:rPr>
        <w:t> </w:t>
      </w:r>
      <w:r>
        <w:rPr/>
        <w:t>the</w:t>
      </w:r>
      <w:r>
        <w:rPr>
          <w:spacing w:val="-5"/>
        </w:rPr>
        <w:t> </w:t>
      </w:r>
      <w:r>
        <w:rPr/>
        <w:t>region,</w:t>
      </w:r>
      <w:r>
        <w:rPr>
          <w:spacing w:val="-5"/>
        </w:rPr>
        <w:t> </w:t>
      </w:r>
      <w:r>
        <w:rPr/>
        <w:t>binge</w:t>
      </w:r>
      <w:r>
        <w:rPr>
          <w:spacing w:val="-5"/>
        </w:rPr>
        <w:t> </w:t>
      </w:r>
      <w:r>
        <w:rPr/>
        <w:t>drinking</w:t>
      </w:r>
      <w:r>
        <w:rPr>
          <w:spacing w:val="-5"/>
        </w:rPr>
        <w:t> </w:t>
      </w:r>
      <w:r>
        <w:rPr/>
        <w:t>has</w:t>
      </w:r>
      <w:r>
        <w:rPr>
          <w:spacing w:val="-5"/>
        </w:rPr>
        <w:t> </w:t>
      </w:r>
      <w:r>
        <w:rPr/>
        <w:t>increased,</w:t>
      </w:r>
      <w:r>
        <w:rPr>
          <w:spacing w:val="-5"/>
        </w:rPr>
        <w:t> </w:t>
      </w:r>
      <w:r>
        <w:rPr/>
        <w:t>and</w:t>
      </w:r>
      <w:r>
        <w:rPr>
          <w:spacing w:val="-7"/>
        </w:rPr>
        <w:t> </w:t>
      </w:r>
      <w:r>
        <w:rPr/>
        <w:t>both</w:t>
      </w:r>
      <w:r>
        <w:rPr>
          <w:spacing w:val="-5"/>
        </w:rPr>
        <w:t> </w:t>
      </w:r>
      <w:r>
        <w:rPr/>
        <w:t>behaviors</w:t>
      </w:r>
      <w:r>
        <w:rPr>
          <w:spacing w:val="-5"/>
        </w:rPr>
        <w:t> </w:t>
      </w:r>
      <w:r>
        <w:rPr/>
        <w:t>occur</w:t>
      </w:r>
      <w:r>
        <w:rPr>
          <w:spacing w:val="-5"/>
        </w:rPr>
        <w:t> </w:t>
      </w:r>
      <w:r>
        <w:rPr/>
        <w:t>at rates</w:t>
      </w:r>
      <w:r>
        <w:rPr>
          <w:spacing w:val="-3"/>
        </w:rPr>
        <w:t> </w:t>
      </w:r>
      <w:r>
        <w:rPr/>
        <w:t>higher</w:t>
      </w:r>
      <w:r>
        <w:rPr>
          <w:spacing w:val="-3"/>
        </w:rPr>
        <w:t> </w:t>
      </w:r>
      <w:r>
        <w:rPr/>
        <w:t>than</w:t>
      </w:r>
      <w:r>
        <w:rPr>
          <w:spacing w:val="-6"/>
        </w:rPr>
        <w:t> </w:t>
      </w:r>
      <w:r>
        <w:rPr/>
        <w:t>the</w:t>
      </w:r>
      <w:r>
        <w:rPr>
          <w:spacing w:val="-3"/>
        </w:rPr>
        <w:t> </w:t>
      </w:r>
      <w:r>
        <w:rPr/>
        <w:t>New</w:t>
      </w:r>
      <w:r>
        <w:rPr>
          <w:spacing w:val="-6"/>
        </w:rPr>
        <w:t> </w:t>
      </w:r>
      <w:r>
        <w:rPr/>
        <w:t>York</w:t>
      </w:r>
      <w:r>
        <w:rPr>
          <w:spacing w:val="-3"/>
        </w:rPr>
        <w:t> </w:t>
      </w:r>
      <w:r>
        <w:rPr/>
        <w:t>State</w:t>
      </w:r>
      <w:r>
        <w:rPr>
          <w:spacing w:val="-5"/>
        </w:rPr>
        <w:t> </w:t>
      </w:r>
      <w:r>
        <w:rPr/>
        <w:t>average.</w:t>
      </w:r>
      <w:r>
        <w:rPr>
          <w:spacing w:val="-3"/>
        </w:rPr>
        <w:t> </w:t>
      </w:r>
      <w:r>
        <w:rPr/>
        <w:t>Adverse</w:t>
      </w:r>
      <w:r>
        <w:rPr>
          <w:spacing w:val="-3"/>
        </w:rPr>
        <w:t> </w:t>
      </w:r>
      <w:r>
        <w:rPr/>
        <w:t>childhood</w:t>
      </w:r>
      <w:r>
        <w:rPr>
          <w:spacing w:val="-5"/>
        </w:rPr>
        <w:t> </w:t>
      </w:r>
      <w:r>
        <w:rPr/>
        <w:t>experiences</w:t>
      </w:r>
      <w:r>
        <w:rPr>
          <w:spacing w:val="-5"/>
        </w:rPr>
        <w:t> </w:t>
      </w:r>
      <w:r>
        <w:rPr/>
        <w:t>remain</w:t>
      </w:r>
      <w:r>
        <w:rPr>
          <w:spacing w:val="-5"/>
        </w:rPr>
        <w:t> </w:t>
      </w:r>
      <w:r>
        <w:rPr/>
        <w:t>a</w:t>
      </w:r>
      <w:r>
        <w:rPr>
          <w:spacing w:val="-3"/>
        </w:rPr>
        <w:t> </w:t>
      </w:r>
      <w:r>
        <w:rPr/>
        <w:t>signiﬁcant</w:t>
      </w:r>
      <w:r>
        <w:rPr>
          <w:spacing w:val="-3"/>
        </w:rPr>
        <w:t> </w:t>
      </w:r>
      <w:r>
        <w:rPr/>
        <w:t>issue, with many adults reporting two or more ACEs, which can aﬀect long-term health.</w:t>
      </w:r>
    </w:p>
    <w:p>
      <w:pPr>
        <w:pStyle w:val="BodyText"/>
        <w:spacing w:line="259" w:lineRule="auto" w:before="160"/>
        <w:ind w:left="1440" w:right="1464"/>
      </w:pPr>
      <w:r>
        <w:rPr/>
        <w:t>Healthy eating patterns remain a concern across the region. Fewer than half of adults in most counties eat fruit daily, though this is improving, and daily vegetable consumption is declining. Sugary drink consumption</w:t>
      </w:r>
      <w:r>
        <w:rPr>
          <w:spacing w:val="-7"/>
        </w:rPr>
        <w:t> </w:t>
      </w:r>
      <w:r>
        <w:rPr/>
        <w:t>is</w:t>
      </w:r>
      <w:r>
        <w:rPr>
          <w:spacing w:val="-9"/>
        </w:rPr>
        <w:t> </w:t>
      </w:r>
      <w:r>
        <w:rPr/>
        <w:t>below</w:t>
      </w:r>
      <w:r>
        <w:rPr>
          <w:spacing w:val="-9"/>
        </w:rPr>
        <w:t> </w:t>
      </w:r>
      <w:r>
        <w:rPr/>
        <w:t>the</w:t>
      </w:r>
      <w:r>
        <w:rPr>
          <w:spacing w:val="-7"/>
        </w:rPr>
        <w:t> </w:t>
      </w:r>
      <w:r>
        <w:rPr/>
        <w:t>state</w:t>
      </w:r>
      <w:r>
        <w:rPr>
          <w:spacing w:val="-9"/>
        </w:rPr>
        <w:t> </w:t>
      </w:r>
      <w:r>
        <w:rPr/>
        <w:t>average</w:t>
      </w:r>
      <w:r>
        <w:rPr>
          <w:spacing w:val="-7"/>
        </w:rPr>
        <w:t> </w:t>
      </w:r>
      <w:r>
        <w:rPr/>
        <w:t>in</w:t>
      </w:r>
      <w:r>
        <w:rPr>
          <w:spacing w:val="-7"/>
        </w:rPr>
        <w:t> </w:t>
      </w:r>
      <w:r>
        <w:rPr/>
        <w:t>most</w:t>
      </w:r>
      <w:r>
        <w:rPr>
          <w:spacing w:val="-7"/>
        </w:rPr>
        <w:t> </w:t>
      </w:r>
      <w:r>
        <w:rPr/>
        <w:t>counties</w:t>
      </w:r>
      <w:r>
        <w:rPr>
          <w:spacing w:val="-6"/>
        </w:rPr>
        <w:t> </w:t>
      </w:r>
      <w:r>
        <w:rPr/>
        <w:t>yet</w:t>
      </w:r>
      <w:r>
        <w:rPr>
          <w:spacing w:val="-7"/>
        </w:rPr>
        <w:t> </w:t>
      </w:r>
      <w:r>
        <w:rPr/>
        <w:t>remains</w:t>
      </w:r>
      <w:r>
        <w:rPr>
          <w:spacing w:val="-7"/>
        </w:rPr>
        <w:t> </w:t>
      </w:r>
      <w:r>
        <w:rPr/>
        <w:t>an</w:t>
      </w:r>
      <w:r>
        <w:rPr>
          <w:spacing w:val="-7"/>
        </w:rPr>
        <w:t> </w:t>
      </w:r>
      <w:r>
        <w:rPr/>
        <w:t>important</w:t>
      </w:r>
      <w:r>
        <w:rPr>
          <w:spacing w:val="-7"/>
        </w:rPr>
        <w:t> </w:t>
      </w:r>
      <w:r>
        <w:rPr/>
        <w:t>target</w:t>
      </w:r>
      <w:r>
        <w:rPr>
          <w:spacing w:val="-8"/>
        </w:rPr>
        <w:t> </w:t>
      </w:r>
      <w:r>
        <w:rPr/>
        <w:t>for</w:t>
      </w:r>
      <w:r>
        <w:rPr>
          <w:spacing w:val="-7"/>
        </w:rPr>
        <w:t> </w:t>
      </w:r>
      <w:r>
        <w:rPr/>
        <w:t>prevention given its link to obesity and chronic disease. Focus group participants consistently emphasized the importance of healthy eating but noted that aﬀordability and limited grocery access make it diﬃcult to sustain healthy eating habits.</w:t>
      </w:r>
    </w:p>
    <w:p>
      <w:pPr>
        <w:pStyle w:val="Heading4"/>
        <w:spacing w:before="158"/>
        <w:jc w:val="both"/>
        <w:rPr>
          <w:i/>
        </w:rPr>
      </w:pPr>
      <w:r>
        <w:rPr>
          <w:i/>
        </w:rPr>
        <w:t>Neighborhood</w:t>
      </w:r>
      <w:r>
        <w:rPr>
          <w:i/>
          <w:spacing w:val="-4"/>
        </w:rPr>
        <w:t> </w:t>
      </w:r>
      <w:r>
        <w:rPr>
          <w:i/>
        </w:rPr>
        <w:t>and</w:t>
      </w:r>
      <w:r>
        <w:rPr>
          <w:i/>
          <w:spacing w:val="-2"/>
        </w:rPr>
        <w:t> </w:t>
      </w:r>
      <w:r>
        <w:rPr>
          <w:i/>
        </w:rPr>
        <w:t>Built</w:t>
      </w:r>
      <w:r>
        <w:rPr>
          <w:i/>
          <w:spacing w:val="-2"/>
        </w:rPr>
        <w:t> Environment</w:t>
      </w:r>
    </w:p>
    <w:p>
      <w:pPr>
        <w:pStyle w:val="BodyText"/>
        <w:spacing w:line="259" w:lineRule="auto" w:before="180"/>
        <w:ind w:left="1440" w:right="1464"/>
      </w:pPr>
      <w:r>
        <w:rPr/>
        <w:t>Neighborhood</w:t>
      </w:r>
      <w:r>
        <w:rPr>
          <w:spacing w:val="-8"/>
        </w:rPr>
        <w:t> </w:t>
      </w:r>
      <w:r>
        <w:rPr/>
        <w:t>and</w:t>
      </w:r>
      <w:r>
        <w:rPr>
          <w:spacing w:val="-7"/>
        </w:rPr>
        <w:t> </w:t>
      </w:r>
      <w:r>
        <w:rPr/>
        <w:t>built</w:t>
      </w:r>
      <w:r>
        <w:rPr>
          <w:spacing w:val="-7"/>
        </w:rPr>
        <w:t> </w:t>
      </w:r>
      <w:r>
        <w:rPr/>
        <w:t>environment</w:t>
      </w:r>
      <w:r>
        <w:rPr>
          <w:spacing w:val="-7"/>
        </w:rPr>
        <w:t> </w:t>
      </w:r>
      <w:r>
        <w:rPr/>
        <w:t>depend</w:t>
      </w:r>
      <w:r>
        <w:rPr>
          <w:spacing w:val="-8"/>
        </w:rPr>
        <w:t> </w:t>
      </w:r>
      <w:r>
        <w:rPr/>
        <w:t>on</w:t>
      </w:r>
      <w:r>
        <w:rPr>
          <w:spacing w:val="-7"/>
        </w:rPr>
        <w:t> </w:t>
      </w:r>
      <w:r>
        <w:rPr/>
        <w:t>clean</w:t>
      </w:r>
      <w:r>
        <w:rPr>
          <w:spacing w:val="-7"/>
        </w:rPr>
        <w:t> </w:t>
      </w:r>
      <w:r>
        <w:rPr/>
        <w:t>air</w:t>
      </w:r>
      <w:r>
        <w:rPr>
          <w:spacing w:val="-7"/>
        </w:rPr>
        <w:t> </w:t>
      </w:r>
      <w:r>
        <w:rPr/>
        <w:t>and</w:t>
      </w:r>
      <w:r>
        <w:rPr>
          <w:spacing w:val="-7"/>
        </w:rPr>
        <w:t> </w:t>
      </w:r>
      <w:r>
        <w:rPr/>
        <w:t>water,</w:t>
      </w:r>
      <w:r>
        <w:rPr>
          <w:spacing w:val="-7"/>
        </w:rPr>
        <w:t> </w:t>
      </w:r>
      <w:r>
        <w:rPr/>
        <w:t>safe</w:t>
      </w:r>
      <w:r>
        <w:rPr>
          <w:spacing w:val="-8"/>
        </w:rPr>
        <w:t> </w:t>
      </w:r>
      <w:r>
        <w:rPr/>
        <w:t>and</w:t>
      </w:r>
      <w:r>
        <w:rPr>
          <w:spacing w:val="-8"/>
        </w:rPr>
        <w:t> </w:t>
      </w:r>
      <w:r>
        <w:rPr/>
        <w:t>aﬀordable</w:t>
      </w:r>
      <w:r>
        <w:rPr>
          <w:spacing w:val="-8"/>
        </w:rPr>
        <w:t> </w:t>
      </w:r>
      <w:r>
        <w:rPr/>
        <w:t>housing,</w:t>
      </w:r>
      <w:r>
        <w:rPr>
          <w:spacing w:val="-8"/>
        </w:rPr>
        <w:t> </w:t>
      </w:r>
      <w:r>
        <w:rPr/>
        <w:t>well-maintained streets and sidewalks, adequate lighting, low violence, and accessible parks and trails.</w:t>
      </w:r>
    </w:p>
    <w:p>
      <w:pPr>
        <w:pStyle w:val="BodyText"/>
        <w:spacing w:line="259" w:lineRule="auto" w:before="1"/>
        <w:ind w:left="1440" w:right="1464"/>
      </w:pPr>
      <w:r>
        <w:rPr/>
        <w:t>Although</w:t>
      </w:r>
      <w:r>
        <w:rPr>
          <w:spacing w:val="-9"/>
        </w:rPr>
        <w:t> </w:t>
      </w:r>
      <w:r>
        <w:rPr/>
        <w:t>physical</w:t>
      </w:r>
      <w:r>
        <w:rPr>
          <w:spacing w:val="-9"/>
        </w:rPr>
        <w:t> </w:t>
      </w:r>
      <w:r>
        <w:rPr/>
        <w:t>activity</w:t>
      </w:r>
      <w:r>
        <w:rPr>
          <w:spacing w:val="-9"/>
        </w:rPr>
        <w:t> </w:t>
      </w:r>
      <w:r>
        <w:rPr/>
        <w:t>is</w:t>
      </w:r>
      <w:r>
        <w:rPr>
          <w:spacing w:val="-10"/>
        </w:rPr>
        <w:t> </w:t>
      </w:r>
      <w:r>
        <w:rPr/>
        <w:t>essential</w:t>
      </w:r>
      <w:r>
        <w:rPr>
          <w:spacing w:val="-7"/>
        </w:rPr>
        <w:t> </w:t>
      </w:r>
      <w:r>
        <w:rPr/>
        <w:t>for</w:t>
      </w:r>
      <w:r>
        <w:rPr>
          <w:spacing w:val="-9"/>
        </w:rPr>
        <w:t> </w:t>
      </w:r>
      <w:r>
        <w:rPr/>
        <w:t>preventing</w:t>
      </w:r>
      <w:r>
        <w:rPr>
          <w:spacing w:val="-7"/>
        </w:rPr>
        <w:t> </w:t>
      </w:r>
      <w:r>
        <w:rPr/>
        <w:t>chronic</w:t>
      </w:r>
      <w:r>
        <w:rPr>
          <w:spacing w:val="-6"/>
        </w:rPr>
        <w:t> </w:t>
      </w:r>
      <w:r>
        <w:rPr/>
        <w:t>disease,</w:t>
      </w:r>
      <w:r>
        <w:rPr>
          <w:spacing w:val="-7"/>
        </w:rPr>
        <w:t> </w:t>
      </w:r>
      <w:r>
        <w:rPr/>
        <w:t>many</w:t>
      </w:r>
      <w:r>
        <w:rPr>
          <w:spacing w:val="-6"/>
        </w:rPr>
        <w:t> </w:t>
      </w:r>
      <w:r>
        <w:rPr/>
        <w:t>focus</w:t>
      </w:r>
      <w:r>
        <w:rPr>
          <w:spacing w:val="-7"/>
        </w:rPr>
        <w:t> </w:t>
      </w:r>
      <w:r>
        <w:rPr/>
        <w:t>group</w:t>
      </w:r>
      <w:r>
        <w:rPr>
          <w:spacing w:val="-7"/>
        </w:rPr>
        <w:t> </w:t>
      </w:r>
      <w:r>
        <w:rPr/>
        <w:t>participants reported feeling unsafe on local roads and sidewalks,</w:t>
      </w:r>
      <w:r>
        <w:rPr>
          <w:spacing w:val="-2"/>
        </w:rPr>
        <w:t> </w:t>
      </w:r>
      <w:r>
        <w:rPr/>
        <w:t>and residents with mobility limitations often struggle to navigate their surroundings, safely.</w:t>
      </w:r>
    </w:p>
    <w:p>
      <w:pPr>
        <w:pStyle w:val="BodyText"/>
        <w:spacing w:line="259" w:lineRule="auto" w:before="159"/>
        <w:ind w:left="1440" w:right="1464"/>
      </w:pPr>
      <w:r>
        <w:rPr/>
        <w:t>Several</w:t>
      </w:r>
      <w:r>
        <w:rPr>
          <w:spacing w:val="-6"/>
        </w:rPr>
        <w:t> </w:t>
      </w:r>
      <w:r>
        <w:rPr/>
        <w:t>counties</w:t>
      </w:r>
      <w:r>
        <w:rPr>
          <w:spacing w:val="-9"/>
        </w:rPr>
        <w:t> </w:t>
      </w:r>
      <w:r>
        <w:rPr/>
        <w:t>have</w:t>
      </w:r>
      <w:r>
        <w:rPr>
          <w:spacing w:val="-8"/>
        </w:rPr>
        <w:t> </w:t>
      </w:r>
      <w:r>
        <w:rPr/>
        <w:t>expanded</w:t>
      </w:r>
      <w:r>
        <w:rPr>
          <w:spacing w:val="-6"/>
        </w:rPr>
        <w:t> </w:t>
      </w:r>
      <w:r>
        <w:rPr/>
        <w:t>access</w:t>
      </w:r>
      <w:r>
        <w:rPr>
          <w:spacing w:val="-9"/>
        </w:rPr>
        <w:t> </w:t>
      </w:r>
      <w:r>
        <w:rPr/>
        <w:t>to</w:t>
      </w:r>
      <w:r>
        <w:rPr>
          <w:spacing w:val="-5"/>
        </w:rPr>
        <w:t> </w:t>
      </w:r>
      <w:r>
        <w:rPr/>
        <w:t>physical</w:t>
      </w:r>
      <w:r>
        <w:rPr>
          <w:spacing w:val="-6"/>
        </w:rPr>
        <w:t> </w:t>
      </w:r>
      <w:r>
        <w:rPr/>
        <w:t>activity</w:t>
      </w:r>
      <w:r>
        <w:rPr>
          <w:spacing w:val="-6"/>
        </w:rPr>
        <w:t> </w:t>
      </w:r>
      <w:r>
        <w:rPr/>
        <w:t>resources</w:t>
      </w:r>
      <w:r>
        <w:rPr>
          <w:spacing w:val="-6"/>
        </w:rPr>
        <w:t> </w:t>
      </w:r>
      <w:r>
        <w:rPr/>
        <w:t>but</w:t>
      </w:r>
      <w:r>
        <w:rPr>
          <w:spacing w:val="-7"/>
        </w:rPr>
        <w:t> </w:t>
      </w:r>
      <w:r>
        <w:rPr/>
        <w:t>rising</w:t>
      </w:r>
      <w:r>
        <w:rPr>
          <w:spacing w:val="-6"/>
        </w:rPr>
        <w:t> </w:t>
      </w:r>
      <w:r>
        <w:rPr/>
        <w:t>injuries</w:t>
      </w:r>
      <w:r>
        <w:rPr>
          <w:spacing w:val="-4"/>
        </w:rPr>
        <w:t> </w:t>
      </w:r>
      <w:r>
        <w:rPr/>
        <w:t>and</w:t>
      </w:r>
      <w:r>
        <w:rPr>
          <w:spacing w:val="-8"/>
        </w:rPr>
        <w:t> </w:t>
      </w:r>
      <w:r>
        <w:rPr/>
        <w:t>violence across</w:t>
      </w:r>
      <w:r>
        <w:rPr>
          <w:spacing w:val="-3"/>
        </w:rPr>
        <w:t> </w:t>
      </w:r>
      <w:r>
        <w:rPr/>
        <w:t>the</w:t>
      </w:r>
      <w:r>
        <w:rPr>
          <w:spacing w:val="-3"/>
        </w:rPr>
        <w:t> </w:t>
      </w:r>
      <w:r>
        <w:rPr/>
        <w:t>region</w:t>
      </w:r>
      <w:r>
        <w:rPr>
          <w:spacing w:val="-5"/>
        </w:rPr>
        <w:t> </w:t>
      </w:r>
      <w:r>
        <w:rPr/>
        <w:t>undermine</w:t>
      </w:r>
      <w:r>
        <w:rPr>
          <w:spacing w:val="-3"/>
        </w:rPr>
        <w:t> </w:t>
      </w:r>
      <w:r>
        <w:rPr/>
        <w:t>residents’</w:t>
      </w:r>
      <w:r>
        <w:rPr>
          <w:spacing w:val="-3"/>
        </w:rPr>
        <w:t> </w:t>
      </w:r>
      <w:r>
        <w:rPr/>
        <w:t>sense</w:t>
      </w:r>
      <w:r>
        <w:rPr>
          <w:spacing w:val="-5"/>
        </w:rPr>
        <w:t> </w:t>
      </w:r>
      <w:r>
        <w:rPr/>
        <w:t>of</w:t>
      </w:r>
      <w:r>
        <w:rPr>
          <w:spacing w:val="-3"/>
        </w:rPr>
        <w:t> </w:t>
      </w:r>
      <w:r>
        <w:rPr/>
        <w:t>safety.</w:t>
      </w:r>
      <w:r>
        <w:rPr>
          <w:spacing w:val="-6"/>
        </w:rPr>
        <w:t> </w:t>
      </w:r>
      <w:r>
        <w:rPr/>
        <w:t>Regionally,</w:t>
      </w:r>
      <w:r>
        <w:rPr>
          <w:spacing w:val="-5"/>
        </w:rPr>
        <w:t> </w:t>
      </w:r>
      <w:r>
        <w:rPr/>
        <w:t>violent</w:t>
      </w:r>
      <w:r>
        <w:rPr>
          <w:spacing w:val="-3"/>
        </w:rPr>
        <w:t> </w:t>
      </w:r>
      <w:r>
        <w:rPr/>
        <w:t>crime</w:t>
      </w:r>
      <w:r>
        <w:rPr>
          <w:spacing w:val="-5"/>
        </w:rPr>
        <w:t> </w:t>
      </w:r>
      <w:r>
        <w:rPr/>
        <w:t>has</w:t>
      </w:r>
      <w:r>
        <w:rPr>
          <w:spacing w:val="-3"/>
        </w:rPr>
        <w:t> </w:t>
      </w:r>
      <w:r>
        <w:rPr/>
        <w:t>risen</w:t>
      </w:r>
      <w:r>
        <w:rPr>
          <w:spacing w:val="-3"/>
        </w:rPr>
        <w:t> </w:t>
      </w:r>
      <w:r>
        <w:rPr/>
        <w:t>in</w:t>
      </w:r>
      <w:r>
        <w:rPr>
          <w:spacing w:val="-5"/>
        </w:rPr>
        <w:t> </w:t>
      </w:r>
      <w:r>
        <w:rPr/>
        <w:t>recent</w:t>
      </w:r>
    </w:p>
    <w:p>
      <w:pPr>
        <w:pStyle w:val="BodyText"/>
        <w:spacing w:after="0" w:line="259" w:lineRule="auto"/>
        <w:sectPr>
          <w:pgSz w:w="12240" w:h="15840"/>
          <w:pgMar w:header="776" w:footer="1212" w:top="1280" w:bottom="1400" w:left="0" w:right="0"/>
        </w:sectPr>
      </w:pPr>
    </w:p>
    <w:p>
      <w:pPr>
        <w:pStyle w:val="BodyText"/>
        <w:spacing w:line="259" w:lineRule="auto" w:before="156"/>
        <w:ind w:left="1440" w:right="1553"/>
      </w:pPr>
      <w:r>
        <w:rPr/>
        <w:t>years,</w:t>
      </w:r>
      <w:r>
        <w:rPr>
          <w:spacing w:val="-7"/>
        </w:rPr>
        <w:t> </w:t>
      </w:r>
      <w:r>
        <w:rPr/>
        <w:t>especially</w:t>
      </w:r>
      <w:r>
        <w:rPr>
          <w:spacing w:val="-5"/>
        </w:rPr>
        <w:t> </w:t>
      </w:r>
      <w:r>
        <w:rPr/>
        <w:t>since</w:t>
      </w:r>
      <w:r>
        <w:rPr>
          <w:spacing w:val="-7"/>
        </w:rPr>
        <w:t> </w:t>
      </w:r>
      <w:r>
        <w:rPr/>
        <w:t>2020,</w:t>
      </w:r>
      <w:r>
        <w:rPr>
          <w:spacing w:val="-5"/>
        </w:rPr>
        <w:t> </w:t>
      </w:r>
      <w:r>
        <w:rPr/>
        <w:t>and</w:t>
      </w:r>
      <w:r>
        <w:rPr>
          <w:spacing w:val="-5"/>
        </w:rPr>
        <w:t> </w:t>
      </w:r>
      <w:r>
        <w:rPr/>
        <w:t>is</w:t>
      </w:r>
      <w:r>
        <w:rPr>
          <w:spacing w:val="-5"/>
        </w:rPr>
        <w:t> </w:t>
      </w:r>
      <w:r>
        <w:rPr/>
        <w:t>currently</w:t>
      </w:r>
      <w:r>
        <w:rPr>
          <w:spacing w:val="-4"/>
        </w:rPr>
        <w:t> </w:t>
      </w:r>
      <w:r>
        <w:rPr/>
        <w:t>at</w:t>
      </w:r>
      <w:r>
        <w:rPr>
          <w:spacing w:val="-5"/>
        </w:rPr>
        <w:t> </w:t>
      </w:r>
      <w:r>
        <w:rPr/>
        <w:t>its</w:t>
      </w:r>
      <w:r>
        <w:rPr>
          <w:spacing w:val="-5"/>
        </w:rPr>
        <w:t> </w:t>
      </w:r>
      <w:r>
        <w:rPr/>
        <w:t>highest</w:t>
      </w:r>
      <w:r>
        <w:rPr>
          <w:spacing w:val="-5"/>
        </w:rPr>
        <w:t> </w:t>
      </w:r>
      <w:r>
        <w:rPr/>
        <w:t>level since</w:t>
      </w:r>
      <w:r>
        <w:rPr>
          <w:spacing w:val="-7"/>
        </w:rPr>
        <w:t> </w:t>
      </w:r>
      <w:r>
        <w:rPr/>
        <w:t>2013.</w:t>
      </w:r>
      <w:r>
        <w:rPr>
          <w:spacing w:val="-5"/>
        </w:rPr>
        <w:t> </w:t>
      </w:r>
      <w:r>
        <w:rPr/>
        <w:t>Most</w:t>
      </w:r>
      <w:r>
        <w:rPr>
          <w:spacing w:val="-5"/>
        </w:rPr>
        <w:t> </w:t>
      </w:r>
      <w:r>
        <w:rPr/>
        <w:t>counties</w:t>
      </w:r>
      <w:r>
        <w:rPr>
          <w:spacing w:val="-5"/>
        </w:rPr>
        <w:t> </w:t>
      </w:r>
      <w:r>
        <w:rPr/>
        <w:t>now</w:t>
      </w:r>
      <w:r>
        <w:rPr>
          <w:spacing w:val="-6"/>
        </w:rPr>
        <w:t> </w:t>
      </w:r>
      <w:r>
        <w:rPr/>
        <w:t>exceed the state average in unintentional injury deaths.</w:t>
      </w:r>
    </w:p>
    <w:p>
      <w:pPr>
        <w:pStyle w:val="BodyText"/>
        <w:spacing w:line="259" w:lineRule="auto" w:before="159"/>
        <w:ind w:left="1440" w:right="1464"/>
      </w:pPr>
      <w:r>
        <w:rPr/>
        <w:t>Transportation</w:t>
      </w:r>
      <w:r>
        <w:rPr>
          <w:spacing w:val="-1"/>
        </w:rPr>
        <w:t> </w:t>
      </w:r>
      <w:r>
        <w:rPr/>
        <w:t>barriers</w:t>
      </w:r>
      <w:r>
        <w:rPr>
          <w:spacing w:val="-1"/>
        </w:rPr>
        <w:t> </w:t>
      </w:r>
      <w:r>
        <w:rPr/>
        <w:t>in rural areas further</w:t>
      </w:r>
      <w:r>
        <w:rPr>
          <w:spacing w:val="-1"/>
        </w:rPr>
        <w:t> </w:t>
      </w:r>
      <w:r>
        <w:rPr/>
        <w:t>limit access to food</w:t>
      </w:r>
      <w:r>
        <w:rPr>
          <w:spacing w:val="-2"/>
        </w:rPr>
        <w:t> </w:t>
      </w:r>
      <w:r>
        <w:rPr/>
        <w:t>and</w:t>
      </w:r>
      <w:r>
        <w:rPr>
          <w:spacing w:val="-1"/>
        </w:rPr>
        <w:t> </w:t>
      </w:r>
      <w:r>
        <w:rPr/>
        <w:t>healthcare,</w:t>
      </w:r>
      <w:r>
        <w:rPr>
          <w:spacing w:val="-1"/>
        </w:rPr>
        <w:t> </w:t>
      </w:r>
      <w:r>
        <w:rPr/>
        <w:t>as many residents live far</w:t>
      </w:r>
      <w:r>
        <w:rPr>
          <w:spacing w:val="-4"/>
        </w:rPr>
        <w:t> </w:t>
      </w:r>
      <w:r>
        <w:rPr/>
        <w:t>from</w:t>
      </w:r>
      <w:r>
        <w:rPr>
          <w:spacing w:val="-6"/>
        </w:rPr>
        <w:t> </w:t>
      </w:r>
      <w:r>
        <w:rPr/>
        <w:t>essential</w:t>
      </w:r>
      <w:r>
        <w:rPr>
          <w:spacing w:val="-4"/>
        </w:rPr>
        <w:t> </w:t>
      </w:r>
      <w:r>
        <w:rPr/>
        <w:t>services</w:t>
      </w:r>
      <w:r>
        <w:rPr>
          <w:spacing w:val="-6"/>
        </w:rPr>
        <w:t> </w:t>
      </w:r>
      <w:r>
        <w:rPr/>
        <w:t>and</w:t>
      </w:r>
      <w:r>
        <w:rPr>
          <w:spacing w:val="-6"/>
        </w:rPr>
        <w:t> </w:t>
      </w:r>
      <w:r>
        <w:rPr/>
        <w:t>grocery</w:t>
      </w:r>
      <w:r>
        <w:rPr>
          <w:spacing w:val="-3"/>
        </w:rPr>
        <w:t> </w:t>
      </w:r>
      <w:r>
        <w:rPr/>
        <w:t>stores.</w:t>
      </w:r>
      <w:r>
        <w:rPr>
          <w:spacing w:val="-6"/>
        </w:rPr>
        <w:t> </w:t>
      </w:r>
      <w:r>
        <w:rPr/>
        <w:t>Low</w:t>
      </w:r>
      <w:r>
        <w:rPr>
          <w:spacing w:val="-6"/>
        </w:rPr>
        <w:t> </w:t>
      </w:r>
      <w:r>
        <w:rPr/>
        <w:t>walkability</w:t>
      </w:r>
      <w:r>
        <w:rPr>
          <w:spacing w:val="-3"/>
        </w:rPr>
        <w:t> </w:t>
      </w:r>
      <w:r>
        <w:rPr/>
        <w:t>and</w:t>
      </w:r>
      <w:r>
        <w:rPr>
          <w:spacing w:val="-4"/>
        </w:rPr>
        <w:t> </w:t>
      </w:r>
      <w:r>
        <w:rPr/>
        <w:t>high</w:t>
      </w:r>
      <w:r>
        <w:rPr>
          <w:spacing w:val="-6"/>
        </w:rPr>
        <w:t> </w:t>
      </w:r>
      <w:r>
        <w:rPr/>
        <w:t>social</w:t>
      </w:r>
      <w:r>
        <w:rPr>
          <w:spacing w:val="-4"/>
        </w:rPr>
        <w:t> </w:t>
      </w:r>
      <w:r>
        <w:rPr/>
        <w:t>vulnerability</w:t>
      </w:r>
      <w:r>
        <w:rPr>
          <w:spacing w:val="-3"/>
        </w:rPr>
        <w:t> </w:t>
      </w:r>
      <w:r>
        <w:rPr/>
        <w:t>scores</w:t>
      </w:r>
      <w:r>
        <w:rPr>
          <w:spacing w:val="-4"/>
        </w:rPr>
        <w:t> </w:t>
      </w:r>
      <w:r>
        <w:rPr/>
        <w:t>reﬂect these</w:t>
      </w:r>
      <w:r>
        <w:rPr>
          <w:spacing w:val="-10"/>
        </w:rPr>
        <w:t> </w:t>
      </w:r>
      <w:r>
        <w:rPr/>
        <w:t>challenges.</w:t>
      </w:r>
      <w:r>
        <w:rPr>
          <w:spacing w:val="-6"/>
        </w:rPr>
        <w:t> </w:t>
      </w:r>
      <w:r>
        <w:rPr/>
        <w:t>Additionally,</w:t>
      </w:r>
      <w:r>
        <w:rPr>
          <w:spacing w:val="-8"/>
        </w:rPr>
        <w:t> </w:t>
      </w:r>
      <w:r>
        <w:rPr/>
        <w:t>regional</w:t>
      </w:r>
      <w:r>
        <w:rPr>
          <w:spacing w:val="-10"/>
        </w:rPr>
        <w:t> </w:t>
      </w:r>
      <w:r>
        <w:rPr/>
        <w:t>increases</w:t>
      </w:r>
      <w:r>
        <w:rPr>
          <w:spacing w:val="-8"/>
        </w:rPr>
        <w:t> </w:t>
      </w:r>
      <w:r>
        <w:rPr/>
        <w:t>in</w:t>
      </w:r>
      <w:r>
        <w:rPr>
          <w:spacing w:val="-8"/>
        </w:rPr>
        <w:t> </w:t>
      </w:r>
      <w:r>
        <w:rPr/>
        <w:t>depressive</w:t>
      </w:r>
      <w:r>
        <w:rPr>
          <w:spacing w:val="-8"/>
        </w:rPr>
        <w:t> </w:t>
      </w:r>
      <w:r>
        <w:rPr/>
        <w:t>disorders</w:t>
      </w:r>
      <w:r>
        <w:rPr>
          <w:spacing w:val="-8"/>
        </w:rPr>
        <w:t> </w:t>
      </w:r>
      <w:r>
        <w:rPr/>
        <w:t>may</w:t>
      </w:r>
      <w:r>
        <w:rPr>
          <w:spacing w:val="-7"/>
        </w:rPr>
        <w:t> </w:t>
      </w:r>
      <w:r>
        <w:rPr/>
        <w:t>impact</w:t>
      </w:r>
      <w:r>
        <w:rPr>
          <w:spacing w:val="-9"/>
        </w:rPr>
        <w:t> </w:t>
      </w:r>
      <w:r>
        <w:rPr/>
        <w:t>residents’</w:t>
      </w:r>
      <w:r>
        <w:rPr>
          <w:spacing w:val="-8"/>
        </w:rPr>
        <w:t> </w:t>
      </w:r>
      <w:r>
        <w:rPr/>
        <w:t>ability</w:t>
      </w:r>
      <w:r>
        <w:rPr>
          <w:spacing w:val="-8"/>
        </w:rPr>
        <w:t> </w:t>
      </w:r>
      <w:r>
        <w:rPr/>
        <w:t>to engage with their communities.</w:t>
      </w:r>
    </w:p>
    <w:p>
      <w:pPr>
        <w:pStyle w:val="BodyText"/>
        <w:spacing w:line="259" w:lineRule="auto" w:before="160"/>
        <w:ind w:left="1440" w:right="1464"/>
      </w:pPr>
      <w:r>
        <w:rPr/>
        <w:t>Despite these concerns, respondents to the 2024 Regional Access to Care Survey highlighted strong community</w:t>
      </w:r>
      <w:r>
        <w:rPr>
          <w:spacing w:val="-6"/>
        </w:rPr>
        <w:t> </w:t>
      </w:r>
      <w:r>
        <w:rPr/>
        <w:t>assets,</w:t>
      </w:r>
      <w:r>
        <w:rPr>
          <w:spacing w:val="-7"/>
        </w:rPr>
        <w:t> </w:t>
      </w:r>
      <w:r>
        <w:rPr/>
        <w:t>including</w:t>
      </w:r>
      <w:r>
        <w:rPr>
          <w:spacing w:val="-7"/>
        </w:rPr>
        <w:t> </w:t>
      </w:r>
      <w:r>
        <w:rPr/>
        <w:t>volunteers,</w:t>
      </w:r>
      <w:r>
        <w:rPr>
          <w:spacing w:val="-7"/>
        </w:rPr>
        <w:t> </w:t>
      </w:r>
      <w:r>
        <w:rPr/>
        <w:t>local</w:t>
      </w:r>
      <w:r>
        <w:rPr>
          <w:spacing w:val="-7"/>
        </w:rPr>
        <w:t> </w:t>
      </w:r>
      <w:r>
        <w:rPr/>
        <w:t>non-proﬁt</w:t>
      </w:r>
      <w:r>
        <w:rPr>
          <w:spacing w:val="-9"/>
        </w:rPr>
        <w:t> </w:t>
      </w:r>
      <w:r>
        <w:rPr/>
        <w:t>organizations,</w:t>
      </w:r>
      <w:r>
        <w:rPr>
          <w:spacing w:val="-8"/>
        </w:rPr>
        <w:t> </w:t>
      </w:r>
      <w:r>
        <w:rPr/>
        <w:t>and</w:t>
      </w:r>
      <w:r>
        <w:rPr>
          <w:spacing w:val="-8"/>
        </w:rPr>
        <w:t> </w:t>
      </w:r>
      <w:r>
        <w:rPr/>
        <w:t>hospitals,</w:t>
      </w:r>
      <w:r>
        <w:rPr>
          <w:spacing w:val="-7"/>
        </w:rPr>
        <w:t> </w:t>
      </w:r>
      <w:r>
        <w:rPr/>
        <w:t>which</w:t>
      </w:r>
      <w:r>
        <w:rPr>
          <w:spacing w:val="-8"/>
        </w:rPr>
        <w:t> </w:t>
      </w:r>
      <w:r>
        <w:rPr/>
        <w:t>help</w:t>
      </w:r>
      <w:r>
        <w:rPr>
          <w:spacing w:val="-8"/>
        </w:rPr>
        <w:t> </w:t>
      </w:r>
      <w:r>
        <w:rPr/>
        <w:t>oﬀset shortcomings in the built environment.</w:t>
      </w:r>
    </w:p>
    <w:p>
      <w:pPr>
        <w:pStyle w:val="Heading4"/>
        <w:spacing w:before="160"/>
        <w:rPr>
          <w:i/>
        </w:rPr>
      </w:pPr>
      <w:r>
        <w:rPr>
          <w:i/>
        </w:rPr>
        <w:t>Health</w:t>
      </w:r>
      <w:r>
        <w:rPr>
          <w:i/>
          <w:spacing w:val="-2"/>
        </w:rPr>
        <w:t> </w:t>
      </w:r>
      <w:r>
        <w:rPr>
          <w:i/>
        </w:rPr>
        <w:t>Care</w:t>
      </w:r>
      <w:r>
        <w:rPr>
          <w:i/>
          <w:spacing w:val="-4"/>
        </w:rPr>
        <w:t> </w:t>
      </w:r>
      <w:r>
        <w:rPr>
          <w:i/>
        </w:rPr>
        <w:t>Access</w:t>
      </w:r>
      <w:r>
        <w:rPr>
          <w:i/>
          <w:spacing w:val="-5"/>
        </w:rPr>
        <w:t> </w:t>
      </w:r>
      <w:r>
        <w:rPr>
          <w:i/>
        </w:rPr>
        <w:t>and</w:t>
      </w:r>
      <w:r>
        <w:rPr>
          <w:i/>
          <w:spacing w:val="-2"/>
        </w:rPr>
        <w:t> Quality</w:t>
      </w:r>
    </w:p>
    <w:p>
      <w:pPr>
        <w:pStyle w:val="BodyText"/>
        <w:spacing w:line="259" w:lineRule="auto" w:before="180"/>
        <w:ind w:left="1440" w:right="1464"/>
      </w:pPr>
      <w:r>
        <w:rPr/>
        <w:t>Health</w:t>
      </w:r>
      <w:r>
        <w:rPr>
          <w:spacing w:val="-5"/>
        </w:rPr>
        <w:t> </w:t>
      </w:r>
      <w:r>
        <w:rPr/>
        <w:t>care</w:t>
      </w:r>
      <w:r>
        <w:rPr>
          <w:spacing w:val="-7"/>
        </w:rPr>
        <w:t> </w:t>
      </w:r>
      <w:r>
        <w:rPr/>
        <w:t>access</w:t>
      </w:r>
      <w:r>
        <w:rPr>
          <w:spacing w:val="-5"/>
        </w:rPr>
        <w:t> </w:t>
      </w:r>
      <w:r>
        <w:rPr/>
        <w:t>and</w:t>
      </w:r>
      <w:r>
        <w:rPr>
          <w:spacing w:val="-7"/>
        </w:rPr>
        <w:t> </w:t>
      </w:r>
      <w:r>
        <w:rPr/>
        <w:t>quality</w:t>
      </w:r>
      <w:r>
        <w:rPr>
          <w:spacing w:val="-4"/>
        </w:rPr>
        <w:t> </w:t>
      </w:r>
      <w:r>
        <w:rPr/>
        <w:t>play</w:t>
      </w:r>
      <w:r>
        <w:rPr>
          <w:spacing w:val="-4"/>
        </w:rPr>
        <w:t> </w:t>
      </w:r>
      <w:r>
        <w:rPr/>
        <w:t>a</w:t>
      </w:r>
      <w:r>
        <w:rPr>
          <w:spacing w:val="-7"/>
        </w:rPr>
        <w:t> </w:t>
      </w:r>
      <w:r>
        <w:rPr/>
        <w:t>critical</w:t>
      </w:r>
      <w:r>
        <w:rPr>
          <w:spacing w:val="-7"/>
        </w:rPr>
        <w:t> </w:t>
      </w:r>
      <w:r>
        <w:rPr/>
        <w:t>role</w:t>
      </w:r>
      <w:r>
        <w:rPr>
          <w:spacing w:val="-5"/>
        </w:rPr>
        <w:t> </w:t>
      </w:r>
      <w:r>
        <w:rPr/>
        <w:t>in</w:t>
      </w:r>
      <w:r>
        <w:rPr>
          <w:spacing w:val="-5"/>
        </w:rPr>
        <w:t> </w:t>
      </w:r>
      <w:r>
        <w:rPr/>
        <w:t>preventing</w:t>
      </w:r>
      <w:r>
        <w:rPr>
          <w:spacing w:val="-5"/>
        </w:rPr>
        <w:t> </w:t>
      </w:r>
      <w:r>
        <w:rPr/>
        <w:t>disease,</w:t>
      </w:r>
      <w:r>
        <w:rPr>
          <w:spacing w:val="-5"/>
        </w:rPr>
        <w:t> </w:t>
      </w:r>
      <w:r>
        <w:rPr/>
        <w:t>supporting</w:t>
      </w:r>
      <w:r>
        <w:rPr>
          <w:spacing w:val="-8"/>
        </w:rPr>
        <w:t> </w:t>
      </w:r>
      <w:r>
        <w:rPr/>
        <w:t>healthy</w:t>
      </w:r>
      <w:r>
        <w:rPr>
          <w:spacing w:val="-4"/>
        </w:rPr>
        <w:t> </w:t>
      </w:r>
      <w:r>
        <w:rPr/>
        <w:t>development, and reducing inequities. Early and consistent prenatal care lowers risks for mothers and infants, while regular screenings, immunizations, and management of chronic conditions help prevent serious illness and death. Oral health, often tied to socioeconomic status, is another key component of overall well-being. Despite the beneﬁts of these services, many residents face barriers, including transportation challenges, inequitable access, and mistrust, that limit their ability to receive timely, high-quality care.</w:t>
      </w:r>
    </w:p>
    <w:p>
      <w:pPr>
        <w:pStyle w:val="BodyText"/>
        <w:spacing w:line="259" w:lineRule="auto" w:before="158"/>
        <w:ind w:left="1440" w:right="1440"/>
      </w:pPr>
      <w:r>
        <w:rPr/>
        <w:t>Access</w:t>
      </w:r>
      <w:r>
        <w:rPr>
          <w:spacing w:val="-6"/>
        </w:rPr>
        <w:t> </w:t>
      </w:r>
      <w:r>
        <w:rPr/>
        <w:t>to</w:t>
      </w:r>
      <w:r>
        <w:rPr>
          <w:spacing w:val="-6"/>
        </w:rPr>
        <w:t> </w:t>
      </w:r>
      <w:r>
        <w:rPr/>
        <w:t>early</w:t>
      </w:r>
      <w:r>
        <w:rPr>
          <w:spacing w:val="-6"/>
        </w:rPr>
        <w:t> </w:t>
      </w:r>
      <w:r>
        <w:rPr/>
        <w:t>prenatal</w:t>
      </w:r>
      <w:r>
        <w:rPr>
          <w:spacing w:val="-6"/>
        </w:rPr>
        <w:t> </w:t>
      </w:r>
      <w:r>
        <w:rPr/>
        <w:t>care</w:t>
      </w:r>
      <w:r>
        <w:rPr>
          <w:spacing w:val="-4"/>
        </w:rPr>
        <w:t> </w:t>
      </w:r>
      <w:r>
        <w:rPr/>
        <w:t>and</w:t>
      </w:r>
      <w:r>
        <w:rPr>
          <w:spacing w:val="-6"/>
        </w:rPr>
        <w:t> </w:t>
      </w:r>
      <w:r>
        <w:rPr/>
        <w:t>abstinence</w:t>
      </w:r>
      <w:r>
        <w:rPr>
          <w:spacing w:val="-6"/>
        </w:rPr>
        <w:t> </w:t>
      </w:r>
      <w:r>
        <w:rPr/>
        <w:t>from</w:t>
      </w:r>
      <w:r>
        <w:rPr>
          <w:spacing w:val="-4"/>
        </w:rPr>
        <w:t> </w:t>
      </w:r>
      <w:r>
        <w:rPr/>
        <w:t>alcohol,</w:t>
      </w:r>
      <w:r>
        <w:rPr>
          <w:spacing w:val="-4"/>
        </w:rPr>
        <w:t> </w:t>
      </w:r>
      <w:r>
        <w:rPr/>
        <w:t>tobacco,</w:t>
      </w:r>
      <w:r>
        <w:rPr>
          <w:spacing w:val="-6"/>
        </w:rPr>
        <w:t> </w:t>
      </w:r>
      <w:r>
        <w:rPr/>
        <w:t>and</w:t>
      </w:r>
      <w:r>
        <w:rPr>
          <w:spacing w:val="-6"/>
        </w:rPr>
        <w:t> </w:t>
      </w:r>
      <w:r>
        <w:rPr/>
        <w:t>illicit</w:t>
      </w:r>
      <w:r>
        <w:rPr>
          <w:spacing w:val="-4"/>
        </w:rPr>
        <w:t> </w:t>
      </w:r>
      <w:r>
        <w:rPr/>
        <w:t>drugs</w:t>
      </w:r>
      <w:r>
        <w:rPr>
          <w:spacing w:val="-4"/>
        </w:rPr>
        <w:t> </w:t>
      </w:r>
      <w:r>
        <w:rPr/>
        <w:t>during</w:t>
      </w:r>
      <w:r>
        <w:rPr>
          <w:spacing w:val="-4"/>
        </w:rPr>
        <w:t> </w:t>
      </w:r>
      <w:r>
        <w:rPr/>
        <w:t>pregnancy</w:t>
      </w:r>
      <w:r>
        <w:rPr>
          <w:spacing w:val="-4"/>
        </w:rPr>
        <w:t> </w:t>
      </w:r>
      <w:r>
        <w:rPr/>
        <w:t>are critical in ensuring healthy starts the region’s youngest residents. While only a small percentage of pregnant persons</w:t>
      </w:r>
      <w:r>
        <w:rPr>
          <w:spacing w:val="40"/>
        </w:rPr>
        <w:t> </w:t>
      </w:r>
      <w:r>
        <w:rPr/>
        <w:t>in the region receives late (third trimester) or no prenatal care, some counties have rates that are more than twice those of the best performing counties, underscoring ongoing geographic disparities</w:t>
      </w:r>
      <w:r>
        <w:rPr>
          <w:spacing w:val="-4"/>
        </w:rPr>
        <w:t> </w:t>
      </w:r>
      <w:r>
        <w:rPr/>
        <w:t>in</w:t>
      </w:r>
      <w:r>
        <w:rPr>
          <w:spacing w:val="-3"/>
        </w:rPr>
        <w:t> </w:t>
      </w:r>
      <w:r>
        <w:rPr/>
        <w:t>timely</w:t>
      </w:r>
      <w:r>
        <w:rPr>
          <w:spacing w:val="-4"/>
        </w:rPr>
        <w:t> </w:t>
      </w:r>
      <w:r>
        <w:rPr/>
        <w:t>access.</w:t>
      </w:r>
      <w:r>
        <w:rPr>
          <w:spacing w:val="-5"/>
        </w:rPr>
        <w:t> </w:t>
      </w:r>
      <w:r>
        <w:rPr/>
        <w:t>The</w:t>
      </w:r>
      <w:r>
        <w:rPr>
          <w:spacing w:val="-3"/>
        </w:rPr>
        <w:t> </w:t>
      </w:r>
      <w:r>
        <w:rPr/>
        <w:t>use</w:t>
      </w:r>
      <w:r>
        <w:rPr>
          <w:spacing w:val="-6"/>
        </w:rPr>
        <w:t> </w:t>
      </w:r>
      <w:r>
        <w:rPr/>
        <w:t>of</w:t>
      </w:r>
      <w:r>
        <w:rPr>
          <w:spacing w:val="-8"/>
        </w:rPr>
        <w:t> </w:t>
      </w:r>
      <w:r>
        <w:rPr/>
        <w:t>harmful</w:t>
      </w:r>
      <w:r>
        <w:rPr>
          <w:spacing w:val="-4"/>
        </w:rPr>
        <w:t> </w:t>
      </w:r>
      <w:r>
        <w:rPr/>
        <w:t>substances</w:t>
      </w:r>
      <w:r>
        <w:rPr>
          <w:spacing w:val="-4"/>
        </w:rPr>
        <w:t> </w:t>
      </w:r>
      <w:r>
        <w:rPr/>
        <w:t>during</w:t>
      </w:r>
      <w:r>
        <w:rPr>
          <w:spacing w:val="-4"/>
        </w:rPr>
        <w:t> </w:t>
      </w:r>
      <w:r>
        <w:rPr/>
        <w:t>pregnancy</w:t>
      </w:r>
      <w:r>
        <w:rPr>
          <w:spacing w:val="-7"/>
        </w:rPr>
        <w:t> </w:t>
      </w:r>
      <w:r>
        <w:rPr/>
        <w:t>has</w:t>
      </w:r>
      <w:r>
        <w:rPr>
          <w:spacing w:val="-6"/>
        </w:rPr>
        <w:t> </w:t>
      </w:r>
      <w:r>
        <w:rPr/>
        <w:t>decreased</w:t>
      </w:r>
      <w:r>
        <w:rPr>
          <w:spacing w:val="-4"/>
        </w:rPr>
        <w:t> </w:t>
      </w:r>
      <w:r>
        <w:rPr/>
        <w:t>in</w:t>
      </w:r>
      <w:r>
        <w:rPr>
          <w:spacing w:val="-6"/>
        </w:rPr>
        <w:t> </w:t>
      </w:r>
      <w:r>
        <w:rPr/>
        <w:t>the</w:t>
      </w:r>
      <w:r>
        <w:rPr>
          <w:spacing w:val="-6"/>
        </w:rPr>
        <w:t> </w:t>
      </w:r>
      <w:r>
        <w:rPr/>
        <w:t>region, as have the incidences</w:t>
      </w:r>
      <w:r>
        <w:rPr>
          <w:spacing w:val="-3"/>
        </w:rPr>
        <w:t> </w:t>
      </w:r>
      <w:r>
        <w:rPr/>
        <w:t>of</w:t>
      </w:r>
      <w:r>
        <w:rPr>
          <w:spacing w:val="-1"/>
        </w:rPr>
        <w:t> </w:t>
      </w:r>
      <w:r>
        <w:rPr/>
        <w:t>preterm births and low birth</w:t>
      </w:r>
      <w:r>
        <w:rPr>
          <w:spacing w:val="-2"/>
        </w:rPr>
        <w:t> </w:t>
      </w:r>
      <w:r>
        <w:rPr/>
        <w:t>weights.</w:t>
      </w:r>
      <w:r>
        <w:rPr>
          <w:spacing w:val="-1"/>
        </w:rPr>
        <w:t> </w:t>
      </w:r>
      <w:r>
        <w:rPr/>
        <w:t>This</w:t>
      </w:r>
      <w:r>
        <w:rPr>
          <w:spacing w:val="-2"/>
        </w:rPr>
        <w:t> </w:t>
      </w:r>
      <w:r>
        <w:rPr/>
        <w:t>is encouraging as the</w:t>
      </w:r>
      <w:r>
        <w:rPr>
          <w:spacing w:val="-1"/>
        </w:rPr>
        <w:t> </w:t>
      </w:r>
      <w:r>
        <w:rPr/>
        <w:t>eight counties represented in this regional CHA continue to work collaboratively on maternal child health indicators, interventions, and uniﬁed messaging.</w:t>
      </w:r>
    </w:p>
    <w:p>
      <w:pPr>
        <w:pStyle w:val="BodyText"/>
        <w:spacing w:line="259" w:lineRule="auto" w:before="159"/>
        <w:ind w:left="1440" w:right="1553"/>
      </w:pPr>
      <w:r>
        <w:rPr/>
        <w:t>Access to primary care and dental care is problematic in rural counties, particularly for low-income and Medicaid-eligible</w:t>
      </w:r>
      <w:r>
        <w:rPr>
          <w:spacing w:val="-3"/>
        </w:rPr>
        <w:t> </w:t>
      </w:r>
      <w:r>
        <w:rPr/>
        <w:t>residents.</w:t>
      </w:r>
      <w:r>
        <w:rPr>
          <w:spacing w:val="-1"/>
        </w:rPr>
        <w:t> </w:t>
      </w:r>
      <w:r>
        <w:rPr/>
        <w:t>Provider</w:t>
      </w:r>
      <w:r>
        <w:rPr>
          <w:spacing w:val="-5"/>
        </w:rPr>
        <w:t> </w:t>
      </w:r>
      <w:r>
        <w:rPr/>
        <w:t>shortages,</w:t>
      </w:r>
      <w:r>
        <w:rPr>
          <w:spacing w:val="-3"/>
        </w:rPr>
        <w:t> </w:t>
      </w:r>
      <w:r>
        <w:rPr/>
        <w:t>cost,</w:t>
      </w:r>
      <w:r>
        <w:rPr>
          <w:spacing w:val="-5"/>
        </w:rPr>
        <w:t> </w:t>
      </w:r>
      <w:r>
        <w:rPr/>
        <w:t>transportation</w:t>
      </w:r>
      <w:r>
        <w:rPr>
          <w:spacing w:val="-5"/>
        </w:rPr>
        <w:t> </w:t>
      </w:r>
      <w:r>
        <w:rPr/>
        <w:t>barriers,</w:t>
      </w:r>
      <w:r>
        <w:rPr>
          <w:spacing w:val="-3"/>
        </w:rPr>
        <w:t> </w:t>
      </w:r>
      <w:r>
        <w:rPr/>
        <w:t>and</w:t>
      </w:r>
      <w:r>
        <w:rPr>
          <w:spacing w:val="-6"/>
        </w:rPr>
        <w:t> </w:t>
      </w:r>
      <w:r>
        <w:rPr/>
        <w:t>scheduling</w:t>
      </w:r>
      <w:r>
        <w:rPr>
          <w:spacing w:val="-3"/>
        </w:rPr>
        <w:t> </w:t>
      </w:r>
      <w:r>
        <w:rPr/>
        <w:t>diﬃculties hinder</w:t>
      </w:r>
      <w:r>
        <w:rPr>
          <w:spacing w:val="-6"/>
        </w:rPr>
        <w:t> </w:t>
      </w:r>
      <w:r>
        <w:rPr/>
        <w:t>timely</w:t>
      </w:r>
      <w:r>
        <w:rPr>
          <w:spacing w:val="-6"/>
        </w:rPr>
        <w:t> </w:t>
      </w:r>
      <w:r>
        <w:rPr/>
        <w:t>care.</w:t>
      </w:r>
      <w:r>
        <w:rPr>
          <w:spacing w:val="-7"/>
        </w:rPr>
        <w:t> </w:t>
      </w:r>
      <w:r>
        <w:rPr/>
        <w:t>Though</w:t>
      </w:r>
      <w:r>
        <w:rPr>
          <w:spacing w:val="-9"/>
        </w:rPr>
        <w:t> </w:t>
      </w:r>
      <w:r>
        <w:rPr/>
        <w:t>mammography</w:t>
      </w:r>
      <w:r>
        <w:rPr>
          <w:spacing w:val="-6"/>
        </w:rPr>
        <w:t> </w:t>
      </w:r>
      <w:r>
        <w:rPr/>
        <w:t>rates</w:t>
      </w:r>
      <w:r>
        <w:rPr>
          <w:spacing w:val="-5"/>
        </w:rPr>
        <w:t> </w:t>
      </w:r>
      <w:r>
        <w:rPr/>
        <w:t>are</w:t>
      </w:r>
      <w:r>
        <w:rPr>
          <w:spacing w:val="-6"/>
        </w:rPr>
        <w:t> </w:t>
      </w:r>
      <w:r>
        <w:rPr/>
        <w:t>high,</w:t>
      </w:r>
      <w:r>
        <w:rPr>
          <w:spacing w:val="-7"/>
        </w:rPr>
        <w:t> </w:t>
      </w:r>
      <w:r>
        <w:rPr/>
        <w:t>colorectal</w:t>
      </w:r>
      <w:r>
        <w:rPr>
          <w:spacing w:val="-7"/>
        </w:rPr>
        <w:t> </w:t>
      </w:r>
      <w:r>
        <w:rPr/>
        <w:t>cancer</w:t>
      </w:r>
      <w:r>
        <w:rPr>
          <w:spacing w:val="-7"/>
        </w:rPr>
        <w:t> </w:t>
      </w:r>
      <w:r>
        <w:rPr/>
        <w:t>and</w:t>
      </w:r>
      <w:r>
        <w:rPr>
          <w:spacing w:val="-9"/>
        </w:rPr>
        <w:t> </w:t>
      </w:r>
      <w:r>
        <w:rPr/>
        <w:t>diabetes</w:t>
      </w:r>
      <w:r>
        <w:rPr>
          <w:spacing w:val="-7"/>
        </w:rPr>
        <w:t> </w:t>
      </w:r>
      <w:r>
        <w:rPr/>
        <w:t>screenings</w:t>
      </w:r>
      <w:r>
        <w:rPr>
          <w:spacing w:val="-7"/>
        </w:rPr>
        <w:t> </w:t>
      </w:r>
      <w:r>
        <w:rPr/>
        <w:t>lag. Dental care, particularly for individuals with Medicaid, remains limited due to a lack of participating </w:t>
      </w:r>
      <w:r>
        <w:rPr>
          <w:spacing w:val="-2"/>
        </w:rPr>
        <w:t>providers.</w:t>
      </w:r>
    </w:p>
    <w:p>
      <w:pPr>
        <w:pStyle w:val="BodyText"/>
        <w:spacing w:line="259" w:lineRule="auto" w:before="160"/>
        <w:ind w:left="1440" w:right="1464"/>
      </w:pPr>
      <w:r>
        <w:rPr/>
        <w:t>High emergency department use, preventable hospitalizations, and increased behavioral-health visits reﬂect gaps in primary and specialty care. Public health activities such as TB screening and treatment, blood lead testing, childhood vaccination clinics, and STI testing and treatment remain important stop gaps</w:t>
      </w:r>
      <w:r>
        <w:rPr>
          <w:spacing w:val="-5"/>
        </w:rPr>
        <w:t> </w:t>
      </w:r>
      <w:r>
        <w:rPr/>
        <w:t>for</w:t>
      </w:r>
      <w:r>
        <w:rPr>
          <w:spacing w:val="-5"/>
        </w:rPr>
        <w:t> </w:t>
      </w:r>
      <w:r>
        <w:rPr/>
        <w:t>individuals</w:t>
      </w:r>
      <w:r>
        <w:rPr>
          <w:spacing w:val="-8"/>
        </w:rPr>
        <w:t> </w:t>
      </w:r>
      <w:r>
        <w:rPr/>
        <w:t>who</w:t>
      </w:r>
      <w:r>
        <w:rPr>
          <w:spacing w:val="-5"/>
        </w:rPr>
        <w:t> </w:t>
      </w:r>
      <w:r>
        <w:rPr/>
        <w:t>otherwise</w:t>
      </w:r>
      <w:r>
        <w:rPr>
          <w:spacing w:val="-4"/>
        </w:rPr>
        <w:t> </w:t>
      </w:r>
      <w:r>
        <w:rPr/>
        <w:t>would</w:t>
      </w:r>
      <w:r>
        <w:rPr>
          <w:spacing w:val="-7"/>
        </w:rPr>
        <w:t> </w:t>
      </w:r>
      <w:r>
        <w:rPr/>
        <w:t>lack</w:t>
      </w:r>
      <w:r>
        <w:rPr>
          <w:spacing w:val="-6"/>
        </w:rPr>
        <w:t> </w:t>
      </w:r>
      <w:r>
        <w:rPr/>
        <w:t>access</w:t>
      </w:r>
      <w:r>
        <w:rPr>
          <w:spacing w:val="-5"/>
        </w:rPr>
        <w:t> </w:t>
      </w:r>
      <w:r>
        <w:rPr/>
        <w:t>to</w:t>
      </w:r>
      <w:r>
        <w:rPr>
          <w:spacing w:val="-5"/>
        </w:rPr>
        <w:t> </w:t>
      </w:r>
      <w:r>
        <w:rPr/>
        <w:t>these</w:t>
      </w:r>
      <w:r>
        <w:rPr>
          <w:spacing w:val="-5"/>
        </w:rPr>
        <w:t> </w:t>
      </w:r>
      <w:r>
        <w:rPr/>
        <w:t>services.</w:t>
      </w:r>
      <w:r>
        <w:rPr>
          <w:spacing w:val="38"/>
        </w:rPr>
        <w:t> </w:t>
      </w:r>
      <w:r>
        <w:rPr/>
        <w:t>Future</w:t>
      </w:r>
      <w:r>
        <w:rPr>
          <w:spacing w:val="-5"/>
        </w:rPr>
        <w:t> </w:t>
      </w:r>
      <w:r>
        <w:rPr/>
        <w:t>improvements</w:t>
      </w:r>
      <w:r>
        <w:rPr>
          <w:spacing w:val="-5"/>
        </w:rPr>
        <w:t> </w:t>
      </w:r>
      <w:r>
        <w:rPr/>
        <w:t>may</w:t>
      </w:r>
      <w:r>
        <w:rPr>
          <w:spacing w:val="-5"/>
        </w:rPr>
        <w:t> </w:t>
      </w:r>
      <w:r>
        <w:rPr/>
        <w:t>come from telehealth expansion, improved broadband access, urgent care expansion, and utilization of social care networks, while the advent of concierge medicine may worsen inequities.</w:t>
      </w:r>
    </w:p>
    <w:p>
      <w:pPr>
        <w:pStyle w:val="BodyText"/>
        <w:spacing w:line="259" w:lineRule="auto" w:before="158"/>
        <w:ind w:left="1440" w:right="1464"/>
      </w:pPr>
      <w:r>
        <w:rPr/>
        <w:t>A</w:t>
      </w:r>
      <w:r>
        <w:rPr>
          <w:spacing w:val="-5"/>
        </w:rPr>
        <w:t> </w:t>
      </w:r>
      <w:r>
        <w:rPr/>
        <w:t>2024</w:t>
      </w:r>
      <w:r>
        <w:rPr>
          <w:spacing w:val="-7"/>
        </w:rPr>
        <w:t> </w:t>
      </w:r>
      <w:r>
        <w:rPr/>
        <w:t>regional</w:t>
      </w:r>
      <w:r>
        <w:rPr>
          <w:spacing w:val="-5"/>
        </w:rPr>
        <w:t> </w:t>
      </w:r>
      <w:r>
        <w:rPr/>
        <w:t>survey</w:t>
      </w:r>
      <w:r>
        <w:rPr>
          <w:spacing w:val="-7"/>
        </w:rPr>
        <w:t> </w:t>
      </w:r>
      <w:r>
        <w:rPr/>
        <w:t>of</w:t>
      </w:r>
      <w:r>
        <w:rPr>
          <w:spacing w:val="-7"/>
        </w:rPr>
        <w:t> </w:t>
      </w:r>
      <w:r>
        <w:rPr/>
        <w:t>more</w:t>
      </w:r>
      <w:r>
        <w:rPr>
          <w:spacing w:val="-7"/>
        </w:rPr>
        <w:t> </w:t>
      </w:r>
      <w:r>
        <w:rPr/>
        <w:t>than</w:t>
      </w:r>
      <w:r>
        <w:rPr>
          <w:spacing w:val="-5"/>
        </w:rPr>
        <w:t> </w:t>
      </w:r>
      <w:r>
        <w:rPr/>
        <w:t>1,700</w:t>
      </w:r>
      <w:r>
        <w:rPr>
          <w:spacing w:val="-5"/>
        </w:rPr>
        <w:t> </w:t>
      </w:r>
      <w:r>
        <w:rPr/>
        <w:t>residents</w:t>
      </w:r>
      <w:r>
        <w:rPr>
          <w:spacing w:val="-9"/>
        </w:rPr>
        <w:t> </w:t>
      </w:r>
      <w:r>
        <w:rPr/>
        <w:t>conﬁrmed</w:t>
      </w:r>
      <w:r>
        <w:rPr>
          <w:spacing w:val="-7"/>
        </w:rPr>
        <w:t> </w:t>
      </w:r>
      <w:r>
        <w:rPr/>
        <w:t>persistent</w:t>
      </w:r>
      <w:r>
        <w:rPr>
          <w:spacing w:val="-5"/>
        </w:rPr>
        <w:t> </w:t>
      </w:r>
      <w:r>
        <w:rPr/>
        <w:t>barriers</w:t>
      </w:r>
      <w:r>
        <w:rPr>
          <w:spacing w:val="-5"/>
        </w:rPr>
        <w:t> </w:t>
      </w:r>
      <w:r>
        <w:rPr/>
        <w:t>to</w:t>
      </w:r>
      <w:r>
        <w:rPr>
          <w:spacing w:val="-5"/>
        </w:rPr>
        <w:t> </w:t>
      </w:r>
      <w:r>
        <w:rPr/>
        <w:t>care</w:t>
      </w:r>
      <w:r>
        <w:rPr>
          <w:spacing w:val="-5"/>
        </w:rPr>
        <w:t> </w:t>
      </w:r>
      <w:r>
        <w:rPr/>
        <w:t>(for</w:t>
      </w:r>
      <w:r>
        <w:rPr>
          <w:spacing w:val="-7"/>
        </w:rPr>
        <w:t> </w:t>
      </w:r>
      <w:r>
        <w:rPr/>
        <w:t>more detail, please see Regional Access to Care Report section of this CHA). Findings included:</w:t>
      </w:r>
    </w:p>
    <w:p>
      <w:pPr>
        <w:pStyle w:val="ListParagraph"/>
        <w:numPr>
          <w:ilvl w:val="0"/>
          <w:numId w:val="2"/>
        </w:numPr>
        <w:tabs>
          <w:tab w:pos="2159" w:val="left" w:leader="none"/>
        </w:tabs>
        <w:spacing w:line="240" w:lineRule="auto" w:before="160" w:after="0"/>
        <w:ind w:left="2159" w:right="0" w:hanging="359"/>
        <w:jc w:val="left"/>
        <w:rPr>
          <w:sz w:val="22"/>
        </w:rPr>
      </w:pPr>
      <w:r>
        <w:rPr>
          <w:sz w:val="22"/>
        </w:rPr>
        <w:t>Shortages</w:t>
      </w:r>
      <w:r>
        <w:rPr>
          <w:spacing w:val="-7"/>
          <w:sz w:val="22"/>
        </w:rPr>
        <w:t> </w:t>
      </w:r>
      <w:r>
        <w:rPr>
          <w:sz w:val="22"/>
        </w:rPr>
        <w:t>of</w:t>
      </w:r>
      <w:r>
        <w:rPr>
          <w:spacing w:val="-4"/>
          <w:sz w:val="22"/>
        </w:rPr>
        <w:t> </w:t>
      </w:r>
      <w:r>
        <w:rPr>
          <w:sz w:val="22"/>
        </w:rPr>
        <w:t>medical,</w:t>
      </w:r>
      <w:r>
        <w:rPr>
          <w:spacing w:val="-7"/>
          <w:sz w:val="22"/>
        </w:rPr>
        <w:t> </w:t>
      </w:r>
      <w:r>
        <w:rPr>
          <w:sz w:val="22"/>
        </w:rPr>
        <w:t>dental,</w:t>
      </w:r>
      <w:r>
        <w:rPr>
          <w:spacing w:val="-4"/>
          <w:sz w:val="22"/>
        </w:rPr>
        <w:t> </w:t>
      </w:r>
      <w:r>
        <w:rPr>
          <w:sz w:val="22"/>
        </w:rPr>
        <w:t>and</w:t>
      </w:r>
      <w:r>
        <w:rPr>
          <w:spacing w:val="-6"/>
          <w:sz w:val="22"/>
        </w:rPr>
        <w:t> </w:t>
      </w:r>
      <w:r>
        <w:rPr>
          <w:sz w:val="22"/>
        </w:rPr>
        <w:t>mental</w:t>
      </w:r>
      <w:r>
        <w:rPr>
          <w:spacing w:val="-5"/>
          <w:sz w:val="22"/>
        </w:rPr>
        <w:t> </w:t>
      </w:r>
      <w:r>
        <w:rPr>
          <w:sz w:val="22"/>
        </w:rPr>
        <w:t>health</w:t>
      </w:r>
      <w:r>
        <w:rPr>
          <w:spacing w:val="-4"/>
          <w:sz w:val="22"/>
        </w:rPr>
        <w:t> </w:t>
      </w:r>
      <w:r>
        <w:rPr>
          <w:spacing w:val="-2"/>
          <w:sz w:val="22"/>
        </w:rPr>
        <w:t>providers</w:t>
      </w:r>
    </w:p>
    <w:p>
      <w:pPr>
        <w:pStyle w:val="ListParagraph"/>
        <w:numPr>
          <w:ilvl w:val="0"/>
          <w:numId w:val="2"/>
        </w:numPr>
        <w:tabs>
          <w:tab w:pos="2159" w:val="left" w:leader="none"/>
        </w:tabs>
        <w:spacing w:line="240" w:lineRule="auto" w:before="22" w:after="0"/>
        <w:ind w:left="2159" w:right="0" w:hanging="359"/>
        <w:jc w:val="left"/>
        <w:rPr>
          <w:sz w:val="22"/>
        </w:rPr>
      </w:pPr>
      <w:r>
        <w:rPr>
          <w:sz w:val="22"/>
        </w:rPr>
        <w:t>Transportation</w:t>
      </w:r>
      <w:r>
        <w:rPr>
          <w:spacing w:val="-11"/>
          <w:sz w:val="22"/>
        </w:rPr>
        <w:t> </w:t>
      </w:r>
      <w:r>
        <w:rPr>
          <w:sz w:val="22"/>
        </w:rPr>
        <w:t>diﬃculties,</w:t>
      </w:r>
      <w:r>
        <w:rPr>
          <w:spacing w:val="-11"/>
          <w:sz w:val="22"/>
        </w:rPr>
        <w:t> </w:t>
      </w:r>
      <w:r>
        <w:rPr>
          <w:sz w:val="22"/>
        </w:rPr>
        <w:t>especially</w:t>
      </w:r>
      <w:r>
        <w:rPr>
          <w:spacing w:val="-11"/>
          <w:sz w:val="22"/>
        </w:rPr>
        <w:t> </w:t>
      </w:r>
      <w:r>
        <w:rPr>
          <w:sz w:val="22"/>
        </w:rPr>
        <w:t>in</w:t>
      </w:r>
      <w:r>
        <w:rPr>
          <w:spacing w:val="-11"/>
          <w:sz w:val="22"/>
        </w:rPr>
        <w:t> </w:t>
      </w:r>
      <w:r>
        <w:rPr>
          <w:sz w:val="22"/>
        </w:rPr>
        <w:t>rural</w:t>
      </w:r>
      <w:r>
        <w:rPr>
          <w:spacing w:val="-9"/>
          <w:sz w:val="22"/>
        </w:rPr>
        <w:t> </w:t>
      </w:r>
      <w:r>
        <w:rPr>
          <w:spacing w:val="-4"/>
          <w:sz w:val="22"/>
        </w:rPr>
        <w:t>areas</w:t>
      </w:r>
    </w:p>
    <w:p>
      <w:pPr>
        <w:pStyle w:val="ListParagraph"/>
        <w:spacing w:after="0" w:line="240" w:lineRule="auto"/>
        <w:jc w:val="left"/>
        <w:rPr>
          <w:sz w:val="22"/>
        </w:rPr>
        <w:sectPr>
          <w:pgSz w:w="12240" w:h="15840"/>
          <w:pgMar w:header="776" w:footer="1212" w:top="1280" w:bottom="1400" w:left="0" w:right="0"/>
        </w:sectPr>
      </w:pPr>
    </w:p>
    <w:p>
      <w:pPr>
        <w:pStyle w:val="BodyText"/>
        <w:spacing w:before="114"/>
      </w:pPr>
    </w:p>
    <w:p>
      <w:pPr>
        <w:pStyle w:val="ListParagraph"/>
        <w:numPr>
          <w:ilvl w:val="0"/>
          <w:numId w:val="2"/>
        </w:numPr>
        <w:tabs>
          <w:tab w:pos="2159" w:val="left" w:leader="none"/>
        </w:tabs>
        <w:spacing w:line="240" w:lineRule="auto" w:before="0" w:after="0"/>
        <w:ind w:left="2159" w:right="0" w:hanging="359"/>
        <w:jc w:val="left"/>
        <w:rPr>
          <w:sz w:val="22"/>
        </w:rPr>
      </w:pPr>
      <w:r>
        <w:rPr>
          <w:sz w:val="22"/>
        </w:rPr>
        <mc:AlternateContent>
          <mc:Choice Requires="wps">
            <w:drawing>
              <wp:anchor distT="0" distB="0" distL="0" distR="0" allowOverlap="1" layoutInCell="1" locked="0" behindDoc="0" simplePos="0" relativeHeight="15747072">
                <wp:simplePos x="0" y="0"/>
                <wp:positionH relativeFrom="page">
                  <wp:posOffset>0</wp:posOffset>
                </wp:positionH>
                <wp:positionV relativeFrom="paragraph">
                  <wp:posOffset>-125108</wp:posOffset>
                </wp:positionV>
                <wp:extent cx="7772400" cy="26034"/>
                <wp:effectExtent l="0" t="0" r="0" b="0"/>
                <wp:wrapNone/>
                <wp:docPr id="71" name="Graphic 71"/>
                <wp:cNvGraphicFramePr>
                  <a:graphicFrameLocks/>
                </wp:cNvGraphicFramePr>
                <a:graphic>
                  <a:graphicData uri="http://schemas.microsoft.com/office/word/2010/wordprocessingShape">
                    <wps:wsp>
                      <wps:cNvPr id="71" name="Graphic 71"/>
                      <wps:cNvSpPr/>
                      <wps:spPr>
                        <a:xfrm>
                          <a:off x="0" y="0"/>
                          <a:ext cx="7772400" cy="26034"/>
                        </a:xfrm>
                        <a:custGeom>
                          <a:avLst/>
                          <a:gdLst/>
                          <a:ahLst/>
                          <a:cxnLst/>
                          <a:rect l="l" t="t" r="r" b="b"/>
                          <a:pathLst>
                            <a:path w="7772400" h="26034">
                              <a:moveTo>
                                <a:pt x="7772400" y="25908"/>
                              </a:moveTo>
                              <a:lnTo>
                                <a:pt x="0" y="25908"/>
                              </a:lnTo>
                              <a:lnTo>
                                <a:pt x="0" y="0"/>
                              </a:lnTo>
                              <a:lnTo>
                                <a:pt x="7772400" y="0"/>
                              </a:lnTo>
                              <a:lnTo>
                                <a:pt x="7772400" y="25908"/>
                              </a:lnTo>
                              <a:close/>
                            </a:path>
                          </a:pathLst>
                        </a:custGeom>
                        <a:solidFill>
                          <a:srgbClr val="156082"/>
                        </a:solidFill>
                      </wps:spPr>
                      <wps:bodyPr wrap="square" lIns="0" tIns="0" rIns="0" bIns="0" rtlCol="0">
                        <a:prstTxWarp prst="textNoShape">
                          <a:avLst/>
                        </a:prstTxWarp>
                        <a:noAutofit/>
                      </wps:bodyPr>
                    </wps:wsp>
                  </a:graphicData>
                </a:graphic>
              </wp:anchor>
            </w:drawing>
          </mc:Choice>
          <mc:Fallback>
            <w:pict>
              <v:rect style="position:absolute;margin-left:0pt;margin-top:-9.851098pt;width:612.000018pt;height:2.04pt;mso-position-horizontal-relative:page;mso-position-vertical-relative:paragraph;z-index:15747072" id="docshape70" filled="true" fillcolor="#156082" stroked="false">
                <v:fill type="solid"/>
                <w10:wrap type="none"/>
              </v:rect>
            </w:pict>
          </mc:Fallback>
        </mc:AlternateContent>
      </w:r>
      <w:r>
        <w:rPr>
          <w:sz w:val="22"/>
        </w:rPr>
        <w:t>Insurance-related</w:t>
      </w:r>
      <w:r>
        <w:rPr>
          <w:spacing w:val="-12"/>
          <w:sz w:val="22"/>
        </w:rPr>
        <w:t> </w:t>
      </w:r>
      <w:r>
        <w:rPr>
          <w:sz w:val="22"/>
        </w:rPr>
        <w:t>challenges</w:t>
      </w:r>
      <w:r>
        <w:rPr>
          <w:spacing w:val="-7"/>
          <w:sz w:val="22"/>
        </w:rPr>
        <w:t> </w:t>
      </w:r>
      <w:r>
        <w:rPr>
          <w:sz w:val="22"/>
        </w:rPr>
        <w:t>for</w:t>
      </w:r>
      <w:r>
        <w:rPr>
          <w:spacing w:val="-12"/>
          <w:sz w:val="22"/>
        </w:rPr>
        <w:t> </w:t>
      </w:r>
      <w:r>
        <w:rPr>
          <w:sz w:val="22"/>
        </w:rPr>
        <w:t>uninsured</w:t>
      </w:r>
      <w:r>
        <w:rPr>
          <w:spacing w:val="-7"/>
          <w:sz w:val="22"/>
        </w:rPr>
        <w:t> </w:t>
      </w:r>
      <w:r>
        <w:rPr>
          <w:sz w:val="22"/>
        </w:rPr>
        <w:t>and</w:t>
      </w:r>
      <w:r>
        <w:rPr>
          <w:spacing w:val="-9"/>
          <w:sz w:val="22"/>
        </w:rPr>
        <w:t> </w:t>
      </w:r>
      <w:r>
        <w:rPr>
          <w:sz w:val="22"/>
        </w:rPr>
        <w:t>Medicaid</w:t>
      </w:r>
      <w:r>
        <w:rPr>
          <w:spacing w:val="-9"/>
          <w:sz w:val="22"/>
        </w:rPr>
        <w:t> </w:t>
      </w:r>
      <w:r>
        <w:rPr>
          <w:spacing w:val="-2"/>
          <w:sz w:val="22"/>
        </w:rPr>
        <w:t>patients</w:t>
      </w:r>
    </w:p>
    <w:p>
      <w:pPr>
        <w:pStyle w:val="ListParagraph"/>
        <w:numPr>
          <w:ilvl w:val="0"/>
          <w:numId w:val="2"/>
        </w:numPr>
        <w:tabs>
          <w:tab w:pos="2159" w:val="left" w:leader="none"/>
        </w:tabs>
        <w:spacing w:line="240" w:lineRule="auto" w:before="22" w:after="0"/>
        <w:ind w:left="2159" w:right="0" w:hanging="359"/>
        <w:jc w:val="left"/>
        <w:rPr>
          <w:sz w:val="22"/>
        </w:rPr>
      </w:pPr>
      <w:r>
        <w:rPr>
          <w:sz w:val="22"/>
        </w:rPr>
        <w:t>Greater</w:t>
      </w:r>
      <w:r>
        <w:rPr>
          <w:spacing w:val="-11"/>
          <w:sz w:val="22"/>
        </w:rPr>
        <w:t> </w:t>
      </w:r>
      <w:r>
        <w:rPr>
          <w:sz w:val="22"/>
        </w:rPr>
        <w:t>access</w:t>
      </w:r>
      <w:r>
        <w:rPr>
          <w:spacing w:val="-5"/>
          <w:sz w:val="22"/>
        </w:rPr>
        <w:t> </w:t>
      </w:r>
      <w:r>
        <w:rPr>
          <w:sz w:val="22"/>
        </w:rPr>
        <w:t>barriers</w:t>
      </w:r>
      <w:r>
        <w:rPr>
          <w:spacing w:val="-7"/>
          <w:sz w:val="22"/>
        </w:rPr>
        <w:t> </w:t>
      </w:r>
      <w:r>
        <w:rPr>
          <w:sz w:val="22"/>
        </w:rPr>
        <w:t>for</w:t>
      </w:r>
      <w:r>
        <w:rPr>
          <w:spacing w:val="-9"/>
          <w:sz w:val="22"/>
        </w:rPr>
        <w:t> </w:t>
      </w:r>
      <w:r>
        <w:rPr>
          <w:sz w:val="22"/>
        </w:rPr>
        <w:t>non-White,</w:t>
      </w:r>
      <w:r>
        <w:rPr>
          <w:spacing w:val="-7"/>
          <w:sz w:val="22"/>
        </w:rPr>
        <w:t> </w:t>
      </w:r>
      <w:r>
        <w:rPr>
          <w:sz w:val="22"/>
        </w:rPr>
        <w:t>rural,</w:t>
      </w:r>
      <w:r>
        <w:rPr>
          <w:spacing w:val="-4"/>
          <w:sz w:val="22"/>
        </w:rPr>
        <w:t> </w:t>
      </w:r>
      <w:r>
        <w:rPr>
          <w:sz w:val="22"/>
        </w:rPr>
        <w:t>and</w:t>
      </w:r>
      <w:r>
        <w:rPr>
          <w:spacing w:val="-6"/>
          <w:sz w:val="22"/>
        </w:rPr>
        <w:t> </w:t>
      </w:r>
      <w:r>
        <w:rPr>
          <w:sz w:val="22"/>
        </w:rPr>
        <w:t>Plain</w:t>
      </w:r>
      <w:r>
        <w:rPr>
          <w:spacing w:val="-6"/>
          <w:sz w:val="22"/>
        </w:rPr>
        <w:t> </w:t>
      </w:r>
      <w:r>
        <w:rPr>
          <w:sz w:val="22"/>
        </w:rPr>
        <w:t>community</w:t>
      </w:r>
      <w:r>
        <w:rPr>
          <w:spacing w:val="-3"/>
          <w:sz w:val="22"/>
        </w:rPr>
        <w:t> </w:t>
      </w:r>
      <w:r>
        <w:rPr>
          <w:spacing w:val="-2"/>
          <w:sz w:val="22"/>
        </w:rPr>
        <w:t>residents</w:t>
      </w:r>
    </w:p>
    <w:p>
      <w:pPr>
        <w:pStyle w:val="ListParagraph"/>
        <w:numPr>
          <w:ilvl w:val="0"/>
          <w:numId w:val="2"/>
        </w:numPr>
        <w:tabs>
          <w:tab w:pos="2159" w:val="left" w:leader="none"/>
        </w:tabs>
        <w:spacing w:line="240" w:lineRule="auto" w:before="20" w:after="0"/>
        <w:ind w:left="2159" w:right="0" w:hanging="359"/>
        <w:jc w:val="left"/>
        <w:rPr>
          <w:sz w:val="22"/>
        </w:rPr>
      </w:pPr>
      <w:r>
        <w:rPr>
          <w:sz w:val="22"/>
        </w:rPr>
        <w:t>Strong</w:t>
      </w:r>
      <w:r>
        <w:rPr>
          <w:spacing w:val="-9"/>
          <w:sz w:val="22"/>
        </w:rPr>
        <w:t> </w:t>
      </w:r>
      <w:r>
        <w:rPr>
          <w:sz w:val="22"/>
        </w:rPr>
        <w:t>community</w:t>
      </w:r>
      <w:r>
        <w:rPr>
          <w:spacing w:val="-6"/>
          <w:sz w:val="22"/>
        </w:rPr>
        <w:t> </w:t>
      </w:r>
      <w:r>
        <w:rPr>
          <w:sz w:val="22"/>
        </w:rPr>
        <w:t>assets,</w:t>
      </w:r>
      <w:r>
        <w:rPr>
          <w:spacing w:val="-7"/>
          <w:sz w:val="22"/>
        </w:rPr>
        <w:t> </w:t>
      </w:r>
      <w:r>
        <w:rPr>
          <w:sz w:val="22"/>
        </w:rPr>
        <w:t>including</w:t>
      </w:r>
      <w:r>
        <w:rPr>
          <w:spacing w:val="-8"/>
          <w:sz w:val="22"/>
        </w:rPr>
        <w:t> </w:t>
      </w:r>
      <w:r>
        <w:rPr>
          <w:sz w:val="22"/>
        </w:rPr>
        <w:t>local</w:t>
      </w:r>
      <w:r>
        <w:rPr>
          <w:spacing w:val="-7"/>
          <w:sz w:val="22"/>
        </w:rPr>
        <w:t> </w:t>
      </w:r>
      <w:r>
        <w:rPr>
          <w:sz w:val="22"/>
        </w:rPr>
        <w:t>organizations</w:t>
      </w:r>
      <w:r>
        <w:rPr>
          <w:spacing w:val="-7"/>
          <w:sz w:val="22"/>
        </w:rPr>
        <w:t> </w:t>
      </w:r>
      <w:r>
        <w:rPr>
          <w:sz w:val="22"/>
        </w:rPr>
        <w:t>and</w:t>
      </w:r>
      <w:r>
        <w:rPr>
          <w:spacing w:val="-8"/>
          <w:sz w:val="22"/>
        </w:rPr>
        <w:t> </w:t>
      </w:r>
      <w:r>
        <w:rPr>
          <w:spacing w:val="-2"/>
          <w:sz w:val="22"/>
        </w:rPr>
        <w:t>hospitals</w:t>
      </w:r>
    </w:p>
    <w:p>
      <w:pPr>
        <w:pStyle w:val="BodyText"/>
        <w:spacing w:line="259" w:lineRule="auto" w:before="183"/>
        <w:ind w:left="1440" w:right="1464"/>
      </w:pPr>
      <w:r>
        <w:rPr/>
        <w:t>Emerging issues include workforce shortages—particularly in behavioral health—limited broadband for telehealth,</w:t>
      </w:r>
      <w:r>
        <w:rPr>
          <w:spacing w:val="-7"/>
        </w:rPr>
        <w:t> </w:t>
      </w:r>
      <w:r>
        <w:rPr/>
        <w:t>policy</w:t>
      </w:r>
      <w:r>
        <w:rPr>
          <w:spacing w:val="-8"/>
        </w:rPr>
        <w:t> </w:t>
      </w:r>
      <w:r>
        <w:rPr/>
        <w:t>changes</w:t>
      </w:r>
      <w:r>
        <w:rPr>
          <w:spacing w:val="-12"/>
        </w:rPr>
        <w:t> </w:t>
      </w:r>
      <w:r>
        <w:rPr/>
        <w:t>aﬀecting</w:t>
      </w:r>
      <w:r>
        <w:rPr>
          <w:spacing w:val="-10"/>
        </w:rPr>
        <w:t> </w:t>
      </w:r>
      <w:r>
        <w:rPr/>
        <w:t>Medicaid</w:t>
      </w:r>
      <w:r>
        <w:rPr>
          <w:spacing w:val="-10"/>
        </w:rPr>
        <w:t> </w:t>
      </w:r>
      <w:r>
        <w:rPr/>
        <w:t>and</w:t>
      </w:r>
      <w:r>
        <w:rPr>
          <w:spacing w:val="-10"/>
        </w:rPr>
        <w:t> </w:t>
      </w:r>
      <w:r>
        <w:rPr/>
        <w:t>SNAP,</w:t>
      </w:r>
      <w:r>
        <w:rPr>
          <w:spacing w:val="-8"/>
        </w:rPr>
        <w:t> </w:t>
      </w:r>
      <w:r>
        <w:rPr/>
        <w:t>diﬃculties</w:t>
      </w:r>
      <w:r>
        <w:rPr>
          <w:spacing w:val="-8"/>
        </w:rPr>
        <w:t> </w:t>
      </w:r>
      <w:r>
        <w:rPr/>
        <w:t>integrating</w:t>
      </w:r>
      <w:r>
        <w:rPr>
          <w:spacing w:val="-8"/>
        </w:rPr>
        <w:t> </w:t>
      </w:r>
      <w:r>
        <w:rPr/>
        <w:t>new</w:t>
      </w:r>
      <w:r>
        <w:rPr>
          <w:spacing w:val="-8"/>
        </w:rPr>
        <w:t> </w:t>
      </w:r>
      <w:r>
        <w:rPr/>
        <w:t>care</w:t>
      </w:r>
      <w:r>
        <w:rPr>
          <w:spacing w:val="-11"/>
        </w:rPr>
        <w:t> </w:t>
      </w:r>
      <w:r>
        <w:rPr/>
        <w:t>models,</w:t>
      </w:r>
      <w:r>
        <w:rPr>
          <w:spacing w:val="-10"/>
        </w:rPr>
        <w:t> </w:t>
      </w:r>
      <w:r>
        <w:rPr/>
        <w:t>ongoing equity gaps, and the potential beneﬁts of expanding Social Care Networks and urgent care services.</w:t>
      </w:r>
    </w:p>
    <w:p>
      <w:pPr>
        <w:pStyle w:val="Heading4"/>
        <w:spacing w:before="159"/>
        <w:rPr>
          <w:i/>
        </w:rPr>
      </w:pPr>
      <w:r>
        <w:rPr>
          <w:i/>
        </w:rPr>
        <w:t>Education</w:t>
      </w:r>
      <w:r>
        <w:rPr>
          <w:i/>
          <w:spacing w:val="-5"/>
        </w:rPr>
        <w:t> </w:t>
      </w:r>
      <w:r>
        <w:rPr>
          <w:i/>
        </w:rPr>
        <w:t>Access</w:t>
      </w:r>
      <w:r>
        <w:rPr>
          <w:i/>
          <w:spacing w:val="-9"/>
        </w:rPr>
        <w:t> </w:t>
      </w:r>
      <w:r>
        <w:rPr>
          <w:i/>
        </w:rPr>
        <w:t>and</w:t>
      </w:r>
      <w:r>
        <w:rPr>
          <w:i/>
          <w:spacing w:val="-5"/>
        </w:rPr>
        <w:t> </w:t>
      </w:r>
      <w:r>
        <w:rPr>
          <w:i/>
          <w:spacing w:val="-2"/>
        </w:rPr>
        <w:t>Quality</w:t>
      </w:r>
    </w:p>
    <w:p>
      <w:pPr>
        <w:pStyle w:val="BodyText"/>
        <w:spacing w:line="259" w:lineRule="auto" w:before="181"/>
        <w:ind w:left="1440" w:right="1464"/>
      </w:pPr>
      <w:r>
        <w:rPr/>
        <w:t>Education is a major determinant of health, as research suggests that educational attainment may support</w:t>
      </w:r>
      <w:r>
        <w:rPr>
          <w:spacing w:val="-7"/>
        </w:rPr>
        <w:t> </w:t>
      </w:r>
      <w:r>
        <w:rPr/>
        <w:t>greater</w:t>
      </w:r>
      <w:r>
        <w:rPr>
          <w:spacing w:val="-8"/>
        </w:rPr>
        <w:t> </w:t>
      </w:r>
      <w:r>
        <w:rPr/>
        <w:t>economic</w:t>
      </w:r>
      <w:r>
        <w:rPr>
          <w:spacing w:val="-7"/>
        </w:rPr>
        <w:t> </w:t>
      </w:r>
      <w:r>
        <w:rPr/>
        <w:t>stability.</w:t>
      </w:r>
      <w:r>
        <w:rPr>
          <w:spacing w:val="-8"/>
        </w:rPr>
        <w:t> </w:t>
      </w:r>
      <w:r>
        <w:rPr/>
        <w:t>People</w:t>
      </w:r>
      <w:r>
        <w:rPr>
          <w:spacing w:val="-8"/>
        </w:rPr>
        <w:t> </w:t>
      </w:r>
      <w:r>
        <w:rPr/>
        <w:t>with</w:t>
      </w:r>
      <w:r>
        <w:rPr>
          <w:spacing w:val="-8"/>
        </w:rPr>
        <w:t> </w:t>
      </w:r>
      <w:r>
        <w:rPr/>
        <w:t>higher</w:t>
      </w:r>
      <w:r>
        <w:rPr>
          <w:spacing w:val="-8"/>
        </w:rPr>
        <w:t> </w:t>
      </w:r>
      <w:r>
        <w:rPr/>
        <w:t>levels</w:t>
      </w:r>
      <w:r>
        <w:rPr>
          <w:spacing w:val="-8"/>
        </w:rPr>
        <w:t> </w:t>
      </w:r>
      <w:r>
        <w:rPr/>
        <w:t>of</w:t>
      </w:r>
      <w:r>
        <w:rPr>
          <w:spacing w:val="-8"/>
        </w:rPr>
        <w:t> </w:t>
      </w:r>
      <w:r>
        <w:rPr/>
        <w:t>schooling</w:t>
      </w:r>
      <w:r>
        <w:rPr>
          <w:spacing w:val="-8"/>
        </w:rPr>
        <w:t> </w:t>
      </w:r>
      <w:r>
        <w:rPr/>
        <w:t>tend</w:t>
      </w:r>
      <w:r>
        <w:rPr>
          <w:spacing w:val="-8"/>
        </w:rPr>
        <w:t> </w:t>
      </w:r>
      <w:r>
        <w:rPr/>
        <w:t>to</w:t>
      </w:r>
      <w:r>
        <w:rPr>
          <w:spacing w:val="-7"/>
        </w:rPr>
        <w:t> </w:t>
      </w:r>
      <w:r>
        <w:rPr/>
        <w:t>live</w:t>
      </w:r>
      <w:r>
        <w:rPr>
          <w:spacing w:val="-7"/>
        </w:rPr>
        <w:t> </w:t>
      </w:r>
      <w:r>
        <w:rPr/>
        <w:t>longer,</w:t>
      </w:r>
      <w:r>
        <w:rPr>
          <w:spacing w:val="-7"/>
        </w:rPr>
        <w:t> </w:t>
      </w:r>
      <w:r>
        <w:rPr/>
        <w:t>experience fewer chronic conditions, and enjoy greater economic security. Student absenteeism can stem from a range of issues, including physical and mental health concerns, substance use, unsafe school environments, and low physical ﬁtness. Beyond high school, additional education oﬀers signiﬁcant advantages: adults with a bachelor’s degree typically have higher earnings, lower unemployment, and improved</w:t>
      </w:r>
      <w:r>
        <w:rPr>
          <w:spacing w:val="-7"/>
        </w:rPr>
        <w:t> </w:t>
      </w:r>
      <w:r>
        <w:rPr/>
        <w:t>health</w:t>
      </w:r>
      <w:r>
        <w:rPr>
          <w:spacing w:val="-5"/>
        </w:rPr>
        <w:t> </w:t>
      </w:r>
      <w:r>
        <w:rPr/>
        <w:t>and</w:t>
      </w:r>
      <w:r>
        <w:rPr>
          <w:spacing w:val="-5"/>
        </w:rPr>
        <w:t> </w:t>
      </w:r>
      <w:r>
        <w:rPr/>
        <w:t>living</w:t>
      </w:r>
      <w:r>
        <w:rPr>
          <w:spacing w:val="-8"/>
        </w:rPr>
        <w:t> </w:t>
      </w:r>
      <w:r>
        <w:rPr/>
        <w:t>conditions</w:t>
      </w:r>
      <w:r>
        <w:rPr>
          <w:spacing w:val="-5"/>
        </w:rPr>
        <w:t> </w:t>
      </w:r>
      <w:r>
        <w:rPr/>
        <w:t>compared</w:t>
      </w:r>
      <w:r>
        <w:rPr>
          <w:spacing w:val="-7"/>
        </w:rPr>
        <w:t> </w:t>
      </w:r>
      <w:r>
        <w:rPr/>
        <w:t>to</w:t>
      </w:r>
      <w:r>
        <w:rPr>
          <w:spacing w:val="-7"/>
        </w:rPr>
        <w:t> </w:t>
      </w:r>
      <w:r>
        <w:rPr/>
        <w:t>those</w:t>
      </w:r>
      <w:r>
        <w:rPr>
          <w:spacing w:val="-7"/>
        </w:rPr>
        <w:t> </w:t>
      </w:r>
      <w:r>
        <w:rPr/>
        <w:t>with</w:t>
      </w:r>
      <w:r>
        <w:rPr>
          <w:spacing w:val="-7"/>
        </w:rPr>
        <w:t> </w:t>
      </w:r>
      <w:r>
        <w:rPr/>
        <w:t>only</w:t>
      </w:r>
      <w:r>
        <w:rPr>
          <w:spacing w:val="-7"/>
        </w:rPr>
        <w:t> </w:t>
      </w:r>
      <w:r>
        <w:rPr/>
        <w:t>high</w:t>
      </w:r>
      <w:r>
        <w:rPr>
          <w:spacing w:val="-7"/>
        </w:rPr>
        <w:t> </w:t>
      </w:r>
      <w:r>
        <w:rPr/>
        <w:t>school</w:t>
      </w:r>
      <w:r>
        <w:rPr>
          <w:spacing w:val="-7"/>
        </w:rPr>
        <w:t> </w:t>
      </w:r>
      <w:r>
        <w:rPr/>
        <w:t>diplomas.</w:t>
      </w:r>
      <w:r>
        <w:rPr>
          <w:spacing w:val="-5"/>
        </w:rPr>
        <w:t> </w:t>
      </w:r>
      <w:r>
        <w:rPr/>
        <w:t>However,</w:t>
      </w:r>
      <w:r>
        <w:rPr>
          <w:spacing w:val="-7"/>
        </w:rPr>
        <w:t> </w:t>
      </w:r>
      <w:r>
        <w:rPr/>
        <w:t>cost and disparities in access continue to limit these opportunities for many.</w:t>
      </w:r>
    </w:p>
    <w:p>
      <w:pPr>
        <w:pStyle w:val="BodyText"/>
        <w:spacing w:line="259" w:lineRule="auto" w:before="158"/>
        <w:ind w:left="1440" w:right="1464"/>
      </w:pPr>
      <w:r>
        <w:rPr/>
        <w:t>Educational opportunities are reﬂected in high school graduation rates, per-student spending, and graduation</w:t>
      </w:r>
      <w:r>
        <w:rPr>
          <w:spacing w:val="-7"/>
        </w:rPr>
        <w:t> </w:t>
      </w:r>
      <w:r>
        <w:rPr/>
        <w:t>rates</w:t>
      </w:r>
      <w:r>
        <w:rPr>
          <w:spacing w:val="-7"/>
        </w:rPr>
        <w:t> </w:t>
      </w:r>
      <w:r>
        <w:rPr/>
        <w:t>among</w:t>
      </w:r>
      <w:r>
        <w:rPr>
          <w:spacing w:val="-7"/>
        </w:rPr>
        <w:t> </w:t>
      </w:r>
      <w:r>
        <w:rPr/>
        <w:t>economically</w:t>
      </w:r>
      <w:r>
        <w:rPr>
          <w:spacing w:val="-9"/>
        </w:rPr>
        <w:t> </w:t>
      </w:r>
      <w:r>
        <w:rPr/>
        <w:t>disadvantaged</w:t>
      </w:r>
      <w:r>
        <w:rPr>
          <w:spacing w:val="-7"/>
        </w:rPr>
        <w:t> </w:t>
      </w:r>
      <w:r>
        <w:rPr/>
        <w:t>students.</w:t>
      </w:r>
      <w:r>
        <w:rPr>
          <w:spacing w:val="-3"/>
        </w:rPr>
        <w:t> </w:t>
      </w:r>
      <w:r>
        <w:rPr/>
        <w:t>Most</w:t>
      </w:r>
      <w:r>
        <w:rPr>
          <w:spacing w:val="-10"/>
        </w:rPr>
        <w:t> </w:t>
      </w:r>
      <w:r>
        <w:rPr/>
        <w:t>counties</w:t>
      </w:r>
      <w:r>
        <w:rPr>
          <w:spacing w:val="-8"/>
        </w:rPr>
        <w:t> </w:t>
      </w:r>
      <w:r>
        <w:rPr/>
        <w:t>in</w:t>
      </w:r>
      <w:r>
        <w:rPr>
          <w:spacing w:val="-9"/>
        </w:rPr>
        <w:t> </w:t>
      </w:r>
      <w:r>
        <w:rPr/>
        <w:t>the</w:t>
      </w:r>
      <w:r>
        <w:rPr>
          <w:spacing w:val="-7"/>
        </w:rPr>
        <w:t> </w:t>
      </w:r>
      <w:r>
        <w:rPr/>
        <w:t>region</w:t>
      </w:r>
      <w:r>
        <w:rPr>
          <w:spacing w:val="-9"/>
        </w:rPr>
        <w:t> </w:t>
      </w:r>
      <w:r>
        <w:rPr/>
        <w:t>surpass</w:t>
      </w:r>
      <w:r>
        <w:rPr>
          <w:spacing w:val="-9"/>
        </w:rPr>
        <w:t> </w:t>
      </w:r>
      <w:r>
        <w:rPr/>
        <w:t>the state average for adults with a high school diploma.</w:t>
      </w:r>
    </w:p>
    <w:p>
      <w:pPr>
        <w:pStyle w:val="Heading2"/>
        <w:spacing w:line="240" w:lineRule="auto" w:before="160"/>
        <w:ind w:left="1440"/>
      </w:pPr>
      <w:r>
        <w:rPr/>
        <w:t>Regional</w:t>
      </w:r>
      <w:r>
        <w:rPr>
          <w:spacing w:val="-6"/>
        </w:rPr>
        <w:t> </w:t>
      </w:r>
      <w:r>
        <w:rPr/>
        <w:t>Assets</w:t>
      </w:r>
      <w:r>
        <w:rPr>
          <w:spacing w:val="-5"/>
        </w:rPr>
        <w:t> </w:t>
      </w:r>
      <w:r>
        <w:rPr/>
        <w:t>and</w:t>
      </w:r>
      <w:r>
        <w:rPr>
          <w:spacing w:val="-5"/>
        </w:rPr>
        <w:t> </w:t>
      </w:r>
      <w:r>
        <w:rPr/>
        <w:t>Resources</w:t>
      </w:r>
      <w:r>
        <w:rPr>
          <w:spacing w:val="-5"/>
        </w:rPr>
        <w:t> </w:t>
      </w:r>
      <w:r>
        <w:rPr/>
        <w:t>to</w:t>
      </w:r>
      <w:r>
        <w:rPr>
          <w:spacing w:val="-5"/>
        </w:rPr>
        <w:t> </w:t>
      </w:r>
      <w:r>
        <w:rPr/>
        <w:t>be</w:t>
      </w:r>
      <w:r>
        <w:rPr>
          <w:spacing w:val="-3"/>
        </w:rPr>
        <w:t> </w:t>
      </w:r>
      <w:r>
        <w:rPr>
          <w:spacing w:val="-2"/>
        </w:rPr>
        <w:t>Mobilized</w:t>
      </w:r>
    </w:p>
    <w:p>
      <w:pPr>
        <w:pStyle w:val="BodyText"/>
        <w:spacing w:line="259" w:lineRule="auto" w:before="186"/>
        <w:ind w:left="1440" w:right="1553"/>
      </w:pPr>
      <w:r>
        <w:rPr/>
        <w:t>In</w:t>
      </w:r>
      <w:r>
        <w:rPr>
          <w:spacing w:val="-1"/>
        </w:rPr>
        <w:t> </w:t>
      </w:r>
      <w:r>
        <w:rPr/>
        <w:t>the Finger Lakes Region,</w:t>
      </w:r>
      <w:r>
        <w:rPr>
          <w:spacing w:val="-1"/>
        </w:rPr>
        <w:t> </w:t>
      </w:r>
      <w:r>
        <w:rPr/>
        <w:t>there is</w:t>
      </w:r>
      <w:r>
        <w:rPr>
          <w:spacing w:val="-1"/>
        </w:rPr>
        <w:t> </w:t>
      </w:r>
      <w:r>
        <w:rPr/>
        <w:t>a long history of collaboration and</w:t>
      </w:r>
      <w:r>
        <w:rPr>
          <w:spacing w:val="-1"/>
        </w:rPr>
        <w:t> </w:t>
      </w:r>
      <w:r>
        <w:rPr/>
        <w:t>coordination among local</w:t>
      </w:r>
      <w:r>
        <w:rPr>
          <w:spacing w:val="-4"/>
        </w:rPr>
        <w:t> </w:t>
      </w:r>
      <w:r>
        <w:rPr/>
        <w:t>health departments (LHDs) and community partners. The counties work together on programming, policy development,</w:t>
      </w:r>
      <w:r>
        <w:rPr>
          <w:spacing w:val="-9"/>
        </w:rPr>
        <w:t> </w:t>
      </w:r>
      <w:r>
        <w:rPr/>
        <w:t>and</w:t>
      </w:r>
      <w:r>
        <w:rPr>
          <w:spacing w:val="-9"/>
        </w:rPr>
        <w:t> </w:t>
      </w:r>
      <w:r>
        <w:rPr/>
        <w:t>uniﬁed</w:t>
      </w:r>
      <w:r>
        <w:rPr>
          <w:spacing w:val="-9"/>
        </w:rPr>
        <w:t> </w:t>
      </w:r>
      <w:r>
        <w:rPr/>
        <w:t>messaging</w:t>
      </w:r>
      <w:r>
        <w:rPr>
          <w:spacing w:val="-9"/>
        </w:rPr>
        <w:t> </w:t>
      </w:r>
      <w:r>
        <w:rPr/>
        <w:t>and</w:t>
      </w:r>
      <w:r>
        <w:rPr>
          <w:spacing w:val="-9"/>
        </w:rPr>
        <w:t> </w:t>
      </w:r>
      <w:r>
        <w:rPr/>
        <w:t>have</w:t>
      </w:r>
      <w:r>
        <w:rPr>
          <w:spacing w:val="-6"/>
        </w:rPr>
        <w:t> </w:t>
      </w:r>
      <w:r>
        <w:rPr/>
        <w:t>inter-municipal</w:t>
      </w:r>
      <w:r>
        <w:rPr>
          <w:spacing w:val="-7"/>
        </w:rPr>
        <w:t> </w:t>
      </w:r>
      <w:r>
        <w:rPr/>
        <w:t>agreements</w:t>
      </w:r>
      <w:r>
        <w:rPr>
          <w:spacing w:val="-7"/>
        </w:rPr>
        <w:t> </w:t>
      </w:r>
      <w:r>
        <w:rPr/>
        <w:t>for</w:t>
      </w:r>
      <w:r>
        <w:rPr>
          <w:spacing w:val="-9"/>
        </w:rPr>
        <w:t> </w:t>
      </w:r>
      <w:r>
        <w:rPr/>
        <w:t>emergency</w:t>
      </w:r>
      <w:r>
        <w:rPr>
          <w:spacing w:val="-9"/>
        </w:rPr>
        <w:t> </w:t>
      </w:r>
      <w:r>
        <w:rPr/>
        <w:t>response.</w:t>
      </w:r>
      <w:r>
        <w:rPr>
          <w:spacing w:val="-7"/>
        </w:rPr>
        <w:t> </w:t>
      </w:r>
      <w:r>
        <w:rPr/>
        <w:t>Six of the counties worked together to become nationally accredited in 2020 and are now pursuing multi-jurisdictional reaccreditation. Additionally, LHDs work collaboratively with hospital partners in emergency preparedness, community health priorities, at co-sponsored events, during communicable disease outbreaks, and on boards and coalitions. Each county maintains a group of hospital and community stakeholders with which they complete the CHA and the CHIP.</w:t>
      </w:r>
      <w:r>
        <w:rPr>
          <w:spacing w:val="40"/>
        </w:rPr>
        <w:t> </w:t>
      </w:r>
      <w:r>
        <w:rPr/>
        <w:t>In addition to these relationships, eight Finger Lakes counties are members of the Pivital Public Health Partnership and collaborate with Common Ground Health and the Forward Leading IPA (FLIPA).</w:t>
      </w:r>
    </w:p>
    <w:p>
      <w:pPr>
        <w:pStyle w:val="Heading4"/>
        <w:spacing w:before="157"/>
        <w:rPr>
          <w:i/>
        </w:rPr>
      </w:pPr>
      <w:r>
        <w:rPr>
          <w:i/>
        </w:rPr>
        <w:t>Pivital</w:t>
      </w:r>
      <w:r>
        <w:rPr>
          <w:i/>
          <w:spacing w:val="-4"/>
        </w:rPr>
        <w:t> </w:t>
      </w:r>
      <w:r>
        <w:rPr>
          <w:i/>
        </w:rPr>
        <w:t>Public</w:t>
      </w:r>
      <w:r>
        <w:rPr>
          <w:i/>
          <w:spacing w:val="-3"/>
        </w:rPr>
        <w:t> </w:t>
      </w:r>
      <w:r>
        <w:rPr>
          <w:i/>
        </w:rPr>
        <w:t>Health</w:t>
      </w:r>
      <w:r>
        <w:rPr>
          <w:i/>
          <w:spacing w:val="-4"/>
        </w:rPr>
        <w:t> </w:t>
      </w:r>
      <w:r>
        <w:rPr>
          <w:i/>
          <w:spacing w:val="-2"/>
        </w:rPr>
        <w:t>Partnership</w:t>
      </w:r>
    </w:p>
    <w:p>
      <w:pPr>
        <w:pStyle w:val="BodyText"/>
        <w:spacing w:line="259" w:lineRule="auto" w:before="183"/>
        <w:ind w:left="1440" w:right="1464"/>
      </w:pPr>
      <w:r>
        <w:rPr/>
        <w:t>Pivital</w:t>
      </w:r>
      <w:r>
        <w:rPr>
          <w:spacing w:val="-5"/>
        </w:rPr>
        <w:t> </w:t>
      </w:r>
      <w:r>
        <w:rPr/>
        <w:t>Public</w:t>
      </w:r>
      <w:r>
        <w:rPr>
          <w:spacing w:val="-3"/>
        </w:rPr>
        <w:t> </w:t>
      </w:r>
      <w:r>
        <w:rPr/>
        <w:t>Health</w:t>
      </w:r>
      <w:r>
        <w:rPr>
          <w:spacing w:val="-5"/>
        </w:rPr>
        <w:t> </w:t>
      </w:r>
      <w:r>
        <w:rPr/>
        <w:t>Partnership</w:t>
      </w:r>
      <w:r>
        <w:rPr>
          <w:spacing w:val="-5"/>
        </w:rPr>
        <w:t> </w:t>
      </w:r>
      <w:r>
        <w:rPr/>
        <w:t>is</w:t>
      </w:r>
      <w:r>
        <w:rPr>
          <w:spacing w:val="-5"/>
        </w:rPr>
        <w:t> </w:t>
      </w:r>
      <w:r>
        <w:rPr/>
        <w:t>a</w:t>
      </w:r>
      <w:r>
        <w:rPr>
          <w:spacing w:val="-3"/>
        </w:rPr>
        <w:t> </w:t>
      </w:r>
      <w:r>
        <w:rPr/>
        <w:t>collaboration</w:t>
      </w:r>
      <w:r>
        <w:rPr>
          <w:spacing w:val="-5"/>
        </w:rPr>
        <w:t> </w:t>
      </w:r>
      <w:r>
        <w:rPr/>
        <w:t>of</w:t>
      </w:r>
      <w:r>
        <w:rPr>
          <w:spacing w:val="-3"/>
        </w:rPr>
        <w:t> </w:t>
      </w:r>
      <w:r>
        <w:rPr/>
        <w:t>eight</w:t>
      </w:r>
      <w:r>
        <w:rPr>
          <w:spacing w:val="-3"/>
        </w:rPr>
        <w:t> </w:t>
      </w:r>
      <w:r>
        <w:rPr/>
        <w:t>local</w:t>
      </w:r>
      <w:r>
        <w:rPr>
          <w:spacing w:val="-3"/>
        </w:rPr>
        <w:t> </w:t>
      </w:r>
      <w:r>
        <w:rPr/>
        <w:t>health</w:t>
      </w:r>
      <w:r>
        <w:rPr>
          <w:spacing w:val="-3"/>
        </w:rPr>
        <w:t> </w:t>
      </w:r>
      <w:r>
        <w:rPr/>
        <w:t>departments</w:t>
      </w:r>
      <w:r>
        <w:rPr>
          <w:spacing w:val="-1"/>
        </w:rPr>
        <w:t> </w:t>
      </w:r>
      <w:r>
        <w:rPr/>
        <w:t>including</w:t>
      </w:r>
      <w:r>
        <w:rPr>
          <w:spacing w:val="-3"/>
        </w:rPr>
        <w:t> </w:t>
      </w:r>
      <w:r>
        <w:rPr/>
        <w:t>Chemung, Livingston, Ontario, Schuyler, Seneca, Steuben, Wayne, and Yates Counties. The network focuses on improving</w:t>
      </w:r>
      <w:r>
        <w:rPr>
          <w:spacing w:val="-6"/>
        </w:rPr>
        <w:t> </w:t>
      </w:r>
      <w:r>
        <w:rPr/>
        <w:t>the</w:t>
      </w:r>
      <w:r>
        <w:rPr>
          <w:spacing w:val="-4"/>
        </w:rPr>
        <w:t> </w:t>
      </w:r>
      <w:r>
        <w:rPr/>
        <w:t>health</w:t>
      </w:r>
      <w:r>
        <w:rPr>
          <w:spacing w:val="-6"/>
        </w:rPr>
        <w:t> </w:t>
      </w:r>
      <w:r>
        <w:rPr/>
        <w:t>and</w:t>
      </w:r>
      <w:r>
        <w:rPr>
          <w:spacing w:val="-7"/>
        </w:rPr>
        <w:t> </w:t>
      </w:r>
      <w:r>
        <w:rPr/>
        <w:t>well-being</w:t>
      </w:r>
      <w:r>
        <w:rPr>
          <w:spacing w:val="-4"/>
        </w:rPr>
        <w:t> </w:t>
      </w:r>
      <w:r>
        <w:rPr/>
        <w:t>of</w:t>
      </w:r>
      <w:r>
        <w:rPr>
          <w:spacing w:val="-6"/>
        </w:rPr>
        <w:t> </w:t>
      </w:r>
      <w:r>
        <w:rPr/>
        <w:t>Finger</w:t>
      </w:r>
      <w:r>
        <w:rPr>
          <w:spacing w:val="-6"/>
        </w:rPr>
        <w:t> </w:t>
      </w:r>
      <w:r>
        <w:rPr/>
        <w:t>Lakes</w:t>
      </w:r>
      <w:r>
        <w:rPr>
          <w:spacing w:val="-4"/>
        </w:rPr>
        <w:t> </w:t>
      </w:r>
      <w:r>
        <w:rPr/>
        <w:t>residents</w:t>
      </w:r>
      <w:r>
        <w:rPr>
          <w:spacing w:val="-4"/>
        </w:rPr>
        <w:t> </w:t>
      </w:r>
      <w:r>
        <w:rPr/>
        <w:t>by</w:t>
      </w:r>
      <w:r>
        <w:rPr>
          <w:spacing w:val="-4"/>
        </w:rPr>
        <w:t> </w:t>
      </w:r>
      <w:r>
        <w:rPr/>
        <w:t>promoting</w:t>
      </w:r>
      <w:r>
        <w:rPr>
          <w:spacing w:val="-4"/>
        </w:rPr>
        <w:t> </w:t>
      </w:r>
      <w:r>
        <w:rPr/>
        <w:t>health</w:t>
      </w:r>
      <w:r>
        <w:rPr>
          <w:spacing w:val="-4"/>
        </w:rPr>
        <w:t> </w:t>
      </w:r>
      <w:r>
        <w:rPr/>
        <w:t>equity</w:t>
      </w:r>
      <w:r>
        <w:rPr>
          <w:spacing w:val="-3"/>
        </w:rPr>
        <w:t> </w:t>
      </w:r>
      <w:r>
        <w:rPr/>
        <w:t>in</w:t>
      </w:r>
      <w:r>
        <w:rPr>
          <w:spacing w:val="-7"/>
        </w:rPr>
        <w:t> </w:t>
      </w:r>
      <w:r>
        <w:rPr/>
        <w:t>populations who</w:t>
      </w:r>
      <w:r>
        <w:rPr>
          <w:spacing w:val="-5"/>
        </w:rPr>
        <w:t> </w:t>
      </w:r>
      <w:r>
        <w:rPr/>
        <w:t>experience</w:t>
      </w:r>
      <w:r>
        <w:rPr>
          <w:spacing w:val="-6"/>
        </w:rPr>
        <w:t> </w:t>
      </w:r>
      <w:r>
        <w:rPr/>
        <w:t>disparities.</w:t>
      </w:r>
      <w:r>
        <w:rPr>
          <w:spacing w:val="-7"/>
        </w:rPr>
        <w:t> </w:t>
      </w:r>
      <w:r>
        <w:rPr/>
        <w:t>The</w:t>
      </w:r>
      <w:r>
        <w:rPr>
          <w:spacing w:val="-6"/>
        </w:rPr>
        <w:t> </w:t>
      </w:r>
      <w:r>
        <w:rPr/>
        <w:t>Pivital</w:t>
      </w:r>
      <w:r>
        <w:rPr>
          <w:spacing w:val="-6"/>
        </w:rPr>
        <w:t> </w:t>
      </w:r>
      <w:r>
        <w:rPr/>
        <w:t>board</w:t>
      </w:r>
      <w:r>
        <w:rPr>
          <w:spacing w:val="-5"/>
        </w:rPr>
        <w:t> </w:t>
      </w:r>
      <w:r>
        <w:rPr/>
        <w:t>is</w:t>
      </w:r>
      <w:r>
        <w:rPr>
          <w:spacing w:val="-5"/>
        </w:rPr>
        <w:t> </w:t>
      </w:r>
      <w:r>
        <w:rPr/>
        <w:t>made</w:t>
      </w:r>
      <w:r>
        <w:rPr>
          <w:spacing w:val="-6"/>
        </w:rPr>
        <w:t> </w:t>
      </w:r>
      <w:r>
        <w:rPr/>
        <w:t>up</w:t>
      </w:r>
      <w:r>
        <w:rPr>
          <w:spacing w:val="-5"/>
        </w:rPr>
        <w:t> </w:t>
      </w:r>
      <w:r>
        <w:rPr/>
        <w:t>of</w:t>
      </w:r>
      <w:r>
        <w:rPr>
          <w:spacing w:val="-6"/>
        </w:rPr>
        <w:t> </w:t>
      </w:r>
      <w:r>
        <w:rPr/>
        <w:t>community</w:t>
      </w:r>
      <w:r>
        <w:rPr>
          <w:spacing w:val="-4"/>
        </w:rPr>
        <w:t> </w:t>
      </w:r>
      <w:r>
        <w:rPr/>
        <w:t>members,</w:t>
      </w:r>
      <w:r>
        <w:rPr>
          <w:spacing w:val="-6"/>
        </w:rPr>
        <w:t> </w:t>
      </w:r>
      <w:r>
        <w:rPr/>
        <w:t>medical</w:t>
      </w:r>
      <w:r>
        <w:rPr>
          <w:spacing w:val="-5"/>
        </w:rPr>
        <w:t> </w:t>
      </w:r>
      <w:r>
        <w:rPr/>
        <w:t>professionals, and</w:t>
      </w:r>
      <w:r>
        <w:rPr>
          <w:spacing w:val="-7"/>
        </w:rPr>
        <w:t> </w:t>
      </w:r>
      <w:r>
        <w:rPr/>
        <w:t>public</w:t>
      </w:r>
      <w:r>
        <w:rPr>
          <w:spacing w:val="-5"/>
        </w:rPr>
        <w:t> </w:t>
      </w:r>
      <w:r>
        <w:rPr/>
        <w:t>health</w:t>
      </w:r>
      <w:r>
        <w:rPr>
          <w:spacing w:val="-7"/>
        </w:rPr>
        <w:t> </w:t>
      </w:r>
      <w:r>
        <w:rPr/>
        <w:t>directors</w:t>
      </w:r>
      <w:r>
        <w:rPr>
          <w:spacing w:val="-7"/>
        </w:rPr>
        <w:t> </w:t>
      </w:r>
      <w:r>
        <w:rPr/>
        <w:t>from</w:t>
      </w:r>
      <w:r>
        <w:rPr>
          <w:spacing w:val="-5"/>
        </w:rPr>
        <w:t> </w:t>
      </w:r>
      <w:r>
        <w:rPr/>
        <w:t>member</w:t>
      </w:r>
      <w:r>
        <w:rPr>
          <w:spacing w:val="-7"/>
        </w:rPr>
        <w:t> </w:t>
      </w:r>
      <w:r>
        <w:rPr/>
        <w:t>counties.</w:t>
      </w:r>
      <w:r>
        <w:rPr>
          <w:spacing w:val="-7"/>
        </w:rPr>
        <w:t> </w:t>
      </w:r>
      <w:r>
        <w:rPr/>
        <w:t>Directors</w:t>
      </w:r>
      <w:r>
        <w:rPr>
          <w:spacing w:val="-5"/>
        </w:rPr>
        <w:t> </w:t>
      </w:r>
      <w:r>
        <w:rPr/>
        <w:t>meet</w:t>
      </w:r>
      <w:r>
        <w:rPr>
          <w:spacing w:val="-6"/>
        </w:rPr>
        <w:t> </w:t>
      </w:r>
      <w:r>
        <w:rPr/>
        <w:t>monthly</w:t>
      </w:r>
      <w:r>
        <w:rPr>
          <w:spacing w:val="-4"/>
        </w:rPr>
        <w:t> </w:t>
      </w:r>
      <w:r>
        <w:rPr/>
        <w:t>to</w:t>
      </w:r>
      <w:r>
        <w:rPr>
          <w:spacing w:val="-3"/>
        </w:rPr>
        <w:t> </w:t>
      </w:r>
      <w:r>
        <w:rPr/>
        <w:t>strategize</w:t>
      </w:r>
      <w:r>
        <w:rPr>
          <w:spacing w:val="-5"/>
        </w:rPr>
        <w:t> </w:t>
      </w:r>
      <w:r>
        <w:rPr/>
        <w:t>and</w:t>
      </w:r>
      <w:r>
        <w:rPr>
          <w:spacing w:val="-7"/>
        </w:rPr>
        <w:t> </w:t>
      </w:r>
      <w:r>
        <w:rPr/>
        <w:t>coordinate eﬀorts to improve the health and wellbeing of Finger Lakes residents.</w:t>
      </w:r>
    </w:p>
    <w:p>
      <w:pPr>
        <w:pStyle w:val="Heading4"/>
        <w:spacing w:before="158"/>
        <w:rPr>
          <w:i/>
        </w:rPr>
      </w:pPr>
      <w:r>
        <w:rPr>
          <w:i/>
        </w:rPr>
        <w:t>Common</w:t>
      </w:r>
      <w:r>
        <w:rPr>
          <w:i/>
          <w:spacing w:val="-4"/>
        </w:rPr>
        <w:t> </w:t>
      </w:r>
      <w:r>
        <w:rPr>
          <w:i/>
        </w:rPr>
        <w:t>Ground</w:t>
      </w:r>
      <w:r>
        <w:rPr>
          <w:i/>
          <w:spacing w:val="-4"/>
        </w:rPr>
        <w:t> </w:t>
      </w:r>
      <w:r>
        <w:rPr>
          <w:i/>
          <w:spacing w:val="-2"/>
        </w:rPr>
        <w:t>Health</w:t>
      </w:r>
    </w:p>
    <w:p>
      <w:pPr>
        <w:pStyle w:val="Heading4"/>
        <w:spacing w:after="0"/>
        <w:rPr>
          <w:i/>
        </w:rPr>
        <w:sectPr>
          <w:headerReference w:type="default" r:id="rId12"/>
          <w:footerReference w:type="default" r:id="rId13"/>
          <w:pgSz w:w="12240" w:h="15840"/>
          <w:pgMar w:header="776" w:footer="1212" w:top="1040" w:bottom="1400" w:left="0" w:right="0"/>
        </w:sectPr>
      </w:pPr>
    </w:p>
    <w:p>
      <w:pPr>
        <w:pStyle w:val="BodyText"/>
        <w:spacing w:line="259" w:lineRule="auto" w:before="156"/>
        <w:ind w:left="1440" w:right="1440"/>
      </w:pPr>
      <w:r>
        <w:rPr/>
        <w:t>Common</w:t>
      </w:r>
      <w:r>
        <w:rPr>
          <w:spacing w:val="-7"/>
        </w:rPr>
        <w:t> </w:t>
      </w:r>
      <w:r>
        <w:rPr/>
        <w:t>Ground</w:t>
      </w:r>
      <w:r>
        <w:rPr>
          <w:spacing w:val="-7"/>
        </w:rPr>
        <w:t> </w:t>
      </w:r>
      <w:r>
        <w:rPr/>
        <w:t>Health</w:t>
      </w:r>
      <w:r>
        <w:rPr>
          <w:spacing w:val="-7"/>
        </w:rPr>
        <w:t> </w:t>
      </w:r>
      <w:r>
        <w:rPr/>
        <w:t>covers</w:t>
      </w:r>
      <w:r>
        <w:rPr>
          <w:spacing w:val="-5"/>
        </w:rPr>
        <w:t> </w:t>
      </w:r>
      <w:r>
        <w:rPr/>
        <w:t>the</w:t>
      </w:r>
      <w:r>
        <w:rPr>
          <w:spacing w:val="-7"/>
        </w:rPr>
        <w:t> </w:t>
      </w:r>
      <w:r>
        <w:rPr/>
        <w:t>same</w:t>
      </w:r>
      <w:r>
        <w:rPr>
          <w:spacing w:val="-7"/>
        </w:rPr>
        <w:t> </w:t>
      </w:r>
      <w:r>
        <w:rPr/>
        <w:t>geographic</w:t>
      </w:r>
      <w:r>
        <w:rPr>
          <w:spacing w:val="-5"/>
        </w:rPr>
        <w:t> </w:t>
      </w:r>
      <w:r>
        <w:rPr/>
        <w:t>area</w:t>
      </w:r>
      <w:r>
        <w:rPr>
          <w:spacing w:val="-5"/>
        </w:rPr>
        <w:t> </w:t>
      </w:r>
      <w:r>
        <w:rPr/>
        <w:t>as</w:t>
      </w:r>
      <w:r>
        <w:rPr>
          <w:spacing w:val="-8"/>
        </w:rPr>
        <w:t> </w:t>
      </w:r>
      <w:r>
        <w:rPr/>
        <w:t>Pivital,</w:t>
      </w:r>
      <w:r>
        <w:rPr>
          <w:spacing w:val="-7"/>
        </w:rPr>
        <w:t> </w:t>
      </w:r>
      <w:r>
        <w:rPr/>
        <w:t>with</w:t>
      </w:r>
      <w:r>
        <w:rPr>
          <w:spacing w:val="-7"/>
        </w:rPr>
        <w:t> </w:t>
      </w:r>
      <w:r>
        <w:rPr/>
        <w:t>the</w:t>
      </w:r>
      <w:r>
        <w:rPr>
          <w:spacing w:val="-4"/>
        </w:rPr>
        <w:t> </w:t>
      </w:r>
      <w:r>
        <w:rPr/>
        <w:t>addition</w:t>
      </w:r>
      <w:r>
        <w:rPr>
          <w:spacing w:val="-5"/>
        </w:rPr>
        <w:t> </w:t>
      </w:r>
      <w:r>
        <w:rPr/>
        <w:t>of</w:t>
      </w:r>
      <w:r>
        <w:rPr>
          <w:spacing w:val="-8"/>
        </w:rPr>
        <w:t> </w:t>
      </w:r>
      <w:r>
        <w:rPr/>
        <w:t>Monroe</w:t>
      </w:r>
      <w:r>
        <w:rPr>
          <w:spacing w:val="-7"/>
        </w:rPr>
        <w:t> </w:t>
      </w:r>
      <w:r>
        <w:rPr/>
        <w:t>County, which has both urban and rural populations. The agency brings together leaders from healthcare, business, education and other sectors to ﬁnd common ground on health challenges and bring attention to health inequities based on geography, socio-economic status, race and ethnicity. Members meet quarterly at Regional Leadership meetings to discuss challenges in health outcomes and available </w:t>
      </w:r>
      <w:r>
        <w:rPr>
          <w:spacing w:val="-2"/>
        </w:rPr>
        <w:t>resources.</w:t>
      </w:r>
    </w:p>
    <w:p>
      <w:pPr>
        <w:pStyle w:val="Heading4"/>
        <w:spacing w:before="158"/>
        <w:rPr>
          <w:i/>
        </w:rPr>
      </w:pPr>
      <w:r>
        <w:rPr>
          <w:i/>
        </w:rPr>
        <w:t>Forward</w:t>
      </w:r>
      <w:r>
        <w:rPr>
          <w:i/>
          <w:spacing w:val="-7"/>
        </w:rPr>
        <w:t> </w:t>
      </w:r>
      <w:r>
        <w:rPr>
          <w:i/>
        </w:rPr>
        <w:t>Leading</w:t>
      </w:r>
      <w:r>
        <w:rPr>
          <w:i/>
          <w:spacing w:val="-9"/>
        </w:rPr>
        <w:t> </w:t>
      </w:r>
      <w:r>
        <w:rPr>
          <w:i/>
        </w:rPr>
        <w:t>IPA</w:t>
      </w:r>
      <w:r>
        <w:rPr>
          <w:i/>
          <w:spacing w:val="-8"/>
        </w:rPr>
        <w:t> </w:t>
      </w:r>
      <w:r>
        <w:rPr>
          <w:i/>
          <w:spacing w:val="-2"/>
        </w:rPr>
        <w:t>(FLIPA)</w:t>
      </w:r>
    </w:p>
    <w:p>
      <w:pPr>
        <w:pStyle w:val="BodyText"/>
        <w:spacing w:line="256" w:lineRule="auto" w:before="183"/>
        <w:ind w:left="1440" w:right="1464"/>
      </w:pPr>
      <w:r>
        <w:rPr/>
        <w:t>FLIPA’s</w:t>
      </w:r>
      <w:r>
        <w:rPr>
          <w:spacing w:val="-7"/>
        </w:rPr>
        <w:t> </w:t>
      </w:r>
      <w:r>
        <w:rPr/>
        <w:t>mission</w:t>
      </w:r>
      <w:r>
        <w:rPr>
          <w:spacing w:val="-9"/>
        </w:rPr>
        <w:t> </w:t>
      </w:r>
      <w:r>
        <w:rPr/>
        <w:t>is</w:t>
      </w:r>
      <w:r>
        <w:rPr>
          <w:spacing w:val="-10"/>
        </w:rPr>
        <w:t> </w:t>
      </w:r>
      <w:r>
        <w:rPr/>
        <w:t>to</w:t>
      </w:r>
      <w:r>
        <w:rPr>
          <w:spacing w:val="-10"/>
        </w:rPr>
        <w:t> </w:t>
      </w:r>
      <w:r>
        <w:rPr/>
        <w:t>strengthen</w:t>
      </w:r>
      <w:r>
        <w:rPr>
          <w:spacing w:val="-10"/>
        </w:rPr>
        <w:t> </w:t>
      </w:r>
      <w:r>
        <w:rPr/>
        <w:t>healthcare</w:t>
      </w:r>
      <w:r>
        <w:rPr>
          <w:spacing w:val="-10"/>
        </w:rPr>
        <w:t> </w:t>
      </w:r>
      <w:r>
        <w:rPr/>
        <w:t>through</w:t>
      </w:r>
      <w:r>
        <w:rPr>
          <w:spacing w:val="-10"/>
        </w:rPr>
        <w:t> </w:t>
      </w:r>
      <w:r>
        <w:rPr/>
        <w:t>meaningful</w:t>
      </w:r>
      <w:r>
        <w:rPr>
          <w:spacing w:val="-9"/>
        </w:rPr>
        <w:t> </w:t>
      </w:r>
      <w:r>
        <w:rPr/>
        <w:t>connections</w:t>
      </w:r>
      <w:r>
        <w:rPr>
          <w:spacing w:val="-10"/>
        </w:rPr>
        <w:t> </w:t>
      </w:r>
      <w:r>
        <w:rPr/>
        <w:t>by</w:t>
      </w:r>
      <w:r>
        <w:rPr>
          <w:spacing w:val="-10"/>
        </w:rPr>
        <w:t> </w:t>
      </w:r>
      <w:r>
        <w:rPr/>
        <w:t>creating</w:t>
      </w:r>
      <w:r>
        <w:rPr>
          <w:spacing w:val="-9"/>
        </w:rPr>
        <w:t> </w:t>
      </w:r>
      <w:r>
        <w:rPr/>
        <w:t>opportunities</w:t>
      </w:r>
      <w:r>
        <w:rPr>
          <w:spacing w:val="-11"/>
        </w:rPr>
        <w:t> </w:t>
      </w:r>
      <w:r>
        <w:rPr/>
        <w:t>for member</w:t>
      </w:r>
      <w:r>
        <w:rPr>
          <w:spacing w:val="-1"/>
        </w:rPr>
        <w:t> </w:t>
      </w:r>
      <w:r>
        <w:rPr/>
        <w:t>organizations</w:t>
      </w:r>
      <w:r>
        <w:rPr>
          <w:spacing w:val="-1"/>
        </w:rPr>
        <w:t> </w:t>
      </w:r>
      <w:r>
        <w:rPr/>
        <w:t>to</w:t>
      </w:r>
      <w:r>
        <w:rPr>
          <w:spacing w:val="-1"/>
        </w:rPr>
        <w:t> </w:t>
      </w:r>
      <w:r>
        <w:rPr/>
        <w:t>collaborate,</w:t>
      </w:r>
      <w:r>
        <w:rPr>
          <w:spacing w:val="-3"/>
        </w:rPr>
        <w:t> </w:t>
      </w:r>
      <w:r>
        <w:rPr/>
        <w:t>build</w:t>
      </w:r>
      <w:r>
        <w:rPr>
          <w:spacing w:val="-3"/>
        </w:rPr>
        <w:t> </w:t>
      </w:r>
      <w:r>
        <w:rPr/>
        <w:t>relationships,</w:t>
      </w:r>
      <w:r>
        <w:rPr>
          <w:spacing w:val="-1"/>
        </w:rPr>
        <w:t> </w:t>
      </w:r>
      <w:r>
        <w:rPr/>
        <w:t>and</w:t>
      </w:r>
      <w:r>
        <w:rPr>
          <w:spacing w:val="-1"/>
        </w:rPr>
        <w:t> </w:t>
      </w:r>
      <w:r>
        <w:rPr/>
        <w:t>share</w:t>
      </w:r>
      <w:r>
        <w:rPr>
          <w:spacing w:val="-1"/>
        </w:rPr>
        <w:t> </w:t>
      </w:r>
      <w:r>
        <w:rPr/>
        <w:t>best practices</w:t>
      </w:r>
      <w:r>
        <w:rPr>
          <w:spacing w:val="-1"/>
        </w:rPr>
        <w:t> </w:t>
      </w:r>
      <w:r>
        <w:rPr/>
        <w:t>to</w:t>
      </w:r>
      <w:r>
        <w:rPr>
          <w:spacing w:val="-3"/>
        </w:rPr>
        <w:t> </w:t>
      </w:r>
      <w:r>
        <w:rPr/>
        <w:t>support</w:t>
      </w:r>
      <w:r>
        <w:rPr>
          <w:spacing w:val="-3"/>
        </w:rPr>
        <w:t> </w:t>
      </w:r>
      <w:r>
        <w:rPr/>
        <w:t>the</w:t>
      </w:r>
      <w:r>
        <w:rPr>
          <w:spacing w:val="-1"/>
        </w:rPr>
        <w:t> </w:t>
      </w:r>
      <w:r>
        <w:rPr/>
        <w:t>health and</w:t>
      </w:r>
      <w:r>
        <w:rPr>
          <w:spacing w:val="-1"/>
        </w:rPr>
        <w:t> </w:t>
      </w:r>
      <w:r>
        <w:rPr/>
        <w:t>wellbeing of</w:t>
      </w:r>
      <w:r>
        <w:rPr>
          <w:spacing w:val="-3"/>
        </w:rPr>
        <w:t> </w:t>
      </w:r>
      <w:r>
        <w:rPr/>
        <w:t>communities across upstate New York.</w:t>
      </w:r>
      <w:r>
        <w:rPr>
          <w:spacing w:val="40"/>
        </w:rPr>
        <w:t> </w:t>
      </w:r>
      <w:r>
        <w:rPr/>
        <w:t>The</w:t>
      </w:r>
      <w:r>
        <w:rPr>
          <w:spacing w:val="-1"/>
        </w:rPr>
        <w:t> </w:t>
      </w:r>
      <w:r>
        <w:rPr/>
        <w:t>executive</w:t>
      </w:r>
      <w:r>
        <w:rPr>
          <w:spacing w:val="-3"/>
        </w:rPr>
        <w:t> </w:t>
      </w:r>
      <w:r>
        <w:rPr/>
        <w:t>director</w:t>
      </w:r>
      <w:r>
        <w:rPr>
          <w:spacing w:val="-3"/>
        </w:rPr>
        <w:t> </w:t>
      </w:r>
      <w:r>
        <w:rPr/>
        <w:t>of Pivital</w:t>
      </w:r>
      <w:r>
        <w:rPr>
          <w:spacing w:val="-1"/>
        </w:rPr>
        <w:t> </w:t>
      </w:r>
      <w:r>
        <w:rPr/>
        <w:t>represents</w:t>
      </w:r>
      <w:r>
        <w:rPr>
          <w:spacing w:val="-1"/>
        </w:rPr>
        <w:t> </w:t>
      </w:r>
      <w:r>
        <w:rPr/>
        <w:t>the eight Pivital counties on the FLIPA board of directors. Current work is centered on the 1115 waiver and creation of a social care network.</w:t>
      </w:r>
    </w:p>
    <w:p>
      <w:pPr>
        <w:pStyle w:val="BodyText"/>
        <w:spacing w:line="259" w:lineRule="auto" w:before="159"/>
        <w:ind w:left="1440" w:right="1464"/>
      </w:pPr>
      <w:r>
        <w:rPr/>
        <w:t>These agencies support the work of the CHA and the eventual execution of the CHIP while ensuring alignment,</w:t>
      </w:r>
      <w:r>
        <w:rPr>
          <w:spacing w:val="-7"/>
        </w:rPr>
        <w:t> </w:t>
      </w:r>
      <w:r>
        <w:rPr/>
        <w:t>leveraging</w:t>
      </w:r>
      <w:r>
        <w:rPr>
          <w:spacing w:val="-9"/>
        </w:rPr>
        <w:t> </w:t>
      </w:r>
      <w:r>
        <w:rPr/>
        <w:t>shared</w:t>
      </w:r>
      <w:r>
        <w:rPr>
          <w:spacing w:val="-9"/>
        </w:rPr>
        <w:t> </w:t>
      </w:r>
      <w:r>
        <w:rPr/>
        <w:t>resources,</w:t>
      </w:r>
      <w:r>
        <w:rPr>
          <w:spacing w:val="-7"/>
        </w:rPr>
        <w:t> </w:t>
      </w:r>
      <w:r>
        <w:rPr/>
        <w:t>and</w:t>
      </w:r>
      <w:r>
        <w:rPr>
          <w:spacing w:val="-9"/>
        </w:rPr>
        <w:t> </w:t>
      </w:r>
      <w:r>
        <w:rPr/>
        <w:t>creating</w:t>
      </w:r>
      <w:r>
        <w:rPr>
          <w:spacing w:val="-9"/>
        </w:rPr>
        <w:t> </w:t>
      </w:r>
      <w:r>
        <w:rPr/>
        <w:t>opportunities</w:t>
      </w:r>
      <w:r>
        <w:rPr>
          <w:spacing w:val="-9"/>
        </w:rPr>
        <w:t> </w:t>
      </w:r>
      <w:r>
        <w:rPr/>
        <w:t>for</w:t>
      </w:r>
      <w:r>
        <w:rPr>
          <w:spacing w:val="-9"/>
        </w:rPr>
        <w:t> </w:t>
      </w:r>
      <w:r>
        <w:rPr/>
        <w:t>shared</w:t>
      </w:r>
      <w:r>
        <w:rPr>
          <w:spacing w:val="-9"/>
        </w:rPr>
        <w:t> </w:t>
      </w:r>
      <w:r>
        <w:rPr/>
        <w:t>learning.</w:t>
      </w:r>
      <w:r>
        <w:rPr>
          <w:spacing w:val="-7"/>
        </w:rPr>
        <w:t> </w:t>
      </w:r>
      <w:r>
        <w:rPr/>
        <w:t>With</w:t>
      </w:r>
      <w:r>
        <w:rPr>
          <w:spacing w:val="-7"/>
        </w:rPr>
        <w:t> </w:t>
      </w:r>
      <w:r>
        <w:rPr/>
        <w:t>facilitation and coordination by each agency, local leaders meet regularly to discuss health challenges and social issues as a team and devise plans to improve the health of all Finger Lakes residents.</w:t>
      </w:r>
    </w:p>
    <w:p>
      <w:pPr>
        <w:pStyle w:val="BodyText"/>
        <w:spacing w:line="259" w:lineRule="auto" w:before="160"/>
        <w:ind w:left="1440" w:right="1914"/>
        <w:jc w:val="both"/>
      </w:pPr>
      <w:r>
        <w:rPr/>
        <mc:AlternateContent>
          <mc:Choice Requires="wps">
            <w:drawing>
              <wp:anchor distT="0" distB="0" distL="0" distR="0" allowOverlap="1" layoutInCell="1" locked="0" behindDoc="0" simplePos="0" relativeHeight="15747584">
                <wp:simplePos x="0" y="0"/>
                <wp:positionH relativeFrom="page">
                  <wp:posOffset>0</wp:posOffset>
                </wp:positionH>
                <wp:positionV relativeFrom="paragraph">
                  <wp:posOffset>1042598</wp:posOffset>
                </wp:positionV>
                <wp:extent cx="7772400" cy="2345690"/>
                <wp:effectExtent l="0" t="0" r="0" b="0"/>
                <wp:wrapNone/>
                <wp:docPr id="77" name="Group 77"/>
                <wp:cNvGraphicFramePr>
                  <a:graphicFrameLocks/>
                </wp:cNvGraphicFramePr>
                <a:graphic>
                  <a:graphicData uri="http://schemas.microsoft.com/office/word/2010/wordprocessingGroup">
                    <wpg:wgp>
                      <wpg:cNvPr id="77" name="Group 77"/>
                      <wpg:cNvGrpSpPr/>
                      <wpg:grpSpPr>
                        <a:xfrm>
                          <a:off x="0" y="0"/>
                          <a:ext cx="7772400" cy="2345690"/>
                          <a:chExt cx="7772400" cy="2345690"/>
                        </a:xfrm>
                      </wpg:grpSpPr>
                      <pic:pic>
                        <pic:nvPicPr>
                          <pic:cNvPr id="78" name="Image 78"/>
                          <pic:cNvPicPr/>
                        </pic:nvPicPr>
                        <pic:blipFill>
                          <a:blip r:embed="rId16" cstate="print"/>
                          <a:stretch>
                            <a:fillRect/>
                          </a:stretch>
                        </pic:blipFill>
                        <pic:spPr>
                          <a:xfrm>
                            <a:off x="0" y="0"/>
                            <a:ext cx="7772400" cy="2133600"/>
                          </a:xfrm>
                          <a:prstGeom prst="rect">
                            <a:avLst/>
                          </a:prstGeom>
                        </pic:spPr>
                      </pic:pic>
                      <pic:pic>
                        <pic:nvPicPr>
                          <pic:cNvPr id="79" name="Image 79"/>
                          <pic:cNvPicPr/>
                        </pic:nvPicPr>
                        <pic:blipFill>
                          <a:blip r:embed="rId17" cstate="print"/>
                          <a:stretch>
                            <a:fillRect/>
                          </a:stretch>
                        </pic:blipFill>
                        <pic:spPr>
                          <a:xfrm>
                            <a:off x="85343" y="2168651"/>
                            <a:ext cx="7443216" cy="176783"/>
                          </a:xfrm>
                          <a:prstGeom prst="rect">
                            <a:avLst/>
                          </a:prstGeom>
                        </pic:spPr>
                      </pic:pic>
                      <wps:wsp>
                        <wps:cNvPr id="80" name="Textbox 80"/>
                        <wps:cNvSpPr txBox="1"/>
                        <wps:spPr>
                          <a:xfrm>
                            <a:off x="75703" y="2181456"/>
                            <a:ext cx="1705610" cy="139700"/>
                          </a:xfrm>
                          <a:prstGeom prst="rect">
                            <a:avLst/>
                          </a:prstGeom>
                        </wps:spPr>
                        <wps:txbx>
                          <w:txbxContent>
                            <w:p>
                              <w:pPr>
                                <w:spacing w:line="203" w:lineRule="exact" w:before="0"/>
                                <w:ind w:left="20" w:right="0" w:firstLine="0"/>
                                <w:jc w:val="left"/>
                                <w:rPr>
                                  <w:i/>
                                  <w:sz w:val="18"/>
                                </w:rPr>
                              </w:pPr>
                              <w:r>
                                <w:rPr>
                                  <w:i/>
                                  <w:color w:val="0E2841"/>
                                  <w:sz w:val="18"/>
                                </w:rPr>
                                <w:t>Keuka</w:t>
                              </w:r>
                              <w:r>
                                <w:rPr>
                                  <w:i/>
                                  <w:color w:val="0E2841"/>
                                  <w:spacing w:val="-8"/>
                                  <w:sz w:val="18"/>
                                </w:rPr>
                                <w:t> </w:t>
                              </w:r>
                              <w:r>
                                <w:rPr>
                                  <w:i/>
                                  <w:color w:val="0E2841"/>
                                  <w:sz w:val="18"/>
                                </w:rPr>
                                <w:t>Lake,</w:t>
                              </w:r>
                              <w:r>
                                <w:rPr>
                                  <w:i/>
                                  <w:color w:val="0E2841"/>
                                  <w:spacing w:val="-7"/>
                                  <w:sz w:val="18"/>
                                </w:rPr>
                                <w:t> </w:t>
                              </w:r>
                              <w:r>
                                <w:rPr>
                                  <w:i/>
                                  <w:color w:val="0E2841"/>
                                  <w:sz w:val="18"/>
                                </w:rPr>
                                <w:t>Source:</w:t>
                              </w:r>
                              <w:r>
                                <w:rPr>
                                  <w:i/>
                                  <w:color w:val="0E2841"/>
                                  <w:spacing w:val="-8"/>
                                  <w:sz w:val="18"/>
                                </w:rPr>
                                <w:t> </w:t>
                              </w:r>
                              <w:r>
                                <w:rPr>
                                  <w:i/>
                                  <w:color w:val="0E2841"/>
                                  <w:sz w:val="18"/>
                                </w:rPr>
                                <w:t>Steuben</w:t>
                              </w:r>
                              <w:r>
                                <w:rPr>
                                  <w:i/>
                                  <w:color w:val="0E2841"/>
                                  <w:spacing w:val="-5"/>
                                  <w:sz w:val="18"/>
                                </w:rPr>
                                <w:t> </w:t>
                              </w:r>
                              <w:r>
                                <w:rPr>
                                  <w:i/>
                                  <w:color w:val="0E2841"/>
                                  <w:spacing w:val="-2"/>
                                  <w:sz w:val="18"/>
                                </w:rPr>
                                <w:t>County</w:t>
                              </w:r>
                            </w:p>
                          </w:txbxContent>
                        </wps:txbx>
                        <wps:bodyPr wrap="square" lIns="0" tIns="0" rIns="0" bIns="0" rtlCol="0">
                          <a:noAutofit/>
                        </wps:bodyPr>
                      </wps:wsp>
                    </wpg:wgp>
                  </a:graphicData>
                </a:graphic>
              </wp:anchor>
            </w:drawing>
          </mc:Choice>
          <mc:Fallback>
            <w:pict>
              <v:group style="position:absolute;margin-left:0pt;margin-top:82.094383pt;width:612pt;height:184.7pt;mso-position-horizontal-relative:page;mso-position-vertical-relative:paragraph;z-index:15747584" id="docshapegroup76" coordorigin="0,1642" coordsize="12240,3694">
                <v:shape style="position:absolute;left:0;top:1641;width:12240;height:3360" type="#_x0000_t75" id="docshape77" stroked="false">
                  <v:imagedata r:id="rId16" o:title=""/>
                </v:shape>
                <v:shape style="position:absolute;left:134;top:5057;width:11722;height:279" type="#_x0000_t75" id="docshape78" stroked="false">
                  <v:imagedata r:id="rId17" o:title=""/>
                </v:shape>
                <v:shape style="position:absolute;left:119;top:5077;width:2686;height:220" type="#_x0000_t202" id="docshape79" filled="false" stroked="false">
                  <v:textbox inset="0,0,0,0">
                    <w:txbxContent>
                      <w:p>
                        <w:pPr>
                          <w:spacing w:line="203" w:lineRule="exact" w:before="0"/>
                          <w:ind w:left="20" w:right="0" w:firstLine="0"/>
                          <w:jc w:val="left"/>
                          <w:rPr>
                            <w:i/>
                            <w:sz w:val="18"/>
                          </w:rPr>
                        </w:pPr>
                        <w:r>
                          <w:rPr>
                            <w:i/>
                            <w:color w:val="0E2841"/>
                            <w:sz w:val="18"/>
                          </w:rPr>
                          <w:t>Keuka</w:t>
                        </w:r>
                        <w:r>
                          <w:rPr>
                            <w:i/>
                            <w:color w:val="0E2841"/>
                            <w:spacing w:val="-8"/>
                            <w:sz w:val="18"/>
                          </w:rPr>
                          <w:t> </w:t>
                        </w:r>
                        <w:r>
                          <w:rPr>
                            <w:i/>
                            <w:color w:val="0E2841"/>
                            <w:sz w:val="18"/>
                          </w:rPr>
                          <w:t>Lake,</w:t>
                        </w:r>
                        <w:r>
                          <w:rPr>
                            <w:i/>
                            <w:color w:val="0E2841"/>
                            <w:spacing w:val="-7"/>
                            <w:sz w:val="18"/>
                          </w:rPr>
                          <w:t> </w:t>
                        </w:r>
                        <w:r>
                          <w:rPr>
                            <w:i/>
                            <w:color w:val="0E2841"/>
                            <w:sz w:val="18"/>
                          </w:rPr>
                          <w:t>Source:</w:t>
                        </w:r>
                        <w:r>
                          <w:rPr>
                            <w:i/>
                            <w:color w:val="0E2841"/>
                            <w:spacing w:val="-8"/>
                            <w:sz w:val="18"/>
                          </w:rPr>
                          <w:t> </w:t>
                        </w:r>
                        <w:r>
                          <w:rPr>
                            <w:i/>
                            <w:color w:val="0E2841"/>
                            <w:sz w:val="18"/>
                          </w:rPr>
                          <w:t>Steuben</w:t>
                        </w:r>
                        <w:r>
                          <w:rPr>
                            <w:i/>
                            <w:color w:val="0E2841"/>
                            <w:spacing w:val="-5"/>
                            <w:sz w:val="18"/>
                          </w:rPr>
                          <w:t> </w:t>
                        </w:r>
                        <w:r>
                          <w:rPr>
                            <w:i/>
                            <w:color w:val="0E2841"/>
                            <w:spacing w:val="-2"/>
                            <w:sz w:val="18"/>
                          </w:rPr>
                          <w:t>County</w:t>
                        </w:r>
                      </w:p>
                    </w:txbxContent>
                  </v:textbox>
                  <w10:wrap type="none"/>
                </v:shape>
                <w10:wrap type="none"/>
              </v:group>
            </w:pict>
          </mc:Fallback>
        </mc:AlternateContent>
      </w:r>
      <w:r>
        <w:rPr/>
        <w:t>In</w:t>
      </w:r>
      <w:r>
        <w:rPr>
          <w:spacing w:val="-5"/>
        </w:rPr>
        <w:t> </w:t>
      </w:r>
      <w:r>
        <w:rPr/>
        <w:t>addition</w:t>
      </w:r>
      <w:r>
        <w:rPr>
          <w:spacing w:val="-3"/>
        </w:rPr>
        <w:t> </w:t>
      </w:r>
      <w:r>
        <w:rPr/>
        <w:t>to</w:t>
      </w:r>
      <w:r>
        <w:rPr>
          <w:spacing w:val="-5"/>
        </w:rPr>
        <w:t> </w:t>
      </w:r>
      <w:r>
        <w:rPr/>
        <w:t>the</w:t>
      </w:r>
      <w:r>
        <w:rPr>
          <w:spacing w:val="-5"/>
        </w:rPr>
        <w:t> </w:t>
      </w:r>
      <w:r>
        <w:rPr/>
        <w:t>resources</w:t>
      </w:r>
      <w:r>
        <w:rPr>
          <w:spacing w:val="-3"/>
        </w:rPr>
        <w:t> </w:t>
      </w:r>
      <w:r>
        <w:rPr/>
        <w:t>available</w:t>
      </w:r>
      <w:r>
        <w:rPr>
          <w:spacing w:val="-5"/>
        </w:rPr>
        <w:t> </w:t>
      </w:r>
      <w:r>
        <w:rPr/>
        <w:t>through</w:t>
      </w:r>
      <w:r>
        <w:rPr>
          <w:spacing w:val="-5"/>
        </w:rPr>
        <w:t> </w:t>
      </w:r>
      <w:r>
        <w:rPr/>
        <w:t>Pivital,</w:t>
      </w:r>
      <w:r>
        <w:rPr>
          <w:spacing w:val="-6"/>
        </w:rPr>
        <w:t> </w:t>
      </w:r>
      <w:r>
        <w:rPr/>
        <w:t>Common</w:t>
      </w:r>
      <w:r>
        <w:rPr>
          <w:spacing w:val="-3"/>
        </w:rPr>
        <w:t> </w:t>
      </w:r>
      <w:r>
        <w:rPr/>
        <w:t>Ground</w:t>
      </w:r>
      <w:r>
        <w:rPr>
          <w:spacing w:val="-5"/>
        </w:rPr>
        <w:t> </w:t>
      </w:r>
      <w:r>
        <w:rPr/>
        <w:t>Health,</w:t>
      </w:r>
      <w:r>
        <w:rPr>
          <w:spacing w:val="-3"/>
        </w:rPr>
        <w:t> </w:t>
      </w:r>
      <w:r>
        <w:rPr/>
        <w:t>and</w:t>
      </w:r>
      <w:r>
        <w:rPr>
          <w:spacing w:val="-5"/>
        </w:rPr>
        <w:t> </w:t>
      </w:r>
      <w:r>
        <w:rPr/>
        <w:t>FLIPA,</w:t>
      </w:r>
      <w:r>
        <w:rPr>
          <w:spacing w:val="-5"/>
        </w:rPr>
        <w:t> </w:t>
      </w:r>
      <w:r>
        <w:rPr/>
        <w:t>LHD’s</w:t>
      </w:r>
      <w:r>
        <w:rPr>
          <w:spacing w:val="-3"/>
        </w:rPr>
        <w:t> </w:t>
      </w:r>
      <w:r>
        <w:rPr/>
        <w:t>are active</w:t>
      </w:r>
      <w:r>
        <w:rPr>
          <w:spacing w:val="-8"/>
        </w:rPr>
        <w:t> </w:t>
      </w:r>
      <w:r>
        <w:rPr/>
        <w:t>in</w:t>
      </w:r>
      <w:r>
        <w:rPr>
          <w:spacing w:val="-9"/>
        </w:rPr>
        <w:t> </w:t>
      </w:r>
      <w:r>
        <w:rPr/>
        <w:t>regional</w:t>
      </w:r>
      <w:r>
        <w:rPr>
          <w:spacing w:val="-6"/>
        </w:rPr>
        <w:t> </w:t>
      </w:r>
      <w:r>
        <w:rPr/>
        <w:t>workgroups</w:t>
      </w:r>
      <w:r>
        <w:rPr>
          <w:spacing w:val="-6"/>
        </w:rPr>
        <w:t> </w:t>
      </w:r>
      <w:r>
        <w:rPr/>
        <w:t>and</w:t>
      </w:r>
      <w:r>
        <w:rPr>
          <w:spacing w:val="-6"/>
        </w:rPr>
        <w:t> </w:t>
      </w:r>
      <w:r>
        <w:rPr/>
        <w:t>local</w:t>
      </w:r>
      <w:r>
        <w:rPr>
          <w:spacing w:val="-11"/>
        </w:rPr>
        <w:t> </w:t>
      </w:r>
      <w:r>
        <w:rPr/>
        <w:t>nonproﬁt</w:t>
      </w:r>
      <w:r>
        <w:rPr>
          <w:spacing w:val="-9"/>
        </w:rPr>
        <w:t> </w:t>
      </w:r>
      <w:r>
        <w:rPr/>
        <w:t>organizations.</w:t>
      </w:r>
      <w:r>
        <w:rPr>
          <w:spacing w:val="-6"/>
        </w:rPr>
        <w:t> </w:t>
      </w:r>
      <w:r>
        <w:rPr/>
        <w:t>For</w:t>
      </w:r>
      <w:r>
        <w:rPr>
          <w:spacing w:val="-6"/>
        </w:rPr>
        <w:t> </w:t>
      </w:r>
      <w:r>
        <w:rPr/>
        <w:t>a</w:t>
      </w:r>
      <w:r>
        <w:rPr>
          <w:spacing w:val="-6"/>
        </w:rPr>
        <w:t> </w:t>
      </w:r>
      <w:r>
        <w:rPr/>
        <w:t>list</w:t>
      </w:r>
      <w:r>
        <w:rPr>
          <w:spacing w:val="-8"/>
        </w:rPr>
        <w:t> </w:t>
      </w:r>
      <w:r>
        <w:rPr/>
        <w:t>of</w:t>
      </w:r>
      <w:r>
        <w:rPr>
          <w:spacing w:val="-8"/>
        </w:rPr>
        <w:t> </w:t>
      </w:r>
      <w:r>
        <w:rPr/>
        <w:t>partners</w:t>
      </w:r>
      <w:r>
        <w:rPr>
          <w:spacing w:val="-6"/>
        </w:rPr>
        <w:t> </w:t>
      </w:r>
      <w:r>
        <w:rPr/>
        <w:t>in</w:t>
      </w:r>
      <w:r>
        <w:rPr>
          <w:spacing w:val="-8"/>
        </w:rPr>
        <w:t> </w:t>
      </w:r>
      <w:r>
        <w:rPr/>
        <w:t>each</w:t>
      </w:r>
      <w:r>
        <w:rPr>
          <w:spacing w:val="-8"/>
        </w:rPr>
        <w:t> </w:t>
      </w:r>
      <w:r>
        <w:rPr/>
        <w:t>county, please see the speciﬁc County chapter.</w:t>
      </w:r>
    </w:p>
    <w:p>
      <w:pPr>
        <w:pStyle w:val="BodyText"/>
        <w:spacing w:after="0" w:line="259" w:lineRule="auto"/>
        <w:jc w:val="both"/>
        <w:sectPr>
          <w:headerReference w:type="default" r:id="rId14"/>
          <w:footerReference w:type="default" r:id="rId15"/>
          <w:pgSz w:w="12240" w:h="15840"/>
          <w:pgMar w:header="776" w:footer="1212" w:top="1280" w:bottom="1400" w:left="0" w:right="0"/>
        </w:sectPr>
      </w:pPr>
    </w:p>
    <w:p>
      <w:pPr>
        <w:pStyle w:val="Heading2"/>
        <w:spacing w:line="240" w:lineRule="auto" w:before="245"/>
        <w:ind w:left="203" w:right="331"/>
        <w:jc w:val="center"/>
      </w:pPr>
      <w:r>
        <w:rPr/>
        <mc:AlternateContent>
          <mc:Choice Requires="wps">
            <w:drawing>
              <wp:anchor distT="0" distB="0" distL="0" distR="0" allowOverlap="1" layoutInCell="1" locked="0" behindDoc="1" simplePos="0" relativeHeight="483721216">
                <wp:simplePos x="0" y="0"/>
                <wp:positionH relativeFrom="page">
                  <wp:posOffset>-6095</wp:posOffset>
                </wp:positionH>
                <wp:positionV relativeFrom="paragraph">
                  <wp:posOffset>98297</wp:posOffset>
                </wp:positionV>
                <wp:extent cx="7785100" cy="440690"/>
                <wp:effectExtent l="0" t="0" r="0" b="0"/>
                <wp:wrapNone/>
                <wp:docPr id="85" name="Group 85"/>
                <wp:cNvGraphicFramePr>
                  <a:graphicFrameLocks/>
                </wp:cNvGraphicFramePr>
                <a:graphic>
                  <a:graphicData uri="http://schemas.microsoft.com/office/word/2010/wordprocessingGroup">
                    <wpg:wgp>
                      <wpg:cNvPr id="85" name="Group 85"/>
                      <wpg:cNvGrpSpPr/>
                      <wpg:grpSpPr>
                        <a:xfrm>
                          <a:off x="0" y="0"/>
                          <a:ext cx="7785100" cy="440690"/>
                          <a:chExt cx="7785100" cy="440690"/>
                        </a:xfrm>
                      </wpg:grpSpPr>
                      <wps:wsp>
                        <wps:cNvPr id="86" name="Graphic 86"/>
                        <wps:cNvSpPr/>
                        <wps:spPr>
                          <a:xfrm>
                            <a:off x="6096" y="6095"/>
                            <a:ext cx="7772400" cy="428625"/>
                          </a:xfrm>
                          <a:custGeom>
                            <a:avLst/>
                            <a:gdLst/>
                            <a:ahLst/>
                            <a:cxnLst/>
                            <a:rect l="l" t="t" r="r" b="b"/>
                            <a:pathLst>
                              <a:path w="7772400" h="428625">
                                <a:moveTo>
                                  <a:pt x="7772400" y="381000"/>
                                </a:moveTo>
                                <a:lnTo>
                                  <a:pt x="0" y="381000"/>
                                </a:lnTo>
                                <a:lnTo>
                                  <a:pt x="0" y="0"/>
                                </a:lnTo>
                                <a:lnTo>
                                  <a:pt x="7772400" y="0"/>
                                </a:lnTo>
                                <a:lnTo>
                                  <a:pt x="7772400" y="381000"/>
                                </a:lnTo>
                                <a:close/>
                              </a:path>
                              <a:path w="7772400" h="428625">
                                <a:moveTo>
                                  <a:pt x="2209800" y="428244"/>
                                </a:moveTo>
                                <a:lnTo>
                                  <a:pt x="1226820" y="381000"/>
                                </a:lnTo>
                                <a:lnTo>
                                  <a:pt x="3191256" y="381000"/>
                                </a:lnTo>
                                <a:lnTo>
                                  <a:pt x="2209800" y="428244"/>
                                </a:lnTo>
                                <a:close/>
                              </a:path>
                            </a:pathLst>
                          </a:custGeom>
                          <a:solidFill>
                            <a:srgbClr val="156082"/>
                          </a:solidFill>
                        </wps:spPr>
                        <wps:bodyPr wrap="square" lIns="0" tIns="0" rIns="0" bIns="0" rtlCol="0">
                          <a:prstTxWarp prst="textNoShape">
                            <a:avLst/>
                          </a:prstTxWarp>
                          <a:noAutofit/>
                        </wps:bodyPr>
                      </wps:wsp>
                      <wps:wsp>
                        <wps:cNvPr id="87" name="Graphic 87"/>
                        <wps:cNvSpPr/>
                        <wps:spPr>
                          <a:xfrm>
                            <a:off x="6095" y="6095"/>
                            <a:ext cx="7772400" cy="428625"/>
                          </a:xfrm>
                          <a:custGeom>
                            <a:avLst/>
                            <a:gdLst/>
                            <a:ahLst/>
                            <a:cxnLst/>
                            <a:rect l="l" t="t" r="r" b="b"/>
                            <a:pathLst>
                              <a:path w="7772400" h="428625">
                                <a:moveTo>
                                  <a:pt x="0" y="0"/>
                                </a:moveTo>
                                <a:lnTo>
                                  <a:pt x="1226820" y="0"/>
                                </a:lnTo>
                                <a:lnTo>
                                  <a:pt x="3191256" y="0"/>
                                </a:lnTo>
                                <a:lnTo>
                                  <a:pt x="7772400" y="0"/>
                                </a:lnTo>
                                <a:lnTo>
                                  <a:pt x="7772400" y="222504"/>
                                </a:lnTo>
                                <a:lnTo>
                                  <a:pt x="7772400" y="316991"/>
                                </a:lnTo>
                                <a:lnTo>
                                  <a:pt x="7772400" y="381000"/>
                                </a:lnTo>
                                <a:lnTo>
                                  <a:pt x="3191256" y="381000"/>
                                </a:lnTo>
                                <a:lnTo>
                                  <a:pt x="2209800" y="428244"/>
                                </a:lnTo>
                                <a:lnTo>
                                  <a:pt x="1226820" y="381000"/>
                                </a:lnTo>
                                <a:lnTo>
                                  <a:pt x="0" y="381000"/>
                                </a:lnTo>
                              </a:path>
                            </a:pathLst>
                          </a:custGeom>
                          <a:ln w="12192">
                            <a:solidFill>
                              <a:srgbClr val="0323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8pt;margin-top:7.739976pt;width:613pt;height:34.7pt;mso-position-horizontal-relative:page;mso-position-vertical-relative:paragraph;z-index:-19595264" id="docshapegroup84" coordorigin="-10,155" coordsize="12260,694">
                <v:shape style="position:absolute;left:0;top:164;width:12240;height:675" id="docshape85" coordorigin="0,164" coordsize="12240,675" path="m12240,764l0,764,0,164,12240,164,12240,764xm3480,839l1932,764,5026,764,3480,839xe" filled="true" fillcolor="#156082" stroked="false">
                  <v:path arrowok="t"/>
                  <v:fill type="solid"/>
                </v:shape>
                <v:shape style="position:absolute;left:0;top:164;width:12240;height:675" id="docshape86" coordorigin="0,164" coordsize="12240,675" path="m0,164l1932,164,5026,164,12240,164,12240,515,12240,664,12240,764,5026,764,3480,839,1932,764,0,764e" filled="false" stroked="true" strokeweight=".96pt" strokecolor="#032333">
                  <v:path arrowok="t"/>
                  <v:stroke dashstyle="solid"/>
                </v:shape>
                <w10:wrap type="none"/>
              </v:group>
            </w:pict>
          </mc:Fallback>
        </mc:AlternateContent>
      </w:r>
      <w:r>
        <w:rPr>
          <w:color w:val="FFFFFF"/>
        </w:rPr>
        <w:t>County-Speciﬁc</w:t>
      </w:r>
      <w:r>
        <w:rPr>
          <w:color w:val="FFFFFF"/>
          <w:spacing w:val="-7"/>
        </w:rPr>
        <w:t> </w:t>
      </w:r>
      <w:r>
        <w:rPr>
          <w:color w:val="FFFFFF"/>
        </w:rPr>
        <w:t>Priority</w:t>
      </w:r>
      <w:r>
        <w:rPr>
          <w:color w:val="FFFFFF"/>
          <w:spacing w:val="-11"/>
        </w:rPr>
        <w:t> </w:t>
      </w:r>
      <w:r>
        <w:rPr>
          <w:color w:val="FFFFFF"/>
          <w:spacing w:val="-2"/>
        </w:rPr>
        <w:t>Areas</w:t>
      </w:r>
    </w:p>
    <w:p>
      <w:pPr>
        <w:pStyle w:val="BodyText"/>
        <w:spacing w:before="201"/>
        <w:rPr>
          <w:b/>
        </w:rPr>
      </w:pPr>
    </w:p>
    <w:p>
      <w:pPr>
        <w:pStyle w:val="BodyText"/>
        <w:spacing w:line="259" w:lineRule="auto"/>
        <w:ind w:left="1440" w:right="1464"/>
      </w:pPr>
      <w:r>
        <w:rPr/>
        <w:t>Each</w:t>
      </w:r>
      <w:r>
        <w:rPr>
          <w:spacing w:val="-6"/>
        </w:rPr>
        <w:t> </w:t>
      </w:r>
      <w:r>
        <w:rPr/>
        <w:t>Finger</w:t>
      </w:r>
      <w:r>
        <w:rPr>
          <w:spacing w:val="-6"/>
        </w:rPr>
        <w:t> </w:t>
      </w:r>
      <w:r>
        <w:rPr/>
        <w:t>Lakes</w:t>
      </w:r>
      <w:r>
        <w:rPr>
          <w:spacing w:val="-6"/>
        </w:rPr>
        <w:t> </w:t>
      </w:r>
      <w:r>
        <w:rPr/>
        <w:t>county</w:t>
      </w:r>
      <w:r>
        <w:rPr>
          <w:spacing w:val="-3"/>
        </w:rPr>
        <w:t> </w:t>
      </w:r>
      <w:r>
        <w:rPr/>
        <w:t>chose</w:t>
      </w:r>
      <w:r>
        <w:rPr>
          <w:spacing w:val="-6"/>
        </w:rPr>
        <w:t> </w:t>
      </w:r>
      <w:r>
        <w:rPr/>
        <w:t>two</w:t>
      </w:r>
      <w:r>
        <w:rPr>
          <w:spacing w:val="-4"/>
        </w:rPr>
        <w:t> </w:t>
      </w:r>
      <w:r>
        <w:rPr/>
        <w:t>or</w:t>
      </w:r>
      <w:r>
        <w:rPr>
          <w:spacing w:val="-4"/>
        </w:rPr>
        <w:t> </w:t>
      </w:r>
      <w:r>
        <w:rPr/>
        <w:t>three</w:t>
      </w:r>
      <w:r>
        <w:rPr>
          <w:spacing w:val="-4"/>
        </w:rPr>
        <w:t> </w:t>
      </w:r>
      <w:r>
        <w:rPr/>
        <w:t>domains</w:t>
      </w:r>
      <w:r>
        <w:rPr>
          <w:spacing w:val="-6"/>
        </w:rPr>
        <w:t> </w:t>
      </w:r>
      <w:r>
        <w:rPr/>
        <w:t>on</w:t>
      </w:r>
      <w:r>
        <w:rPr>
          <w:spacing w:val="-7"/>
        </w:rPr>
        <w:t> </w:t>
      </w:r>
      <w:r>
        <w:rPr/>
        <w:t>which</w:t>
      </w:r>
      <w:r>
        <w:rPr>
          <w:spacing w:val="-6"/>
        </w:rPr>
        <w:t> </w:t>
      </w:r>
      <w:r>
        <w:rPr/>
        <w:t>to</w:t>
      </w:r>
      <w:r>
        <w:rPr>
          <w:spacing w:val="-6"/>
        </w:rPr>
        <w:t> </w:t>
      </w:r>
      <w:r>
        <w:rPr/>
        <w:t>focus</w:t>
      </w:r>
      <w:r>
        <w:rPr>
          <w:spacing w:val="-4"/>
        </w:rPr>
        <w:t> </w:t>
      </w:r>
      <w:r>
        <w:rPr/>
        <w:t>their</w:t>
      </w:r>
      <w:r>
        <w:rPr>
          <w:spacing w:val="-6"/>
        </w:rPr>
        <w:t> </w:t>
      </w:r>
      <w:r>
        <w:rPr/>
        <w:t>CHIPs.</w:t>
      </w:r>
      <w:r>
        <w:rPr>
          <w:spacing w:val="-6"/>
        </w:rPr>
        <w:t> </w:t>
      </w:r>
      <w:r>
        <w:rPr/>
        <w:t>Priority</w:t>
      </w:r>
      <w:r>
        <w:rPr>
          <w:spacing w:val="-4"/>
        </w:rPr>
        <w:t> </w:t>
      </w:r>
      <w:r>
        <w:rPr/>
        <w:t>areas</w:t>
      </w:r>
      <w:r>
        <w:rPr>
          <w:spacing w:val="-4"/>
        </w:rPr>
        <w:t> </w:t>
      </w:r>
      <w:r>
        <w:rPr/>
        <w:t>for each are bulleted and appear to the right of the corresponding domain in Table 1.</w:t>
      </w:r>
    </w:p>
    <w:p>
      <w:pPr>
        <w:spacing w:before="161"/>
        <w:ind w:left="1440" w:right="0" w:firstLine="0"/>
        <w:jc w:val="left"/>
        <w:rPr>
          <w:i/>
          <w:sz w:val="18"/>
        </w:rPr>
      </w:pPr>
      <w:r>
        <w:rPr>
          <w:i/>
          <w:color w:val="0E2841"/>
          <w:spacing w:val="-2"/>
          <w:sz w:val="18"/>
        </w:rPr>
        <w:t>Table</w:t>
      </w:r>
      <w:r>
        <w:rPr>
          <w:i/>
          <w:color w:val="0E2841"/>
          <w:spacing w:val="5"/>
          <w:sz w:val="18"/>
        </w:rPr>
        <w:t> </w:t>
      </w:r>
      <w:r>
        <w:rPr>
          <w:i/>
          <w:color w:val="0E2841"/>
          <w:spacing w:val="-2"/>
          <w:sz w:val="18"/>
        </w:rPr>
        <w:t>1:</w:t>
      </w:r>
      <w:r>
        <w:rPr>
          <w:i/>
          <w:color w:val="0E2841"/>
          <w:spacing w:val="3"/>
          <w:sz w:val="18"/>
        </w:rPr>
        <w:t> </w:t>
      </w:r>
      <w:r>
        <w:rPr>
          <w:i/>
          <w:color w:val="0E2841"/>
          <w:spacing w:val="-2"/>
          <w:sz w:val="18"/>
        </w:rPr>
        <w:t>County-Speciﬁc</w:t>
      </w:r>
      <w:r>
        <w:rPr>
          <w:i/>
          <w:color w:val="0E2841"/>
          <w:spacing w:val="2"/>
          <w:sz w:val="18"/>
        </w:rPr>
        <w:t> </w:t>
      </w:r>
      <w:r>
        <w:rPr>
          <w:i/>
          <w:color w:val="0E2841"/>
          <w:spacing w:val="-2"/>
          <w:sz w:val="18"/>
        </w:rPr>
        <w:t>Priority</w:t>
      </w:r>
      <w:r>
        <w:rPr>
          <w:i/>
          <w:color w:val="0E2841"/>
          <w:spacing w:val="6"/>
          <w:sz w:val="18"/>
        </w:rPr>
        <w:t> </w:t>
      </w:r>
      <w:r>
        <w:rPr>
          <w:i/>
          <w:color w:val="0E2841"/>
          <w:spacing w:val="-2"/>
          <w:sz w:val="18"/>
        </w:rPr>
        <w:t>Areas</w:t>
      </w:r>
    </w:p>
    <w:p>
      <w:pPr>
        <w:pStyle w:val="BodyText"/>
        <w:spacing w:before="3" w:after="1"/>
        <w:rPr>
          <w:i/>
          <w:sz w:val="16"/>
        </w:rPr>
      </w:pPr>
    </w:p>
    <w:tbl>
      <w:tblPr>
        <w:tblW w:w="0" w:type="auto"/>
        <w:jc w:val="left"/>
        <w:tblInd w:w="14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975"/>
        <w:gridCol w:w="3420"/>
        <w:gridCol w:w="3955"/>
      </w:tblGrid>
      <w:tr>
        <w:trPr>
          <w:trHeight w:val="299" w:hRule="atLeast"/>
        </w:trPr>
        <w:tc>
          <w:tcPr>
            <w:tcW w:w="1975" w:type="dxa"/>
            <w:shd w:val="clear" w:color="auto" w:fill="156082"/>
          </w:tcPr>
          <w:p>
            <w:pPr>
              <w:pStyle w:val="TableParagraph"/>
              <w:spacing w:line="268" w:lineRule="exact"/>
              <w:ind w:left="12" w:right="2"/>
              <w:rPr>
                <w:b/>
                <w:sz w:val="22"/>
              </w:rPr>
            </w:pPr>
            <w:r>
              <w:rPr>
                <w:b/>
                <w:color w:val="FFFFFF"/>
                <w:spacing w:val="-2"/>
                <w:sz w:val="22"/>
              </w:rPr>
              <w:t>County</w:t>
            </w:r>
          </w:p>
        </w:tc>
        <w:tc>
          <w:tcPr>
            <w:tcW w:w="3420" w:type="dxa"/>
            <w:shd w:val="clear" w:color="auto" w:fill="156082"/>
          </w:tcPr>
          <w:p>
            <w:pPr>
              <w:pStyle w:val="TableParagraph"/>
              <w:spacing w:line="268" w:lineRule="exact"/>
              <w:ind w:left="458"/>
              <w:jc w:val="left"/>
              <w:rPr>
                <w:b/>
                <w:sz w:val="22"/>
              </w:rPr>
            </w:pPr>
            <w:r>
              <w:rPr>
                <w:b/>
                <w:color w:val="FFFFFF"/>
                <w:sz w:val="22"/>
              </w:rPr>
              <w:t>Prevention</w:t>
            </w:r>
            <w:r>
              <w:rPr>
                <w:b/>
                <w:color w:val="FFFFFF"/>
                <w:spacing w:val="-10"/>
                <w:sz w:val="22"/>
              </w:rPr>
              <w:t> </w:t>
            </w:r>
            <w:r>
              <w:rPr>
                <w:b/>
                <w:color w:val="FFFFFF"/>
                <w:sz w:val="22"/>
              </w:rPr>
              <w:t>Agenda</w:t>
            </w:r>
            <w:r>
              <w:rPr>
                <w:b/>
                <w:color w:val="FFFFFF"/>
                <w:spacing w:val="-9"/>
                <w:sz w:val="22"/>
              </w:rPr>
              <w:t> </w:t>
            </w:r>
            <w:r>
              <w:rPr>
                <w:b/>
                <w:color w:val="FFFFFF"/>
                <w:spacing w:val="-2"/>
                <w:sz w:val="22"/>
              </w:rPr>
              <w:t>Domain</w:t>
            </w:r>
          </w:p>
        </w:tc>
        <w:tc>
          <w:tcPr>
            <w:tcW w:w="3955" w:type="dxa"/>
            <w:shd w:val="clear" w:color="auto" w:fill="156082"/>
          </w:tcPr>
          <w:p>
            <w:pPr>
              <w:pStyle w:val="TableParagraph"/>
              <w:spacing w:line="268" w:lineRule="exact"/>
              <w:ind w:left="7"/>
              <w:rPr>
                <w:b/>
                <w:sz w:val="22"/>
              </w:rPr>
            </w:pPr>
            <w:r>
              <w:rPr>
                <w:b/>
                <w:color w:val="FFFFFF"/>
                <w:sz w:val="22"/>
              </w:rPr>
              <w:t>Priority</w:t>
            </w:r>
            <w:r>
              <w:rPr>
                <w:b/>
                <w:color w:val="FFFFFF"/>
                <w:spacing w:val="-3"/>
                <w:sz w:val="22"/>
              </w:rPr>
              <w:t> </w:t>
            </w:r>
            <w:r>
              <w:rPr>
                <w:b/>
                <w:color w:val="FFFFFF"/>
                <w:spacing w:val="-4"/>
                <w:sz w:val="22"/>
              </w:rPr>
              <w:t>Area</w:t>
            </w:r>
          </w:p>
        </w:tc>
      </w:tr>
      <w:tr>
        <w:trPr>
          <w:trHeight w:val="1281" w:hRule="atLeast"/>
        </w:trPr>
        <w:tc>
          <w:tcPr>
            <w:tcW w:w="1975" w:type="dxa"/>
          </w:tcPr>
          <w:p>
            <w:pPr>
              <w:pStyle w:val="TableParagraph"/>
              <w:spacing w:line="240" w:lineRule="auto"/>
              <w:jc w:val="left"/>
              <w:rPr>
                <w:i/>
                <w:sz w:val="21"/>
              </w:rPr>
            </w:pPr>
          </w:p>
          <w:p>
            <w:pPr>
              <w:pStyle w:val="TableParagraph"/>
              <w:spacing w:line="240" w:lineRule="auto" w:before="2"/>
              <w:jc w:val="left"/>
              <w:rPr>
                <w:i/>
                <w:sz w:val="21"/>
              </w:rPr>
            </w:pPr>
          </w:p>
          <w:p>
            <w:pPr>
              <w:pStyle w:val="TableParagraph"/>
              <w:spacing w:line="240" w:lineRule="auto"/>
              <w:ind w:left="12"/>
              <w:rPr>
                <w:sz w:val="21"/>
              </w:rPr>
            </w:pPr>
            <w:r>
              <w:rPr>
                <w:spacing w:val="-2"/>
                <w:sz w:val="21"/>
              </w:rPr>
              <w:t>Chemung</w:t>
            </w:r>
          </w:p>
        </w:tc>
        <w:tc>
          <w:tcPr>
            <w:tcW w:w="3420" w:type="dxa"/>
          </w:tcPr>
          <w:p>
            <w:pPr>
              <w:pStyle w:val="TableParagraph"/>
              <w:numPr>
                <w:ilvl w:val="0"/>
                <w:numId w:val="3"/>
              </w:numPr>
              <w:tabs>
                <w:tab w:pos="467" w:val="left" w:leader="none"/>
              </w:tabs>
              <w:spacing w:line="240" w:lineRule="auto" w:before="1" w:after="0"/>
              <w:ind w:left="467" w:right="0" w:hanging="359"/>
              <w:jc w:val="left"/>
              <w:rPr>
                <w:sz w:val="21"/>
              </w:rPr>
            </w:pPr>
            <w:r>
              <w:rPr>
                <w:sz w:val="21"/>
              </w:rPr>
              <w:t>Economic</w:t>
            </w:r>
            <w:r>
              <w:rPr>
                <w:spacing w:val="-11"/>
                <w:sz w:val="21"/>
              </w:rPr>
              <w:t> </w:t>
            </w:r>
            <w:r>
              <w:rPr>
                <w:spacing w:val="-2"/>
                <w:sz w:val="21"/>
              </w:rPr>
              <w:t>Stability</w:t>
            </w:r>
          </w:p>
          <w:p>
            <w:pPr>
              <w:pStyle w:val="TableParagraph"/>
              <w:spacing w:line="240" w:lineRule="auto" w:before="1"/>
              <w:jc w:val="left"/>
              <w:rPr>
                <w:i/>
                <w:sz w:val="21"/>
              </w:rPr>
            </w:pPr>
          </w:p>
          <w:p>
            <w:pPr>
              <w:pStyle w:val="TableParagraph"/>
              <w:numPr>
                <w:ilvl w:val="0"/>
                <w:numId w:val="3"/>
              </w:numPr>
              <w:tabs>
                <w:tab w:pos="467" w:val="left" w:leader="none"/>
              </w:tabs>
              <w:spacing w:line="255" w:lineRule="exact" w:before="0" w:after="0"/>
              <w:ind w:left="467" w:right="0" w:hanging="359"/>
              <w:jc w:val="left"/>
              <w:rPr>
                <w:sz w:val="21"/>
              </w:rPr>
            </w:pPr>
            <w:r>
              <w:rPr>
                <w:sz w:val="21"/>
              </w:rPr>
              <w:t>Health</w:t>
            </w:r>
            <w:r>
              <w:rPr>
                <w:spacing w:val="-3"/>
                <w:sz w:val="21"/>
              </w:rPr>
              <w:t> </w:t>
            </w:r>
            <w:r>
              <w:rPr>
                <w:sz w:val="21"/>
              </w:rPr>
              <w:t>Care</w:t>
            </w:r>
            <w:r>
              <w:rPr>
                <w:spacing w:val="-5"/>
                <w:sz w:val="21"/>
              </w:rPr>
              <w:t> </w:t>
            </w:r>
            <w:r>
              <w:rPr>
                <w:sz w:val="21"/>
              </w:rPr>
              <w:t>Access</w:t>
            </w:r>
            <w:r>
              <w:rPr>
                <w:spacing w:val="-4"/>
                <w:sz w:val="21"/>
              </w:rPr>
              <w:t> </w:t>
            </w:r>
            <w:r>
              <w:rPr>
                <w:sz w:val="21"/>
              </w:rPr>
              <w:t>and</w:t>
            </w:r>
            <w:r>
              <w:rPr>
                <w:spacing w:val="-5"/>
                <w:sz w:val="21"/>
              </w:rPr>
              <w:t> </w:t>
            </w:r>
            <w:r>
              <w:rPr>
                <w:spacing w:val="-2"/>
                <w:sz w:val="21"/>
              </w:rPr>
              <w:t>Quality</w:t>
            </w:r>
          </w:p>
          <w:p>
            <w:pPr>
              <w:pStyle w:val="TableParagraph"/>
              <w:numPr>
                <w:ilvl w:val="0"/>
                <w:numId w:val="3"/>
              </w:numPr>
              <w:tabs>
                <w:tab w:pos="467" w:val="left" w:leader="none"/>
              </w:tabs>
              <w:spacing w:line="255" w:lineRule="exact" w:before="0" w:after="0"/>
              <w:ind w:left="467" w:right="0" w:hanging="359"/>
              <w:jc w:val="left"/>
              <w:rPr>
                <w:sz w:val="21"/>
              </w:rPr>
            </w:pPr>
            <w:r>
              <w:rPr>
                <w:sz w:val="21"/>
              </w:rPr>
              <w:t>Neighborhood</w:t>
            </w:r>
            <w:r>
              <w:rPr>
                <w:spacing w:val="-7"/>
                <w:sz w:val="21"/>
              </w:rPr>
              <w:t> </w:t>
            </w:r>
            <w:r>
              <w:rPr>
                <w:sz w:val="21"/>
              </w:rPr>
              <w:t>and</w:t>
            </w:r>
            <w:r>
              <w:rPr>
                <w:spacing w:val="-5"/>
                <w:sz w:val="21"/>
              </w:rPr>
              <w:t> </w:t>
            </w:r>
            <w:r>
              <w:rPr>
                <w:spacing w:val="-4"/>
                <w:sz w:val="21"/>
              </w:rPr>
              <w:t>Built</w:t>
            </w:r>
          </w:p>
          <w:p>
            <w:pPr>
              <w:pStyle w:val="TableParagraph"/>
              <w:spacing w:line="235" w:lineRule="exact" w:before="1"/>
              <w:ind w:left="468"/>
              <w:jc w:val="left"/>
              <w:rPr>
                <w:sz w:val="21"/>
              </w:rPr>
            </w:pPr>
            <w:r>
              <w:rPr>
                <w:spacing w:val="-2"/>
                <w:sz w:val="21"/>
              </w:rPr>
              <w:t>Environment</w:t>
            </w:r>
          </w:p>
        </w:tc>
        <w:tc>
          <w:tcPr>
            <w:tcW w:w="3955" w:type="dxa"/>
          </w:tcPr>
          <w:p>
            <w:pPr>
              <w:pStyle w:val="TableParagraph"/>
              <w:numPr>
                <w:ilvl w:val="0"/>
                <w:numId w:val="4"/>
              </w:numPr>
              <w:tabs>
                <w:tab w:pos="467" w:val="left" w:leader="none"/>
              </w:tabs>
              <w:spacing w:line="240" w:lineRule="auto" w:before="0" w:after="0"/>
              <w:ind w:left="467" w:right="0" w:hanging="359"/>
              <w:jc w:val="left"/>
              <w:rPr>
                <w:sz w:val="21"/>
              </w:rPr>
            </w:pPr>
            <w:r>
              <w:rPr>
                <w:spacing w:val="-2"/>
                <w:sz w:val="21"/>
              </w:rPr>
              <w:t>Poverty</w:t>
            </w:r>
          </w:p>
          <w:p>
            <w:pPr>
              <w:pStyle w:val="TableParagraph"/>
              <w:numPr>
                <w:ilvl w:val="0"/>
                <w:numId w:val="4"/>
              </w:numPr>
              <w:tabs>
                <w:tab w:pos="467" w:val="left" w:leader="none"/>
              </w:tabs>
              <w:spacing w:line="267" w:lineRule="exact" w:before="1" w:after="0"/>
              <w:ind w:left="467" w:right="0" w:hanging="359"/>
              <w:jc w:val="left"/>
              <w:rPr>
                <w:sz w:val="21"/>
              </w:rPr>
            </w:pPr>
            <w:r>
              <w:rPr>
                <w:sz w:val="21"/>
              </w:rPr>
              <w:t>Housing</w:t>
            </w:r>
            <w:r>
              <w:rPr>
                <w:spacing w:val="-8"/>
                <w:sz w:val="21"/>
              </w:rPr>
              <w:t> </w:t>
            </w:r>
            <w:r>
              <w:rPr>
                <w:sz w:val="21"/>
              </w:rPr>
              <w:t>Stability</w:t>
            </w:r>
            <w:r>
              <w:rPr>
                <w:spacing w:val="-5"/>
                <w:sz w:val="21"/>
              </w:rPr>
              <w:t> </w:t>
            </w:r>
            <w:r>
              <w:rPr>
                <w:sz w:val="21"/>
              </w:rPr>
              <w:t>and</w:t>
            </w:r>
            <w:r>
              <w:rPr>
                <w:spacing w:val="-6"/>
                <w:sz w:val="21"/>
              </w:rPr>
              <w:t> </w:t>
            </w:r>
            <w:r>
              <w:rPr>
                <w:spacing w:val="-2"/>
                <w:sz w:val="21"/>
              </w:rPr>
              <w:t>Aﬀordability</w:t>
            </w:r>
          </w:p>
          <w:p>
            <w:pPr>
              <w:pStyle w:val="TableParagraph"/>
              <w:numPr>
                <w:ilvl w:val="0"/>
                <w:numId w:val="4"/>
              </w:numPr>
              <w:tabs>
                <w:tab w:pos="467" w:val="left" w:leader="none"/>
              </w:tabs>
              <w:spacing w:line="267" w:lineRule="exact" w:before="0" w:after="0"/>
              <w:ind w:left="467" w:right="0" w:hanging="359"/>
              <w:jc w:val="left"/>
              <w:rPr>
                <w:sz w:val="21"/>
              </w:rPr>
            </w:pPr>
            <w:r>
              <w:rPr>
                <w:sz w:val="21"/>
              </w:rPr>
              <w:t>Preventive</w:t>
            </w:r>
            <w:r>
              <w:rPr>
                <w:spacing w:val="-5"/>
                <w:sz w:val="21"/>
              </w:rPr>
              <w:t> </w:t>
            </w:r>
            <w:r>
              <w:rPr>
                <w:sz w:val="21"/>
              </w:rPr>
              <w:t>Services</w:t>
            </w:r>
            <w:r>
              <w:rPr>
                <w:spacing w:val="-4"/>
                <w:sz w:val="21"/>
              </w:rPr>
              <w:t> </w:t>
            </w:r>
            <w:r>
              <w:rPr>
                <w:sz w:val="21"/>
              </w:rPr>
              <w:t>–</w:t>
            </w:r>
            <w:r>
              <w:rPr>
                <w:spacing w:val="-6"/>
                <w:sz w:val="21"/>
              </w:rPr>
              <w:t> </w:t>
            </w:r>
            <w:r>
              <w:rPr>
                <w:sz w:val="21"/>
              </w:rPr>
              <w:t>Lead</w:t>
            </w:r>
            <w:r>
              <w:rPr>
                <w:spacing w:val="-8"/>
                <w:sz w:val="21"/>
              </w:rPr>
              <w:t> </w:t>
            </w:r>
            <w:r>
              <w:rPr>
                <w:spacing w:val="-2"/>
                <w:sz w:val="21"/>
              </w:rPr>
              <w:t>Screening</w:t>
            </w:r>
          </w:p>
          <w:p>
            <w:pPr>
              <w:pStyle w:val="TableParagraph"/>
              <w:numPr>
                <w:ilvl w:val="0"/>
                <w:numId w:val="4"/>
              </w:numPr>
              <w:tabs>
                <w:tab w:pos="467" w:val="left" w:leader="none"/>
              </w:tabs>
              <w:spacing w:line="240" w:lineRule="auto" w:before="1" w:after="0"/>
              <w:ind w:left="467" w:right="0" w:hanging="359"/>
              <w:jc w:val="left"/>
              <w:rPr>
                <w:sz w:val="21"/>
              </w:rPr>
            </w:pPr>
            <w:r>
              <w:rPr>
                <w:sz w:val="21"/>
              </w:rPr>
              <w:t>Access</w:t>
            </w:r>
            <w:r>
              <w:rPr>
                <w:spacing w:val="-7"/>
                <w:sz w:val="21"/>
              </w:rPr>
              <w:t> </w:t>
            </w:r>
            <w:r>
              <w:rPr>
                <w:sz w:val="21"/>
              </w:rPr>
              <w:t>to</w:t>
            </w:r>
            <w:r>
              <w:rPr>
                <w:spacing w:val="-8"/>
                <w:sz w:val="21"/>
              </w:rPr>
              <w:t> </w:t>
            </w:r>
            <w:r>
              <w:rPr>
                <w:sz w:val="21"/>
              </w:rPr>
              <w:t>Community</w:t>
            </w:r>
            <w:r>
              <w:rPr>
                <w:spacing w:val="-4"/>
                <w:sz w:val="21"/>
              </w:rPr>
              <w:t> </w:t>
            </w:r>
            <w:r>
              <w:rPr>
                <w:sz w:val="21"/>
              </w:rPr>
              <w:t>Support</w:t>
            </w:r>
            <w:r>
              <w:rPr>
                <w:spacing w:val="-4"/>
                <w:sz w:val="21"/>
              </w:rPr>
              <w:t> </w:t>
            </w:r>
            <w:r>
              <w:rPr>
                <w:spacing w:val="-2"/>
                <w:sz w:val="21"/>
              </w:rPr>
              <w:t>Services</w:t>
            </w:r>
          </w:p>
        </w:tc>
      </w:tr>
      <w:tr>
        <w:trPr>
          <w:trHeight w:val="299" w:hRule="atLeast"/>
        </w:trPr>
        <w:tc>
          <w:tcPr>
            <w:tcW w:w="9350" w:type="dxa"/>
            <w:gridSpan w:val="3"/>
            <w:tcBorders>
              <w:left w:val="nil"/>
              <w:right w:val="nil"/>
            </w:tcBorders>
            <w:shd w:val="clear" w:color="auto" w:fill="C1E4F4"/>
          </w:tcPr>
          <w:p>
            <w:pPr>
              <w:pStyle w:val="TableParagraph"/>
              <w:spacing w:line="240" w:lineRule="auto"/>
              <w:jc w:val="left"/>
              <w:rPr>
                <w:rFonts w:ascii="Times New Roman"/>
                <w:sz w:val="20"/>
              </w:rPr>
            </w:pPr>
          </w:p>
        </w:tc>
      </w:tr>
      <w:tr>
        <w:trPr>
          <w:trHeight w:val="803" w:hRule="atLeast"/>
        </w:trPr>
        <w:tc>
          <w:tcPr>
            <w:tcW w:w="1975" w:type="dxa"/>
          </w:tcPr>
          <w:p>
            <w:pPr>
              <w:pStyle w:val="TableParagraph"/>
              <w:spacing w:line="240" w:lineRule="auto" w:before="18"/>
              <w:jc w:val="left"/>
              <w:rPr>
                <w:i/>
                <w:sz w:val="21"/>
              </w:rPr>
            </w:pPr>
          </w:p>
          <w:p>
            <w:pPr>
              <w:pStyle w:val="TableParagraph"/>
              <w:spacing w:line="240" w:lineRule="auto"/>
              <w:ind w:left="12" w:right="1"/>
              <w:rPr>
                <w:sz w:val="21"/>
              </w:rPr>
            </w:pPr>
            <w:r>
              <w:rPr>
                <w:spacing w:val="-2"/>
                <w:sz w:val="21"/>
              </w:rPr>
              <w:t>Livingston</w:t>
            </w:r>
          </w:p>
        </w:tc>
        <w:tc>
          <w:tcPr>
            <w:tcW w:w="3420" w:type="dxa"/>
          </w:tcPr>
          <w:p>
            <w:pPr>
              <w:pStyle w:val="TableParagraph"/>
              <w:numPr>
                <w:ilvl w:val="0"/>
                <w:numId w:val="5"/>
              </w:numPr>
              <w:tabs>
                <w:tab w:pos="467" w:val="left" w:leader="none"/>
              </w:tabs>
              <w:spacing w:line="240" w:lineRule="auto" w:before="1" w:after="0"/>
              <w:ind w:left="467" w:right="0" w:hanging="359"/>
              <w:jc w:val="left"/>
              <w:rPr>
                <w:sz w:val="21"/>
              </w:rPr>
            </w:pPr>
            <w:r>
              <w:rPr>
                <w:sz w:val="21"/>
              </w:rPr>
              <w:t>Economic</w:t>
            </w:r>
            <w:r>
              <w:rPr>
                <w:spacing w:val="-11"/>
                <w:sz w:val="21"/>
              </w:rPr>
              <w:t> </w:t>
            </w:r>
            <w:r>
              <w:rPr>
                <w:spacing w:val="-2"/>
                <w:sz w:val="21"/>
              </w:rPr>
              <w:t>Stability</w:t>
            </w:r>
          </w:p>
          <w:p>
            <w:pPr>
              <w:pStyle w:val="TableParagraph"/>
              <w:numPr>
                <w:ilvl w:val="0"/>
                <w:numId w:val="5"/>
              </w:numPr>
              <w:tabs>
                <w:tab w:pos="467" w:val="left" w:leader="none"/>
              </w:tabs>
              <w:spacing w:line="240" w:lineRule="auto" w:before="1" w:after="0"/>
              <w:ind w:left="467" w:right="0" w:hanging="359"/>
              <w:jc w:val="left"/>
              <w:rPr>
                <w:sz w:val="21"/>
              </w:rPr>
            </w:pPr>
            <w:r>
              <w:rPr>
                <w:sz w:val="21"/>
              </w:rPr>
              <w:t>Social</w:t>
            </w:r>
            <w:r>
              <w:rPr>
                <w:spacing w:val="-4"/>
                <w:sz w:val="21"/>
              </w:rPr>
              <w:t> </w:t>
            </w:r>
            <w:r>
              <w:rPr>
                <w:sz w:val="21"/>
              </w:rPr>
              <w:t>and</w:t>
            </w:r>
            <w:r>
              <w:rPr>
                <w:spacing w:val="-4"/>
                <w:sz w:val="21"/>
              </w:rPr>
              <w:t> </w:t>
            </w:r>
            <w:r>
              <w:rPr>
                <w:sz w:val="21"/>
              </w:rPr>
              <w:t>Community</w:t>
            </w:r>
            <w:r>
              <w:rPr>
                <w:spacing w:val="-3"/>
                <w:sz w:val="21"/>
              </w:rPr>
              <w:t> </w:t>
            </w:r>
            <w:r>
              <w:rPr>
                <w:spacing w:val="-2"/>
                <w:sz w:val="21"/>
              </w:rPr>
              <w:t>Context</w:t>
            </w:r>
          </w:p>
          <w:p>
            <w:pPr>
              <w:pStyle w:val="TableParagraph"/>
              <w:numPr>
                <w:ilvl w:val="0"/>
                <w:numId w:val="5"/>
              </w:numPr>
              <w:tabs>
                <w:tab w:pos="467" w:val="left" w:leader="none"/>
              </w:tabs>
              <w:spacing w:line="240" w:lineRule="auto" w:before="0" w:after="0"/>
              <w:ind w:left="467" w:right="0" w:hanging="359"/>
              <w:jc w:val="left"/>
              <w:rPr>
                <w:sz w:val="21"/>
              </w:rPr>
            </w:pPr>
            <w:r>
              <w:rPr>
                <w:sz w:val="21"/>
              </w:rPr>
              <w:t>Health</w:t>
            </w:r>
            <w:r>
              <w:rPr>
                <w:spacing w:val="-3"/>
                <w:sz w:val="21"/>
              </w:rPr>
              <w:t> </w:t>
            </w:r>
            <w:r>
              <w:rPr>
                <w:sz w:val="21"/>
              </w:rPr>
              <w:t>Care</w:t>
            </w:r>
            <w:r>
              <w:rPr>
                <w:spacing w:val="-5"/>
                <w:sz w:val="21"/>
              </w:rPr>
              <w:t> </w:t>
            </w:r>
            <w:r>
              <w:rPr>
                <w:sz w:val="21"/>
              </w:rPr>
              <w:t>Access</w:t>
            </w:r>
            <w:r>
              <w:rPr>
                <w:spacing w:val="-4"/>
                <w:sz w:val="21"/>
              </w:rPr>
              <w:t> </w:t>
            </w:r>
            <w:r>
              <w:rPr>
                <w:sz w:val="21"/>
              </w:rPr>
              <w:t>and</w:t>
            </w:r>
            <w:r>
              <w:rPr>
                <w:spacing w:val="-5"/>
                <w:sz w:val="21"/>
              </w:rPr>
              <w:t> </w:t>
            </w:r>
            <w:r>
              <w:rPr>
                <w:spacing w:val="-2"/>
                <w:sz w:val="21"/>
              </w:rPr>
              <w:t>Quality</w:t>
            </w:r>
          </w:p>
        </w:tc>
        <w:tc>
          <w:tcPr>
            <w:tcW w:w="3955" w:type="dxa"/>
          </w:tcPr>
          <w:p>
            <w:pPr>
              <w:pStyle w:val="TableParagraph"/>
              <w:numPr>
                <w:ilvl w:val="0"/>
                <w:numId w:val="6"/>
              </w:numPr>
              <w:tabs>
                <w:tab w:pos="467" w:val="left" w:leader="none"/>
              </w:tabs>
              <w:spacing w:line="267" w:lineRule="exact" w:before="2" w:after="0"/>
              <w:ind w:left="467" w:right="0" w:hanging="359"/>
              <w:jc w:val="left"/>
              <w:rPr>
                <w:sz w:val="21"/>
              </w:rPr>
            </w:pPr>
            <w:r>
              <w:rPr>
                <w:sz w:val="21"/>
              </w:rPr>
              <w:t>Nutrition</w:t>
            </w:r>
            <w:r>
              <w:rPr>
                <w:spacing w:val="-6"/>
                <w:sz w:val="21"/>
              </w:rPr>
              <w:t> </w:t>
            </w:r>
            <w:r>
              <w:rPr>
                <w:spacing w:val="-2"/>
                <w:sz w:val="21"/>
              </w:rPr>
              <w:t>Security</w:t>
            </w:r>
          </w:p>
          <w:p>
            <w:pPr>
              <w:pStyle w:val="TableParagraph"/>
              <w:numPr>
                <w:ilvl w:val="0"/>
                <w:numId w:val="6"/>
              </w:numPr>
              <w:tabs>
                <w:tab w:pos="467" w:val="left" w:leader="none"/>
              </w:tabs>
              <w:spacing w:line="267" w:lineRule="exact" w:before="0" w:after="0"/>
              <w:ind w:left="467" w:right="0" w:hanging="359"/>
              <w:jc w:val="left"/>
              <w:rPr>
                <w:sz w:val="21"/>
              </w:rPr>
            </w:pPr>
            <w:r>
              <w:rPr>
                <w:spacing w:val="-2"/>
                <w:sz w:val="21"/>
              </w:rPr>
              <w:t>Depression</w:t>
            </w:r>
          </w:p>
          <w:p>
            <w:pPr>
              <w:pStyle w:val="TableParagraph"/>
              <w:numPr>
                <w:ilvl w:val="0"/>
                <w:numId w:val="6"/>
              </w:numPr>
              <w:tabs>
                <w:tab w:pos="467" w:val="left" w:leader="none"/>
              </w:tabs>
              <w:spacing w:line="246" w:lineRule="exact" w:before="1" w:after="0"/>
              <w:ind w:left="467" w:right="0" w:hanging="359"/>
              <w:jc w:val="left"/>
              <w:rPr>
                <w:sz w:val="21"/>
              </w:rPr>
            </w:pPr>
            <w:r>
              <w:rPr>
                <w:sz w:val="21"/>
              </w:rPr>
              <w:t>Oral</w:t>
            </w:r>
            <w:r>
              <w:rPr>
                <w:spacing w:val="-8"/>
                <w:sz w:val="21"/>
              </w:rPr>
              <w:t> </w:t>
            </w:r>
            <w:r>
              <w:rPr>
                <w:sz w:val="21"/>
              </w:rPr>
              <w:t>Health</w:t>
            </w:r>
            <w:r>
              <w:rPr>
                <w:spacing w:val="-4"/>
                <w:sz w:val="21"/>
              </w:rPr>
              <w:t> Care</w:t>
            </w:r>
          </w:p>
        </w:tc>
      </w:tr>
      <w:tr>
        <w:trPr>
          <w:trHeight w:val="299" w:hRule="atLeast"/>
        </w:trPr>
        <w:tc>
          <w:tcPr>
            <w:tcW w:w="9350" w:type="dxa"/>
            <w:gridSpan w:val="3"/>
            <w:tcBorders>
              <w:left w:val="nil"/>
              <w:right w:val="nil"/>
            </w:tcBorders>
            <w:shd w:val="clear" w:color="auto" w:fill="C1E4F4"/>
          </w:tcPr>
          <w:p>
            <w:pPr>
              <w:pStyle w:val="TableParagraph"/>
              <w:spacing w:line="240" w:lineRule="auto"/>
              <w:jc w:val="left"/>
              <w:rPr>
                <w:rFonts w:ascii="Times New Roman"/>
                <w:sz w:val="20"/>
              </w:rPr>
            </w:pPr>
          </w:p>
        </w:tc>
      </w:tr>
      <w:tr>
        <w:trPr>
          <w:trHeight w:val="803" w:hRule="atLeast"/>
        </w:trPr>
        <w:tc>
          <w:tcPr>
            <w:tcW w:w="1975" w:type="dxa"/>
          </w:tcPr>
          <w:p>
            <w:pPr>
              <w:pStyle w:val="TableParagraph"/>
              <w:spacing w:line="240" w:lineRule="auto" w:before="18"/>
              <w:jc w:val="left"/>
              <w:rPr>
                <w:i/>
                <w:sz w:val="21"/>
              </w:rPr>
            </w:pPr>
          </w:p>
          <w:p>
            <w:pPr>
              <w:pStyle w:val="TableParagraph"/>
              <w:spacing w:line="240" w:lineRule="auto"/>
              <w:ind w:left="12" w:right="5"/>
              <w:rPr>
                <w:sz w:val="21"/>
              </w:rPr>
            </w:pPr>
            <w:r>
              <w:rPr>
                <w:spacing w:val="-2"/>
                <w:sz w:val="21"/>
              </w:rPr>
              <w:t>Ontario</w:t>
            </w:r>
          </w:p>
        </w:tc>
        <w:tc>
          <w:tcPr>
            <w:tcW w:w="3420" w:type="dxa"/>
          </w:tcPr>
          <w:p>
            <w:pPr>
              <w:pStyle w:val="TableParagraph"/>
              <w:numPr>
                <w:ilvl w:val="0"/>
                <w:numId w:val="7"/>
              </w:numPr>
              <w:tabs>
                <w:tab w:pos="467" w:val="left" w:leader="none"/>
              </w:tabs>
              <w:spacing w:line="240" w:lineRule="auto" w:before="1" w:after="0"/>
              <w:ind w:left="467" w:right="0" w:hanging="359"/>
              <w:jc w:val="left"/>
              <w:rPr>
                <w:sz w:val="21"/>
              </w:rPr>
            </w:pPr>
            <w:r>
              <w:rPr>
                <w:sz w:val="21"/>
              </w:rPr>
              <w:t>Economic</w:t>
            </w:r>
            <w:r>
              <w:rPr>
                <w:spacing w:val="-11"/>
                <w:sz w:val="21"/>
              </w:rPr>
              <w:t> </w:t>
            </w:r>
            <w:r>
              <w:rPr>
                <w:spacing w:val="-2"/>
                <w:sz w:val="21"/>
              </w:rPr>
              <w:t>Stability</w:t>
            </w:r>
          </w:p>
          <w:p>
            <w:pPr>
              <w:pStyle w:val="TableParagraph"/>
              <w:numPr>
                <w:ilvl w:val="0"/>
                <w:numId w:val="7"/>
              </w:numPr>
              <w:tabs>
                <w:tab w:pos="467" w:val="left" w:leader="none"/>
              </w:tabs>
              <w:spacing w:line="240" w:lineRule="auto" w:before="1" w:after="0"/>
              <w:ind w:left="467" w:right="0" w:hanging="359"/>
              <w:jc w:val="left"/>
              <w:rPr>
                <w:sz w:val="21"/>
              </w:rPr>
            </w:pPr>
            <w:r>
              <w:rPr>
                <w:sz w:val="21"/>
              </w:rPr>
              <w:t>Health</w:t>
            </w:r>
            <w:r>
              <w:rPr>
                <w:spacing w:val="-3"/>
                <w:sz w:val="21"/>
              </w:rPr>
              <w:t> </w:t>
            </w:r>
            <w:r>
              <w:rPr>
                <w:sz w:val="21"/>
              </w:rPr>
              <w:t>Care</w:t>
            </w:r>
            <w:r>
              <w:rPr>
                <w:spacing w:val="-5"/>
                <w:sz w:val="21"/>
              </w:rPr>
              <w:t> </w:t>
            </w:r>
            <w:r>
              <w:rPr>
                <w:sz w:val="21"/>
              </w:rPr>
              <w:t>Access</w:t>
            </w:r>
            <w:r>
              <w:rPr>
                <w:spacing w:val="-4"/>
                <w:sz w:val="21"/>
              </w:rPr>
              <w:t> </w:t>
            </w:r>
            <w:r>
              <w:rPr>
                <w:sz w:val="21"/>
              </w:rPr>
              <w:t>and</w:t>
            </w:r>
            <w:r>
              <w:rPr>
                <w:spacing w:val="-5"/>
                <w:sz w:val="21"/>
              </w:rPr>
              <w:t> </w:t>
            </w:r>
            <w:r>
              <w:rPr>
                <w:spacing w:val="-2"/>
                <w:sz w:val="21"/>
              </w:rPr>
              <w:t>Quality</w:t>
            </w:r>
          </w:p>
          <w:p>
            <w:pPr>
              <w:pStyle w:val="TableParagraph"/>
              <w:numPr>
                <w:ilvl w:val="0"/>
                <w:numId w:val="7"/>
              </w:numPr>
              <w:tabs>
                <w:tab w:pos="467" w:val="left" w:leader="none"/>
              </w:tabs>
              <w:spacing w:line="240" w:lineRule="auto" w:before="0" w:after="0"/>
              <w:ind w:left="467" w:right="0" w:hanging="359"/>
              <w:jc w:val="left"/>
              <w:rPr>
                <w:sz w:val="21"/>
              </w:rPr>
            </w:pPr>
            <w:r>
              <w:rPr>
                <w:sz w:val="21"/>
              </w:rPr>
              <w:t>Social</w:t>
            </w:r>
            <w:r>
              <w:rPr>
                <w:spacing w:val="-4"/>
                <w:sz w:val="21"/>
              </w:rPr>
              <w:t> </w:t>
            </w:r>
            <w:r>
              <w:rPr>
                <w:sz w:val="21"/>
              </w:rPr>
              <w:t>and</w:t>
            </w:r>
            <w:r>
              <w:rPr>
                <w:spacing w:val="-4"/>
                <w:sz w:val="21"/>
              </w:rPr>
              <w:t> </w:t>
            </w:r>
            <w:r>
              <w:rPr>
                <w:sz w:val="21"/>
              </w:rPr>
              <w:t>Community</w:t>
            </w:r>
            <w:r>
              <w:rPr>
                <w:spacing w:val="-3"/>
                <w:sz w:val="21"/>
              </w:rPr>
              <w:t> </w:t>
            </w:r>
            <w:r>
              <w:rPr>
                <w:spacing w:val="-2"/>
                <w:sz w:val="21"/>
              </w:rPr>
              <w:t>Context</w:t>
            </w:r>
          </w:p>
        </w:tc>
        <w:tc>
          <w:tcPr>
            <w:tcW w:w="3955" w:type="dxa"/>
          </w:tcPr>
          <w:p>
            <w:pPr>
              <w:pStyle w:val="TableParagraph"/>
              <w:numPr>
                <w:ilvl w:val="0"/>
                <w:numId w:val="8"/>
              </w:numPr>
              <w:tabs>
                <w:tab w:pos="467" w:val="left" w:leader="none"/>
              </w:tabs>
              <w:spacing w:line="240" w:lineRule="auto" w:before="0" w:after="0"/>
              <w:ind w:left="467" w:right="0" w:hanging="359"/>
              <w:jc w:val="left"/>
              <w:rPr>
                <w:sz w:val="21"/>
              </w:rPr>
            </w:pPr>
            <w:r>
              <w:rPr>
                <w:spacing w:val="-2"/>
                <w:sz w:val="21"/>
              </w:rPr>
              <w:t>Poverty</w:t>
            </w:r>
          </w:p>
          <w:p>
            <w:pPr>
              <w:pStyle w:val="TableParagraph"/>
              <w:numPr>
                <w:ilvl w:val="0"/>
                <w:numId w:val="8"/>
              </w:numPr>
              <w:tabs>
                <w:tab w:pos="467" w:val="left" w:leader="none"/>
              </w:tabs>
              <w:spacing w:line="267" w:lineRule="exact" w:before="1" w:after="0"/>
              <w:ind w:left="467" w:right="0" w:hanging="359"/>
              <w:jc w:val="left"/>
              <w:rPr>
                <w:sz w:val="21"/>
              </w:rPr>
            </w:pPr>
            <w:r>
              <w:rPr>
                <w:sz w:val="21"/>
              </w:rPr>
              <w:t>Preventive</w:t>
            </w:r>
            <w:r>
              <w:rPr>
                <w:spacing w:val="-9"/>
                <w:sz w:val="21"/>
              </w:rPr>
              <w:t> </w:t>
            </w:r>
            <w:r>
              <w:rPr>
                <w:sz w:val="21"/>
              </w:rPr>
              <w:t>Services</w:t>
            </w:r>
            <w:r>
              <w:rPr>
                <w:spacing w:val="-9"/>
                <w:sz w:val="21"/>
              </w:rPr>
              <w:t> </w:t>
            </w:r>
            <w:r>
              <w:rPr>
                <w:sz w:val="21"/>
              </w:rPr>
              <w:t>for</w:t>
            </w:r>
            <w:r>
              <w:rPr>
                <w:spacing w:val="-10"/>
                <w:sz w:val="21"/>
              </w:rPr>
              <w:t> </w:t>
            </w:r>
            <w:r>
              <w:rPr>
                <w:sz w:val="21"/>
              </w:rPr>
              <w:t>Chronic</w:t>
            </w:r>
            <w:r>
              <w:rPr>
                <w:spacing w:val="-10"/>
                <w:sz w:val="21"/>
              </w:rPr>
              <w:t> </w:t>
            </w:r>
            <w:r>
              <w:rPr>
                <w:spacing w:val="-2"/>
                <w:sz w:val="21"/>
              </w:rPr>
              <w:t>Disease</w:t>
            </w:r>
          </w:p>
          <w:p>
            <w:pPr>
              <w:pStyle w:val="TableParagraph"/>
              <w:numPr>
                <w:ilvl w:val="0"/>
                <w:numId w:val="8"/>
              </w:numPr>
              <w:tabs>
                <w:tab w:pos="467" w:val="left" w:leader="none"/>
              </w:tabs>
              <w:spacing w:line="248" w:lineRule="exact" w:before="0" w:after="0"/>
              <w:ind w:left="467" w:right="0" w:hanging="359"/>
              <w:jc w:val="left"/>
              <w:rPr>
                <w:sz w:val="21"/>
              </w:rPr>
            </w:pPr>
            <w:r>
              <w:rPr>
                <w:spacing w:val="-2"/>
                <w:sz w:val="21"/>
              </w:rPr>
              <w:t>Depression</w:t>
            </w:r>
          </w:p>
        </w:tc>
      </w:tr>
      <w:tr>
        <w:trPr>
          <w:trHeight w:val="299" w:hRule="atLeast"/>
        </w:trPr>
        <w:tc>
          <w:tcPr>
            <w:tcW w:w="9350" w:type="dxa"/>
            <w:gridSpan w:val="3"/>
            <w:tcBorders>
              <w:left w:val="nil"/>
              <w:right w:val="nil"/>
            </w:tcBorders>
            <w:shd w:val="clear" w:color="auto" w:fill="C1E4F4"/>
          </w:tcPr>
          <w:p>
            <w:pPr>
              <w:pStyle w:val="TableParagraph"/>
              <w:spacing w:line="240" w:lineRule="auto"/>
              <w:jc w:val="left"/>
              <w:rPr>
                <w:rFonts w:ascii="Times New Roman"/>
                <w:sz w:val="20"/>
              </w:rPr>
            </w:pPr>
          </w:p>
        </w:tc>
      </w:tr>
      <w:tr>
        <w:trPr>
          <w:trHeight w:val="1057" w:hRule="atLeast"/>
        </w:trPr>
        <w:tc>
          <w:tcPr>
            <w:tcW w:w="1975" w:type="dxa"/>
          </w:tcPr>
          <w:p>
            <w:pPr>
              <w:pStyle w:val="TableParagraph"/>
              <w:spacing w:line="240" w:lineRule="auto" w:before="145"/>
              <w:jc w:val="left"/>
              <w:rPr>
                <w:i/>
                <w:sz w:val="21"/>
              </w:rPr>
            </w:pPr>
          </w:p>
          <w:p>
            <w:pPr>
              <w:pStyle w:val="TableParagraph"/>
              <w:spacing w:line="240" w:lineRule="auto" w:before="1"/>
              <w:ind w:left="12" w:right="3"/>
              <w:rPr>
                <w:sz w:val="21"/>
              </w:rPr>
            </w:pPr>
            <w:r>
              <w:rPr>
                <w:spacing w:val="-2"/>
                <w:sz w:val="21"/>
              </w:rPr>
              <w:t>Schuyler</w:t>
            </w:r>
          </w:p>
        </w:tc>
        <w:tc>
          <w:tcPr>
            <w:tcW w:w="3420" w:type="dxa"/>
          </w:tcPr>
          <w:p>
            <w:pPr>
              <w:pStyle w:val="TableParagraph"/>
              <w:numPr>
                <w:ilvl w:val="0"/>
                <w:numId w:val="9"/>
              </w:numPr>
              <w:tabs>
                <w:tab w:pos="467" w:val="left" w:leader="none"/>
              </w:tabs>
              <w:spacing w:line="240" w:lineRule="auto" w:before="1" w:after="0"/>
              <w:ind w:left="467" w:right="0" w:hanging="359"/>
              <w:jc w:val="left"/>
              <w:rPr>
                <w:sz w:val="21"/>
              </w:rPr>
            </w:pPr>
            <w:r>
              <w:rPr>
                <w:sz w:val="21"/>
              </w:rPr>
              <w:t>Health</w:t>
            </w:r>
            <w:r>
              <w:rPr>
                <w:spacing w:val="-3"/>
                <w:sz w:val="21"/>
              </w:rPr>
              <w:t> </w:t>
            </w:r>
            <w:r>
              <w:rPr>
                <w:sz w:val="21"/>
              </w:rPr>
              <w:t>Care</w:t>
            </w:r>
            <w:r>
              <w:rPr>
                <w:spacing w:val="-5"/>
                <w:sz w:val="21"/>
              </w:rPr>
              <w:t> </w:t>
            </w:r>
            <w:r>
              <w:rPr>
                <w:sz w:val="21"/>
              </w:rPr>
              <w:t>Access</w:t>
            </w:r>
            <w:r>
              <w:rPr>
                <w:spacing w:val="-4"/>
                <w:sz w:val="21"/>
              </w:rPr>
              <w:t> </w:t>
            </w:r>
            <w:r>
              <w:rPr>
                <w:sz w:val="21"/>
              </w:rPr>
              <w:t>and</w:t>
            </w:r>
            <w:r>
              <w:rPr>
                <w:spacing w:val="-5"/>
                <w:sz w:val="21"/>
              </w:rPr>
              <w:t> </w:t>
            </w:r>
            <w:r>
              <w:rPr>
                <w:spacing w:val="-2"/>
                <w:sz w:val="21"/>
              </w:rPr>
              <w:t>Quality</w:t>
            </w:r>
          </w:p>
          <w:p>
            <w:pPr>
              <w:pStyle w:val="TableParagraph"/>
              <w:numPr>
                <w:ilvl w:val="0"/>
                <w:numId w:val="9"/>
              </w:numPr>
              <w:tabs>
                <w:tab w:pos="467" w:val="left" w:leader="none"/>
              </w:tabs>
              <w:spacing w:line="240" w:lineRule="auto" w:before="1" w:after="0"/>
              <w:ind w:left="467" w:right="0" w:hanging="359"/>
              <w:jc w:val="left"/>
              <w:rPr>
                <w:sz w:val="21"/>
              </w:rPr>
            </w:pPr>
            <w:r>
              <w:rPr>
                <w:sz w:val="21"/>
              </w:rPr>
              <w:t>Social</w:t>
            </w:r>
            <w:r>
              <w:rPr>
                <w:spacing w:val="-4"/>
                <w:sz w:val="21"/>
              </w:rPr>
              <w:t> </w:t>
            </w:r>
            <w:r>
              <w:rPr>
                <w:sz w:val="21"/>
              </w:rPr>
              <w:t>and</w:t>
            </w:r>
            <w:r>
              <w:rPr>
                <w:spacing w:val="-4"/>
                <w:sz w:val="21"/>
              </w:rPr>
              <w:t> </w:t>
            </w:r>
            <w:r>
              <w:rPr>
                <w:sz w:val="21"/>
              </w:rPr>
              <w:t>Community</w:t>
            </w:r>
            <w:r>
              <w:rPr>
                <w:spacing w:val="-3"/>
                <w:sz w:val="21"/>
              </w:rPr>
              <w:t> </w:t>
            </w:r>
            <w:r>
              <w:rPr>
                <w:spacing w:val="-2"/>
                <w:sz w:val="21"/>
              </w:rPr>
              <w:t>Context</w:t>
            </w:r>
          </w:p>
          <w:p>
            <w:pPr>
              <w:pStyle w:val="TableParagraph"/>
              <w:numPr>
                <w:ilvl w:val="0"/>
                <w:numId w:val="9"/>
              </w:numPr>
              <w:tabs>
                <w:tab w:pos="467" w:val="left" w:leader="none"/>
              </w:tabs>
              <w:spacing w:line="240" w:lineRule="auto" w:before="254" w:after="0"/>
              <w:ind w:left="467" w:right="0" w:hanging="359"/>
              <w:jc w:val="left"/>
              <w:rPr>
                <w:sz w:val="21"/>
              </w:rPr>
            </w:pPr>
            <w:r>
              <w:rPr>
                <w:sz w:val="21"/>
              </w:rPr>
              <w:t>Economic</w:t>
            </w:r>
            <w:r>
              <w:rPr>
                <w:spacing w:val="-11"/>
                <w:sz w:val="21"/>
              </w:rPr>
              <w:t> </w:t>
            </w:r>
            <w:r>
              <w:rPr>
                <w:spacing w:val="-2"/>
                <w:sz w:val="21"/>
              </w:rPr>
              <w:t>Stability</w:t>
            </w:r>
          </w:p>
        </w:tc>
        <w:tc>
          <w:tcPr>
            <w:tcW w:w="3955" w:type="dxa"/>
          </w:tcPr>
          <w:p>
            <w:pPr>
              <w:pStyle w:val="TableParagraph"/>
              <w:numPr>
                <w:ilvl w:val="0"/>
                <w:numId w:val="10"/>
              </w:numPr>
              <w:tabs>
                <w:tab w:pos="467" w:val="left" w:leader="none"/>
              </w:tabs>
              <w:spacing w:line="240" w:lineRule="auto" w:before="0" w:after="0"/>
              <w:ind w:left="467" w:right="0" w:hanging="359"/>
              <w:jc w:val="left"/>
              <w:rPr>
                <w:sz w:val="21"/>
              </w:rPr>
            </w:pPr>
            <w:r>
              <w:rPr>
                <w:sz w:val="21"/>
              </w:rPr>
              <w:t>Preventive</w:t>
            </w:r>
            <w:r>
              <w:rPr>
                <w:spacing w:val="-9"/>
                <w:sz w:val="21"/>
              </w:rPr>
              <w:t> </w:t>
            </w:r>
            <w:r>
              <w:rPr>
                <w:sz w:val="21"/>
              </w:rPr>
              <w:t>Services</w:t>
            </w:r>
            <w:r>
              <w:rPr>
                <w:spacing w:val="-9"/>
                <w:sz w:val="21"/>
              </w:rPr>
              <w:t> </w:t>
            </w:r>
            <w:r>
              <w:rPr>
                <w:sz w:val="21"/>
              </w:rPr>
              <w:t>for</w:t>
            </w:r>
            <w:r>
              <w:rPr>
                <w:spacing w:val="-10"/>
                <w:sz w:val="21"/>
              </w:rPr>
              <w:t> </w:t>
            </w:r>
            <w:r>
              <w:rPr>
                <w:sz w:val="21"/>
              </w:rPr>
              <w:t>Chronic</w:t>
            </w:r>
            <w:r>
              <w:rPr>
                <w:spacing w:val="-10"/>
                <w:sz w:val="21"/>
              </w:rPr>
              <w:t> </w:t>
            </w:r>
            <w:r>
              <w:rPr>
                <w:spacing w:val="-2"/>
                <w:sz w:val="21"/>
              </w:rPr>
              <w:t>Disease</w:t>
            </w:r>
          </w:p>
          <w:p>
            <w:pPr>
              <w:pStyle w:val="TableParagraph"/>
              <w:numPr>
                <w:ilvl w:val="0"/>
                <w:numId w:val="10"/>
              </w:numPr>
              <w:tabs>
                <w:tab w:pos="468" w:val="left" w:leader="none"/>
              </w:tabs>
              <w:spacing w:line="240" w:lineRule="auto" w:before="1" w:after="0"/>
              <w:ind w:left="468" w:right="210" w:hanging="360"/>
              <w:jc w:val="left"/>
              <w:rPr>
                <w:sz w:val="21"/>
              </w:rPr>
            </w:pPr>
            <w:r>
              <w:rPr>
                <w:sz w:val="21"/>
              </w:rPr>
              <w:t>Primary</w:t>
            </w:r>
            <w:r>
              <w:rPr>
                <w:spacing w:val="-12"/>
                <w:sz w:val="21"/>
              </w:rPr>
              <w:t> </w:t>
            </w:r>
            <w:r>
              <w:rPr>
                <w:sz w:val="21"/>
              </w:rPr>
              <w:t>Prevention,</w:t>
            </w:r>
            <w:r>
              <w:rPr>
                <w:spacing w:val="-12"/>
                <w:sz w:val="21"/>
              </w:rPr>
              <w:t> </w:t>
            </w:r>
            <w:r>
              <w:rPr>
                <w:sz w:val="21"/>
              </w:rPr>
              <w:t>Substance</w:t>
            </w:r>
            <w:r>
              <w:rPr>
                <w:spacing w:val="-12"/>
                <w:sz w:val="21"/>
              </w:rPr>
              <w:t> </w:t>
            </w:r>
            <w:r>
              <w:rPr>
                <w:sz w:val="21"/>
              </w:rPr>
              <w:t>Misuse and Overdose Prevention</w:t>
            </w:r>
          </w:p>
          <w:p>
            <w:pPr>
              <w:pStyle w:val="TableParagraph"/>
              <w:numPr>
                <w:ilvl w:val="0"/>
                <w:numId w:val="10"/>
              </w:numPr>
              <w:tabs>
                <w:tab w:pos="467" w:val="left" w:leader="none"/>
              </w:tabs>
              <w:spacing w:line="245" w:lineRule="exact" w:before="0" w:after="0"/>
              <w:ind w:left="467" w:right="0" w:hanging="359"/>
              <w:jc w:val="left"/>
              <w:rPr>
                <w:sz w:val="21"/>
              </w:rPr>
            </w:pPr>
            <w:r>
              <w:rPr>
                <w:spacing w:val="-2"/>
                <w:sz w:val="21"/>
              </w:rPr>
              <w:t>Poverty</w:t>
            </w:r>
          </w:p>
        </w:tc>
      </w:tr>
      <w:tr>
        <w:trPr>
          <w:trHeight w:val="299" w:hRule="atLeast"/>
        </w:trPr>
        <w:tc>
          <w:tcPr>
            <w:tcW w:w="9350" w:type="dxa"/>
            <w:gridSpan w:val="3"/>
            <w:tcBorders>
              <w:left w:val="nil"/>
              <w:right w:val="nil"/>
            </w:tcBorders>
            <w:shd w:val="clear" w:color="auto" w:fill="C1E4F4"/>
          </w:tcPr>
          <w:p>
            <w:pPr>
              <w:pStyle w:val="TableParagraph"/>
              <w:spacing w:line="240" w:lineRule="auto"/>
              <w:jc w:val="left"/>
              <w:rPr>
                <w:rFonts w:ascii="Times New Roman"/>
                <w:sz w:val="20"/>
              </w:rPr>
            </w:pPr>
          </w:p>
        </w:tc>
      </w:tr>
      <w:tr>
        <w:trPr>
          <w:trHeight w:val="1060" w:hRule="atLeast"/>
        </w:trPr>
        <w:tc>
          <w:tcPr>
            <w:tcW w:w="1975" w:type="dxa"/>
          </w:tcPr>
          <w:p>
            <w:pPr>
              <w:pStyle w:val="TableParagraph"/>
              <w:spacing w:line="240" w:lineRule="auto" w:before="148"/>
              <w:jc w:val="left"/>
              <w:rPr>
                <w:i/>
                <w:sz w:val="21"/>
              </w:rPr>
            </w:pPr>
          </w:p>
          <w:p>
            <w:pPr>
              <w:pStyle w:val="TableParagraph"/>
              <w:spacing w:line="240" w:lineRule="auto"/>
              <w:ind w:left="12" w:right="1"/>
              <w:rPr>
                <w:sz w:val="21"/>
              </w:rPr>
            </w:pPr>
            <w:r>
              <w:rPr>
                <w:spacing w:val="-2"/>
                <w:sz w:val="21"/>
              </w:rPr>
              <w:t>Seneca</w:t>
            </w:r>
          </w:p>
        </w:tc>
        <w:tc>
          <w:tcPr>
            <w:tcW w:w="3420" w:type="dxa"/>
          </w:tcPr>
          <w:p>
            <w:pPr>
              <w:pStyle w:val="TableParagraph"/>
              <w:numPr>
                <w:ilvl w:val="0"/>
                <w:numId w:val="11"/>
              </w:numPr>
              <w:tabs>
                <w:tab w:pos="467" w:val="left" w:leader="none"/>
              </w:tabs>
              <w:spacing w:line="240" w:lineRule="auto" w:before="1" w:after="0"/>
              <w:ind w:left="467" w:right="0" w:hanging="359"/>
              <w:jc w:val="left"/>
              <w:rPr>
                <w:sz w:val="21"/>
              </w:rPr>
            </w:pPr>
            <w:r>
              <w:rPr>
                <w:sz w:val="21"/>
              </w:rPr>
              <w:t>Health</w:t>
            </w:r>
            <w:r>
              <w:rPr>
                <w:spacing w:val="-3"/>
                <w:sz w:val="21"/>
              </w:rPr>
              <w:t> </w:t>
            </w:r>
            <w:r>
              <w:rPr>
                <w:sz w:val="21"/>
              </w:rPr>
              <w:t>Care</w:t>
            </w:r>
            <w:r>
              <w:rPr>
                <w:spacing w:val="-5"/>
                <w:sz w:val="21"/>
              </w:rPr>
              <w:t> </w:t>
            </w:r>
            <w:r>
              <w:rPr>
                <w:sz w:val="21"/>
              </w:rPr>
              <w:t>Access</w:t>
            </w:r>
            <w:r>
              <w:rPr>
                <w:spacing w:val="-4"/>
                <w:sz w:val="21"/>
              </w:rPr>
              <w:t> </w:t>
            </w:r>
            <w:r>
              <w:rPr>
                <w:sz w:val="21"/>
              </w:rPr>
              <w:t>and</w:t>
            </w:r>
            <w:r>
              <w:rPr>
                <w:spacing w:val="-5"/>
                <w:sz w:val="21"/>
              </w:rPr>
              <w:t> </w:t>
            </w:r>
            <w:r>
              <w:rPr>
                <w:spacing w:val="-2"/>
                <w:sz w:val="21"/>
              </w:rPr>
              <w:t>Quality</w:t>
            </w:r>
          </w:p>
          <w:p>
            <w:pPr>
              <w:pStyle w:val="TableParagraph"/>
              <w:numPr>
                <w:ilvl w:val="0"/>
                <w:numId w:val="11"/>
              </w:numPr>
              <w:tabs>
                <w:tab w:pos="467" w:val="left" w:leader="none"/>
              </w:tabs>
              <w:spacing w:line="240" w:lineRule="auto" w:before="1" w:after="0"/>
              <w:ind w:left="467" w:right="0" w:hanging="359"/>
              <w:jc w:val="left"/>
              <w:rPr>
                <w:sz w:val="21"/>
              </w:rPr>
            </w:pPr>
            <w:r>
              <w:rPr>
                <w:sz w:val="21"/>
              </w:rPr>
              <w:t>Social</w:t>
            </w:r>
            <w:r>
              <w:rPr>
                <w:spacing w:val="-4"/>
                <w:sz w:val="21"/>
              </w:rPr>
              <w:t> </w:t>
            </w:r>
            <w:r>
              <w:rPr>
                <w:sz w:val="21"/>
              </w:rPr>
              <w:t>and</w:t>
            </w:r>
            <w:r>
              <w:rPr>
                <w:spacing w:val="-4"/>
                <w:sz w:val="21"/>
              </w:rPr>
              <w:t> </w:t>
            </w:r>
            <w:r>
              <w:rPr>
                <w:sz w:val="21"/>
              </w:rPr>
              <w:t>Community</w:t>
            </w:r>
            <w:r>
              <w:rPr>
                <w:spacing w:val="-3"/>
                <w:sz w:val="21"/>
              </w:rPr>
              <w:t> </w:t>
            </w:r>
            <w:r>
              <w:rPr>
                <w:spacing w:val="-2"/>
                <w:sz w:val="21"/>
              </w:rPr>
              <w:t>Context</w:t>
            </w:r>
          </w:p>
          <w:p>
            <w:pPr>
              <w:pStyle w:val="TableParagraph"/>
              <w:spacing w:line="240" w:lineRule="auto"/>
              <w:jc w:val="left"/>
              <w:rPr>
                <w:i/>
                <w:sz w:val="21"/>
              </w:rPr>
            </w:pPr>
          </w:p>
          <w:p>
            <w:pPr>
              <w:pStyle w:val="TableParagraph"/>
              <w:numPr>
                <w:ilvl w:val="0"/>
                <w:numId w:val="11"/>
              </w:numPr>
              <w:tabs>
                <w:tab w:pos="467" w:val="left" w:leader="none"/>
              </w:tabs>
              <w:spacing w:line="240" w:lineRule="auto" w:before="1" w:after="0"/>
              <w:ind w:left="467" w:right="0" w:hanging="359"/>
              <w:jc w:val="left"/>
              <w:rPr>
                <w:sz w:val="21"/>
              </w:rPr>
            </w:pPr>
            <w:r>
              <w:rPr>
                <w:sz w:val="21"/>
              </w:rPr>
              <w:t>Economic</w:t>
            </w:r>
            <w:r>
              <w:rPr>
                <w:spacing w:val="-11"/>
                <w:sz w:val="21"/>
              </w:rPr>
              <w:t> </w:t>
            </w:r>
            <w:r>
              <w:rPr>
                <w:spacing w:val="-2"/>
                <w:sz w:val="21"/>
              </w:rPr>
              <w:t>Stability</w:t>
            </w:r>
          </w:p>
        </w:tc>
        <w:tc>
          <w:tcPr>
            <w:tcW w:w="3955" w:type="dxa"/>
          </w:tcPr>
          <w:p>
            <w:pPr>
              <w:pStyle w:val="TableParagraph"/>
              <w:numPr>
                <w:ilvl w:val="0"/>
                <w:numId w:val="12"/>
              </w:numPr>
              <w:tabs>
                <w:tab w:pos="467" w:val="left" w:leader="none"/>
              </w:tabs>
              <w:spacing w:line="267" w:lineRule="exact" w:before="2" w:after="0"/>
              <w:ind w:left="467" w:right="0" w:hanging="359"/>
              <w:jc w:val="left"/>
              <w:rPr>
                <w:sz w:val="21"/>
              </w:rPr>
            </w:pPr>
            <w:r>
              <w:rPr>
                <w:spacing w:val="-2"/>
                <w:sz w:val="21"/>
              </w:rPr>
              <w:t>Healthy</w:t>
            </w:r>
            <w:r>
              <w:rPr>
                <w:spacing w:val="10"/>
                <w:sz w:val="21"/>
              </w:rPr>
              <w:t> </w:t>
            </w:r>
            <w:r>
              <w:rPr>
                <w:spacing w:val="-2"/>
                <w:sz w:val="21"/>
              </w:rPr>
              <w:t>Children/Preventive</w:t>
            </w:r>
            <w:r>
              <w:rPr>
                <w:spacing w:val="7"/>
                <w:sz w:val="21"/>
              </w:rPr>
              <w:t> </w:t>
            </w:r>
            <w:r>
              <w:rPr>
                <w:spacing w:val="-2"/>
                <w:sz w:val="21"/>
              </w:rPr>
              <w:t>Services</w:t>
            </w:r>
          </w:p>
          <w:p>
            <w:pPr>
              <w:pStyle w:val="TableParagraph"/>
              <w:numPr>
                <w:ilvl w:val="0"/>
                <w:numId w:val="12"/>
              </w:numPr>
              <w:tabs>
                <w:tab w:pos="468" w:val="left" w:leader="none"/>
              </w:tabs>
              <w:spacing w:line="240" w:lineRule="auto" w:before="0" w:after="0"/>
              <w:ind w:left="468" w:right="210" w:hanging="360"/>
              <w:jc w:val="left"/>
              <w:rPr>
                <w:sz w:val="21"/>
              </w:rPr>
            </w:pPr>
            <w:r>
              <w:rPr>
                <w:sz w:val="21"/>
              </w:rPr>
              <w:t>Primary</w:t>
            </w:r>
            <w:r>
              <w:rPr>
                <w:spacing w:val="-12"/>
                <w:sz w:val="21"/>
              </w:rPr>
              <w:t> </w:t>
            </w:r>
            <w:r>
              <w:rPr>
                <w:sz w:val="21"/>
              </w:rPr>
              <w:t>Prevention,</w:t>
            </w:r>
            <w:r>
              <w:rPr>
                <w:spacing w:val="-12"/>
                <w:sz w:val="21"/>
              </w:rPr>
              <w:t> </w:t>
            </w:r>
            <w:r>
              <w:rPr>
                <w:sz w:val="21"/>
              </w:rPr>
              <w:t>Substance</w:t>
            </w:r>
            <w:r>
              <w:rPr>
                <w:spacing w:val="-12"/>
                <w:sz w:val="21"/>
              </w:rPr>
              <w:t> </w:t>
            </w:r>
            <w:r>
              <w:rPr>
                <w:sz w:val="21"/>
              </w:rPr>
              <w:t>Misuse and Overdose Prevention</w:t>
            </w:r>
          </w:p>
          <w:p>
            <w:pPr>
              <w:pStyle w:val="TableParagraph"/>
              <w:numPr>
                <w:ilvl w:val="0"/>
                <w:numId w:val="12"/>
              </w:numPr>
              <w:tabs>
                <w:tab w:pos="467" w:val="left" w:leader="none"/>
              </w:tabs>
              <w:spacing w:line="248" w:lineRule="exact" w:before="0" w:after="0"/>
              <w:ind w:left="467" w:right="0" w:hanging="359"/>
              <w:jc w:val="left"/>
              <w:rPr>
                <w:sz w:val="21"/>
              </w:rPr>
            </w:pPr>
            <w:r>
              <w:rPr>
                <w:sz w:val="21"/>
              </w:rPr>
              <w:t>Nutrition</w:t>
            </w:r>
            <w:r>
              <w:rPr>
                <w:spacing w:val="-6"/>
                <w:sz w:val="21"/>
              </w:rPr>
              <w:t> </w:t>
            </w:r>
            <w:r>
              <w:rPr>
                <w:spacing w:val="-2"/>
                <w:sz w:val="21"/>
              </w:rPr>
              <w:t>Security</w:t>
            </w:r>
          </w:p>
        </w:tc>
      </w:tr>
      <w:tr>
        <w:trPr>
          <w:trHeight w:val="299" w:hRule="atLeast"/>
        </w:trPr>
        <w:tc>
          <w:tcPr>
            <w:tcW w:w="9350" w:type="dxa"/>
            <w:gridSpan w:val="3"/>
            <w:tcBorders>
              <w:left w:val="nil"/>
              <w:right w:val="nil"/>
            </w:tcBorders>
            <w:shd w:val="clear" w:color="auto" w:fill="C1E4F4"/>
          </w:tcPr>
          <w:p>
            <w:pPr>
              <w:pStyle w:val="TableParagraph"/>
              <w:spacing w:line="240" w:lineRule="auto"/>
              <w:jc w:val="left"/>
              <w:rPr>
                <w:rFonts w:ascii="Times New Roman"/>
                <w:sz w:val="20"/>
              </w:rPr>
            </w:pPr>
          </w:p>
        </w:tc>
      </w:tr>
      <w:tr>
        <w:trPr>
          <w:trHeight w:val="1058" w:hRule="atLeast"/>
        </w:trPr>
        <w:tc>
          <w:tcPr>
            <w:tcW w:w="1975" w:type="dxa"/>
          </w:tcPr>
          <w:p>
            <w:pPr>
              <w:pStyle w:val="TableParagraph"/>
              <w:spacing w:line="240" w:lineRule="auto" w:before="145"/>
              <w:jc w:val="left"/>
              <w:rPr>
                <w:i/>
                <w:sz w:val="21"/>
              </w:rPr>
            </w:pPr>
          </w:p>
          <w:p>
            <w:pPr>
              <w:pStyle w:val="TableParagraph"/>
              <w:spacing w:line="240" w:lineRule="auto" w:before="1"/>
              <w:ind w:left="12" w:right="3"/>
              <w:rPr>
                <w:sz w:val="21"/>
              </w:rPr>
            </w:pPr>
            <w:r>
              <w:rPr>
                <w:spacing w:val="-2"/>
                <w:sz w:val="21"/>
              </w:rPr>
              <w:t>Steuben</w:t>
            </w:r>
          </w:p>
        </w:tc>
        <w:tc>
          <w:tcPr>
            <w:tcW w:w="3420" w:type="dxa"/>
          </w:tcPr>
          <w:p>
            <w:pPr>
              <w:pStyle w:val="TableParagraph"/>
              <w:numPr>
                <w:ilvl w:val="0"/>
                <w:numId w:val="13"/>
              </w:numPr>
              <w:tabs>
                <w:tab w:pos="467" w:val="left" w:leader="none"/>
              </w:tabs>
              <w:spacing w:line="240" w:lineRule="auto" w:before="1" w:after="0"/>
              <w:ind w:left="467" w:right="0" w:hanging="359"/>
              <w:jc w:val="left"/>
              <w:rPr>
                <w:sz w:val="21"/>
              </w:rPr>
            </w:pPr>
            <w:r>
              <w:rPr>
                <w:sz w:val="21"/>
              </w:rPr>
              <w:t>Economic</w:t>
            </w:r>
            <w:r>
              <w:rPr>
                <w:spacing w:val="-11"/>
                <w:sz w:val="21"/>
              </w:rPr>
              <w:t> </w:t>
            </w:r>
            <w:r>
              <w:rPr>
                <w:spacing w:val="-2"/>
                <w:sz w:val="21"/>
              </w:rPr>
              <w:t>Stability</w:t>
            </w:r>
          </w:p>
          <w:p>
            <w:pPr>
              <w:pStyle w:val="TableParagraph"/>
              <w:spacing w:line="240" w:lineRule="auto" w:before="1"/>
              <w:jc w:val="left"/>
              <w:rPr>
                <w:i/>
                <w:sz w:val="21"/>
              </w:rPr>
            </w:pPr>
          </w:p>
          <w:p>
            <w:pPr>
              <w:pStyle w:val="TableParagraph"/>
              <w:numPr>
                <w:ilvl w:val="0"/>
                <w:numId w:val="13"/>
              </w:numPr>
              <w:tabs>
                <w:tab w:pos="467" w:val="left" w:leader="none"/>
              </w:tabs>
              <w:spacing w:line="240" w:lineRule="auto" w:before="0" w:after="0"/>
              <w:ind w:left="467" w:right="0" w:hanging="359"/>
              <w:jc w:val="left"/>
              <w:rPr>
                <w:sz w:val="21"/>
              </w:rPr>
            </w:pPr>
            <w:r>
              <w:rPr>
                <w:sz w:val="21"/>
              </w:rPr>
              <w:t>Social</w:t>
            </w:r>
            <w:r>
              <w:rPr>
                <w:spacing w:val="-4"/>
                <w:sz w:val="21"/>
              </w:rPr>
              <w:t> </w:t>
            </w:r>
            <w:r>
              <w:rPr>
                <w:sz w:val="21"/>
              </w:rPr>
              <w:t>and</w:t>
            </w:r>
            <w:r>
              <w:rPr>
                <w:spacing w:val="-4"/>
                <w:sz w:val="21"/>
              </w:rPr>
              <w:t> </w:t>
            </w:r>
            <w:r>
              <w:rPr>
                <w:sz w:val="21"/>
              </w:rPr>
              <w:t>Community</w:t>
            </w:r>
            <w:r>
              <w:rPr>
                <w:spacing w:val="-3"/>
                <w:sz w:val="21"/>
              </w:rPr>
              <w:t> </w:t>
            </w:r>
            <w:r>
              <w:rPr>
                <w:spacing w:val="-2"/>
                <w:sz w:val="21"/>
              </w:rPr>
              <w:t>Context</w:t>
            </w:r>
          </w:p>
        </w:tc>
        <w:tc>
          <w:tcPr>
            <w:tcW w:w="3955" w:type="dxa"/>
          </w:tcPr>
          <w:p>
            <w:pPr>
              <w:pStyle w:val="TableParagraph"/>
              <w:numPr>
                <w:ilvl w:val="0"/>
                <w:numId w:val="14"/>
              </w:numPr>
              <w:tabs>
                <w:tab w:pos="467" w:val="left" w:leader="none"/>
              </w:tabs>
              <w:spacing w:line="240" w:lineRule="auto" w:before="0" w:after="0"/>
              <w:ind w:left="467" w:right="0" w:hanging="359"/>
              <w:jc w:val="left"/>
              <w:rPr>
                <w:sz w:val="21"/>
              </w:rPr>
            </w:pPr>
            <w:r>
              <w:rPr>
                <w:sz w:val="21"/>
              </w:rPr>
              <w:t>Housing</w:t>
            </w:r>
            <w:r>
              <w:rPr>
                <w:spacing w:val="-8"/>
                <w:sz w:val="21"/>
              </w:rPr>
              <w:t> </w:t>
            </w:r>
            <w:r>
              <w:rPr>
                <w:sz w:val="21"/>
              </w:rPr>
              <w:t>Stability</w:t>
            </w:r>
            <w:r>
              <w:rPr>
                <w:spacing w:val="-5"/>
                <w:sz w:val="21"/>
              </w:rPr>
              <w:t> </w:t>
            </w:r>
            <w:r>
              <w:rPr>
                <w:sz w:val="21"/>
              </w:rPr>
              <w:t>and</w:t>
            </w:r>
            <w:r>
              <w:rPr>
                <w:spacing w:val="-6"/>
                <w:sz w:val="21"/>
              </w:rPr>
              <w:t> </w:t>
            </w:r>
            <w:r>
              <w:rPr>
                <w:spacing w:val="-2"/>
                <w:sz w:val="21"/>
              </w:rPr>
              <w:t>Aﬀordability</w:t>
            </w:r>
          </w:p>
          <w:p>
            <w:pPr>
              <w:pStyle w:val="TableParagraph"/>
              <w:numPr>
                <w:ilvl w:val="0"/>
                <w:numId w:val="14"/>
              </w:numPr>
              <w:tabs>
                <w:tab w:pos="467" w:val="left" w:leader="none"/>
              </w:tabs>
              <w:spacing w:line="267" w:lineRule="exact" w:before="1" w:after="0"/>
              <w:ind w:left="467" w:right="0" w:hanging="359"/>
              <w:jc w:val="left"/>
              <w:rPr>
                <w:sz w:val="21"/>
              </w:rPr>
            </w:pPr>
            <w:r>
              <w:rPr>
                <w:spacing w:val="-2"/>
                <w:sz w:val="21"/>
              </w:rPr>
              <w:t>Poverty</w:t>
            </w:r>
          </w:p>
          <w:p>
            <w:pPr>
              <w:pStyle w:val="TableParagraph"/>
              <w:numPr>
                <w:ilvl w:val="0"/>
                <w:numId w:val="14"/>
              </w:numPr>
              <w:tabs>
                <w:tab w:pos="468" w:val="left" w:leader="none"/>
              </w:tabs>
              <w:spacing w:line="256" w:lineRule="exact" w:before="0" w:after="0"/>
              <w:ind w:left="468" w:right="157" w:hanging="360"/>
              <w:jc w:val="left"/>
              <w:rPr>
                <w:sz w:val="21"/>
              </w:rPr>
            </w:pPr>
            <w:r>
              <w:rPr>
                <w:sz w:val="21"/>
              </w:rPr>
              <w:t>Primary</w:t>
            </w:r>
            <w:r>
              <w:rPr>
                <w:spacing w:val="-12"/>
                <w:sz w:val="21"/>
              </w:rPr>
              <w:t> </w:t>
            </w:r>
            <w:r>
              <w:rPr>
                <w:sz w:val="21"/>
              </w:rPr>
              <w:t>Prevention,</w:t>
            </w:r>
            <w:r>
              <w:rPr>
                <w:spacing w:val="-12"/>
                <w:sz w:val="21"/>
              </w:rPr>
              <w:t> </w:t>
            </w:r>
            <w:r>
              <w:rPr>
                <w:sz w:val="21"/>
              </w:rPr>
              <w:t>Substance</w:t>
            </w:r>
            <w:r>
              <w:rPr>
                <w:spacing w:val="-12"/>
                <w:sz w:val="21"/>
              </w:rPr>
              <w:t> </w:t>
            </w:r>
            <w:r>
              <w:rPr>
                <w:sz w:val="21"/>
              </w:rPr>
              <w:t>Misuse, and Overdose Prevention</w:t>
            </w:r>
          </w:p>
        </w:tc>
      </w:tr>
      <w:tr>
        <w:trPr>
          <w:trHeight w:val="301" w:hRule="atLeast"/>
        </w:trPr>
        <w:tc>
          <w:tcPr>
            <w:tcW w:w="9350" w:type="dxa"/>
            <w:gridSpan w:val="3"/>
            <w:tcBorders>
              <w:left w:val="nil"/>
              <w:right w:val="nil"/>
            </w:tcBorders>
            <w:shd w:val="clear" w:color="auto" w:fill="C1E4F4"/>
          </w:tcPr>
          <w:p>
            <w:pPr>
              <w:pStyle w:val="TableParagraph"/>
              <w:spacing w:line="240" w:lineRule="auto"/>
              <w:jc w:val="left"/>
              <w:rPr>
                <w:rFonts w:ascii="Times New Roman"/>
                <w:sz w:val="20"/>
              </w:rPr>
            </w:pPr>
          </w:p>
        </w:tc>
      </w:tr>
      <w:tr>
        <w:trPr>
          <w:trHeight w:val="801" w:hRule="atLeast"/>
        </w:trPr>
        <w:tc>
          <w:tcPr>
            <w:tcW w:w="1975" w:type="dxa"/>
          </w:tcPr>
          <w:p>
            <w:pPr>
              <w:pStyle w:val="TableParagraph"/>
              <w:spacing w:line="240" w:lineRule="auto" w:before="16"/>
              <w:jc w:val="left"/>
              <w:rPr>
                <w:i/>
                <w:sz w:val="21"/>
              </w:rPr>
            </w:pPr>
          </w:p>
          <w:p>
            <w:pPr>
              <w:pStyle w:val="TableParagraph"/>
              <w:spacing w:line="240" w:lineRule="auto"/>
              <w:ind w:left="12" w:right="3"/>
              <w:rPr>
                <w:sz w:val="21"/>
              </w:rPr>
            </w:pPr>
            <w:r>
              <w:rPr>
                <w:spacing w:val="-2"/>
                <w:sz w:val="21"/>
              </w:rPr>
              <w:t>Wayne</w:t>
            </w:r>
          </w:p>
        </w:tc>
        <w:tc>
          <w:tcPr>
            <w:tcW w:w="3420" w:type="dxa"/>
          </w:tcPr>
          <w:p>
            <w:pPr>
              <w:pStyle w:val="TableParagraph"/>
              <w:numPr>
                <w:ilvl w:val="0"/>
                <w:numId w:val="15"/>
              </w:numPr>
              <w:tabs>
                <w:tab w:pos="467" w:val="left" w:leader="none"/>
              </w:tabs>
              <w:spacing w:line="255" w:lineRule="exact" w:before="1" w:after="0"/>
              <w:ind w:left="467" w:right="0" w:hanging="359"/>
              <w:jc w:val="left"/>
              <w:rPr>
                <w:sz w:val="21"/>
              </w:rPr>
            </w:pPr>
            <w:r>
              <w:rPr>
                <w:sz w:val="21"/>
              </w:rPr>
              <w:t>Social</w:t>
            </w:r>
            <w:r>
              <w:rPr>
                <w:spacing w:val="-4"/>
                <w:sz w:val="21"/>
              </w:rPr>
              <w:t> </w:t>
            </w:r>
            <w:r>
              <w:rPr>
                <w:sz w:val="21"/>
              </w:rPr>
              <w:t>and</w:t>
            </w:r>
            <w:r>
              <w:rPr>
                <w:spacing w:val="-4"/>
                <w:sz w:val="21"/>
              </w:rPr>
              <w:t> </w:t>
            </w:r>
            <w:r>
              <w:rPr>
                <w:sz w:val="21"/>
              </w:rPr>
              <w:t>Community</w:t>
            </w:r>
            <w:r>
              <w:rPr>
                <w:spacing w:val="-3"/>
                <w:sz w:val="21"/>
              </w:rPr>
              <w:t> </w:t>
            </w:r>
            <w:r>
              <w:rPr>
                <w:spacing w:val="-2"/>
                <w:sz w:val="21"/>
              </w:rPr>
              <w:t>Context</w:t>
            </w:r>
          </w:p>
          <w:p>
            <w:pPr>
              <w:pStyle w:val="TableParagraph"/>
              <w:numPr>
                <w:ilvl w:val="0"/>
                <w:numId w:val="15"/>
              </w:numPr>
              <w:tabs>
                <w:tab w:pos="467" w:val="left" w:leader="none"/>
              </w:tabs>
              <w:spacing w:line="255" w:lineRule="exact" w:before="0" w:after="0"/>
              <w:ind w:left="467" w:right="0" w:hanging="359"/>
              <w:jc w:val="left"/>
              <w:rPr>
                <w:sz w:val="21"/>
              </w:rPr>
            </w:pPr>
            <w:r>
              <w:rPr>
                <w:sz w:val="21"/>
              </w:rPr>
              <w:t>Economic</w:t>
            </w:r>
            <w:r>
              <w:rPr>
                <w:spacing w:val="-11"/>
                <w:sz w:val="21"/>
              </w:rPr>
              <w:t> </w:t>
            </w:r>
            <w:r>
              <w:rPr>
                <w:spacing w:val="-2"/>
                <w:sz w:val="21"/>
              </w:rPr>
              <w:t>Stability</w:t>
            </w:r>
          </w:p>
        </w:tc>
        <w:tc>
          <w:tcPr>
            <w:tcW w:w="3955" w:type="dxa"/>
          </w:tcPr>
          <w:p>
            <w:pPr>
              <w:pStyle w:val="TableParagraph"/>
              <w:numPr>
                <w:ilvl w:val="0"/>
                <w:numId w:val="16"/>
              </w:numPr>
              <w:tabs>
                <w:tab w:pos="467" w:val="left" w:leader="none"/>
              </w:tabs>
              <w:spacing w:line="267" w:lineRule="exact" w:before="0" w:after="0"/>
              <w:ind w:left="467" w:right="0" w:hanging="359"/>
              <w:jc w:val="left"/>
              <w:rPr>
                <w:sz w:val="21"/>
              </w:rPr>
            </w:pPr>
            <w:r>
              <w:rPr>
                <w:sz w:val="21"/>
              </w:rPr>
              <w:t>Anxiety</w:t>
            </w:r>
            <w:r>
              <w:rPr>
                <w:spacing w:val="-7"/>
                <w:sz w:val="21"/>
              </w:rPr>
              <w:t> </w:t>
            </w:r>
            <w:r>
              <w:rPr>
                <w:sz w:val="21"/>
              </w:rPr>
              <w:t>and</w:t>
            </w:r>
            <w:r>
              <w:rPr>
                <w:spacing w:val="-5"/>
                <w:sz w:val="21"/>
              </w:rPr>
              <w:t> </w:t>
            </w:r>
            <w:r>
              <w:rPr>
                <w:spacing w:val="-2"/>
                <w:sz w:val="21"/>
              </w:rPr>
              <w:t>Stress</w:t>
            </w:r>
          </w:p>
          <w:p>
            <w:pPr>
              <w:pStyle w:val="TableParagraph"/>
              <w:numPr>
                <w:ilvl w:val="0"/>
                <w:numId w:val="16"/>
              </w:numPr>
              <w:tabs>
                <w:tab w:pos="467" w:val="left" w:leader="none"/>
              </w:tabs>
              <w:spacing w:line="267" w:lineRule="exact" w:before="0" w:after="0"/>
              <w:ind w:left="467" w:right="0" w:hanging="359"/>
              <w:jc w:val="left"/>
              <w:rPr>
                <w:sz w:val="21"/>
              </w:rPr>
            </w:pPr>
            <w:r>
              <w:rPr>
                <w:sz w:val="21"/>
              </w:rPr>
              <w:t>Nutrition</w:t>
            </w:r>
            <w:r>
              <w:rPr>
                <w:spacing w:val="-6"/>
                <w:sz w:val="21"/>
              </w:rPr>
              <w:t> </w:t>
            </w:r>
            <w:r>
              <w:rPr>
                <w:spacing w:val="-2"/>
                <w:sz w:val="21"/>
              </w:rPr>
              <w:t>Security</w:t>
            </w:r>
          </w:p>
          <w:p>
            <w:pPr>
              <w:pStyle w:val="TableParagraph"/>
              <w:numPr>
                <w:ilvl w:val="0"/>
                <w:numId w:val="16"/>
              </w:numPr>
              <w:tabs>
                <w:tab w:pos="467" w:val="left" w:leader="none"/>
              </w:tabs>
              <w:spacing w:line="246" w:lineRule="exact" w:before="1" w:after="0"/>
              <w:ind w:left="467" w:right="0" w:hanging="359"/>
              <w:jc w:val="left"/>
              <w:rPr>
                <w:sz w:val="21"/>
              </w:rPr>
            </w:pPr>
            <w:r>
              <w:rPr>
                <w:sz w:val="21"/>
              </w:rPr>
              <w:t>Housing</w:t>
            </w:r>
            <w:r>
              <w:rPr>
                <w:spacing w:val="-8"/>
                <w:sz w:val="21"/>
              </w:rPr>
              <w:t> </w:t>
            </w:r>
            <w:r>
              <w:rPr>
                <w:sz w:val="21"/>
              </w:rPr>
              <w:t>Stability</w:t>
            </w:r>
            <w:r>
              <w:rPr>
                <w:spacing w:val="-5"/>
                <w:sz w:val="21"/>
              </w:rPr>
              <w:t> </w:t>
            </w:r>
            <w:r>
              <w:rPr>
                <w:sz w:val="21"/>
              </w:rPr>
              <w:t>and</w:t>
            </w:r>
            <w:r>
              <w:rPr>
                <w:spacing w:val="-6"/>
                <w:sz w:val="21"/>
              </w:rPr>
              <w:t> </w:t>
            </w:r>
            <w:r>
              <w:rPr>
                <w:spacing w:val="-2"/>
                <w:sz w:val="21"/>
              </w:rPr>
              <w:t>Aﬀordability</w:t>
            </w:r>
          </w:p>
        </w:tc>
      </w:tr>
      <w:tr>
        <w:trPr>
          <w:trHeight w:val="299" w:hRule="atLeast"/>
        </w:trPr>
        <w:tc>
          <w:tcPr>
            <w:tcW w:w="9350" w:type="dxa"/>
            <w:gridSpan w:val="3"/>
            <w:tcBorders>
              <w:left w:val="nil"/>
              <w:right w:val="nil"/>
            </w:tcBorders>
            <w:shd w:val="clear" w:color="auto" w:fill="C1E4F4"/>
          </w:tcPr>
          <w:p>
            <w:pPr>
              <w:pStyle w:val="TableParagraph"/>
              <w:spacing w:line="240" w:lineRule="auto"/>
              <w:jc w:val="left"/>
              <w:rPr>
                <w:rFonts w:ascii="Times New Roman"/>
                <w:sz w:val="20"/>
              </w:rPr>
            </w:pPr>
          </w:p>
        </w:tc>
      </w:tr>
      <w:tr>
        <w:trPr>
          <w:trHeight w:val="803" w:hRule="atLeast"/>
        </w:trPr>
        <w:tc>
          <w:tcPr>
            <w:tcW w:w="1975" w:type="dxa"/>
          </w:tcPr>
          <w:p>
            <w:pPr>
              <w:pStyle w:val="TableParagraph"/>
              <w:spacing w:line="240" w:lineRule="auto" w:before="18"/>
              <w:jc w:val="left"/>
              <w:rPr>
                <w:i/>
                <w:sz w:val="21"/>
              </w:rPr>
            </w:pPr>
          </w:p>
          <w:p>
            <w:pPr>
              <w:pStyle w:val="TableParagraph"/>
              <w:spacing w:line="240" w:lineRule="auto"/>
              <w:ind w:left="12" w:right="2"/>
              <w:rPr>
                <w:sz w:val="21"/>
              </w:rPr>
            </w:pPr>
            <w:r>
              <w:rPr>
                <w:spacing w:val="-2"/>
                <w:sz w:val="21"/>
              </w:rPr>
              <w:t>Yates</w:t>
            </w:r>
          </w:p>
        </w:tc>
        <w:tc>
          <w:tcPr>
            <w:tcW w:w="3420" w:type="dxa"/>
          </w:tcPr>
          <w:p>
            <w:pPr>
              <w:pStyle w:val="TableParagraph"/>
              <w:numPr>
                <w:ilvl w:val="0"/>
                <w:numId w:val="17"/>
              </w:numPr>
              <w:tabs>
                <w:tab w:pos="467" w:val="left" w:leader="none"/>
              </w:tabs>
              <w:spacing w:line="240" w:lineRule="auto" w:before="1" w:after="0"/>
              <w:ind w:left="467" w:right="0" w:hanging="359"/>
              <w:jc w:val="left"/>
              <w:rPr>
                <w:sz w:val="21"/>
              </w:rPr>
            </w:pPr>
            <w:r>
              <w:rPr>
                <w:sz w:val="21"/>
              </w:rPr>
              <w:t>Economic</w:t>
            </w:r>
            <w:r>
              <w:rPr>
                <w:spacing w:val="-11"/>
                <w:sz w:val="21"/>
              </w:rPr>
              <w:t> </w:t>
            </w:r>
            <w:r>
              <w:rPr>
                <w:spacing w:val="-2"/>
                <w:sz w:val="21"/>
              </w:rPr>
              <w:t>Stability</w:t>
            </w:r>
          </w:p>
          <w:p>
            <w:pPr>
              <w:pStyle w:val="TableParagraph"/>
              <w:numPr>
                <w:ilvl w:val="0"/>
                <w:numId w:val="17"/>
              </w:numPr>
              <w:tabs>
                <w:tab w:pos="467" w:val="left" w:leader="none"/>
              </w:tabs>
              <w:spacing w:line="240" w:lineRule="auto" w:before="1" w:after="0"/>
              <w:ind w:left="467" w:right="0" w:hanging="359"/>
              <w:jc w:val="left"/>
              <w:rPr>
                <w:sz w:val="21"/>
              </w:rPr>
            </w:pPr>
            <w:r>
              <w:rPr>
                <w:sz w:val="21"/>
              </w:rPr>
              <w:t>Health</w:t>
            </w:r>
            <w:r>
              <w:rPr>
                <w:spacing w:val="-3"/>
                <w:sz w:val="21"/>
              </w:rPr>
              <w:t> </w:t>
            </w:r>
            <w:r>
              <w:rPr>
                <w:sz w:val="21"/>
              </w:rPr>
              <w:t>Care</w:t>
            </w:r>
            <w:r>
              <w:rPr>
                <w:spacing w:val="-5"/>
                <w:sz w:val="21"/>
              </w:rPr>
              <w:t> </w:t>
            </w:r>
            <w:r>
              <w:rPr>
                <w:sz w:val="21"/>
              </w:rPr>
              <w:t>Access</w:t>
            </w:r>
            <w:r>
              <w:rPr>
                <w:spacing w:val="-4"/>
                <w:sz w:val="21"/>
              </w:rPr>
              <w:t> </w:t>
            </w:r>
            <w:r>
              <w:rPr>
                <w:sz w:val="21"/>
              </w:rPr>
              <w:t>and</w:t>
            </w:r>
            <w:r>
              <w:rPr>
                <w:spacing w:val="-5"/>
                <w:sz w:val="21"/>
              </w:rPr>
              <w:t> </w:t>
            </w:r>
            <w:r>
              <w:rPr>
                <w:spacing w:val="-2"/>
                <w:sz w:val="21"/>
              </w:rPr>
              <w:t>Quality</w:t>
            </w:r>
          </w:p>
          <w:p>
            <w:pPr>
              <w:pStyle w:val="TableParagraph"/>
              <w:numPr>
                <w:ilvl w:val="0"/>
                <w:numId w:val="17"/>
              </w:numPr>
              <w:tabs>
                <w:tab w:pos="467" w:val="left" w:leader="none"/>
              </w:tabs>
              <w:spacing w:line="240" w:lineRule="auto" w:before="0" w:after="0"/>
              <w:ind w:left="467" w:right="0" w:hanging="359"/>
              <w:jc w:val="left"/>
              <w:rPr>
                <w:sz w:val="21"/>
              </w:rPr>
            </w:pPr>
            <w:r>
              <w:rPr>
                <w:sz w:val="21"/>
              </w:rPr>
              <w:t>Social</w:t>
            </w:r>
            <w:r>
              <w:rPr>
                <w:spacing w:val="-4"/>
                <w:sz w:val="21"/>
              </w:rPr>
              <w:t> </w:t>
            </w:r>
            <w:r>
              <w:rPr>
                <w:sz w:val="21"/>
              </w:rPr>
              <w:t>and</w:t>
            </w:r>
            <w:r>
              <w:rPr>
                <w:spacing w:val="-4"/>
                <w:sz w:val="21"/>
              </w:rPr>
              <w:t> </w:t>
            </w:r>
            <w:r>
              <w:rPr>
                <w:sz w:val="21"/>
              </w:rPr>
              <w:t>Community</w:t>
            </w:r>
            <w:r>
              <w:rPr>
                <w:spacing w:val="-3"/>
                <w:sz w:val="21"/>
              </w:rPr>
              <w:t> </w:t>
            </w:r>
            <w:r>
              <w:rPr>
                <w:spacing w:val="-2"/>
                <w:sz w:val="21"/>
              </w:rPr>
              <w:t>Context</w:t>
            </w:r>
          </w:p>
        </w:tc>
        <w:tc>
          <w:tcPr>
            <w:tcW w:w="3955" w:type="dxa"/>
          </w:tcPr>
          <w:p>
            <w:pPr>
              <w:pStyle w:val="TableParagraph"/>
              <w:numPr>
                <w:ilvl w:val="0"/>
                <w:numId w:val="18"/>
              </w:numPr>
              <w:tabs>
                <w:tab w:pos="467" w:val="left" w:leader="none"/>
              </w:tabs>
              <w:spacing w:line="267" w:lineRule="exact" w:before="2" w:after="0"/>
              <w:ind w:left="467" w:right="0" w:hanging="359"/>
              <w:jc w:val="left"/>
              <w:rPr>
                <w:sz w:val="21"/>
              </w:rPr>
            </w:pPr>
            <w:r>
              <w:rPr>
                <w:sz w:val="21"/>
              </w:rPr>
              <w:t>Housing</w:t>
            </w:r>
            <w:r>
              <w:rPr>
                <w:spacing w:val="-8"/>
                <w:sz w:val="21"/>
              </w:rPr>
              <w:t> </w:t>
            </w:r>
            <w:r>
              <w:rPr>
                <w:sz w:val="21"/>
              </w:rPr>
              <w:t>Stability</w:t>
            </w:r>
            <w:r>
              <w:rPr>
                <w:spacing w:val="-5"/>
                <w:sz w:val="21"/>
              </w:rPr>
              <w:t> </w:t>
            </w:r>
            <w:r>
              <w:rPr>
                <w:sz w:val="21"/>
              </w:rPr>
              <w:t>and</w:t>
            </w:r>
            <w:r>
              <w:rPr>
                <w:spacing w:val="-6"/>
                <w:sz w:val="21"/>
              </w:rPr>
              <w:t> </w:t>
            </w:r>
            <w:r>
              <w:rPr>
                <w:spacing w:val="-2"/>
                <w:sz w:val="21"/>
              </w:rPr>
              <w:t>Aﬀordability</w:t>
            </w:r>
          </w:p>
          <w:p>
            <w:pPr>
              <w:pStyle w:val="TableParagraph"/>
              <w:numPr>
                <w:ilvl w:val="0"/>
                <w:numId w:val="18"/>
              </w:numPr>
              <w:tabs>
                <w:tab w:pos="467" w:val="left" w:leader="none"/>
              </w:tabs>
              <w:spacing w:line="266" w:lineRule="exact" w:before="0" w:after="0"/>
              <w:ind w:left="467" w:right="0" w:hanging="359"/>
              <w:jc w:val="left"/>
              <w:rPr>
                <w:sz w:val="21"/>
              </w:rPr>
            </w:pPr>
            <w:r>
              <w:rPr>
                <w:sz w:val="21"/>
              </w:rPr>
              <w:t>Preventive</w:t>
            </w:r>
            <w:r>
              <w:rPr>
                <w:spacing w:val="-9"/>
                <w:sz w:val="21"/>
              </w:rPr>
              <w:t> </w:t>
            </w:r>
            <w:r>
              <w:rPr>
                <w:sz w:val="21"/>
              </w:rPr>
              <w:t>Services</w:t>
            </w:r>
            <w:r>
              <w:rPr>
                <w:spacing w:val="-9"/>
                <w:sz w:val="21"/>
              </w:rPr>
              <w:t> </w:t>
            </w:r>
            <w:r>
              <w:rPr>
                <w:sz w:val="21"/>
              </w:rPr>
              <w:t>for</w:t>
            </w:r>
            <w:r>
              <w:rPr>
                <w:spacing w:val="-10"/>
                <w:sz w:val="21"/>
              </w:rPr>
              <w:t> </w:t>
            </w:r>
            <w:r>
              <w:rPr>
                <w:sz w:val="21"/>
              </w:rPr>
              <w:t>Chronic</w:t>
            </w:r>
            <w:r>
              <w:rPr>
                <w:spacing w:val="-10"/>
                <w:sz w:val="21"/>
              </w:rPr>
              <w:t> </w:t>
            </w:r>
            <w:r>
              <w:rPr>
                <w:spacing w:val="-2"/>
                <w:sz w:val="21"/>
              </w:rPr>
              <w:t>Disease</w:t>
            </w:r>
          </w:p>
          <w:p>
            <w:pPr>
              <w:pStyle w:val="TableParagraph"/>
              <w:numPr>
                <w:ilvl w:val="0"/>
                <w:numId w:val="18"/>
              </w:numPr>
              <w:tabs>
                <w:tab w:pos="467" w:val="left" w:leader="none"/>
              </w:tabs>
              <w:spacing w:line="248" w:lineRule="exact" w:before="0" w:after="0"/>
              <w:ind w:left="467" w:right="0" w:hanging="359"/>
              <w:jc w:val="left"/>
              <w:rPr>
                <w:sz w:val="21"/>
              </w:rPr>
            </w:pPr>
            <w:r>
              <w:rPr>
                <w:sz w:val="21"/>
              </w:rPr>
              <w:t>Anxiety</w:t>
            </w:r>
            <w:r>
              <w:rPr>
                <w:spacing w:val="-7"/>
                <w:sz w:val="21"/>
              </w:rPr>
              <w:t> </w:t>
            </w:r>
            <w:r>
              <w:rPr>
                <w:sz w:val="21"/>
              </w:rPr>
              <w:t>and</w:t>
            </w:r>
            <w:r>
              <w:rPr>
                <w:spacing w:val="-5"/>
                <w:sz w:val="21"/>
              </w:rPr>
              <w:t> </w:t>
            </w:r>
            <w:r>
              <w:rPr>
                <w:spacing w:val="-2"/>
                <w:sz w:val="21"/>
              </w:rPr>
              <w:t>Stress</w:t>
            </w:r>
          </w:p>
        </w:tc>
      </w:tr>
    </w:tbl>
    <w:p>
      <w:pPr>
        <w:pStyle w:val="BodyText"/>
        <w:rPr>
          <w:i/>
          <w:sz w:val="18"/>
        </w:rPr>
      </w:pPr>
    </w:p>
    <w:p>
      <w:pPr>
        <w:pStyle w:val="BodyText"/>
        <w:spacing w:before="99"/>
        <w:rPr>
          <w:i/>
          <w:sz w:val="18"/>
        </w:rPr>
      </w:pPr>
    </w:p>
    <w:p>
      <w:pPr>
        <w:pStyle w:val="Heading2"/>
        <w:spacing w:line="240" w:lineRule="auto"/>
        <w:ind w:left="353" w:right="331"/>
        <w:jc w:val="center"/>
      </w:pPr>
      <w:r>
        <w:rPr/>
        <mc:AlternateContent>
          <mc:Choice Requires="wps">
            <w:drawing>
              <wp:anchor distT="0" distB="0" distL="0" distR="0" allowOverlap="1" layoutInCell="1" locked="0" behindDoc="1" simplePos="0" relativeHeight="483720704">
                <wp:simplePos x="0" y="0"/>
                <wp:positionH relativeFrom="page">
                  <wp:posOffset>-6095</wp:posOffset>
                </wp:positionH>
                <wp:positionV relativeFrom="paragraph">
                  <wp:posOffset>-57691</wp:posOffset>
                </wp:positionV>
                <wp:extent cx="7785100" cy="440690"/>
                <wp:effectExtent l="0" t="0" r="0" b="0"/>
                <wp:wrapNone/>
                <wp:docPr id="88" name="Group 88"/>
                <wp:cNvGraphicFramePr>
                  <a:graphicFrameLocks/>
                </wp:cNvGraphicFramePr>
                <a:graphic>
                  <a:graphicData uri="http://schemas.microsoft.com/office/word/2010/wordprocessingGroup">
                    <wpg:wgp>
                      <wpg:cNvPr id="88" name="Group 88"/>
                      <wpg:cNvGrpSpPr/>
                      <wpg:grpSpPr>
                        <a:xfrm>
                          <a:off x="0" y="0"/>
                          <a:ext cx="7785100" cy="440690"/>
                          <a:chExt cx="7785100" cy="440690"/>
                        </a:xfrm>
                      </wpg:grpSpPr>
                      <wps:wsp>
                        <wps:cNvPr id="89" name="Graphic 89"/>
                        <wps:cNvSpPr/>
                        <wps:spPr>
                          <a:xfrm>
                            <a:off x="6095" y="108965"/>
                            <a:ext cx="7772400" cy="26034"/>
                          </a:xfrm>
                          <a:custGeom>
                            <a:avLst/>
                            <a:gdLst/>
                            <a:ahLst/>
                            <a:cxnLst/>
                            <a:rect l="l" t="t" r="r" b="b"/>
                            <a:pathLst>
                              <a:path w="7772400" h="26034">
                                <a:moveTo>
                                  <a:pt x="7772400" y="25908"/>
                                </a:moveTo>
                                <a:lnTo>
                                  <a:pt x="0" y="25908"/>
                                </a:lnTo>
                                <a:lnTo>
                                  <a:pt x="0" y="0"/>
                                </a:lnTo>
                                <a:lnTo>
                                  <a:pt x="7772400" y="0"/>
                                </a:lnTo>
                                <a:lnTo>
                                  <a:pt x="7772400" y="25908"/>
                                </a:lnTo>
                                <a:close/>
                              </a:path>
                            </a:pathLst>
                          </a:custGeom>
                          <a:solidFill>
                            <a:srgbClr val="156082"/>
                          </a:solidFill>
                        </wps:spPr>
                        <wps:bodyPr wrap="square" lIns="0" tIns="0" rIns="0" bIns="0" rtlCol="0">
                          <a:prstTxWarp prst="textNoShape">
                            <a:avLst/>
                          </a:prstTxWarp>
                          <a:noAutofit/>
                        </wps:bodyPr>
                      </wps:wsp>
                      <wps:wsp>
                        <wps:cNvPr id="90" name="Graphic 90"/>
                        <wps:cNvSpPr/>
                        <wps:spPr>
                          <a:xfrm>
                            <a:off x="6095" y="6095"/>
                            <a:ext cx="7772400" cy="428625"/>
                          </a:xfrm>
                          <a:custGeom>
                            <a:avLst/>
                            <a:gdLst/>
                            <a:ahLst/>
                            <a:cxnLst/>
                            <a:rect l="l" t="t" r="r" b="b"/>
                            <a:pathLst>
                              <a:path w="7772400" h="428625">
                                <a:moveTo>
                                  <a:pt x="2270760" y="428244"/>
                                </a:moveTo>
                                <a:lnTo>
                                  <a:pt x="1298448" y="381000"/>
                                </a:lnTo>
                                <a:lnTo>
                                  <a:pt x="0" y="381000"/>
                                </a:lnTo>
                                <a:lnTo>
                                  <a:pt x="0" y="0"/>
                                </a:lnTo>
                                <a:lnTo>
                                  <a:pt x="7772400" y="0"/>
                                </a:lnTo>
                                <a:lnTo>
                                  <a:pt x="7772400" y="381000"/>
                                </a:lnTo>
                                <a:lnTo>
                                  <a:pt x="3244596" y="381000"/>
                                </a:lnTo>
                                <a:lnTo>
                                  <a:pt x="2270760" y="428244"/>
                                </a:lnTo>
                                <a:close/>
                              </a:path>
                            </a:pathLst>
                          </a:custGeom>
                          <a:solidFill>
                            <a:srgbClr val="156082"/>
                          </a:solidFill>
                        </wps:spPr>
                        <wps:bodyPr wrap="square" lIns="0" tIns="0" rIns="0" bIns="0" rtlCol="0">
                          <a:prstTxWarp prst="textNoShape">
                            <a:avLst/>
                          </a:prstTxWarp>
                          <a:noAutofit/>
                        </wps:bodyPr>
                      </wps:wsp>
                      <wps:wsp>
                        <wps:cNvPr id="91" name="Graphic 91"/>
                        <wps:cNvSpPr/>
                        <wps:spPr>
                          <a:xfrm>
                            <a:off x="6095" y="6095"/>
                            <a:ext cx="7772400" cy="428625"/>
                          </a:xfrm>
                          <a:custGeom>
                            <a:avLst/>
                            <a:gdLst/>
                            <a:ahLst/>
                            <a:cxnLst/>
                            <a:rect l="l" t="t" r="r" b="b"/>
                            <a:pathLst>
                              <a:path w="7772400" h="428625">
                                <a:moveTo>
                                  <a:pt x="7772400" y="381000"/>
                                </a:moveTo>
                                <a:lnTo>
                                  <a:pt x="3244596" y="381000"/>
                                </a:lnTo>
                                <a:lnTo>
                                  <a:pt x="2270760" y="428244"/>
                                </a:lnTo>
                                <a:lnTo>
                                  <a:pt x="1298448" y="381000"/>
                                </a:lnTo>
                                <a:lnTo>
                                  <a:pt x="0" y="381000"/>
                                </a:lnTo>
                                <a:lnTo>
                                  <a:pt x="0" y="318515"/>
                                </a:lnTo>
                                <a:lnTo>
                                  <a:pt x="0" y="222504"/>
                                </a:lnTo>
                                <a:lnTo>
                                  <a:pt x="0" y="0"/>
                                </a:lnTo>
                                <a:lnTo>
                                  <a:pt x="1298448" y="0"/>
                                </a:lnTo>
                                <a:lnTo>
                                  <a:pt x="3244596" y="0"/>
                                </a:lnTo>
                                <a:lnTo>
                                  <a:pt x="7772400" y="0"/>
                                </a:lnTo>
                              </a:path>
                            </a:pathLst>
                          </a:custGeom>
                          <a:ln w="12192">
                            <a:solidFill>
                              <a:srgbClr val="0323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8pt;margin-top:-4.542645pt;width:613pt;height:34.7pt;mso-position-horizontal-relative:page;mso-position-vertical-relative:paragraph;z-index:-19595776" id="docshapegroup87" coordorigin="-10,-91" coordsize="12260,694">
                <v:rect style="position:absolute;left:0;top:80;width:12240;height:41" id="docshape88" filled="true" fillcolor="#156082" stroked="false">
                  <v:fill type="solid"/>
                </v:rect>
                <v:shape style="position:absolute;left:0;top:-82;width:12240;height:675" id="docshape89" coordorigin="0,-81" coordsize="12240,675" path="m3576,593l2045,519,0,519,0,-81,12240,-81,12240,519,5110,519,3576,593xe" filled="true" fillcolor="#156082" stroked="false">
                  <v:path arrowok="t"/>
                  <v:fill type="solid"/>
                </v:shape>
                <v:shape style="position:absolute;left:0;top:-82;width:12240;height:675" id="docshape90" coordorigin="0,-81" coordsize="12240,675" path="m12240,519l5110,519,3576,593,2045,519,0,519,0,420,0,269,0,-81,2045,-81,5110,-81,12240,-81e" filled="false" stroked="true" strokeweight=".96pt" strokecolor="#032333">
                  <v:path arrowok="t"/>
                  <v:stroke dashstyle="solid"/>
                </v:shape>
                <w10:wrap type="none"/>
              </v:group>
            </w:pict>
          </mc:Fallback>
        </mc:AlternateContent>
      </w:r>
      <w:r>
        <w:rPr>
          <w:color w:val="FFFFFF"/>
        </w:rPr>
        <w:t>Steering</w:t>
      </w:r>
      <w:r>
        <w:rPr>
          <w:color w:val="FFFFFF"/>
          <w:spacing w:val="-8"/>
        </w:rPr>
        <w:t> </w:t>
      </w:r>
      <w:r>
        <w:rPr>
          <w:color w:val="FFFFFF"/>
          <w:spacing w:val="-2"/>
        </w:rPr>
        <w:t>Committee</w:t>
      </w:r>
    </w:p>
    <w:p>
      <w:pPr>
        <w:pStyle w:val="Heading2"/>
        <w:spacing w:after="0" w:line="240" w:lineRule="auto"/>
        <w:jc w:val="center"/>
        <w:sectPr>
          <w:headerReference w:type="default" r:id="rId18"/>
          <w:footerReference w:type="default" r:id="rId19"/>
          <w:pgSz w:w="12240" w:h="15840"/>
          <w:pgMar w:header="776" w:footer="956" w:top="1280" w:bottom="1140" w:left="0" w:right="0"/>
        </w:sectPr>
      </w:pPr>
    </w:p>
    <w:p>
      <w:pPr>
        <w:pStyle w:val="BodyText"/>
        <w:rPr>
          <w:b/>
        </w:rPr>
      </w:pPr>
    </w:p>
    <w:p>
      <w:pPr>
        <w:pStyle w:val="BodyText"/>
        <w:rPr>
          <w:b/>
        </w:rPr>
      </w:pPr>
    </w:p>
    <w:p>
      <w:pPr>
        <w:pStyle w:val="BodyText"/>
        <w:spacing w:before="250"/>
        <w:rPr>
          <w:b/>
        </w:rPr>
      </w:pPr>
    </w:p>
    <w:p>
      <w:pPr>
        <w:pStyle w:val="Heading3"/>
        <w:spacing w:before="1"/>
      </w:pPr>
      <w:r>
        <w:rPr/>
        <w:t>Regional</w:t>
      </w:r>
      <w:r>
        <w:rPr>
          <w:spacing w:val="-7"/>
        </w:rPr>
        <w:t> </w:t>
      </w:r>
      <w:r>
        <w:rPr/>
        <w:t>Community</w:t>
      </w:r>
      <w:r>
        <w:rPr>
          <w:spacing w:val="-3"/>
        </w:rPr>
        <w:t> </w:t>
      </w:r>
      <w:r>
        <w:rPr/>
        <w:t>Health</w:t>
      </w:r>
      <w:r>
        <w:rPr>
          <w:spacing w:val="-6"/>
        </w:rPr>
        <w:t> </w:t>
      </w:r>
      <w:r>
        <w:rPr/>
        <w:t>Assessment</w:t>
      </w:r>
      <w:r>
        <w:rPr>
          <w:spacing w:val="-6"/>
        </w:rPr>
        <w:t> </w:t>
      </w:r>
      <w:r>
        <w:rPr/>
        <w:t>Structure</w:t>
      </w:r>
      <w:r>
        <w:rPr>
          <w:spacing w:val="-4"/>
        </w:rPr>
        <w:t> </w:t>
      </w:r>
      <w:r>
        <w:rPr/>
        <w:t>and</w:t>
      </w:r>
      <w:r>
        <w:rPr>
          <w:spacing w:val="-6"/>
        </w:rPr>
        <w:t> </w:t>
      </w:r>
      <w:r>
        <w:rPr>
          <w:spacing w:val="-2"/>
        </w:rPr>
        <w:t>Approach</w:t>
      </w:r>
    </w:p>
    <w:p>
      <w:pPr>
        <w:pStyle w:val="BodyText"/>
        <w:spacing w:line="259" w:lineRule="auto" w:before="180"/>
        <w:ind w:left="1440" w:right="1464"/>
      </w:pPr>
      <w:r>
        <w:rPr/>
        <w:t>The</w:t>
      </w:r>
      <w:r>
        <w:rPr>
          <w:spacing w:val="-4"/>
        </w:rPr>
        <w:t> </w:t>
      </w:r>
      <w:r>
        <w:rPr/>
        <w:t>regional</w:t>
      </w:r>
      <w:r>
        <w:rPr>
          <w:spacing w:val="-5"/>
        </w:rPr>
        <w:t> </w:t>
      </w:r>
      <w:r>
        <w:rPr/>
        <w:t>Community</w:t>
      </w:r>
      <w:r>
        <w:rPr>
          <w:spacing w:val="-4"/>
        </w:rPr>
        <w:t> </w:t>
      </w:r>
      <w:r>
        <w:rPr/>
        <w:t>Health</w:t>
      </w:r>
      <w:r>
        <w:rPr>
          <w:spacing w:val="-5"/>
        </w:rPr>
        <w:t> </w:t>
      </w:r>
      <w:r>
        <w:rPr/>
        <w:t>Assessment</w:t>
      </w:r>
      <w:r>
        <w:rPr>
          <w:spacing w:val="-5"/>
        </w:rPr>
        <w:t> </w:t>
      </w:r>
      <w:r>
        <w:rPr/>
        <w:t>(CHA)</w:t>
      </w:r>
      <w:r>
        <w:rPr>
          <w:spacing w:val="-4"/>
        </w:rPr>
        <w:t> </w:t>
      </w:r>
      <w:r>
        <w:rPr/>
        <w:t>eﬀort</w:t>
      </w:r>
      <w:r>
        <w:rPr>
          <w:spacing w:val="-8"/>
        </w:rPr>
        <w:t> </w:t>
      </w:r>
      <w:r>
        <w:rPr/>
        <w:t>was</w:t>
      </w:r>
      <w:r>
        <w:rPr>
          <w:spacing w:val="-5"/>
        </w:rPr>
        <w:t> </w:t>
      </w:r>
      <w:r>
        <w:rPr/>
        <w:t>led</w:t>
      </w:r>
      <w:r>
        <w:rPr>
          <w:spacing w:val="-7"/>
        </w:rPr>
        <w:t> </w:t>
      </w:r>
      <w:r>
        <w:rPr/>
        <w:t>by</w:t>
      </w:r>
      <w:r>
        <w:rPr>
          <w:spacing w:val="-4"/>
        </w:rPr>
        <w:t> </w:t>
      </w:r>
      <w:r>
        <w:rPr/>
        <w:t>the</w:t>
      </w:r>
      <w:r>
        <w:rPr>
          <w:spacing w:val="-7"/>
        </w:rPr>
        <w:t> </w:t>
      </w:r>
      <w:r>
        <w:rPr/>
        <w:t>Pivital</w:t>
      </w:r>
      <w:r>
        <w:rPr>
          <w:spacing w:val="-9"/>
        </w:rPr>
        <w:t> </w:t>
      </w:r>
      <w:r>
        <w:rPr/>
        <w:t>Public</w:t>
      </w:r>
      <w:r>
        <w:rPr>
          <w:spacing w:val="-5"/>
        </w:rPr>
        <w:t> </w:t>
      </w:r>
      <w:r>
        <w:rPr/>
        <w:t>Health</w:t>
      </w:r>
      <w:r>
        <w:rPr>
          <w:spacing w:val="-5"/>
        </w:rPr>
        <w:t> </w:t>
      </w:r>
      <w:r>
        <w:rPr/>
        <w:t>Partnership, a non-proﬁt</w:t>
      </w:r>
      <w:r>
        <w:rPr>
          <w:spacing w:val="-3"/>
        </w:rPr>
        <w:t> </w:t>
      </w:r>
      <w:r>
        <w:rPr/>
        <w:t>aﬃliation of</w:t>
      </w:r>
      <w:r>
        <w:rPr>
          <w:spacing w:val="-4"/>
        </w:rPr>
        <w:t> </w:t>
      </w:r>
      <w:r>
        <w:rPr/>
        <w:t>eight county Public Health Departments in</w:t>
      </w:r>
      <w:r>
        <w:rPr>
          <w:spacing w:val="-3"/>
        </w:rPr>
        <w:t> </w:t>
      </w:r>
      <w:r>
        <w:rPr/>
        <w:t>the Finger</w:t>
      </w:r>
      <w:r>
        <w:rPr>
          <w:spacing w:val="-2"/>
        </w:rPr>
        <w:t> </w:t>
      </w:r>
      <w:r>
        <w:rPr/>
        <w:t>Lakes region</w:t>
      </w:r>
      <w:r>
        <w:rPr>
          <w:spacing w:val="-3"/>
        </w:rPr>
        <w:t> </w:t>
      </w:r>
      <w:r>
        <w:rPr/>
        <w:t>of New</w:t>
      </w:r>
      <w:r>
        <w:rPr>
          <w:spacing w:val="-1"/>
        </w:rPr>
        <w:t> </w:t>
      </w:r>
      <w:r>
        <w:rPr/>
        <w:t>York State. Regional CHA partners included: County-level public health departments from Chemung, Livingston,</w:t>
      </w:r>
      <w:r>
        <w:rPr>
          <w:spacing w:val="-5"/>
        </w:rPr>
        <w:t> </w:t>
      </w:r>
      <w:r>
        <w:rPr/>
        <w:t>Ontario,</w:t>
      </w:r>
      <w:r>
        <w:rPr>
          <w:spacing w:val="-5"/>
        </w:rPr>
        <w:t> </w:t>
      </w:r>
      <w:r>
        <w:rPr/>
        <w:t>Schuyler,</w:t>
      </w:r>
      <w:r>
        <w:rPr>
          <w:spacing w:val="-5"/>
        </w:rPr>
        <w:t> </w:t>
      </w:r>
      <w:r>
        <w:rPr/>
        <w:t>Seneca,</w:t>
      </w:r>
      <w:r>
        <w:rPr>
          <w:spacing w:val="-7"/>
        </w:rPr>
        <w:t> </w:t>
      </w:r>
      <w:r>
        <w:rPr/>
        <w:t>Steuben,</w:t>
      </w:r>
      <w:r>
        <w:rPr>
          <w:spacing w:val="-7"/>
        </w:rPr>
        <w:t> </w:t>
      </w:r>
      <w:r>
        <w:rPr/>
        <w:t>Wayne,</w:t>
      </w:r>
      <w:r>
        <w:rPr>
          <w:spacing w:val="-5"/>
        </w:rPr>
        <w:t> </w:t>
      </w:r>
      <w:r>
        <w:rPr/>
        <w:t>Yates;</w:t>
      </w:r>
      <w:r>
        <w:rPr>
          <w:spacing w:val="-7"/>
        </w:rPr>
        <w:t> </w:t>
      </w:r>
      <w:r>
        <w:rPr/>
        <w:t>Pivital</w:t>
      </w:r>
      <w:r>
        <w:rPr>
          <w:spacing w:val="-7"/>
        </w:rPr>
        <w:t> </w:t>
      </w:r>
      <w:r>
        <w:rPr/>
        <w:t>Public</w:t>
      </w:r>
      <w:r>
        <w:rPr>
          <w:spacing w:val="-5"/>
        </w:rPr>
        <w:t> </w:t>
      </w:r>
      <w:r>
        <w:rPr/>
        <w:t>Health</w:t>
      </w:r>
      <w:r>
        <w:rPr>
          <w:spacing w:val="-7"/>
        </w:rPr>
        <w:t> </w:t>
      </w:r>
      <w:r>
        <w:rPr/>
        <w:t>Partnership;</w:t>
      </w:r>
      <w:r>
        <w:rPr>
          <w:spacing w:val="-6"/>
        </w:rPr>
        <w:t> </w:t>
      </w:r>
      <w:r>
        <w:rPr/>
        <w:t>Common Ground Health; local steering committees; and diverse sectoral organizations. See County Chapters for speciﬁc partners.</w:t>
      </w:r>
    </w:p>
    <w:p>
      <w:pPr>
        <w:pStyle w:val="BodyText"/>
        <w:spacing w:line="259" w:lineRule="auto" w:before="158"/>
        <w:ind w:left="1440" w:right="1464"/>
      </w:pPr>
      <w:r>
        <w:rPr/>
        <w:t>Pivital provided county staﬀ with targeted education on the Mobilizing for Action through Planning and Partnership</w:t>
      </w:r>
      <w:r>
        <w:rPr>
          <w:spacing w:val="-5"/>
        </w:rPr>
        <w:t> </w:t>
      </w:r>
      <w:r>
        <w:rPr/>
        <w:t>(MAPP)</w:t>
      </w:r>
      <w:r>
        <w:rPr>
          <w:spacing w:val="-5"/>
        </w:rPr>
        <w:t> </w:t>
      </w:r>
      <w:r>
        <w:rPr/>
        <w:t>2.0</w:t>
      </w:r>
      <w:r>
        <w:rPr>
          <w:spacing w:val="-7"/>
        </w:rPr>
        <w:t> </w:t>
      </w:r>
      <w:r>
        <w:rPr/>
        <w:t>Framework;</w:t>
      </w:r>
      <w:r>
        <w:rPr>
          <w:spacing w:val="-5"/>
        </w:rPr>
        <w:t> </w:t>
      </w:r>
      <w:r>
        <w:rPr/>
        <w:t>a</w:t>
      </w:r>
      <w:r>
        <w:rPr>
          <w:spacing w:val="-5"/>
        </w:rPr>
        <w:t> </w:t>
      </w:r>
      <w:r>
        <w:rPr/>
        <w:t>tool</w:t>
      </w:r>
      <w:r>
        <w:rPr>
          <w:spacing w:val="-4"/>
        </w:rPr>
        <w:t> </w:t>
      </w:r>
      <w:r>
        <w:rPr/>
        <w:t>created</w:t>
      </w:r>
      <w:r>
        <w:rPr>
          <w:spacing w:val="-7"/>
        </w:rPr>
        <w:t> </w:t>
      </w:r>
      <w:r>
        <w:rPr/>
        <w:t>by</w:t>
      </w:r>
      <w:r>
        <w:rPr>
          <w:spacing w:val="-5"/>
        </w:rPr>
        <w:t> </w:t>
      </w:r>
      <w:r>
        <w:rPr/>
        <w:t>the</w:t>
      </w:r>
      <w:r>
        <w:rPr>
          <w:spacing w:val="-5"/>
        </w:rPr>
        <w:t> </w:t>
      </w:r>
      <w:r>
        <w:rPr/>
        <w:t>National</w:t>
      </w:r>
      <w:r>
        <w:rPr>
          <w:spacing w:val="-5"/>
        </w:rPr>
        <w:t> </w:t>
      </w:r>
      <w:r>
        <w:rPr/>
        <w:t>Association</w:t>
      </w:r>
      <w:r>
        <w:rPr>
          <w:spacing w:val="-7"/>
        </w:rPr>
        <w:t> </w:t>
      </w:r>
      <w:r>
        <w:rPr/>
        <w:t>of</w:t>
      </w:r>
      <w:r>
        <w:rPr>
          <w:spacing w:val="-7"/>
        </w:rPr>
        <w:t> </w:t>
      </w:r>
      <w:r>
        <w:rPr/>
        <w:t>County</w:t>
      </w:r>
      <w:r>
        <w:rPr>
          <w:spacing w:val="-4"/>
        </w:rPr>
        <w:t> </w:t>
      </w:r>
      <w:r>
        <w:rPr/>
        <w:t>and</w:t>
      </w:r>
      <w:r>
        <w:rPr>
          <w:spacing w:val="-7"/>
        </w:rPr>
        <w:t> </w:t>
      </w:r>
      <w:r>
        <w:rPr/>
        <w:t>City</w:t>
      </w:r>
      <w:r>
        <w:rPr>
          <w:spacing w:val="-5"/>
        </w:rPr>
        <w:t> </w:t>
      </w:r>
      <w:r>
        <w:rPr/>
        <w:t>Health Oﬃcials (NACCHO). Additionally, they attended stakeholder meetings and facilitated monthly meetings with health department staﬀ assigned to CHA/CHIP activities. Pivital also provided technical assistance and data support by collecting and entering county-level Community Status Assessment (CSA) data into the Clear</w:t>
      </w:r>
      <w:r>
        <w:rPr>
          <w:spacing w:val="-2"/>
        </w:rPr>
        <w:t> </w:t>
      </w:r>
      <w:r>
        <w:rPr/>
        <w:t>Impact performance management scorecard. This ultimately created a regional CSA</w:t>
      </w:r>
      <w:r>
        <w:rPr>
          <w:spacing w:val="-2"/>
        </w:rPr>
        <w:t> </w:t>
      </w:r>
      <w:r>
        <w:rPr/>
        <w:t>scorecard to identify shared regional health issues and challenges. County-level teams customized the processes for their local needs and priorities (see speciﬁc County Chapters for detailed information.)</w:t>
      </w:r>
    </w:p>
    <w:p>
      <w:pPr>
        <w:pStyle w:val="BodyText"/>
        <w:spacing w:line="259" w:lineRule="auto" w:before="159"/>
        <w:ind w:left="1440" w:right="1464"/>
      </w:pPr>
      <w:r>
        <w:rPr/>
        <w:t>While planning was coordinated regionally, each county designated a chairperson who facilitated the CHA</w:t>
      </w:r>
      <w:r>
        <w:rPr>
          <w:spacing w:val="-6"/>
        </w:rPr>
        <w:t> </w:t>
      </w:r>
      <w:r>
        <w:rPr/>
        <w:t>process</w:t>
      </w:r>
      <w:r>
        <w:rPr>
          <w:spacing w:val="-5"/>
        </w:rPr>
        <w:t> </w:t>
      </w:r>
      <w:r>
        <w:rPr/>
        <w:t>at</w:t>
      </w:r>
      <w:r>
        <w:rPr>
          <w:spacing w:val="-6"/>
        </w:rPr>
        <w:t> </w:t>
      </w:r>
      <w:r>
        <w:rPr/>
        <w:t>the</w:t>
      </w:r>
      <w:r>
        <w:rPr>
          <w:spacing w:val="-5"/>
        </w:rPr>
        <w:t> </w:t>
      </w:r>
      <w:r>
        <w:rPr/>
        <w:t>local</w:t>
      </w:r>
      <w:r>
        <w:rPr>
          <w:spacing w:val="-6"/>
        </w:rPr>
        <w:t> </w:t>
      </w:r>
      <w:r>
        <w:rPr/>
        <w:t>level.</w:t>
      </w:r>
      <w:r>
        <w:rPr>
          <w:spacing w:val="-6"/>
        </w:rPr>
        <w:t> </w:t>
      </w:r>
      <w:r>
        <w:rPr/>
        <w:t>Each</w:t>
      </w:r>
      <w:r>
        <w:rPr>
          <w:spacing w:val="-6"/>
        </w:rPr>
        <w:t> </w:t>
      </w:r>
      <w:r>
        <w:rPr/>
        <w:t>local</w:t>
      </w:r>
      <w:r>
        <w:rPr>
          <w:spacing w:val="-6"/>
        </w:rPr>
        <w:t> </w:t>
      </w:r>
      <w:r>
        <w:rPr/>
        <w:t>health</w:t>
      </w:r>
      <w:r>
        <w:rPr>
          <w:spacing w:val="-5"/>
        </w:rPr>
        <w:t> </w:t>
      </w:r>
      <w:r>
        <w:rPr/>
        <w:t>department</w:t>
      </w:r>
      <w:r>
        <w:rPr>
          <w:spacing w:val="-6"/>
        </w:rPr>
        <w:t> </w:t>
      </w:r>
      <w:r>
        <w:rPr/>
        <w:t>formed</w:t>
      </w:r>
      <w:r>
        <w:rPr>
          <w:spacing w:val="-6"/>
        </w:rPr>
        <w:t> </w:t>
      </w:r>
      <w:r>
        <w:rPr/>
        <w:t>a</w:t>
      </w:r>
      <w:r>
        <w:rPr>
          <w:spacing w:val="-6"/>
        </w:rPr>
        <w:t> </w:t>
      </w:r>
      <w:r>
        <w:rPr/>
        <w:t>steering</w:t>
      </w:r>
      <w:r>
        <w:rPr>
          <w:spacing w:val="-6"/>
        </w:rPr>
        <w:t> </w:t>
      </w:r>
      <w:r>
        <w:rPr/>
        <w:t>committee</w:t>
      </w:r>
      <w:r>
        <w:rPr>
          <w:spacing w:val="-5"/>
        </w:rPr>
        <w:t> </w:t>
      </w:r>
      <w:r>
        <w:rPr/>
        <w:t>best</w:t>
      </w:r>
      <w:r>
        <w:rPr>
          <w:spacing w:val="-6"/>
        </w:rPr>
        <w:t> </w:t>
      </w:r>
      <w:r>
        <w:rPr/>
        <w:t>suited</w:t>
      </w:r>
      <w:r>
        <w:rPr>
          <w:spacing w:val="-6"/>
        </w:rPr>
        <w:t> </w:t>
      </w:r>
      <w:r>
        <w:rPr/>
        <w:t>to its local needs in order to implement each step of the MAPP 2.0 framework. This adaptive approach allowed each county to follow recognized best practices for collaborative health improvement, while ensuring that local priorities and resources shaped their process.</w:t>
      </w:r>
    </w:p>
    <w:p>
      <w:pPr>
        <w:pStyle w:val="BodyText"/>
        <w:spacing w:line="259" w:lineRule="auto" w:before="160"/>
        <w:ind w:left="1440" w:right="1464"/>
      </w:pPr>
      <w:r>
        <w:rPr/>
        <w:t>To enhance data analysis and promote equity, Pivital partnered with Common Ground Health, a health research and planning organization based in Rochester, NY. Common Ground Health supports the nine Finger Lakes counties (the eight represented in this CHA and Monroe County) and is recognized for maintaining the region’s most comprehensive health and health care data resources. Their expertise enabled</w:t>
      </w:r>
      <w:r>
        <w:rPr>
          <w:spacing w:val="-8"/>
        </w:rPr>
        <w:t> </w:t>
      </w:r>
      <w:r>
        <w:rPr/>
        <w:t>deeper</w:t>
      </w:r>
      <w:r>
        <w:rPr>
          <w:spacing w:val="-8"/>
        </w:rPr>
        <w:t> </w:t>
      </w:r>
      <w:r>
        <w:rPr/>
        <w:t>investigation</w:t>
      </w:r>
      <w:r>
        <w:rPr>
          <w:spacing w:val="-6"/>
        </w:rPr>
        <w:t> </w:t>
      </w:r>
      <w:r>
        <w:rPr/>
        <w:t>of</w:t>
      </w:r>
      <w:r>
        <w:rPr>
          <w:spacing w:val="-10"/>
        </w:rPr>
        <w:t> </w:t>
      </w:r>
      <w:r>
        <w:rPr/>
        <w:t>health</w:t>
      </w:r>
      <w:r>
        <w:rPr>
          <w:spacing w:val="-8"/>
        </w:rPr>
        <w:t> </w:t>
      </w:r>
      <w:r>
        <w:rPr/>
        <w:t>trends</w:t>
      </w:r>
      <w:r>
        <w:rPr>
          <w:spacing w:val="-8"/>
        </w:rPr>
        <w:t> </w:t>
      </w:r>
      <w:r>
        <w:rPr/>
        <w:t>and</w:t>
      </w:r>
      <w:r>
        <w:rPr>
          <w:spacing w:val="-8"/>
        </w:rPr>
        <w:t> </w:t>
      </w:r>
      <w:r>
        <w:rPr/>
        <w:t>identiﬁcation</w:t>
      </w:r>
      <w:r>
        <w:rPr>
          <w:spacing w:val="-6"/>
        </w:rPr>
        <w:t> </w:t>
      </w:r>
      <w:r>
        <w:rPr/>
        <w:t>of</w:t>
      </w:r>
      <w:r>
        <w:rPr>
          <w:spacing w:val="-10"/>
        </w:rPr>
        <w:t> </w:t>
      </w:r>
      <w:r>
        <w:rPr/>
        <w:t>health</w:t>
      </w:r>
      <w:r>
        <w:rPr>
          <w:spacing w:val="-6"/>
        </w:rPr>
        <w:t> </w:t>
      </w:r>
      <w:r>
        <w:rPr/>
        <w:t>inequities</w:t>
      </w:r>
      <w:r>
        <w:rPr>
          <w:spacing w:val="-6"/>
        </w:rPr>
        <w:t> </w:t>
      </w:r>
      <w:r>
        <w:rPr/>
        <w:t>by</w:t>
      </w:r>
      <w:r>
        <w:rPr>
          <w:spacing w:val="-6"/>
        </w:rPr>
        <w:t> </w:t>
      </w:r>
      <w:r>
        <w:rPr/>
        <w:t>geography,</w:t>
      </w:r>
      <w:r>
        <w:rPr>
          <w:spacing w:val="-8"/>
        </w:rPr>
        <w:t> </w:t>
      </w:r>
      <w:r>
        <w:rPr/>
        <w:t>socio-economic status, race, and ethnicity.</w:t>
      </w:r>
    </w:p>
    <w:p>
      <w:pPr>
        <w:pStyle w:val="BodyText"/>
        <w:spacing w:line="259" w:lineRule="auto" w:before="158"/>
        <w:ind w:left="1440" w:right="1553"/>
      </w:pPr>
      <w:r>
        <w:rPr/>
        <w:t>During the Community Context Assessment (CCA), the eight counties worked together regionally to identify</w:t>
      </w:r>
      <w:r>
        <w:rPr>
          <w:spacing w:val="-6"/>
        </w:rPr>
        <w:t> </w:t>
      </w:r>
      <w:r>
        <w:rPr/>
        <w:t>key</w:t>
      </w:r>
      <w:r>
        <w:rPr>
          <w:spacing w:val="-6"/>
        </w:rPr>
        <w:t> </w:t>
      </w:r>
      <w:r>
        <w:rPr/>
        <w:t>uniﬁed</w:t>
      </w:r>
      <w:r>
        <w:rPr>
          <w:spacing w:val="-6"/>
        </w:rPr>
        <w:t> </w:t>
      </w:r>
      <w:r>
        <w:rPr/>
        <w:t>questions</w:t>
      </w:r>
      <w:r>
        <w:rPr>
          <w:spacing w:val="-6"/>
        </w:rPr>
        <w:t> </w:t>
      </w:r>
      <w:r>
        <w:rPr/>
        <w:t>for</w:t>
      </w:r>
      <w:r>
        <w:rPr>
          <w:spacing w:val="-6"/>
        </w:rPr>
        <w:t> </w:t>
      </w:r>
      <w:r>
        <w:rPr/>
        <w:t>focus</w:t>
      </w:r>
      <w:r>
        <w:rPr>
          <w:spacing w:val="-6"/>
        </w:rPr>
        <w:t> </w:t>
      </w:r>
      <w:r>
        <w:rPr/>
        <w:t>groups.</w:t>
      </w:r>
      <w:r>
        <w:rPr>
          <w:spacing w:val="-8"/>
        </w:rPr>
        <w:t> </w:t>
      </w:r>
      <w:r>
        <w:rPr/>
        <w:t>Each</w:t>
      </w:r>
      <w:r>
        <w:rPr>
          <w:spacing w:val="-8"/>
        </w:rPr>
        <w:t> </w:t>
      </w:r>
      <w:r>
        <w:rPr/>
        <w:t>local</w:t>
      </w:r>
      <w:r>
        <w:rPr>
          <w:spacing w:val="-6"/>
        </w:rPr>
        <w:t> </w:t>
      </w:r>
      <w:r>
        <w:rPr/>
        <w:t>health</w:t>
      </w:r>
      <w:r>
        <w:rPr>
          <w:spacing w:val="-6"/>
        </w:rPr>
        <w:t> </w:t>
      </w:r>
      <w:r>
        <w:rPr/>
        <w:t>department</w:t>
      </w:r>
      <w:r>
        <w:rPr>
          <w:spacing w:val="-6"/>
        </w:rPr>
        <w:t> </w:t>
      </w:r>
      <w:r>
        <w:rPr/>
        <w:t>was</w:t>
      </w:r>
      <w:r>
        <w:rPr>
          <w:spacing w:val="-8"/>
        </w:rPr>
        <w:t> </w:t>
      </w:r>
      <w:r>
        <w:rPr/>
        <w:t>given</w:t>
      </w:r>
      <w:r>
        <w:rPr>
          <w:spacing w:val="-8"/>
        </w:rPr>
        <w:t> </w:t>
      </w:r>
      <w:r>
        <w:rPr/>
        <w:t>the</w:t>
      </w:r>
      <w:r>
        <w:rPr>
          <w:spacing w:val="-8"/>
        </w:rPr>
        <w:t> </w:t>
      </w:r>
      <w:r>
        <w:rPr/>
        <w:t>opportunity to customize and enrich CCA questions to meet local needs but agreed to use a minimum set of questions decided upon by regional consensus, ensuring consistency and comparability across the </w:t>
      </w:r>
      <w:r>
        <w:rPr>
          <w:spacing w:val="-2"/>
        </w:rPr>
        <w:t>region.</w:t>
      </w:r>
    </w:p>
    <w:p>
      <w:pPr>
        <w:pStyle w:val="Heading2"/>
        <w:spacing w:line="240" w:lineRule="auto" w:before="252"/>
        <w:ind w:left="309" w:right="331"/>
        <w:jc w:val="center"/>
      </w:pPr>
      <w:r>
        <w:rPr/>
        <mc:AlternateContent>
          <mc:Choice Requires="wps">
            <w:drawing>
              <wp:anchor distT="0" distB="0" distL="0" distR="0" allowOverlap="1" layoutInCell="1" locked="0" behindDoc="1" simplePos="0" relativeHeight="483721728">
                <wp:simplePos x="0" y="0"/>
                <wp:positionH relativeFrom="page">
                  <wp:posOffset>-6095</wp:posOffset>
                </wp:positionH>
                <wp:positionV relativeFrom="paragraph">
                  <wp:posOffset>102495</wp:posOffset>
                </wp:positionV>
                <wp:extent cx="7772400" cy="441959"/>
                <wp:effectExtent l="0" t="0" r="0" b="0"/>
                <wp:wrapNone/>
                <wp:docPr id="97" name="Group 97"/>
                <wp:cNvGraphicFramePr>
                  <a:graphicFrameLocks/>
                </wp:cNvGraphicFramePr>
                <a:graphic>
                  <a:graphicData uri="http://schemas.microsoft.com/office/word/2010/wordprocessingGroup">
                    <wpg:wgp>
                      <wpg:cNvPr id="97" name="Group 97"/>
                      <wpg:cNvGrpSpPr/>
                      <wpg:grpSpPr>
                        <a:xfrm>
                          <a:off x="0" y="0"/>
                          <a:ext cx="7772400" cy="441959"/>
                          <a:chExt cx="7772400" cy="441959"/>
                        </a:xfrm>
                      </wpg:grpSpPr>
                      <wps:wsp>
                        <wps:cNvPr id="98" name="Graphic 98"/>
                        <wps:cNvSpPr/>
                        <wps:spPr>
                          <a:xfrm>
                            <a:off x="6095" y="6095"/>
                            <a:ext cx="7760334" cy="429895"/>
                          </a:xfrm>
                          <a:custGeom>
                            <a:avLst/>
                            <a:gdLst/>
                            <a:ahLst/>
                            <a:cxnLst/>
                            <a:rect l="l" t="t" r="r" b="b"/>
                            <a:pathLst>
                              <a:path w="7760334" h="429895">
                                <a:moveTo>
                                  <a:pt x="2264663" y="429767"/>
                                </a:moveTo>
                                <a:lnTo>
                                  <a:pt x="1293875" y="381000"/>
                                </a:lnTo>
                                <a:lnTo>
                                  <a:pt x="0" y="381000"/>
                                </a:lnTo>
                                <a:lnTo>
                                  <a:pt x="0" y="0"/>
                                </a:lnTo>
                                <a:lnTo>
                                  <a:pt x="7760207" y="0"/>
                                </a:lnTo>
                                <a:lnTo>
                                  <a:pt x="7760207" y="381000"/>
                                </a:lnTo>
                                <a:lnTo>
                                  <a:pt x="3233927" y="381000"/>
                                </a:lnTo>
                                <a:lnTo>
                                  <a:pt x="2264663" y="429767"/>
                                </a:lnTo>
                                <a:close/>
                              </a:path>
                            </a:pathLst>
                          </a:custGeom>
                          <a:solidFill>
                            <a:srgbClr val="156082"/>
                          </a:solidFill>
                        </wps:spPr>
                        <wps:bodyPr wrap="square" lIns="0" tIns="0" rIns="0" bIns="0" rtlCol="0">
                          <a:prstTxWarp prst="textNoShape">
                            <a:avLst/>
                          </a:prstTxWarp>
                          <a:noAutofit/>
                        </wps:bodyPr>
                      </wps:wsp>
                      <wps:wsp>
                        <wps:cNvPr id="99" name="Graphic 99"/>
                        <wps:cNvSpPr/>
                        <wps:spPr>
                          <a:xfrm>
                            <a:off x="6095" y="6095"/>
                            <a:ext cx="7760334" cy="429895"/>
                          </a:xfrm>
                          <a:custGeom>
                            <a:avLst/>
                            <a:gdLst/>
                            <a:ahLst/>
                            <a:cxnLst/>
                            <a:rect l="l" t="t" r="r" b="b"/>
                            <a:pathLst>
                              <a:path w="7760334" h="429895">
                                <a:moveTo>
                                  <a:pt x="0" y="0"/>
                                </a:moveTo>
                                <a:lnTo>
                                  <a:pt x="1293875" y="0"/>
                                </a:lnTo>
                                <a:lnTo>
                                  <a:pt x="3233927" y="0"/>
                                </a:lnTo>
                                <a:lnTo>
                                  <a:pt x="7760207" y="0"/>
                                </a:lnTo>
                                <a:lnTo>
                                  <a:pt x="7760207" y="222504"/>
                                </a:lnTo>
                                <a:lnTo>
                                  <a:pt x="7760207" y="318515"/>
                                </a:lnTo>
                                <a:lnTo>
                                  <a:pt x="7760207" y="381000"/>
                                </a:lnTo>
                                <a:lnTo>
                                  <a:pt x="3233927" y="381000"/>
                                </a:lnTo>
                                <a:lnTo>
                                  <a:pt x="2264663" y="429767"/>
                                </a:lnTo>
                                <a:lnTo>
                                  <a:pt x="1293875" y="381000"/>
                                </a:lnTo>
                                <a:lnTo>
                                  <a:pt x="0" y="381000"/>
                                </a:lnTo>
                                <a:lnTo>
                                  <a:pt x="0" y="318515"/>
                                </a:lnTo>
                                <a:lnTo>
                                  <a:pt x="0" y="222504"/>
                                </a:lnTo>
                                <a:lnTo>
                                  <a:pt x="0" y="0"/>
                                </a:lnTo>
                                <a:close/>
                              </a:path>
                            </a:pathLst>
                          </a:custGeom>
                          <a:ln w="12192">
                            <a:solidFill>
                              <a:srgbClr val="0323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8pt;margin-top:8.070482pt;width:612pt;height:34.8pt;mso-position-horizontal-relative:page;mso-position-vertical-relative:paragraph;z-index:-19594752" id="docshapegroup96" coordorigin="-10,161" coordsize="12240,696">
                <v:shape style="position:absolute;left:0;top:171;width:12221;height:677" id="docshape97" coordorigin="0,171" coordsize="12221,677" path="m3566,848l2038,771,0,771,0,171,12221,171,12221,771,5093,771,3566,848xe" filled="true" fillcolor="#156082" stroked="false">
                  <v:path arrowok="t"/>
                  <v:fill type="solid"/>
                </v:shape>
                <v:shape style="position:absolute;left:0;top:171;width:12221;height:677" id="docshape98" coordorigin="0,171" coordsize="12221,677" path="m0,171l2038,171,5093,171,12221,171,12221,521,12221,673,12221,771,5093,771,3566,848,2038,771,0,771,0,673,0,521,0,171xe" filled="false" stroked="true" strokeweight=".96pt" strokecolor="#032333">
                  <v:path arrowok="t"/>
                  <v:stroke dashstyle="solid"/>
                </v:shape>
                <w10:wrap type="none"/>
              </v:group>
            </w:pict>
          </mc:Fallback>
        </mc:AlternateContent>
      </w:r>
      <w:r>
        <w:rPr>
          <w:color w:val="FFFFFF"/>
        </w:rPr>
        <w:t>New</w:t>
      </w:r>
      <w:r>
        <w:rPr>
          <w:color w:val="FFFFFF"/>
          <w:spacing w:val="-14"/>
        </w:rPr>
        <w:t> </w:t>
      </w:r>
      <w:r>
        <w:rPr>
          <w:color w:val="FFFFFF"/>
        </w:rPr>
        <w:t>York</w:t>
      </w:r>
      <w:r>
        <w:rPr>
          <w:color w:val="FFFFFF"/>
          <w:spacing w:val="-11"/>
        </w:rPr>
        <w:t> </w:t>
      </w:r>
      <w:r>
        <w:rPr>
          <w:color w:val="FFFFFF"/>
        </w:rPr>
        <w:t>State</w:t>
      </w:r>
      <w:r>
        <w:rPr>
          <w:color w:val="FFFFFF"/>
          <w:spacing w:val="-10"/>
        </w:rPr>
        <w:t> </w:t>
      </w:r>
      <w:r>
        <w:rPr>
          <w:color w:val="FFFFFF"/>
        </w:rPr>
        <w:t>2025-2030</w:t>
      </w:r>
      <w:r>
        <w:rPr>
          <w:color w:val="FFFFFF"/>
          <w:spacing w:val="-12"/>
        </w:rPr>
        <w:t> </w:t>
      </w:r>
      <w:r>
        <w:rPr>
          <w:color w:val="FFFFFF"/>
        </w:rPr>
        <w:t>Prevention</w:t>
      </w:r>
      <w:r>
        <w:rPr>
          <w:color w:val="FFFFFF"/>
          <w:spacing w:val="-10"/>
        </w:rPr>
        <w:t> </w:t>
      </w:r>
      <w:r>
        <w:rPr>
          <w:color w:val="FFFFFF"/>
          <w:spacing w:val="-2"/>
        </w:rPr>
        <w:t>Agenda</w:t>
      </w:r>
    </w:p>
    <w:p>
      <w:pPr>
        <w:pStyle w:val="BodyText"/>
        <w:spacing w:before="102"/>
        <w:rPr>
          <w:b/>
        </w:rPr>
      </w:pPr>
    </w:p>
    <w:p>
      <w:pPr>
        <w:pStyle w:val="BodyText"/>
        <w:spacing w:line="259" w:lineRule="auto"/>
        <w:ind w:left="1440" w:right="1464"/>
      </w:pPr>
      <w:r>
        <w:rPr/>
        <w:t>The NYSDOH Prevention Agenda 2025-2030 serves as a roadmap for county health departments, hospitals</w:t>
      </w:r>
      <w:r>
        <w:rPr>
          <w:spacing w:val="-1"/>
        </w:rPr>
        <w:t> </w:t>
      </w:r>
      <w:r>
        <w:rPr/>
        <w:t>and</w:t>
      </w:r>
      <w:r>
        <w:rPr>
          <w:spacing w:val="-4"/>
        </w:rPr>
        <w:t> </w:t>
      </w:r>
      <w:r>
        <w:rPr/>
        <w:t>other</w:t>
      </w:r>
      <w:r>
        <w:rPr>
          <w:spacing w:val="-1"/>
        </w:rPr>
        <w:t> </w:t>
      </w:r>
      <w:r>
        <w:rPr/>
        <w:t>health</w:t>
      </w:r>
      <w:r>
        <w:rPr>
          <w:spacing w:val="-6"/>
        </w:rPr>
        <w:t> </w:t>
      </w:r>
      <w:r>
        <w:rPr/>
        <w:t>care</w:t>
      </w:r>
      <w:r>
        <w:rPr>
          <w:spacing w:val="-1"/>
        </w:rPr>
        <w:t> </w:t>
      </w:r>
      <w:r>
        <w:rPr/>
        <w:t>systems</w:t>
      </w:r>
      <w:r>
        <w:rPr>
          <w:spacing w:val="-1"/>
        </w:rPr>
        <w:t> </w:t>
      </w:r>
      <w:r>
        <w:rPr/>
        <w:t>and</w:t>
      </w:r>
      <w:r>
        <w:rPr>
          <w:spacing w:val="-1"/>
        </w:rPr>
        <w:t> </w:t>
      </w:r>
      <w:r>
        <w:rPr/>
        <w:t>partners</w:t>
      </w:r>
      <w:r>
        <w:rPr>
          <w:spacing w:val="-4"/>
        </w:rPr>
        <w:t> </w:t>
      </w:r>
      <w:r>
        <w:rPr/>
        <w:t>to develop</w:t>
      </w:r>
      <w:r>
        <w:rPr>
          <w:spacing w:val="-3"/>
        </w:rPr>
        <w:t> </w:t>
      </w:r>
      <w:r>
        <w:rPr/>
        <w:t>strategic</w:t>
      </w:r>
      <w:r>
        <w:rPr>
          <w:spacing w:val="-3"/>
        </w:rPr>
        <w:t> </w:t>
      </w:r>
      <w:r>
        <w:rPr/>
        <w:t>priorities</w:t>
      </w:r>
      <w:r>
        <w:rPr>
          <w:spacing w:val="-1"/>
        </w:rPr>
        <w:t> </w:t>
      </w:r>
      <w:r>
        <w:rPr/>
        <w:t>to</w:t>
      </w:r>
      <w:r>
        <w:rPr>
          <w:spacing w:val="-1"/>
        </w:rPr>
        <w:t> </w:t>
      </w:r>
      <w:r>
        <w:rPr/>
        <w:t>ensure</w:t>
      </w:r>
      <w:r>
        <w:rPr>
          <w:spacing w:val="-1"/>
        </w:rPr>
        <w:t> </w:t>
      </w:r>
      <w:r>
        <w:rPr/>
        <w:t>the</w:t>
      </w:r>
      <w:r>
        <w:rPr>
          <w:spacing w:val="-1"/>
        </w:rPr>
        <w:t> </w:t>
      </w:r>
      <w:r>
        <w:rPr/>
        <w:t>health and well-being of New York State residents. It guides communities to set priorities, address health disparities,</w:t>
      </w:r>
      <w:r>
        <w:rPr>
          <w:spacing w:val="-6"/>
        </w:rPr>
        <w:t> </w:t>
      </w:r>
      <w:r>
        <w:rPr/>
        <w:t>and</w:t>
      </w:r>
      <w:r>
        <w:rPr>
          <w:spacing w:val="-8"/>
        </w:rPr>
        <w:t> </w:t>
      </w:r>
      <w:r>
        <w:rPr/>
        <w:t>improve</w:t>
      </w:r>
      <w:r>
        <w:rPr>
          <w:spacing w:val="-6"/>
        </w:rPr>
        <w:t> </w:t>
      </w:r>
      <w:r>
        <w:rPr/>
        <w:t>the</w:t>
      </w:r>
      <w:r>
        <w:rPr>
          <w:spacing w:val="-6"/>
        </w:rPr>
        <w:t> </w:t>
      </w:r>
      <w:r>
        <w:rPr/>
        <w:t>health</w:t>
      </w:r>
      <w:r>
        <w:rPr>
          <w:spacing w:val="-3"/>
        </w:rPr>
        <w:t> </w:t>
      </w:r>
      <w:r>
        <w:rPr/>
        <w:t>and</w:t>
      </w:r>
      <w:r>
        <w:rPr>
          <w:spacing w:val="-8"/>
        </w:rPr>
        <w:t> </w:t>
      </w:r>
      <w:r>
        <w:rPr/>
        <w:t>well-being</w:t>
      </w:r>
      <w:r>
        <w:rPr>
          <w:spacing w:val="-8"/>
        </w:rPr>
        <w:t> </w:t>
      </w:r>
      <w:r>
        <w:rPr/>
        <w:t>of</w:t>
      </w:r>
      <w:r>
        <w:rPr>
          <w:spacing w:val="-8"/>
        </w:rPr>
        <w:t> </w:t>
      </w:r>
      <w:r>
        <w:rPr/>
        <w:t>all</w:t>
      </w:r>
      <w:r>
        <w:rPr>
          <w:spacing w:val="-8"/>
        </w:rPr>
        <w:t> </w:t>
      </w:r>
      <w:r>
        <w:rPr/>
        <w:t>New</w:t>
      </w:r>
      <w:r>
        <w:rPr>
          <w:spacing w:val="-6"/>
        </w:rPr>
        <w:t> </w:t>
      </w:r>
      <w:r>
        <w:rPr/>
        <w:t>Yorkers. The</w:t>
      </w:r>
      <w:r>
        <w:rPr>
          <w:spacing w:val="-5"/>
        </w:rPr>
        <w:t> </w:t>
      </w:r>
      <w:r>
        <w:rPr/>
        <w:t>NYSDOH</w:t>
      </w:r>
      <w:r>
        <w:rPr>
          <w:spacing w:val="-8"/>
        </w:rPr>
        <w:t> </w:t>
      </w:r>
      <w:r>
        <w:rPr/>
        <w:t>Prevention</w:t>
      </w:r>
      <w:r>
        <w:rPr>
          <w:spacing w:val="-6"/>
        </w:rPr>
        <w:t> </w:t>
      </w:r>
      <w:r>
        <w:rPr/>
        <w:t>Agenda</w:t>
      </w:r>
      <w:r>
        <w:rPr>
          <w:spacing w:val="-6"/>
        </w:rPr>
        <w:t> </w:t>
      </w:r>
      <w:r>
        <w:rPr/>
        <w:t>is</w:t>
      </w:r>
    </w:p>
    <w:p>
      <w:pPr>
        <w:pStyle w:val="BodyText"/>
        <w:spacing w:after="0" w:line="259" w:lineRule="auto"/>
        <w:sectPr>
          <w:headerReference w:type="default" r:id="rId20"/>
          <w:footerReference w:type="default" r:id="rId21"/>
          <w:pgSz w:w="12240" w:h="15840"/>
          <w:pgMar w:header="776" w:footer="1212" w:top="1280" w:bottom="1400" w:left="0" w:right="0"/>
          <w:pgNumType w:start="1"/>
        </w:sectPr>
      </w:pPr>
    </w:p>
    <w:p>
      <w:pPr>
        <w:pStyle w:val="BodyText"/>
        <w:spacing w:line="259" w:lineRule="auto" w:before="156"/>
        <w:ind w:left="1440" w:right="1464"/>
      </w:pPr>
      <w:r>
        <w:rPr/>
        <w:t>closely</w:t>
      </w:r>
      <w:r>
        <w:rPr>
          <w:spacing w:val="-4"/>
        </w:rPr>
        <w:t> </w:t>
      </w:r>
      <w:r>
        <w:rPr/>
        <w:t>tied</w:t>
      </w:r>
      <w:r>
        <w:rPr>
          <w:spacing w:val="-9"/>
        </w:rPr>
        <w:t> </w:t>
      </w:r>
      <w:r>
        <w:rPr/>
        <w:t>to</w:t>
      </w:r>
      <w:r>
        <w:rPr>
          <w:spacing w:val="-5"/>
        </w:rPr>
        <w:t> </w:t>
      </w:r>
      <w:r>
        <w:rPr/>
        <w:t>Social</w:t>
      </w:r>
      <w:r>
        <w:rPr>
          <w:spacing w:val="-7"/>
        </w:rPr>
        <w:t> </w:t>
      </w:r>
      <w:r>
        <w:rPr/>
        <w:t>Determinants</w:t>
      </w:r>
      <w:r>
        <w:rPr>
          <w:spacing w:val="-5"/>
        </w:rPr>
        <w:t> </w:t>
      </w:r>
      <w:r>
        <w:rPr/>
        <w:t>of</w:t>
      </w:r>
      <w:r>
        <w:rPr>
          <w:spacing w:val="-7"/>
        </w:rPr>
        <w:t> </w:t>
      </w:r>
      <w:r>
        <w:rPr/>
        <w:t>Health.</w:t>
      </w:r>
      <w:r>
        <w:rPr>
          <w:spacing w:val="-5"/>
        </w:rPr>
        <w:t> </w:t>
      </w:r>
      <w:r>
        <w:rPr/>
        <w:t>These</w:t>
      </w:r>
      <w:r>
        <w:rPr>
          <w:spacing w:val="-5"/>
        </w:rPr>
        <w:t> </w:t>
      </w:r>
      <w:r>
        <w:rPr/>
        <w:t>determinants</w:t>
      </w:r>
      <w:r>
        <w:rPr>
          <w:spacing w:val="-5"/>
        </w:rPr>
        <w:t> </w:t>
      </w:r>
      <w:r>
        <w:rPr/>
        <w:t>are</w:t>
      </w:r>
      <w:r>
        <w:rPr>
          <w:spacing w:val="-7"/>
        </w:rPr>
        <w:t> </w:t>
      </w:r>
      <w:r>
        <w:rPr/>
        <w:t>everyday</w:t>
      </w:r>
      <w:r>
        <w:rPr>
          <w:spacing w:val="-5"/>
        </w:rPr>
        <w:t> </w:t>
      </w:r>
      <w:r>
        <w:rPr/>
        <w:t>life</w:t>
      </w:r>
      <w:r>
        <w:rPr>
          <w:spacing w:val="-5"/>
        </w:rPr>
        <w:t> </w:t>
      </w:r>
      <w:r>
        <w:rPr/>
        <w:t>conditions,</w:t>
      </w:r>
      <w:r>
        <w:rPr>
          <w:spacing w:val="-5"/>
        </w:rPr>
        <w:t> </w:t>
      </w:r>
      <w:r>
        <w:rPr/>
        <w:t>such</w:t>
      </w:r>
      <w:r>
        <w:rPr>
          <w:spacing w:val="-9"/>
        </w:rPr>
        <w:t> </w:t>
      </w:r>
      <w:r>
        <w:rPr/>
        <w:t>as where people live, work, learn, and play, that aﬀect health, well-being, and opportunities to thrive. (Figure 1)</w:t>
      </w:r>
    </w:p>
    <w:p>
      <w:pPr>
        <w:pStyle w:val="BodyText"/>
        <w:spacing w:line="259" w:lineRule="auto" w:before="160"/>
        <w:ind w:left="1440" w:right="1464"/>
      </w:pPr>
      <w:r>
        <w:rPr/>
        <w:t>Local health departments, hospitals and partners used the Prevention Agenda to align their CHA and CHIP</w:t>
      </w:r>
      <w:r>
        <w:rPr>
          <w:spacing w:val="-6"/>
        </w:rPr>
        <w:t> </w:t>
      </w:r>
      <w:r>
        <w:rPr/>
        <w:t>with</w:t>
      </w:r>
      <w:r>
        <w:rPr>
          <w:spacing w:val="-6"/>
        </w:rPr>
        <w:t> </w:t>
      </w:r>
      <w:r>
        <w:rPr/>
        <w:t>statewide</w:t>
      </w:r>
      <w:r>
        <w:rPr>
          <w:spacing w:val="-8"/>
        </w:rPr>
        <w:t> </w:t>
      </w:r>
      <w:r>
        <w:rPr/>
        <w:t>goals,</w:t>
      </w:r>
      <w:r>
        <w:rPr>
          <w:spacing w:val="-8"/>
        </w:rPr>
        <w:t> </w:t>
      </w:r>
      <w:r>
        <w:rPr/>
        <w:t>ensuring</w:t>
      </w:r>
      <w:r>
        <w:rPr>
          <w:spacing w:val="-6"/>
        </w:rPr>
        <w:t> </w:t>
      </w:r>
      <w:r>
        <w:rPr/>
        <w:t>that</w:t>
      </w:r>
      <w:r>
        <w:rPr>
          <w:spacing w:val="-6"/>
        </w:rPr>
        <w:t> </w:t>
      </w:r>
      <w:r>
        <w:rPr/>
        <w:t>eﬀorts</w:t>
      </w:r>
      <w:r>
        <w:rPr>
          <w:spacing w:val="-6"/>
        </w:rPr>
        <w:t> </w:t>
      </w:r>
      <w:r>
        <w:rPr/>
        <w:t>are</w:t>
      </w:r>
      <w:r>
        <w:rPr>
          <w:spacing w:val="-6"/>
        </w:rPr>
        <w:t> </w:t>
      </w:r>
      <w:r>
        <w:rPr/>
        <w:t>data-driven</w:t>
      </w:r>
      <w:r>
        <w:rPr>
          <w:spacing w:val="-8"/>
        </w:rPr>
        <w:t> </w:t>
      </w:r>
      <w:r>
        <w:rPr/>
        <w:t>and</w:t>
      </w:r>
      <w:r>
        <w:rPr>
          <w:spacing w:val="-8"/>
        </w:rPr>
        <w:t> </w:t>
      </w:r>
      <w:r>
        <w:rPr/>
        <w:t>focused</w:t>
      </w:r>
      <w:r>
        <w:rPr>
          <w:spacing w:val="-10"/>
        </w:rPr>
        <w:t> </w:t>
      </w:r>
      <w:r>
        <w:rPr/>
        <w:t>on</w:t>
      </w:r>
      <w:r>
        <w:rPr>
          <w:spacing w:val="-8"/>
        </w:rPr>
        <w:t> </w:t>
      </w:r>
      <w:r>
        <w:rPr/>
        <w:t>advancing</w:t>
      </w:r>
      <w:r>
        <w:rPr>
          <w:spacing w:val="-6"/>
        </w:rPr>
        <w:t> </w:t>
      </w:r>
      <w:r>
        <w:rPr/>
        <w:t>health</w:t>
      </w:r>
      <w:r>
        <w:rPr>
          <w:spacing w:val="-6"/>
        </w:rPr>
        <w:t> </w:t>
      </w:r>
      <w:r>
        <w:rPr/>
        <w:t>equity.</w:t>
      </w:r>
    </w:p>
    <w:p>
      <w:pPr>
        <w:pStyle w:val="BodyText"/>
        <w:spacing w:line="259" w:lineRule="auto" w:before="159"/>
        <w:ind w:left="1440" w:right="1464"/>
      </w:pPr>
      <w:r>
        <w:rPr/>
        <w:t>The</w:t>
      </w:r>
      <w:r>
        <w:rPr>
          <w:spacing w:val="-5"/>
        </w:rPr>
        <w:t> </w:t>
      </w:r>
      <w:r>
        <w:rPr/>
        <w:t>Prevention</w:t>
      </w:r>
      <w:r>
        <w:rPr>
          <w:spacing w:val="-6"/>
        </w:rPr>
        <w:t> </w:t>
      </w:r>
      <w:r>
        <w:rPr/>
        <w:t>Agenda</w:t>
      </w:r>
      <w:r>
        <w:rPr>
          <w:spacing w:val="-6"/>
        </w:rPr>
        <w:t> </w:t>
      </w:r>
      <w:r>
        <w:rPr/>
        <w:t>outlines</w:t>
      </w:r>
      <w:r>
        <w:rPr>
          <w:spacing w:val="-8"/>
        </w:rPr>
        <w:t> </w:t>
      </w:r>
      <w:r>
        <w:rPr/>
        <w:t>ﬁve</w:t>
      </w:r>
      <w:r>
        <w:rPr>
          <w:spacing w:val="-6"/>
        </w:rPr>
        <w:t> </w:t>
      </w:r>
      <w:r>
        <w:rPr/>
        <w:t>domains</w:t>
      </w:r>
      <w:r>
        <w:rPr>
          <w:spacing w:val="-6"/>
        </w:rPr>
        <w:t> </w:t>
      </w:r>
      <w:r>
        <w:rPr/>
        <w:t>with</w:t>
      </w:r>
      <w:r>
        <w:rPr>
          <w:spacing w:val="-8"/>
        </w:rPr>
        <w:t> </w:t>
      </w:r>
      <w:r>
        <w:rPr/>
        <w:t>their</w:t>
      </w:r>
      <w:r>
        <w:rPr>
          <w:spacing w:val="-6"/>
        </w:rPr>
        <w:t> </w:t>
      </w:r>
      <w:r>
        <w:rPr/>
        <w:t>associated</w:t>
      </w:r>
      <w:r>
        <w:rPr>
          <w:spacing w:val="-6"/>
        </w:rPr>
        <w:t> </w:t>
      </w:r>
      <w:r>
        <w:rPr/>
        <w:t>priority</w:t>
      </w:r>
      <w:r>
        <w:rPr>
          <w:spacing w:val="-6"/>
        </w:rPr>
        <w:t> </w:t>
      </w:r>
      <w:r>
        <w:rPr/>
        <w:t>areas</w:t>
      </w:r>
      <w:r>
        <w:rPr>
          <w:spacing w:val="-8"/>
        </w:rPr>
        <w:t> </w:t>
      </w:r>
      <w:r>
        <w:rPr/>
        <w:t>as</w:t>
      </w:r>
      <w:r>
        <w:rPr>
          <w:spacing w:val="-6"/>
        </w:rPr>
        <w:t> </w:t>
      </w:r>
      <w:r>
        <w:rPr/>
        <w:t>detailed</w:t>
      </w:r>
      <w:r>
        <w:rPr>
          <w:spacing w:val="-8"/>
        </w:rPr>
        <w:t> </w:t>
      </w:r>
      <w:r>
        <w:rPr/>
        <w:t>in</w:t>
      </w:r>
      <w:r>
        <w:rPr>
          <w:spacing w:val="-8"/>
        </w:rPr>
        <w:t> </w:t>
      </w:r>
      <w:r>
        <w:rPr/>
        <w:t>Table</w:t>
      </w:r>
      <w:r>
        <w:rPr>
          <w:spacing w:val="-8"/>
        </w:rPr>
        <w:t> </w:t>
      </w:r>
      <w:r>
        <w:rPr/>
        <w:t>2. Each domain is a Social Determinant of Health.</w:t>
      </w:r>
    </w:p>
    <w:p>
      <w:pPr>
        <w:pStyle w:val="BodyText"/>
        <w:spacing w:before="11"/>
        <w:rPr>
          <w:sz w:val="10"/>
        </w:rPr>
      </w:pPr>
      <w:r>
        <w:rPr>
          <w:sz w:val="10"/>
        </w:rPr>
        <mc:AlternateContent>
          <mc:Choice Requires="wps">
            <w:drawing>
              <wp:anchor distT="0" distB="0" distL="0" distR="0" allowOverlap="1" layoutInCell="1" locked="0" behindDoc="1" simplePos="0" relativeHeight="487608832">
                <wp:simplePos x="0" y="0"/>
                <wp:positionH relativeFrom="page">
                  <wp:posOffset>911352</wp:posOffset>
                </wp:positionH>
                <wp:positionV relativeFrom="paragraph">
                  <wp:posOffset>100029</wp:posOffset>
                </wp:positionV>
                <wp:extent cx="4706620" cy="2512060"/>
                <wp:effectExtent l="0" t="0" r="0" b="0"/>
                <wp:wrapTopAndBottom/>
                <wp:docPr id="100" name="Group 100"/>
                <wp:cNvGraphicFramePr>
                  <a:graphicFrameLocks/>
                </wp:cNvGraphicFramePr>
                <a:graphic>
                  <a:graphicData uri="http://schemas.microsoft.com/office/word/2010/wordprocessingGroup">
                    <wpg:wgp>
                      <wpg:cNvPr id="100" name="Group 100"/>
                      <wpg:cNvGrpSpPr/>
                      <wpg:grpSpPr>
                        <a:xfrm>
                          <a:off x="0" y="0"/>
                          <a:ext cx="4706620" cy="2512060"/>
                          <a:chExt cx="4706620" cy="2512060"/>
                        </a:xfrm>
                      </wpg:grpSpPr>
                      <pic:pic>
                        <pic:nvPicPr>
                          <pic:cNvPr id="101" name="Image 101"/>
                          <pic:cNvPicPr/>
                        </pic:nvPicPr>
                        <pic:blipFill>
                          <a:blip r:embed="rId22" cstate="print"/>
                          <a:stretch>
                            <a:fillRect/>
                          </a:stretch>
                        </pic:blipFill>
                        <pic:spPr>
                          <a:xfrm>
                            <a:off x="0" y="228600"/>
                            <a:ext cx="4632960" cy="2282951"/>
                          </a:xfrm>
                          <a:prstGeom prst="rect">
                            <a:avLst/>
                          </a:prstGeom>
                        </pic:spPr>
                      </pic:pic>
                      <pic:pic>
                        <pic:nvPicPr>
                          <pic:cNvPr id="102" name="Image 102"/>
                          <pic:cNvPicPr/>
                        </pic:nvPicPr>
                        <pic:blipFill>
                          <a:blip r:embed="rId23" cstate="print"/>
                          <a:stretch>
                            <a:fillRect/>
                          </a:stretch>
                        </pic:blipFill>
                        <pic:spPr>
                          <a:xfrm>
                            <a:off x="70104" y="0"/>
                            <a:ext cx="4636008" cy="213359"/>
                          </a:xfrm>
                          <a:prstGeom prst="rect">
                            <a:avLst/>
                          </a:prstGeom>
                        </pic:spPr>
                      </pic:pic>
                      <wps:wsp>
                        <wps:cNvPr id="103" name="Textbox 103"/>
                        <wps:cNvSpPr txBox="1"/>
                        <wps:spPr>
                          <a:xfrm>
                            <a:off x="60443" y="12845"/>
                            <a:ext cx="1826260" cy="139700"/>
                          </a:xfrm>
                          <a:prstGeom prst="rect">
                            <a:avLst/>
                          </a:prstGeom>
                        </wps:spPr>
                        <wps:txbx>
                          <w:txbxContent>
                            <w:p>
                              <w:pPr>
                                <w:spacing w:line="203" w:lineRule="exact" w:before="0"/>
                                <w:ind w:left="20" w:right="0" w:firstLine="0"/>
                                <w:jc w:val="left"/>
                                <w:rPr>
                                  <w:i/>
                                  <w:sz w:val="18"/>
                                </w:rPr>
                              </w:pPr>
                              <w:r>
                                <w:rPr>
                                  <w:i/>
                                  <w:color w:val="0E2841"/>
                                  <w:sz w:val="18"/>
                                </w:rPr>
                                <w:t>Figure</w:t>
                              </w:r>
                              <w:r>
                                <w:rPr>
                                  <w:i/>
                                  <w:color w:val="0E2841"/>
                                  <w:spacing w:val="-3"/>
                                  <w:sz w:val="18"/>
                                </w:rPr>
                                <w:t> </w:t>
                              </w:r>
                              <w:r>
                                <w:rPr>
                                  <w:i/>
                                  <w:color w:val="0E2841"/>
                                  <w:sz w:val="18"/>
                                </w:rPr>
                                <w:t>1</w:t>
                              </w:r>
                              <w:r>
                                <w:rPr>
                                  <w:i/>
                                  <w:color w:val="0E2841"/>
                                  <w:spacing w:val="-2"/>
                                  <w:sz w:val="18"/>
                                </w:rPr>
                                <w:t> </w:t>
                              </w:r>
                              <w:r>
                                <w:rPr>
                                  <w:i/>
                                  <w:color w:val="0E2841"/>
                                  <w:sz w:val="18"/>
                                </w:rPr>
                                <w:t>Social</w:t>
                              </w:r>
                              <w:r>
                                <w:rPr>
                                  <w:i/>
                                  <w:color w:val="0E2841"/>
                                  <w:spacing w:val="-3"/>
                                  <w:sz w:val="18"/>
                                </w:rPr>
                                <w:t> </w:t>
                              </w:r>
                              <w:r>
                                <w:rPr>
                                  <w:i/>
                                  <w:color w:val="0E2841"/>
                                  <w:sz w:val="18"/>
                                </w:rPr>
                                <w:t>Determinants</w:t>
                              </w:r>
                              <w:r>
                                <w:rPr>
                                  <w:i/>
                                  <w:color w:val="0E2841"/>
                                  <w:spacing w:val="-3"/>
                                  <w:sz w:val="18"/>
                                </w:rPr>
                                <w:t> </w:t>
                              </w:r>
                              <w:r>
                                <w:rPr>
                                  <w:i/>
                                  <w:color w:val="0E2841"/>
                                  <w:sz w:val="18"/>
                                </w:rPr>
                                <w:t>of</w:t>
                              </w:r>
                              <w:r>
                                <w:rPr>
                                  <w:i/>
                                  <w:color w:val="0E2841"/>
                                  <w:spacing w:val="-2"/>
                                  <w:sz w:val="18"/>
                                </w:rPr>
                                <w:t> Health</w:t>
                              </w:r>
                            </w:p>
                          </w:txbxContent>
                        </wps:txbx>
                        <wps:bodyPr wrap="square" lIns="0" tIns="0" rIns="0" bIns="0" rtlCol="0">
                          <a:noAutofit/>
                        </wps:bodyPr>
                      </wps:wsp>
                    </wpg:wgp>
                  </a:graphicData>
                </a:graphic>
              </wp:anchor>
            </w:drawing>
          </mc:Choice>
          <mc:Fallback>
            <w:pict>
              <v:group style="position:absolute;margin-left:71.760002pt;margin-top:7.876354pt;width:370.6pt;height:197.8pt;mso-position-horizontal-relative:page;mso-position-vertical-relative:paragraph;z-index:-15707648;mso-wrap-distance-left:0;mso-wrap-distance-right:0" id="docshapegroup99" coordorigin="1435,158" coordsize="7412,3956">
                <v:shape style="position:absolute;left:1435;top:517;width:7296;height:3596" type="#_x0000_t75" id="docshape100" stroked="false">
                  <v:imagedata r:id="rId22" o:title=""/>
                </v:shape>
                <v:shape style="position:absolute;left:1545;top:157;width:7301;height:336" type="#_x0000_t75" id="docshape101" stroked="false">
                  <v:imagedata r:id="rId23" o:title=""/>
                </v:shape>
                <v:shape style="position:absolute;left:1530;top:177;width:2876;height:220" type="#_x0000_t202" id="docshape102" filled="false" stroked="false">
                  <v:textbox inset="0,0,0,0">
                    <w:txbxContent>
                      <w:p>
                        <w:pPr>
                          <w:spacing w:line="203" w:lineRule="exact" w:before="0"/>
                          <w:ind w:left="20" w:right="0" w:firstLine="0"/>
                          <w:jc w:val="left"/>
                          <w:rPr>
                            <w:i/>
                            <w:sz w:val="18"/>
                          </w:rPr>
                        </w:pPr>
                        <w:r>
                          <w:rPr>
                            <w:i/>
                            <w:color w:val="0E2841"/>
                            <w:sz w:val="18"/>
                          </w:rPr>
                          <w:t>Figure</w:t>
                        </w:r>
                        <w:r>
                          <w:rPr>
                            <w:i/>
                            <w:color w:val="0E2841"/>
                            <w:spacing w:val="-3"/>
                            <w:sz w:val="18"/>
                          </w:rPr>
                          <w:t> </w:t>
                        </w:r>
                        <w:r>
                          <w:rPr>
                            <w:i/>
                            <w:color w:val="0E2841"/>
                            <w:sz w:val="18"/>
                          </w:rPr>
                          <w:t>1</w:t>
                        </w:r>
                        <w:r>
                          <w:rPr>
                            <w:i/>
                            <w:color w:val="0E2841"/>
                            <w:spacing w:val="-2"/>
                            <w:sz w:val="18"/>
                          </w:rPr>
                          <w:t> </w:t>
                        </w:r>
                        <w:r>
                          <w:rPr>
                            <w:i/>
                            <w:color w:val="0E2841"/>
                            <w:sz w:val="18"/>
                          </w:rPr>
                          <w:t>Social</w:t>
                        </w:r>
                        <w:r>
                          <w:rPr>
                            <w:i/>
                            <w:color w:val="0E2841"/>
                            <w:spacing w:val="-3"/>
                            <w:sz w:val="18"/>
                          </w:rPr>
                          <w:t> </w:t>
                        </w:r>
                        <w:r>
                          <w:rPr>
                            <w:i/>
                            <w:color w:val="0E2841"/>
                            <w:sz w:val="18"/>
                          </w:rPr>
                          <w:t>Determinants</w:t>
                        </w:r>
                        <w:r>
                          <w:rPr>
                            <w:i/>
                            <w:color w:val="0E2841"/>
                            <w:spacing w:val="-3"/>
                            <w:sz w:val="18"/>
                          </w:rPr>
                          <w:t> </w:t>
                        </w:r>
                        <w:r>
                          <w:rPr>
                            <w:i/>
                            <w:color w:val="0E2841"/>
                            <w:sz w:val="18"/>
                          </w:rPr>
                          <w:t>of</w:t>
                        </w:r>
                        <w:r>
                          <w:rPr>
                            <w:i/>
                            <w:color w:val="0E2841"/>
                            <w:spacing w:val="-2"/>
                            <w:sz w:val="18"/>
                          </w:rPr>
                          <w:t> Health</w:t>
                        </w:r>
                      </w:p>
                    </w:txbxContent>
                  </v:textbox>
                  <w10:wrap type="none"/>
                </v:shape>
                <w10:wrap type="topAndBottom"/>
              </v:group>
            </w:pict>
          </mc:Fallback>
        </mc:AlternateContent>
      </w:r>
      <w:r>
        <w:rPr>
          <w:sz w:val="10"/>
        </w:rPr>
        <mc:AlternateContent>
          <mc:Choice Requires="wps">
            <w:drawing>
              <wp:anchor distT="0" distB="0" distL="0" distR="0" allowOverlap="1" layoutInCell="1" locked="0" behindDoc="1" simplePos="0" relativeHeight="487609344">
                <wp:simplePos x="0" y="0"/>
                <wp:positionH relativeFrom="page">
                  <wp:posOffset>911352</wp:posOffset>
                </wp:positionH>
                <wp:positionV relativeFrom="paragraph">
                  <wp:posOffset>2843229</wp:posOffset>
                </wp:positionV>
                <wp:extent cx="4706620" cy="210820"/>
                <wp:effectExtent l="0" t="0" r="0" b="0"/>
                <wp:wrapTopAndBottom/>
                <wp:docPr id="104" name="Group 104"/>
                <wp:cNvGraphicFramePr>
                  <a:graphicFrameLocks/>
                </wp:cNvGraphicFramePr>
                <a:graphic>
                  <a:graphicData uri="http://schemas.microsoft.com/office/word/2010/wordprocessingGroup">
                    <wpg:wgp>
                      <wpg:cNvPr id="104" name="Group 104"/>
                      <wpg:cNvGrpSpPr/>
                      <wpg:grpSpPr>
                        <a:xfrm>
                          <a:off x="0" y="0"/>
                          <a:ext cx="4706620" cy="210820"/>
                          <a:chExt cx="4706620" cy="210820"/>
                        </a:xfrm>
                      </wpg:grpSpPr>
                      <pic:pic>
                        <pic:nvPicPr>
                          <pic:cNvPr id="105" name="Image 105"/>
                          <pic:cNvPicPr/>
                        </pic:nvPicPr>
                        <pic:blipFill>
                          <a:blip r:embed="rId24" cstate="print"/>
                          <a:stretch>
                            <a:fillRect/>
                          </a:stretch>
                        </pic:blipFill>
                        <pic:spPr>
                          <a:xfrm>
                            <a:off x="0" y="0"/>
                            <a:ext cx="4706111" cy="210312"/>
                          </a:xfrm>
                          <a:prstGeom prst="rect">
                            <a:avLst/>
                          </a:prstGeom>
                        </pic:spPr>
                      </pic:pic>
                      <wps:wsp>
                        <wps:cNvPr id="106" name="Textbox 106"/>
                        <wps:cNvSpPr txBox="1"/>
                        <wps:spPr>
                          <a:xfrm>
                            <a:off x="0" y="0"/>
                            <a:ext cx="4706620" cy="210820"/>
                          </a:xfrm>
                          <a:prstGeom prst="rect">
                            <a:avLst/>
                          </a:prstGeom>
                        </wps:spPr>
                        <wps:txbx>
                          <w:txbxContent>
                            <w:p>
                              <w:pPr>
                                <w:spacing w:before="8"/>
                                <w:ind w:left="4" w:right="0" w:firstLine="0"/>
                                <w:jc w:val="left"/>
                                <w:rPr>
                                  <w:i/>
                                  <w:sz w:val="18"/>
                                </w:rPr>
                              </w:pPr>
                              <w:r>
                                <w:rPr>
                                  <w:i/>
                                  <w:color w:val="0E2841"/>
                                  <w:sz w:val="18"/>
                                </w:rPr>
                                <w:t>Source:</w:t>
                              </w:r>
                              <w:r>
                                <w:rPr>
                                  <w:i/>
                                  <w:color w:val="0E2841"/>
                                  <w:spacing w:val="-5"/>
                                  <w:sz w:val="18"/>
                                </w:rPr>
                                <w:t> CDC</w:t>
                              </w:r>
                            </w:p>
                          </w:txbxContent>
                        </wps:txbx>
                        <wps:bodyPr wrap="square" lIns="0" tIns="0" rIns="0" bIns="0" rtlCol="0">
                          <a:noAutofit/>
                        </wps:bodyPr>
                      </wps:wsp>
                    </wpg:wgp>
                  </a:graphicData>
                </a:graphic>
              </wp:anchor>
            </w:drawing>
          </mc:Choice>
          <mc:Fallback>
            <w:pict>
              <v:group style="position:absolute;margin-left:71.760002pt;margin-top:223.876343pt;width:370.6pt;height:16.6pt;mso-position-horizontal-relative:page;mso-position-vertical-relative:paragraph;z-index:-15707136;mso-wrap-distance-left:0;mso-wrap-distance-right:0" id="docshapegroup103" coordorigin="1435,4478" coordsize="7412,332">
                <v:shape style="position:absolute;left:1435;top:4477;width:7412;height:332" type="#_x0000_t75" id="docshape104" stroked="false">
                  <v:imagedata r:id="rId24" o:title=""/>
                </v:shape>
                <v:shape style="position:absolute;left:1435;top:4477;width:7412;height:332" type="#_x0000_t202" id="docshape105" filled="false" stroked="false">
                  <v:textbox inset="0,0,0,0">
                    <w:txbxContent>
                      <w:p>
                        <w:pPr>
                          <w:spacing w:before="8"/>
                          <w:ind w:left="4" w:right="0" w:firstLine="0"/>
                          <w:jc w:val="left"/>
                          <w:rPr>
                            <w:i/>
                            <w:sz w:val="18"/>
                          </w:rPr>
                        </w:pPr>
                        <w:r>
                          <w:rPr>
                            <w:i/>
                            <w:color w:val="0E2841"/>
                            <w:sz w:val="18"/>
                          </w:rPr>
                          <w:t>Source:</w:t>
                        </w:r>
                        <w:r>
                          <w:rPr>
                            <w:i/>
                            <w:color w:val="0E2841"/>
                            <w:spacing w:val="-5"/>
                            <w:sz w:val="18"/>
                          </w:rPr>
                          <w:t> CDC</w:t>
                        </w:r>
                      </w:p>
                    </w:txbxContent>
                  </v:textbox>
                  <w10:wrap type="none"/>
                </v:shape>
                <w10:wrap type="topAndBottom"/>
              </v:group>
            </w:pict>
          </mc:Fallback>
        </mc:AlternateContent>
      </w:r>
    </w:p>
    <w:p>
      <w:pPr>
        <w:pStyle w:val="BodyText"/>
        <w:spacing w:before="96"/>
        <w:rPr>
          <w:sz w:val="20"/>
        </w:rPr>
      </w:pPr>
    </w:p>
    <w:p>
      <w:pPr>
        <w:spacing w:before="184"/>
        <w:ind w:left="1440" w:right="0" w:firstLine="0"/>
        <w:jc w:val="left"/>
        <w:rPr>
          <w:i/>
          <w:sz w:val="18"/>
        </w:rPr>
      </w:pPr>
      <w:r>
        <w:rPr>
          <w:i/>
          <w:color w:val="0E2841"/>
          <w:sz w:val="18"/>
        </w:rPr>
        <w:t>Table</w:t>
      </w:r>
      <w:r>
        <w:rPr>
          <w:i/>
          <w:color w:val="0E2841"/>
          <w:spacing w:val="-8"/>
          <w:sz w:val="18"/>
        </w:rPr>
        <w:t> </w:t>
      </w:r>
      <w:r>
        <w:rPr>
          <w:i/>
          <w:color w:val="0E2841"/>
          <w:sz w:val="18"/>
        </w:rPr>
        <w:t>2:</w:t>
      </w:r>
      <w:r>
        <w:rPr>
          <w:i/>
          <w:color w:val="0E2841"/>
          <w:spacing w:val="-9"/>
          <w:sz w:val="18"/>
        </w:rPr>
        <w:t> </w:t>
      </w:r>
      <w:r>
        <w:rPr>
          <w:i/>
          <w:color w:val="0E2841"/>
          <w:sz w:val="18"/>
        </w:rPr>
        <w:t>NYSDOH</w:t>
      </w:r>
      <w:r>
        <w:rPr>
          <w:i/>
          <w:color w:val="0E2841"/>
          <w:spacing w:val="-8"/>
          <w:sz w:val="18"/>
        </w:rPr>
        <w:t> </w:t>
      </w:r>
      <w:r>
        <w:rPr>
          <w:i/>
          <w:color w:val="0E2841"/>
          <w:sz w:val="18"/>
        </w:rPr>
        <w:t>Prevention</w:t>
      </w:r>
      <w:r>
        <w:rPr>
          <w:i/>
          <w:color w:val="0E2841"/>
          <w:spacing w:val="-9"/>
          <w:sz w:val="18"/>
        </w:rPr>
        <w:t> </w:t>
      </w:r>
      <w:r>
        <w:rPr>
          <w:i/>
          <w:color w:val="0E2841"/>
          <w:sz w:val="18"/>
        </w:rPr>
        <w:t>Agenda</w:t>
      </w:r>
      <w:r>
        <w:rPr>
          <w:i/>
          <w:color w:val="0E2841"/>
          <w:spacing w:val="-10"/>
          <w:sz w:val="18"/>
        </w:rPr>
        <w:t> </w:t>
      </w:r>
      <w:r>
        <w:rPr>
          <w:i/>
          <w:color w:val="0E2841"/>
          <w:sz w:val="18"/>
        </w:rPr>
        <w:t>Domains,</w:t>
      </w:r>
      <w:r>
        <w:rPr>
          <w:i/>
          <w:color w:val="0E2841"/>
          <w:spacing w:val="-9"/>
          <w:sz w:val="18"/>
        </w:rPr>
        <w:t> </w:t>
      </w:r>
      <w:r>
        <w:rPr>
          <w:i/>
          <w:color w:val="0E2841"/>
          <w:sz w:val="18"/>
        </w:rPr>
        <w:t>Priorities</w:t>
      </w:r>
      <w:r>
        <w:rPr>
          <w:i/>
          <w:color w:val="0E2841"/>
          <w:spacing w:val="-9"/>
          <w:sz w:val="18"/>
        </w:rPr>
        <w:t> </w:t>
      </w:r>
      <w:r>
        <w:rPr>
          <w:i/>
          <w:color w:val="0E2841"/>
          <w:sz w:val="18"/>
        </w:rPr>
        <w:t>and</w:t>
      </w:r>
      <w:r>
        <w:rPr>
          <w:i/>
          <w:color w:val="0E2841"/>
          <w:spacing w:val="-8"/>
          <w:sz w:val="18"/>
        </w:rPr>
        <w:t> </w:t>
      </w:r>
      <w:r>
        <w:rPr>
          <w:i/>
          <w:color w:val="0E2841"/>
          <w:spacing w:val="-2"/>
          <w:sz w:val="18"/>
        </w:rPr>
        <w:t>Targets</w:t>
      </w:r>
    </w:p>
    <w:p>
      <w:pPr>
        <w:pStyle w:val="BodyText"/>
        <w:spacing w:before="10" w:after="1"/>
        <w:rPr>
          <w:i/>
          <w:sz w:val="14"/>
        </w:rPr>
      </w:pPr>
    </w:p>
    <w:tbl>
      <w:tblPr>
        <w:tblW w:w="0" w:type="auto"/>
        <w:jc w:val="left"/>
        <w:tblInd w:w="14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415"/>
        <w:gridCol w:w="5940"/>
      </w:tblGrid>
      <w:tr>
        <w:trPr>
          <w:trHeight w:val="268" w:hRule="atLeast"/>
        </w:trPr>
        <w:tc>
          <w:tcPr>
            <w:tcW w:w="3415" w:type="dxa"/>
            <w:shd w:val="clear" w:color="auto" w:fill="156082"/>
          </w:tcPr>
          <w:p>
            <w:pPr>
              <w:pStyle w:val="TableParagraph"/>
              <w:ind w:left="9"/>
              <w:rPr>
                <w:b/>
                <w:sz w:val="22"/>
              </w:rPr>
            </w:pPr>
            <w:r>
              <w:rPr>
                <w:b/>
                <w:color w:val="FFFFFF"/>
                <w:spacing w:val="-2"/>
                <w:sz w:val="22"/>
              </w:rPr>
              <w:t>Domain</w:t>
            </w:r>
          </w:p>
        </w:tc>
        <w:tc>
          <w:tcPr>
            <w:tcW w:w="5940" w:type="dxa"/>
            <w:shd w:val="clear" w:color="auto" w:fill="156082"/>
          </w:tcPr>
          <w:p>
            <w:pPr>
              <w:pStyle w:val="TableParagraph"/>
              <w:ind w:left="12"/>
              <w:rPr>
                <w:b/>
                <w:sz w:val="22"/>
              </w:rPr>
            </w:pPr>
            <w:r>
              <w:rPr>
                <w:b/>
                <w:color w:val="FFFFFF"/>
                <w:spacing w:val="-2"/>
                <w:sz w:val="22"/>
              </w:rPr>
              <w:t>Priorities</w:t>
            </w:r>
          </w:p>
        </w:tc>
      </w:tr>
      <w:tr>
        <w:trPr>
          <w:trHeight w:val="243" w:hRule="atLeast"/>
        </w:trPr>
        <w:tc>
          <w:tcPr>
            <w:tcW w:w="3415" w:type="dxa"/>
            <w:vMerge w:val="restart"/>
            <w:tcBorders>
              <w:bottom w:val="single" w:sz="24" w:space="0" w:color="000000"/>
            </w:tcBorders>
            <w:shd w:val="clear" w:color="auto" w:fill="C1E4F4"/>
          </w:tcPr>
          <w:p>
            <w:pPr>
              <w:pStyle w:val="TableParagraph"/>
              <w:spacing w:line="268" w:lineRule="exact"/>
              <w:ind w:left="107"/>
              <w:jc w:val="left"/>
              <w:rPr>
                <w:b/>
                <w:sz w:val="22"/>
              </w:rPr>
            </w:pPr>
            <w:r>
              <w:rPr>
                <w:b/>
                <w:sz w:val="22"/>
              </w:rPr>
              <w:t>1.</w:t>
            </w:r>
            <w:r>
              <w:rPr>
                <w:b/>
                <w:spacing w:val="41"/>
                <w:sz w:val="22"/>
              </w:rPr>
              <w:t>  </w:t>
            </w:r>
            <w:r>
              <w:rPr>
                <w:b/>
                <w:sz w:val="22"/>
              </w:rPr>
              <w:t>Economic </w:t>
            </w:r>
            <w:r>
              <w:rPr>
                <w:b/>
                <w:spacing w:val="-2"/>
                <w:sz w:val="22"/>
              </w:rPr>
              <w:t>Stability</w:t>
            </w:r>
          </w:p>
        </w:tc>
        <w:tc>
          <w:tcPr>
            <w:tcW w:w="5940" w:type="dxa"/>
          </w:tcPr>
          <w:p>
            <w:pPr>
              <w:pStyle w:val="TableParagraph"/>
              <w:spacing w:line="223" w:lineRule="exact"/>
              <w:ind w:left="108"/>
              <w:jc w:val="left"/>
              <w:rPr>
                <w:sz w:val="22"/>
              </w:rPr>
            </w:pPr>
            <w:r>
              <w:rPr>
                <w:spacing w:val="-2"/>
                <w:sz w:val="22"/>
              </w:rPr>
              <w:t>Poverty</w:t>
            </w:r>
          </w:p>
        </w:tc>
      </w:tr>
      <w:tr>
        <w:trPr>
          <w:trHeight w:val="254" w:hRule="atLeast"/>
        </w:trPr>
        <w:tc>
          <w:tcPr>
            <w:tcW w:w="3415" w:type="dxa"/>
            <w:vMerge/>
            <w:tcBorders>
              <w:top w:val="nil"/>
              <w:bottom w:val="single" w:sz="24" w:space="0" w:color="000000"/>
            </w:tcBorders>
            <w:shd w:val="clear" w:color="auto" w:fill="C1E4F4"/>
          </w:tcPr>
          <w:p>
            <w:pPr>
              <w:rPr>
                <w:sz w:val="2"/>
                <w:szCs w:val="2"/>
              </w:rPr>
            </w:pPr>
          </w:p>
        </w:tc>
        <w:tc>
          <w:tcPr>
            <w:tcW w:w="5940" w:type="dxa"/>
          </w:tcPr>
          <w:p>
            <w:pPr>
              <w:pStyle w:val="TableParagraph"/>
              <w:spacing w:line="224" w:lineRule="exact" w:before="10"/>
              <w:ind w:left="108"/>
              <w:jc w:val="left"/>
              <w:rPr>
                <w:sz w:val="22"/>
              </w:rPr>
            </w:pPr>
            <w:r>
              <w:rPr>
                <w:spacing w:val="-2"/>
                <w:sz w:val="22"/>
              </w:rPr>
              <w:t>Unemployment</w:t>
            </w:r>
          </w:p>
        </w:tc>
      </w:tr>
      <w:tr>
        <w:trPr>
          <w:trHeight w:val="254" w:hRule="atLeast"/>
        </w:trPr>
        <w:tc>
          <w:tcPr>
            <w:tcW w:w="3415" w:type="dxa"/>
            <w:vMerge/>
            <w:tcBorders>
              <w:top w:val="nil"/>
              <w:bottom w:val="single" w:sz="24" w:space="0" w:color="000000"/>
            </w:tcBorders>
            <w:shd w:val="clear" w:color="auto" w:fill="C1E4F4"/>
          </w:tcPr>
          <w:p>
            <w:pPr>
              <w:rPr>
                <w:sz w:val="2"/>
                <w:szCs w:val="2"/>
              </w:rPr>
            </w:pPr>
          </w:p>
        </w:tc>
        <w:tc>
          <w:tcPr>
            <w:tcW w:w="5940" w:type="dxa"/>
          </w:tcPr>
          <w:p>
            <w:pPr>
              <w:pStyle w:val="TableParagraph"/>
              <w:spacing w:line="224" w:lineRule="exact" w:before="10"/>
              <w:ind w:left="108"/>
              <w:jc w:val="left"/>
              <w:rPr>
                <w:sz w:val="22"/>
              </w:rPr>
            </w:pPr>
            <w:r>
              <w:rPr>
                <w:sz w:val="22"/>
              </w:rPr>
              <w:t>Nutrition</w:t>
            </w:r>
            <w:r>
              <w:rPr>
                <w:spacing w:val="-6"/>
                <w:sz w:val="22"/>
              </w:rPr>
              <w:t> </w:t>
            </w:r>
            <w:r>
              <w:rPr>
                <w:spacing w:val="-2"/>
                <w:sz w:val="22"/>
              </w:rPr>
              <w:t>Security</w:t>
            </w:r>
          </w:p>
        </w:tc>
      </w:tr>
      <w:tr>
        <w:trPr>
          <w:trHeight w:val="268" w:hRule="atLeast"/>
        </w:trPr>
        <w:tc>
          <w:tcPr>
            <w:tcW w:w="3415" w:type="dxa"/>
            <w:vMerge/>
            <w:tcBorders>
              <w:top w:val="nil"/>
              <w:bottom w:val="single" w:sz="24" w:space="0" w:color="000000"/>
            </w:tcBorders>
            <w:shd w:val="clear" w:color="auto" w:fill="C1E4F4"/>
          </w:tcPr>
          <w:p>
            <w:pPr>
              <w:rPr>
                <w:sz w:val="2"/>
                <w:szCs w:val="2"/>
              </w:rPr>
            </w:pPr>
          </w:p>
        </w:tc>
        <w:tc>
          <w:tcPr>
            <w:tcW w:w="5940" w:type="dxa"/>
            <w:tcBorders>
              <w:bottom w:val="single" w:sz="18" w:space="0" w:color="000000"/>
            </w:tcBorders>
          </w:tcPr>
          <w:p>
            <w:pPr>
              <w:pStyle w:val="TableParagraph"/>
              <w:spacing w:line="241" w:lineRule="exact" w:before="7"/>
              <w:ind w:left="108"/>
              <w:jc w:val="left"/>
              <w:rPr>
                <w:sz w:val="22"/>
              </w:rPr>
            </w:pPr>
            <w:r>
              <w:rPr>
                <w:sz w:val="22"/>
              </w:rPr>
              <w:t>Housing</w:t>
            </w:r>
            <w:r>
              <w:rPr>
                <w:spacing w:val="-5"/>
                <w:sz w:val="22"/>
              </w:rPr>
              <w:t> </w:t>
            </w:r>
            <w:r>
              <w:rPr>
                <w:sz w:val="22"/>
              </w:rPr>
              <w:t>Stability</w:t>
            </w:r>
            <w:r>
              <w:rPr>
                <w:spacing w:val="-5"/>
                <w:sz w:val="22"/>
              </w:rPr>
              <w:t> </w:t>
            </w:r>
            <w:r>
              <w:rPr>
                <w:sz w:val="22"/>
              </w:rPr>
              <w:t>and</w:t>
            </w:r>
            <w:r>
              <w:rPr>
                <w:spacing w:val="-5"/>
                <w:sz w:val="22"/>
              </w:rPr>
              <w:t> </w:t>
            </w:r>
            <w:r>
              <w:rPr>
                <w:spacing w:val="-2"/>
                <w:sz w:val="22"/>
              </w:rPr>
              <w:t>Aﬀordability</w:t>
            </w:r>
          </w:p>
        </w:tc>
      </w:tr>
      <w:tr>
        <w:trPr>
          <w:trHeight w:val="237" w:hRule="atLeast"/>
        </w:trPr>
        <w:tc>
          <w:tcPr>
            <w:tcW w:w="3415" w:type="dxa"/>
            <w:vMerge w:val="restart"/>
            <w:tcBorders>
              <w:top w:val="single" w:sz="24" w:space="0" w:color="000000"/>
              <w:bottom w:val="single" w:sz="24" w:space="0" w:color="000000"/>
            </w:tcBorders>
            <w:shd w:val="clear" w:color="auto" w:fill="C1E4F4"/>
          </w:tcPr>
          <w:p>
            <w:pPr>
              <w:pStyle w:val="TableParagraph"/>
              <w:spacing w:line="262" w:lineRule="exact"/>
              <w:ind w:left="107"/>
              <w:jc w:val="left"/>
              <w:rPr>
                <w:b/>
                <w:sz w:val="22"/>
              </w:rPr>
            </w:pPr>
            <w:r>
              <w:rPr>
                <w:b/>
                <w:sz w:val="22"/>
              </w:rPr>
              <w:t>2.</w:t>
            </w:r>
            <w:r>
              <w:rPr>
                <w:b/>
                <w:spacing w:val="42"/>
                <w:sz w:val="22"/>
              </w:rPr>
              <w:t>  </w:t>
            </w:r>
            <w:r>
              <w:rPr>
                <w:b/>
                <w:sz w:val="22"/>
              </w:rPr>
              <w:t>Social</w:t>
            </w:r>
            <w:r>
              <w:rPr>
                <w:b/>
                <w:spacing w:val="-2"/>
                <w:sz w:val="22"/>
              </w:rPr>
              <w:t> </w:t>
            </w:r>
            <w:r>
              <w:rPr>
                <w:b/>
                <w:sz w:val="22"/>
              </w:rPr>
              <w:t>and</w:t>
            </w:r>
            <w:r>
              <w:rPr>
                <w:b/>
                <w:spacing w:val="-1"/>
                <w:sz w:val="22"/>
              </w:rPr>
              <w:t> </w:t>
            </w:r>
            <w:r>
              <w:rPr>
                <w:b/>
                <w:sz w:val="22"/>
              </w:rPr>
              <w:t>Community </w:t>
            </w:r>
            <w:r>
              <w:rPr>
                <w:b/>
                <w:spacing w:val="-2"/>
                <w:sz w:val="22"/>
              </w:rPr>
              <w:t>Context</w:t>
            </w:r>
          </w:p>
        </w:tc>
        <w:tc>
          <w:tcPr>
            <w:tcW w:w="5940" w:type="dxa"/>
            <w:tcBorders>
              <w:top w:val="single" w:sz="18" w:space="0" w:color="000000"/>
            </w:tcBorders>
          </w:tcPr>
          <w:p>
            <w:pPr>
              <w:pStyle w:val="TableParagraph"/>
              <w:spacing w:line="218" w:lineRule="exact"/>
              <w:ind w:left="108"/>
              <w:jc w:val="left"/>
              <w:rPr>
                <w:sz w:val="22"/>
              </w:rPr>
            </w:pPr>
            <w:r>
              <w:rPr>
                <w:sz w:val="22"/>
              </w:rPr>
              <w:t>Anxiety</w:t>
            </w:r>
            <w:r>
              <w:rPr>
                <w:spacing w:val="-4"/>
                <w:sz w:val="22"/>
              </w:rPr>
              <w:t> </w:t>
            </w:r>
            <w:r>
              <w:rPr>
                <w:sz w:val="22"/>
              </w:rPr>
              <w:t>and</w:t>
            </w:r>
            <w:r>
              <w:rPr>
                <w:spacing w:val="-3"/>
                <w:sz w:val="22"/>
              </w:rPr>
              <w:t> </w:t>
            </w:r>
            <w:r>
              <w:rPr>
                <w:spacing w:val="-2"/>
                <w:sz w:val="22"/>
              </w:rPr>
              <w:t>Stress</w:t>
            </w:r>
          </w:p>
        </w:tc>
      </w:tr>
      <w:tr>
        <w:trPr>
          <w:trHeight w:val="254" w:hRule="atLeast"/>
        </w:trPr>
        <w:tc>
          <w:tcPr>
            <w:tcW w:w="3415" w:type="dxa"/>
            <w:vMerge/>
            <w:tcBorders>
              <w:top w:val="nil"/>
              <w:bottom w:val="single" w:sz="24" w:space="0" w:color="000000"/>
            </w:tcBorders>
            <w:shd w:val="clear" w:color="auto" w:fill="C1E4F4"/>
          </w:tcPr>
          <w:p>
            <w:pPr>
              <w:rPr>
                <w:sz w:val="2"/>
                <w:szCs w:val="2"/>
              </w:rPr>
            </w:pPr>
          </w:p>
        </w:tc>
        <w:tc>
          <w:tcPr>
            <w:tcW w:w="5940" w:type="dxa"/>
          </w:tcPr>
          <w:p>
            <w:pPr>
              <w:pStyle w:val="TableParagraph"/>
              <w:spacing w:line="224" w:lineRule="exact" w:before="10"/>
              <w:ind w:left="108"/>
              <w:jc w:val="left"/>
              <w:rPr>
                <w:sz w:val="22"/>
              </w:rPr>
            </w:pPr>
            <w:r>
              <w:rPr>
                <w:spacing w:val="-2"/>
                <w:sz w:val="22"/>
              </w:rPr>
              <w:t>Suicide</w:t>
            </w:r>
          </w:p>
        </w:tc>
      </w:tr>
      <w:tr>
        <w:trPr>
          <w:trHeight w:val="252" w:hRule="atLeast"/>
        </w:trPr>
        <w:tc>
          <w:tcPr>
            <w:tcW w:w="3415" w:type="dxa"/>
            <w:vMerge/>
            <w:tcBorders>
              <w:top w:val="nil"/>
              <w:bottom w:val="single" w:sz="24" w:space="0" w:color="000000"/>
            </w:tcBorders>
            <w:shd w:val="clear" w:color="auto" w:fill="C1E4F4"/>
          </w:tcPr>
          <w:p>
            <w:pPr>
              <w:rPr>
                <w:sz w:val="2"/>
                <w:szCs w:val="2"/>
              </w:rPr>
            </w:pPr>
          </w:p>
        </w:tc>
        <w:tc>
          <w:tcPr>
            <w:tcW w:w="5940" w:type="dxa"/>
          </w:tcPr>
          <w:p>
            <w:pPr>
              <w:pStyle w:val="TableParagraph"/>
              <w:spacing w:line="224" w:lineRule="exact" w:before="7"/>
              <w:ind w:left="108"/>
              <w:jc w:val="left"/>
              <w:rPr>
                <w:sz w:val="22"/>
              </w:rPr>
            </w:pPr>
            <w:r>
              <w:rPr>
                <w:spacing w:val="-2"/>
                <w:sz w:val="22"/>
              </w:rPr>
              <w:t>Depression</w:t>
            </w:r>
          </w:p>
        </w:tc>
      </w:tr>
      <w:tr>
        <w:trPr>
          <w:trHeight w:val="523" w:hRule="atLeast"/>
        </w:trPr>
        <w:tc>
          <w:tcPr>
            <w:tcW w:w="3415" w:type="dxa"/>
            <w:vMerge/>
            <w:tcBorders>
              <w:top w:val="nil"/>
              <w:bottom w:val="single" w:sz="24" w:space="0" w:color="000000"/>
            </w:tcBorders>
            <w:shd w:val="clear" w:color="auto" w:fill="C1E4F4"/>
          </w:tcPr>
          <w:p>
            <w:pPr>
              <w:rPr>
                <w:sz w:val="2"/>
                <w:szCs w:val="2"/>
              </w:rPr>
            </w:pPr>
          </w:p>
        </w:tc>
        <w:tc>
          <w:tcPr>
            <w:tcW w:w="5940" w:type="dxa"/>
          </w:tcPr>
          <w:p>
            <w:pPr>
              <w:pStyle w:val="TableParagraph"/>
              <w:spacing w:line="270" w:lineRule="atLeast"/>
              <w:ind w:left="108" w:right="201"/>
              <w:jc w:val="left"/>
              <w:rPr>
                <w:sz w:val="22"/>
              </w:rPr>
            </w:pPr>
            <w:r>
              <w:rPr>
                <w:sz w:val="22"/>
              </w:rPr>
              <w:t>Primary</w:t>
            </w:r>
            <w:r>
              <w:rPr>
                <w:spacing w:val="-13"/>
                <w:sz w:val="22"/>
              </w:rPr>
              <w:t> </w:t>
            </w:r>
            <w:r>
              <w:rPr>
                <w:sz w:val="22"/>
              </w:rPr>
              <w:t>Prevention,</w:t>
            </w:r>
            <w:r>
              <w:rPr>
                <w:spacing w:val="-12"/>
                <w:sz w:val="22"/>
              </w:rPr>
              <w:t> </w:t>
            </w:r>
            <w:r>
              <w:rPr>
                <w:sz w:val="22"/>
              </w:rPr>
              <w:t>Substance</w:t>
            </w:r>
            <w:r>
              <w:rPr>
                <w:spacing w:val="-12"/>
                <w:sz w:val="22"/>
              </w:rPr>
              <w:t> </w:t>
            </w:r>
            <w:r>
              <w:rPr>
                <w:sz w:val="22"/>
              </w:rPr>
              <w:t>Misuse,</w:t>
            </w:r>
            <w:r>
              <w:rPr>
                <w:spacing w:val="-11"/>
                <w:sz w:val="22"/>
              </w:rPr>
              <w:t> </w:t>
            </w:r>
            <w:r>
              <w:rPr>
                <w:sz w:val="22"/>
              </w:rPr>
              <w:t>and</w:t>
            </w:r>
            <w:r>
              <w:rPr>
                <w:spacing w:val="-13"/>
                <w:sz w:val="22"/>
              </w:rPr>
              <w:t> </w:t>
            </w:r>
            <w:r>
              <w:rPr>
                <w:sz w:val="22"/>
              </w:rPr>
              <w:t>Overdose </w:t>
            </w:r>
            <w:r>
              <w:rPr>
                <w:spacing w:val="-2"/>
                <w:sz w:val="22"/>
              </w:rPr>
              <w:t>Protection</w:t>
            </w:r>
          </w:p>
        </w:tc>
      </w:tr>
      <w:tr>
        <w:trPr>
          <w:trHeight w:val="235" w:hRule="atLeast"/>
        </w:trPr>
        <w:tc>
          <w:tcPr>
            <w:tcW w:w="3415" w:type="dxa"/>
            <w:vMerge/>
            <w:tcBorders>
              <w:top w:val="nil"/>
              <w:bottom w:val="single" w:sz="24" w:space="0" w:color="000000"/>
            </w:tcBorders>
            <w:shd w:val="clear" w:color="auto" w:fill="C1E4F4"/>
          </w:tcPr>
          <w:p>
            <w:pPr>
              <w:rPr>
                <w:sz w:val="2"/>
                <w:szCs w:val="2"/>
              </w:rPr>
            </w:pPr>
          </w:p>
        </w:tc>
        <w:tc>
          <w:tcPr>
            <w:tcW w:w="5940" w:type="dxa"/>
          </w:tcPr>
          <w:p>
            <w:pPr>
              <w:pStyle w:val="TableParagraph"/>
              <w:spacing w:line="215" w:lineRule="exact"/>
              <w:ind w:left="108"/>
              <w:jc w:val="left"/>
              <w:rPr>
                <w:sz w:val="22"/>
              </w:rPr>
            </w:pPr>
            <w:r>
              <w:rPr>
                <w:spacing w:val="-4"/>
                <w:sz w:val="22"/>
              </w:rPr>
              <w:t>Tobacco/E-cigarette</w:t>
            </w:r>
            <w:r>
              <w:rPr>
                <w:spacing w:val="22"/>
                <w:sz w:val="22"/>
              </w:rPr>
              <w:t> </w:t>
            </w:r>
            <w:r>
              <w:rPr>
                <w:spacing w:val="-5"/>
                <w:sz w:val="22"/>
              </w:rPr>
              <w:t>Use</w:t>
            </w:r>
          </w:p>
        </w:tc>
      </w:tr>
      <w:tr>
        <w:trPr>
          <w:trHeight w:val="254" w:hRule="atLeast"/>
        </w:trPr>
        <w:tc>
          <w:tcPr>
            <w:tcW w:w="3415" w:type="dxa"/>
            <w:vMerge/>
            <w:tcBorders>
              <w:top w:val="nil"/>
              <w:bottom w:val="single" w:sz="24" w:space="0" w:color="000000"/>
            </w:tcBorders>
            <w:shd w:val="clear" w:color="auto" w:fill="C1E4F4"/>
          </w:tcPr>
          <w:p>
            <w:pPr>
              <w:rPr>
                <w:sz w:val="2"/>
                <w:szCs w:val="2"/>
              </w:rPr>
            </w:pPr>
          </w:p>
        </w:tc>
        <w:tc>
          <w:tcPr>
            <w:tcW w:w="5940" w:type="dxa"/>
          </w:tcPr>
          <w:p>
            <w:pPr>
              <w:pStyle w:val="TableParagraph"/>
              <w:spacing w:line="224" w:lineRule="exact" w:before="10"/>
              <w:ind w:left="108"/>
              <w:jc w:val="left"/>
              <w:rPr>
                <w:sz w:val="22"/>
              </w:rPr>
            </w:pPr>
            <w:r>
              <w:rPr>
                <w:sz w:val="22"/>
              </w:rPr>
              <w:t>Alcohol</w:t>
            </w:r>
            <w:r>
              <w:rPr>
                <w:spacing w:val="-3"/>
                <w:sz w:val="22"/>
              </w:rPr>
              <w:t> </w:t>
            </w:r>
            <w:r>
              <w:rPr>
                <w:spacing w:val="-5"/>
                <w:sz w:val="22"/>
              </w:rPr>
              <w:t>Use</w:t>
            </w:r>
          </w:p>
        </w:tc>
      </w:tr>
      <w:tr>
        <w:trPr>
          <w:trHeight w:val="254" w:hRule="atLeast"/>
        </w:trPr>
        <w:tc>
          <w:tcPr>
            <w:tcW w:w="3415" w:type="dxa"/>
            <w:vMerge/>
            <w:tcBorders>
              <w:top w:val="nil"/>
              <w:bottom w:val="single" w:sz="24" w:space="0" w:color="000000"/>
            </w:tcBorders>
            <w:shd w:val="clear" w:color="auto" w:fill="C1E4F4"/>
          </w:tcPr>
          <w:p>
            <w:pPr>
              <w:rPr>
                <w:sz w:val="2"/>
                <w:szCs w:val="2"/>
              </w:rPr>
            </w:pPr>
          </w:p>
        </w:tc>
        <w:tc>
          <w:tcPr>
            <w:tcW w:w="5940" w:type="dxa"/>
          </w:tcPr>
          <w:p>
            <w:pPr>
              <w:pStyle w:val="TableParagraph"/>
              <w:spacing w:line="224" w:lineRule="exact" w:before="10"/>
              <w:ind w:left="108"/>
              <w:jc w:val="left"/>
              <w:rPr>
                <w:sz w:val="22"/>
              </w:rPr>
            </w:pPr>
            <w:r>
              <w:rPr>
                <w:sz w:val="22"/>
              </w:rPr>
              <w:t>Adverse</w:t>
            </w:r>
            <w:r>
              <w:rPr>
                <w:spacing w:val="-7"/>
                <w:sz w:val="22"/>
              </w:rPr>
              <w:t> </w:t>
            </w:r>
            <w:r>
              <w:rPr>
                <w:sz w:val="22"/>
              </w:rPr>
              <w:t>Childhood</w:t>
            </w:r>
            <w:r>
              <w:rPr>
                <w:spacing w:val="-7"/>
                <w:sz w:val="22"/>
              </w:rPr>
              <w:t> </w:t>
            </w:r>
            <w:r>
              <w:rPr>
                <w:spacing w:val="-2"/>
                <w:sz w:val="22"/>
              </w:rPr>
              <w:t>Experiences</w:t>
            </w:r>
          </w:p>
        </w:tc>
      </w:tr>
      <w:tr>
        <w:trPr>
          <w:trHeight w:val="268" w:hRule="atLeast"/>
        </w:trPr>
        <w:tc>
          <w:tcPr>
            <w:tcW w:w="3415" w:type="dxa"/>
            <w:vMerge/>
            <w:tcBorders>
              <w:top w:val="nil"/>
              <w:bottom w:val="single" w:sz="24" w:space="0" w:color="000000"/>
            </w:tcBorders>
            <w:shd w:val="clear" w:color="auto" w:fill="C1E4F4"/>
          </w:tcPr>
          <w:p>
            <w:pPr>
              <w:rPr>
                <w:sz w:val="2"/>
                <w:szCs w:val="2"/>
              </w:rPr>
            </w:pPr>
          </w:p>
        </w:tc>
        <w:tc>
          <w:tcPr>
            <w:tcW w:w="5940" w:type="dxa"/>
            <w:tcBorders>
              <w:bottom w:val="single" w:sz="18" w:space="0" w:color="000000"/>
            </w:tcBorders>
          </w:tcPr>
          <w:p>
            <w:pPr>
              <w:pStyle w:val="TableParagraph"/>
              <w:spacing w:line="241" w:lineRule="exact" w:before="7"/>
              <w:ind w:left="108"/>
              <w:jc w:val="left"/>
              <w:rPr>
                <w:sz w:val="22"/>
              </w:rPr>
            </w:pPr>
            <w:r>
              <w:rPr>
                <w:sz w:val="22"/>
              </w:rPr>
              <w:t>Healthy</w:t>
            </w:r>
            <w:r>
              <w:rPr>
                <w:spacing w:val="-8"/>
                <w:sz w:val="22"/>
              </w:rPr>
              <w:t> </w:t>
            </w:r>
            <w:r>
              <w:rPr>
                <w:spacing w:val="-2"/>
                <w:sz w:val="22"/>
              </w:rPr>
              <w:t>Eating</w:t>
            </w:r>
          </w:p>
        </w:tc>
      </w:tr>
      <w:tr>
        <w:trPr>
          <w:trHeight w:val="245" w:hRule="atLeast"/>
        </w:trPr>
        <w:tc>
          <w:tcPr>
            <w:tcW w:w="3415" w:type="dxa"/>
            <w:vMerge w:val="restart"/>
            <w:tcBorders>
              <w:top w:val="single" w:sz="24" w:space="0" w:color="000000"/>
              <w:bottom w:val="single" w:sz="18" w:space="0" w:color="000000"/>
            </w:tcBorders>
            <w:shd w:val="clear" w:color="auto" w:fill="C1E4F4"/>
          </w:tcPr>
          <w:p>
            <w:pPr>
              <w:pStyle w:val="TableParagraph"/>
              <w:spacing w:line="240" w:lineRule="auto"/>
              <w:ind w:left="467" w:hanging="360"/>
              <w:jc w:val="left"/>
              <w:rPr>
                <w:b/>
                <w:sz w:val="22"/>
              </w:rPr>
            </w:pPr>
            <w:r>
              <w:rPr>
                <w:b/>
                <w:sz w:val="22"/>
              </w:rPr>
              <w:t>3.</w:t>
            </w:r>
            <w:r>
              <w:rPr>
                <w:b/>
                <w:spacing w:val="80"/>
                <w:sz w:val="22"/>
              </w:rPr>
              <w:t> </w:t>
            </w:r>
            <w:r>
              <w:rPr>
                <w:b/>
                <w:sz w:val="22"/>
              </w:rPr>
              <w:t>Neighborhood</w:t>
            </w:r>
            <w:r>
              <w:rPr>
                <w:b/>
                <w:spacing w:val="-7"/>
                <w:sz w:val="22"/>
              </w:rPr>
              <w:t> </w:t>
            </w:r>
            <w:r>
              <w:rPr>
                <w:b/>
                <w:sz w:val="22"/>
              </w:rPr>
              <w:t>and</w:t>
            </w:r>
            <w:r>
              <w:rPr>
                <w:b/>
                <w:spacing w:val="-7"/>
                <w:sz w:val="22"/>
              </w:rPr>
              <w:t> </w:t>
            </w:r>
            <w:r>
              <w:rPr>
                <w:b/>
                <w:sz w:val="22"/>
              </w:rPr>
              <w:t>Built </w:t>
            </w:r>
            <w:r>
              <w:rPr>
                <w:b/>
                <w:spacing w:val="-2"/>
                <w:sz w:val="22"/>
              </w:rPr>
              <w:t>Environment</w:t>
            </w:r>
          </w:p>
        </w:tc>
        <w:tc>
          <w:tcPr>
            <w:tcW w:w="5940" w:type="dxa"/>
            <w:tcBorders>
              <w:top w:val="single" w:sz="18" w:space="0" w:color="000000"/>
            </w:tcBorders>
          </w:tcPr>
          <w:p>
            <w:pPr>
              <w:pStyle w:val="TableParagraph"/>
              <w:spacing w:line="225" w:lineRule="exact"/>
              <w:ind w:left="108"/>
              <w:jc w:val="left"/>
              <w:rPr>
                <w:sz w:val="22"/>
              </w:rPr>
            </w:pPr>
            <w:r>
              <w:rPr>
                <w:sz w:val="22"/>
              </w:rPr>
              <w:t>Opportunities</w:t>
            </w:r>
            <w:r>
              <w:rPr>
                <w:spacing w:val="-11"/>
                <w:sz w:val="22"/>
              </w:rPr>
              <w:t> </w:t>
            </w:r>
            <w:r>
              <w:rPr>
                <w:sz w:val="22"/>
              </w:rPr>
              <w:t>for</w:t>
            </w:r>
            <w:r>
              <w:rPr>
                <w:spacing w:val="-9"/>
                <w:sz w:val="22"/>
              </w:rPr>
              <w:t> </w:t>
            </w:r>
            <w:r>
              <w:rPr>
                <w:sz w:val="22"/>
              </w:rPr>
              <w:t>Active</w:t>
            </w:r>
            <w:r>
              <w:rPr>
                <w:spacing w:val="-13"/>
                <w:sz w:val="22"/>
              </w:rPr>
              <w:t> </w:t>
            </w:r>
            <w:r>
              <w:rPr>
                <w:sz w:val="22"/>
              </w:rPr>
              <w:t>Transportation</w:t>
            </w:r>
            <w:r>
              <w:rPr>
                <w:spacing w:val="-9"/>
                <w:sz w:val="22"/>
              </w:rPr>
              <w:t> </w:t>
            </w:r>
            <w:r>
              <w:rPr>
                <w:sz w:val="22"/>
              </w:rPr>
              <w:t>and</w:t>
            </w:r>
            <w:r>
              <w:rPr>
                <w:spacing w:val="-12"/>
                <w:sz w:val="22"/>
              </w:rPr>
              <w:t> </w:t>
            </w:r>
            <w:r>
              <w:rPr>
                <w:sz w:val="22"/>
              </w:rPr>
              <w:t>Physical</w:t>
            </w:r>
            <w:r>
              <w:rPr>
                <w:spacing w:val="-12"/>
                <w:sz w:val="22"/>
              </w:rPr>
              <w:t> </w:t>
            </w:r>
            <w:r>
              <w:rPr>
                <w:spacing w:val="-2"/>
                <w:sz w:val="22"/>
              </w:rPr>
              <w:t>Activity</w:t>
            </w:r>
          </w:p>
        </w:tc>
      </w:tr>
      <w:tr>
        <w:trPr>
          <w:trHeight w:val="269" w:hRule="atLeast"/>
        </w:trPr>
        <w:tc>
          <w:tcPr>
            <w:tcW w:w="3415" w:type="dxa"/>
            <w:vMerge/>
            <w:tcBorders>
              <w:top w:val="nil"/>
              <w:bottom w:val="single" w:sz="18" w:space="0" w:color="000000"/>
            </w:tcBorders>
            <w:shd w:val="clear" w:color="auto" w:fill="C1E4F4"/>
          </w:tcPr>
          <w:p>
            <w:pPr>
              <w:rPr>
                <w:sz w:val="2"/>
                <w:szCs w:val="2"/>
              </w:rPr>
            </w:pPr>
          </w:p>
        </w:tc>
        <w:tc>
          <w:tcPr>
            <w:tcW w:w="5940" w:type="dxa"/>
          </w:tcPr>
          <w:p>
            <w:pPr>
              <w:pStyle w:val="TableParagraph"/>
              <w:spacing w:line="232" w:lineRule="exact" w:before="17"/>
              <w:ind w:left="108"/>
              <w:jc w:val="left"/>
              <w:rPr>
                <w:sz w:val="22"/>
              </w:rPr>
            </w:pPr>
            <w:r>
              <w:rPr>
                <w:sz w:val="22"/>
              </w:rPr>
              <w:t>Access</w:t>
            </w:r>
            <w:r>
              <w:rPr>
                <w:spacing w:val="-5"/>
                <w:sz w:val="22"/>
              </w:rPr>
              <w:t> </w:t>
            </w:r>
            <w:r>
              <w:rPr>
                <w:sz w:val="22"/>
              </w:rPr>
              <w:t>to</w:t>
            </w:r>
            <w:r>
              <w:rPr>
                <w:spacing w:val="-4"/>
                <w:sz w:val="22"/>
              </w:rPr>
              <w:t> </w:t>
            </w:r>
            <w:r>
              <w:rPr>
                <w:sz w:val="22"/>
              </w:rPr>
              <w:t>Community</w:t>
            </w:r>
            <w:r>
              <w:rPr>
                <w:spacing w:val="-2"/>
                <w:sz w:val="22"/>
              </w:rPr>
              <w:t> </w:t>
            </w:r>
            <w:r>
              <w:rPr>
                <w:sz w:val="22"/>
              </w:rPr>
              <w:t>Services</w:t>
            </w:r>
            <w:r>
              <w:rPr>
                <w:spacing w:val="-2"/>
                <w:sz w:val="22"/>
              </w:rPr>
              <w:t> </w:t>
            </w:r>
            <w:r>
              <w:rPr>
                <w:sz w:val="22"/>
              </w:rPr>
              <w:t>and</w:t>
            </w:r>
            <w:r>
              <w:rPr>
                <w:spacing w:val="-2"/>
                <w:sz w:val="22"/>
              </w:rPr>
              <w:t> Support</w:t>
            </w:r>
          </w:p>
        </w:tc>
      </w:tr>
    </w:tbl>
    <w:p>
      <w:pPr>
        <w:pStyle w:val="TableParagraph"/>
        <w:spacing w:after="0" w:line="232" w:lineRule="exact"/>
        <w:jc w:val="left"/>
        <w:rPr>
          <w:sz w:val="22"/>
        </w:rPr>
        <w:sectPr>
          <w:pgSz w:w="12240" w:h="15840"/>
          <w:pgMar w:header="776" w:footer="1212" w:top="1280" w:bottom="1400" w:left="0" w:right="0"/>
        </w:sectPr>
      </w:pPr>
    </w:p>
    <w:p>
      <w:pPr>
        <w:pStyle w:val="BodyText"/>
        <w:spacing w:before="6"/>
        <w:rPr>
          <w:i/>
          <w:sz w:val="11"/>
        </w:rPr>
      </w:pPr>
    </w:p>
    <w:tbl>
      <w:tblPr>
        <w:tblW w:w="0" w:type="auto"/>
        <w:jc w:val="left"/>
        <w:tblInd w:w="14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415"/>
        <w:gridCol w:w="5940"/>
      </w:tblGrid>
      <w:tr>
        <w:trPr>
          <w:trHeight w:val="260" w:hRule="atLeast"/>
        </w:trPr>
        <w:tc>
          <w:tcPr>
            <w:tcW w:w="3415" w:type="dxa"/>
            <w:tcBorders>
              <w:bottom w:val="single" w:sz="24" w:space="0" w:color="000000"/>
            </w:tcBorders>
            <w:shd w:val="clear" w:color="auto" w:fill="C1E4F4"/>
          </w:tcPr>
          <w:p>
            <w:pPr>
              <w:pStyle w:val="TableParagraph"/>
              <w:spacing w:line="240" w:lineRule="auto"/>
              <w:jc w:val="left"/>
              <w:rPr>
                <w:rFonts w:ascii="Times New Roman"/>
                <w:sz w:val="18"/>
              </w:rPr>
            </w:pPr>
          </w:p>
        </w:tc>
        <w:tc>
          <w:tcPr>
            <w:tcW w:w="5940" w:type="dxa"/>
            <w:tcBorders>
              <w:bottom w:val="single" w:sz="18" w:space="0" w:color="000000"/>
            </w:tcBorders>
          </w:tcPr>
          <w:p>
            <w:pPr>
              <w:pStyle w:val="TableParagraph"/>
              <w:spacing w:line="240" w:lineRule="exact"/>
              <w:ind w:left="108"/>
              <w:jc w:val="left"/>
              <w:rPr>
                <w:sz w:val="22"/>
              </w:rPr>
            </w:pPr>
            <w:r>
              <w:rPr>
                <w:sz w:val="22"/>
              </w:rPr>
              <w:t>Injuries</w:t>
            </w:r>
            <w:r>
              <w:rPr>
                <w:spacing w:val="-3"/>
                <w:sz w:val="22"/>
              </w:rPr>
              <w:t> </w:t>
            </w:r>
            <w:r>
              <w:rPr>
                <w:sz w:val="22"/>
              </w:rPr>
              <w:t>and</w:t>
            </w:r>
            <w:r>
              <w:rPr>
                <w:spacing w:val="-3"/>
                <w:sz w:val="22"/>
              </w:rPr>
              <w:t> </w:t>
            </w:r>
            <w:r>
              <w:rPr>
                <w:spacing w:val="-2"/>
                <w:sz w:val="22"/>
              </w:rPr>
              <w:t>Violence</w:t>
            </w:r>
          </w:p>
        </w:tc>
      </w:tr>
      <w:tr>
        <w:trPr>
          <w:trHeight w:val="237" w:hRule="atLeast"/>
        </w:trPr>
        <w:tc>
          <w:tcPr>
            <w:tcW w:w="3415" w:type="dxa"/>
            <w:vMerge w:val="restart"/>
            <w:tcBorders>
              <w:top w:val="single" w:sz="24" w:space="0" w:color="000000"/>
              <w:bottom w:val="single" w:sz="24" w:space="0" w:color="000000"/>
            </w:tcBorders>
            <w:shd w:val="clear" w:color="auto" w:fill="C1E4F4"/>
          </w:tcPr>
          <w:p>
            <w:pPr>
              <w:pStyle w:val="TableParagraph"/>
              <w:spacing w:line="262" w:lineRule="exact"/>
              <w:ind w:left="107"/>
              <w:jc w:val="left"/>
              <w:rPr>
                <w:b/>
                <w:sz w:val="22"/>
              </w:rPr>
            </w:pPr>
            <w:r>
              <w:rPr>
                <w:b/>
                <w:sz w:val="22"/>
              </w:rPr>
              <w:t>4.</w:t>
            </w:r>
            <w:r>
              <w:rPr>
                <w:b/>
                <w:spacing w:val="42"/>
                <w:sz w:val="22"/>
              </w:rPr>
              <w:t>  </w:t>
            </w:r>
            <w:r>
              <w:rPr>
                <w:b/>
                <w:sz w:val="22"/>
              </w:rPr>
              <w:t>Health Care</w:t>
            </w:r>
            <w:r>
              <w:rPr>
                <w:b/>
                <w:spacing w:val="-4"/>
                <w:sz w:val="22"/>
              </w:rPr>
              <w:t> </w:t>
            </w:r>
            <w:r>
              <w:rPr>
                <w:b/>
                <w:sz w:val="22"/>
              </w:rPr>
              <w:t>Access</w:t>
            </w:r>
            <w:r>
              <w:rPr>
                <w:b/>
                <w:spacing w:val="-1"/>
                <w:sz w:val="22"/>
              </w:rPr>
              <w:t> </w:t>
            </w:r>
            <w:r>
              <w:rPr>
                <w:b/>
                <w:sz w:val="22"/>
              </w:rPr>
              <w:t>and</w:t>
            </w:r>
            <w:r>
              <w:rPr>
                <w:b/>
                <w:spacing w:val="-1"/>
                <w:sz w:val="22"/>
              </w:rPr>
              <w:t> </w:t>
            </w:r>
            <w:r>
              <w:rPr>
                <w:b/>
                <w:spacing w:val="-2"/>
                <w:sz w:val="22"/>
              </w:rPr>
              <w:t>Quality</w:t>
            </w:r>
          </w:p>
        </w:tc>
        <w:tc>
          <w:tcPr>
            <w:tcW w:w="5940" w:type="dxa"/>
            <w:tcBorders>
              <w:top w:val="single" w:sz="18" w:space="0" w:color="000000"/>
            </w:tcBorders>
          </w:tcPr>
          <w:p>
            <w:pPr>
              <w:pStyle w:val="TableParagraph"/>
              <w:spacing w:line="218" w:lineRule="exact"/>
              <w:ind w:left="108"/>
              <w:jc w:val="left"/>
              <w:rPr>
                <w:sz w:val="22"/>
              </w:rPr>
            </w:pPr>
            <w:r>
              <w:rPr>
                <w:sz w:val="22"/>
              </w:rPr>
              <w:t>Access</w:t>
            </w:r>
            <w:r>
              <w:rPr>
                <w:spacing w:val="-5"/>
                <w:sz w:val="22"/>
              </w:rPr>
              <w:t> </w:t>
            </w:r>
            <w:r>
              <w:rPr>
                <w:sz w:val="22"/>
              </w:rPr>
              <w:t>to</w:t>
            </w:r>
            <w:r>
              <w:rPr>
                <w:spacing w:val="-4"/>
                <w:sz w:val="22"/>
              </w:rPr>
              <w:t> </w:t>
            </w:r>
            <w:r>
              <w:rPr>
                <w:sz w:val="22"/>
              </w:rPr>
              <w:t>and</w:t>
            </w:r>
            <w:r>
              <w:rPr>
                <w:spacing w:val="-5"/>
                <w:sz w:val="22"/>
              </w:rPr>
              <w:t> </w:t>
            </w:r>
            <w:r>
              <w:rPr>
                <w:sz w:val="22"/>
              </w:rPr>
              <w:t>Use</w:t>
            </w:r>
            <w:r>
              <w:rPr>
                <w:spacing w:val="-4"/>
                <w:sz w:val="22"/>
              </w:rPr>
              <w:t> </w:t>
            </w:r>
            <w:r>
              <w:rPr>
                <w:sz w:val="22"/>
              </w:rPr>
              <w:t>of</w:t>
            </w:r>
            <w:r>
              <w:rPr>
                <w:spacing w:val="-6"/>
                <w:sz w:val="22"/>
              </w:rPr>
              <w:t> </w:t>
            </w:r>
            <w:r>
              <w:rPr>
                <w:sz w:val="22"/>
              </w:rPr>
              <w:t>Prenatal</w:t>
            </w:r>
            <w:r>
              <w:rPr>
                <w:spacing w:val="-2"/>
                <w:sz w:val="22"/>
              </w:rPr>
              <w:t> </w:t>
            </w:r>
            <w:r>
              <w:rPr>
                <w:spacing w:val="-4"/>
                <w:sz w:val="22"/>
              </w:rPr>
              <w:t>Care</w:t>
            </w:r>
          </w:p>
        </w:tc>
      </w:tr>
      <w:tr>
        <w:trPr>
          <w:trHeight w:val="252" w:hRule="atLeast"/>
        </w:trPr>
        <w:tc>
          <w:tcPr>
            <w:tcW w:w="3415" w:type="dxa"/>
            <w:vMerge/>
            <w:tcBorders>
              <w:top w:val="nil"/>
              <w:bottom w:val="single" w:sz="24" w:space="0" w:color="000000"/>
            </w:tcBorders>
            <w:shd w:val="clear" w:color="auto" w:fill="C1E4F4"/>
          </w:tcPr>
          <w:p>
            <w:pPr>
              <w:rPr>
                <w:sz w:val="2"/>
                <w:szCs w:val="2"/>
              </w:rPr>
            </w:pPr>
          </w:p>
        </w:tc>
        <w:tc>
          <w:tcPr>
            <w:tcW w:w="5940" w:type="dxa"/>
          </w:tcPr>
          <w:p>
            <w:pPr>
              <w:pStyle w:val="TableParagraph"/>
              <w:spacing w:line="224" w:lineRule="exact" w:before="7"/>
              <w:ind w:left="108"/>
              <w:jc w:val="left"/>
              <w:rPr>
                <w:sz w:val="22"/>
              </w:rPr>
            </w:pPr>
            <w:r>
              <w:rPr>
                <w:sz w:val="22"/>
              </w:rPr>
              <w:t>Prevention</w:t>
            </w:r>
            <w:r>
              <w:rPr>
                <w:spacing w:val="-9"/>
                <w:sz w:val="22"/>
              </w:rPr>
              <w:t> </w:t>
            </w:r>
            <w:r>
              <w:rPr>
                <w:sz w:val="22"/>
              </w:rPr>
              <w:t>of</w:t>
            </w:r>
            <w:r>
              <w:rPr>
                <w:spacing w:val="-6"/>
                <w:sz w:val="22"/>
              </w:rPr>
              <w:t> </w:t>
            </w:r>
            <w:r>
              <w:rPr>
                <w:sz w:val="22"/>
              </w:rPr>
              <w:t>Infant</w:t>
            </w:r>
            <w:r>
              <w:rPr>
                <w:spacing w:val="-7"/>
                <w:sz w:val="22"/>
              </w:rPr>
              <w:t> </w:t>
            </w:r>
            <w:r>
              <w:rPr>
                <w:sz w:val="22"/>
              </w:rPr>
              <w:t>and</w:t>
            </w:r>
            <w:r>
              <w:rPr>
                <w:spacing w:val="-9"/>
                <w:sz w:val="22"/>
              </w:rPr>
              <w:t> </w:t>
            </w:r>
            <w:r>
              <w:rPr>
                <w:sz w:val="22"/>
              </w:rPr>
              <w:t>Maternal</w:t>
            </w:r>
            <w:r>
              <w:rPr>
                <w:spacing w:val="-7"/>
                <w:sz w:val="22"/>
              </w:rPr>
              <w:t> </w:t>
            </w:r>
            <w:r>
              <w:rPr>
                <w:spacing w:val="-2"/>
                <w:sz w:val="22"/>
              </w:rPr>
              <w:t>Mortality</w:t>
            </w:r>
          </w:p>
        </w:tc>
      </w:tr>
      <w:tr>
        <w:trPr>
          <w:trHeight w:val="254" w:hRule="atLeast"/>
        </w:trPr>
        <w:tc>
          <w:tcPr>
            <w:tcW w:w="3415" w:type="dxa"/>
            <w:vMerge/>
            <w:tcBorders>
              <w:top w:val="nil"/>
              <w:bottom w:val="single" w:sz="24" w:space="0" w:color="000000"/>
            </w:tcBorders>
            <w:shd w:val="clear" w:color="auto" w:fill="C1E4F4"/>
          </w:tcPr>
          <w:p>
            <w:pPr>
              <w:rPr>
                <w:sz w:val="2"/>
                <w:szCs w:val="2"/>
              </w:rPr>
            </w:pPr>
          </w:p>
        </w:tc>
        <w:tc>
          <w:tcPr>
            <w:tcW w:w="5940" w:type="dxa"/>
          </w:tcPr>
          <w:p>
            <w:pPr>
              <w:pStyle w:val="TableParagraph"/>
              <w:spacing w:line="224" w:lineRule="exact" w:before="10"/>
              <w:ind w:left="108"/>
              <w:jc w:val="left"/>
              <w:rPr>
                <w:sz w:val="22"/>
              </w:rPr>
            </w:pPr>
            <w:r>
              <w:rPr>
                <w:sz w:val="22"/>
              </w:rPr>
              <w:t>Preventive</w:t>
            </w:r>
            <w:r>
              <w:rPr>
                <w:spacing w:val="-9"/>
                <w:sz w:val="22"/>
              </w:rPr>
              <w:t> </w:t>
            </w:r>
            <w:r>
              <w:rPr>
                <w:sz w:val="22"/>
              </w:rPr>
              <w:t>Services</w:t>
            </w:r>
            <w:r>
              <w:rPr>
                <w:spacing w:val="-7"/>
                <w:sz w:val="22"/>
              </w:rPr>
              <w:t> </w:t>
            </w:r>
            <w:r>
              <w:rPr>
                <w:sz w:val="22"/>
              </w:rPr>
              <w:t>for</w:t>
            </w:r>
            <w:r>
              <w:rPr>
                <w:spacing w:val="-7"/>
                <w:sz w:val="22"/>
              </w:rPr>
              <w:t> </w:t>
            </w:r>
            <w:r>
              <w:rPr>
                <w:sz w:val="22"/>
              </w:rPr>
              <w:t>Chronic</w:t>
            </w:r>
            <w:r>
              <w:rPr>
                <w:spacing w:val="-9"/>
                <w:sz w:val="22"/>
              </w:rPr>
              <w:t> </w:t>
            </w:r>
            <w:r>
              <w:rPr>
                <w:sz w:val="22"/>
              </w:rPr>
              <w:t>Disease</w:t>
            </w:r>
            <w:r>
              <w:rPr>
                <w:spacing w:val="-9"/>
                <w:sz w:val="22"/>
              </w:rPr>
              <w:t> </w:t>
            </w:r>
            <w:r>
              <w:rPr>
                <w:sz w:val="22"/>
              </w:rPr>
              <w:t>Prevention</w:t>
            </w:r>
            <w:r>
              <w:rPr>
                <w:spacing w:val="-6"/>
                <w:sz w:val="22"/>
              </w:rPr>
              <w:t> </w:t>
            </w:r>
            <w:r>
              <w:rPr>
                <w:sz w:val="22"/>
              </w:rPr>
              <w:t>and</w:t>
            </w:r>
            <w:r>
              <w:rPr>
                <w:spacing w:val="-7"/>
                <w:sz w:val="22"/>
              </w:rPr>
              <w:t> </w:t>
            </w:r>
            <w:r>
              <w:rPr>
                <w:spacing w:val="-2"/>
                <w:sz w:val="22"/>
              </w:rPr>
              <w:t>Control</w:t>
            </w:r>
          </w:p>
        </w:tc>
      </w:tr>
      <w:tr>
        <w:trPr>
          <w:trHeight w:val="254" w:hRule="atLeast"/>
        </w:trPr>
        <w:tc>
          <w:tcPr>
            <w:tcW w:w="3415" w:type="dxa"/>
            <w:vMerge/>
            <w:tcBorders>
              <w:top w:val="nil"/>
              <w:bottom w:val="single" w:sz="24" w:space="0" w:color="000000"/>
            </w:tcBorders>
            <w:shd w:val="clear" w:color="auto" w:fill="C1E4F4"/>
          </w:tcPr>
          <w:p>
            <w:pPr>
              <w:rPr>
                <w:sz w:val="2"/>
                <w:szCs w:val="2"/>
              </w:rPr>
            </w:pPr>
          </w:p>
        </w:tc>
        <w:tc>
          <w:tcPr>
            <w:tcW w:w="5940" w:type="dxa"/>
          </w:tcPr>
          <w:p>
            <w:pPr>
              <w:pStyle w:val="TableParagraph"/>
              <w:spacing w:line="224" w:lineRule="exact" w:before="10"/>
              <w:ind w:left="108"/>
              <w:jc w:val="left"/>
              <w:rPr>
                <w:sz w:val="22"/>
              </w:rPr>
            </w:pPr>
            <w:r>
              <w:rPr>
                <w:sz w:val="22"/>
              </w:rPr>
              <w:t>Oral</w:t>
            </w:r>
            <w:r>
              <w:rPr>
                <w:spacing w:val="-7"/>
                <w:sz w:val="22"/>
              </w:rPr>
              <w:t> </w:t>
            </w:r>
            <w:r>
              <w:rPr>
                <w:sz w:val="22"/>
              </w:rPr>
              <w:t>Health</w:t>
            </w:r>
            <w:r>
              <w:rPr>
                <w:spacing w:val="-3"/>
                <w:sz w:val="22"/>
              </w:rPr>
              <w:t> </w:t>
            </w:r>
            <w:r>
              <w:rPr>
                <w:spacing w:val="-4"/>
                <w:sz w:val="22"/>
              </w:rPr>
              <w:t>Care</w:t>
            </w:r>
          </w:p>
        </w:tc>
      </w:tr>
      <w:tr>
        <w:trPr>
          <w:trHeight w:val="251" w:hRule="atLeast"/>
        </w:trPr>
        <w:tc>
          <w:tcPr>
            <w:tcW w:w="3415" w:type="dxa"/>
            <w:vMerge/>
            <w:tcBorders>
              <w:top w:val="nil"/>
              <w:bottom w:val="single" w:sz="24" w:space="0" w:color="000000"/>
            </w:tcBorders>
            <w:shd w:val="clear" w:color="auto" w:fill="C1E4F4"/>
          </w:tcPr>
          <w:p>
            <w:pPr>
              <w:rPr>
                <w:sz w:val="2"/>
                <w:szCs w:val="2"/>
              </w:rPr>
            </w:pPr>
          </w:p>
        </w:tc>
        <w:tc>
          <w:tcPr>
            <w:tcW w:w="5940" w:type="dxa"/>
          </w:tcPr>
          <w:p>
            <w:pPr>
              <w:pStyle w:val="TableParagraph"/>
              <w:spacing w:line="224" w:lineRule="exact" w:before="7"/>
              <w:ind w:left="108"/>
              <w:jc w:val="left"/>
              <w:rPr>
                <w:sz w:val="22"/>
              </w:rPr>
            </w:pPr>
            <w:r>
              <w:rPr>
                <w:spacing w:val="-2"/>
                <w:sz w:val="22"/>
              </w:rPr>
              <w:t>Preventive</w:t>
            </w:r>
            <w:r>
              <w:rPr>
                <w:spacing w:val="4"/>
                <w:sz w:val="22"/>
              </w:rPr>
              <w:t> </w:t>
            </w:r>
            <w:r>
              <w:rPr>
                <w:spacing w:val="-2"/>
                <w:sz w:val="22"/>
              </w:rPr>
              <w:t>Services</w:t>
            </w:r>
          </w:p>
        </w:tc>
      </w:tr>
      <w:tr>
        <w:trPr>
          <w:trHeight w:val="254" w:hRule="atLeast"/>
        </w:trPr>
        <w:tc>
          <w:tcPr>
            <w:tcW w:w="3415" w:type="dxa"/>
            <w:vMerge/>
            <w:tcBorders>
              <w:top w:val="nil"/>
              <w:bottom w:val="single" w:sz="24" w:space="0" w:color="000000"/>
            </w:tcBorders>
            <w:shd w:val="clear" w:color="auto" w:fill="C1E4F4"/>
          </w:tcPr>
          <w:p>
            <w:pPr>
              <w:rPr>
                <w:sz w:val="2"/>
                <w:szCs w:val="2"/>
              </w:rPr>
            </w:pPr>
          </w:p>
        </w:tc>
        <w:tc>
          <w:tcPr>
            <w:tcW w:w="5940" w:type="dxa"/>
          </w:tcPr>
          <w:p>
            <w:pPr>
              <w:pStyle w:val="TableParagraph"/>
              <w:spacing w:line="224" w:lineRule="exact" w:before="10"/>
              <w:ind w:left="108"/>
              <w:jc w:val="left"/>
              <w:rPr>
                <w:sz w:val="22"/>
              </w:rPr>
            </w:pPr>
            <w:r>
              <w:rPr>
                <w:sz w:val="22"/>
              </w:rPr>
              <w:t>Early</w:t>
            </w:r>
            <w:r>
              <w:rPr>
                <w:spacing w:val="-5"/>
                <w:sz w:val="22"/>
              </w:rPr>
              <w:t> </w:t>
            </w:r>
            <w:r>
              <w:rPr>
                <w:spacing w:val="-2"/>
                <w:sz w:val="22"/>
              </w:rPr>
              <w:t>Intervention</w:t>
            </w:r>
          </w:p>
        </w:tc>
      </w:tr>
      <w:tr>
        <w:trPr>
          <w:trHeight w:val="271" w:hRule="atLeast"/>
        </w:trPr>
        <w:tc>
          <w:tcPr>
            <w:tcW w:w="3415" w:type="dxa"/>
            <w:vMerge/>
            <w:tcBorders>
              <w:top w:val="nil"/>
              <w:bottom w:val="single" w:sz="24" w:space="0" w:color="000000"/>
            </w:tcBorders>
            <w:shd w:val="clear" w:color="auto" w:fill="C1E4F4"/>
          </w:tcPr>
          <w:p>
            <w:pPr>
              <w:rPr>
                <w:sz w:val="2"/>
                <w:szCs w:val="2"/>
              </w:rPr>
            </w:pPr>
          </w:p>
        </w:tc>
        <w:tc>
          <w:tcPr>
            <w:tcW w:w="5940" w:type="dxa"/>
            <w:tcBorders>
              <w:bottom w:val="single" w:sz="18" w:space="0" w:color="000000"/>
            </w:tcBorders>
          </w:tcPr>
          <w:p>
            <w:pPr>
              <w:pStyle w:val="TableParagraph"/>
              <w:spacing w:line="241" w:lineRule="exact" w:before="10"/>
              <w:ind w:left="108"/>
              <w:jc w:val="left"/>
              <w:rPr>
                <w:sz w:val="22"/>
              </w:rPr>
            </w:pPr>
            <w:r>
              <w:rPr>
                <w:sz w:val="22"/>
              </w:rPr>
              <w:t>Childhood</w:t>
            </w:r>
            <w:r>
              <w:rPr>
                <w:spacing w:val="-11"/>
                <w:sz w:val="22"/>
              </w:rPr>
              <w:t> </w:t>
            </w:r>
            <w:r>
              <w:rPr>
                <w:sz w:val="22"/>
              </w:rPr>
              <w:t>Behavioral</w:t>
            </w:r>
            <w:r>
              <w:rPr>
                <w:spacing w:val="-8"/>
                <w:sz w:val="22"/>
              </w:rPr>
              <w:t> </w:t>
            </w:r>
            <w:r>
              <w:rPr>
                <w:spacing w:val="-2"/>
                <w:sz w:val="22"/>
              </w:rPr>
              <w:t>Health</w:t>
            </w:r>
          </w:p>
        </w:tc>
      </w:tr>
      <w:tr>
        <w:trPr>
          <w:trHeight w:val="242" w:hRule="atLeast"/>
        </w:trPr>
        <w:tc>
          <w:tcPr>
            <w:tcW w:w="3415" w:type="dxa"/>
            <w:vMerge w:val="restart"/>
            <w:tcBorders>
              <w:top w:val="single" w:sz="24" w:space="0" w:color="000000"/>
              <w:bottom w:val="single" w:sz="18" w:space="0" w:color="000000"/>
            </w:tcBorders>
            <w:shd w:val="clear" w:color="auto" w:fill="C1E4F4"/>
          </w:tcPr>
          <w:p>
            <w:pPr>
              <w:pStyle w:val="TableParagraph"/>
              <w:spacing w:line="259" w:lineRule="exact"/>
              <w:ind w:left="107"/>
              <w:jc w:val="left"/>
              <w:rPr>
                <w:b/>
                <w:sz w:val="22"/>
              </w:rPr>
            </w:pPr>
            <w:r>
              <w:rPr>
                <w:b/>
                <w:sz w:val="22"/>
              </w:rPr>
              <w:t>5.</w:t>
            </w:r>
            <w:r>
              <w:rPr>
                <w:b/>
                <w:spacing w:val="40"/>
                <w:sz w:val="22"/>
              </w:rPr>
              <w:t>  </w:t>
            </w:r>
            <w:r>
              <w:rPr>
                <w:b/>
                <w:sz w:val="22"/>
              </w:rPr>
              <w:t>Education</w:t>
            </w:r>
            <w:r>
              <w:rPr>
                <w:b/>
                <w:spacing w:val="-3"/>
                <w:sz w:val="22"/>
              </w:rPr>
              <w:t> </w:t>
            </w:r>
            <w:r>
              <w:rPr>
                <w:b/>
                <w:sz w:val="22"/>
              </w:rPr>
              <w:t>Access</w:t>
            </w:r>
            <w:r>
              <w:rPr>
                <w:b/>
                <w:spacing w:val="-2"/>
                <w:sz w:val="22"/>
              </w:rPr>
              <w:t> </w:t>
            </w:r>
            <w:r>
              <w:rPr>
                <w:b/>
                <w:sz w:val="22"/>
              </w:rPr>
              <w:t>and</w:t>
            </w:r>
            <w:r>
              <w:rPr>
                <w:b/>
                <w:spacing w:val="-2"/>
                <w:sz w:val="22"/>
              </w:rPr>
              <w:t> Quality</w:t>
            </w:r>
          </w:p>
        </w:tc>
        <w:tc>
          <w:tcPr>
            <w:tcW w:w="5940" w:type="dxa"/>
            <w:tcBorders>
              <w:top w:val="single" w:sz="18" w:space="0" w:color="000000"/>
            </w:tcBorders>
          </w:tcPr>
          <w:p>
            <w:pPr>
              <w:pStyle w:val="TableParagraph"/>
              <w:spacing w:line="223" w:lineRule="exact"/>
              <w:ind w:left="108"/>
              <w:jc w:val="left"/>
              <w:rPr>
                <w:sz w:val="22"/>
              </w:rPr>
            </w:pPr>
            <w:r>
              <w:rPr>
                <w:sz w:val="22"/>
              </w:rPr>
              <w:t>Health</w:t>
            </w:r>
            <w:r>
              <w:rPr>
                <w:spacing w:val="-5"/>
                <w:sz w:val="22"/>
              </w:rPr>
              <w:t> </w:t>
            </w:r>
            <w:r>
              <w:rPr>
                <w:sz w:val="22"/>
              </w:rPr>
              <w:t>and</w:t>
            </w:r>
            <w:r>
              <w:rPr>
                <w:spacing w:val="-6"/>
                <w:sz w:val="22"/>
              </w:rPr>
              <w:t> </w:t>
            </w:r>
            <w:r>
              <w:rPr>
                <w:sz w:val="22"/>
              </w:rPr>
              <w:t>Wellness</w:t>
            </w:r>
            <w:r>
              <w:rPr>
                <w:spacing w:val="-7"/>
                <w:sz w:val="22"/>
              </w:rPr>
              <w:t> </w:t>
            </w:r>
            <w:r>
              <w:rPr>
                <w:sz w:val="22"/>
              </w:rPr>
              <w:t>Promoting</w:t>
            </w:r>
            <w:r>
              <w:rPr>
                <w:spacing w:val="-5"/>
                <w:sz w:val="22"/>
              </w:rPr>
              <w:t> </w:t>
            </w:r>
            <w:r>
              <w:rPr>
                <w:spacing w:val="-2"/>
                <w:sz w:val="22"/>
              </w:rPr>
              <w:t>Schools</w:t>
            </w:r>
          </w:p>
        </w:tc>
      </w:tr>
      <w:tr>
        <w:trPr>
          <w:trHeight w:val="288" w:hRule="atLeast"/>
        </w:trPr>
        <w:tc>
          <w:tcPr>
            <w:tcW w:w="3415" w:type="dxa"/>
            <w:vMerge/>
            <w:tcBorders>
              <w:top w:val="nil"/>
              <w:bottom w:val="single" w:sz="18" w:space="0" w:color="000000"/>
            </w:tcBorders>
            <w:shd w:val="clear" w:color="auto" w:fill="C1E4F4"/>
          </w:tcPr>
          <w:p>
            <w:pPr>
              <w:rPr>
                <w:sz w:val="2"/>
                <w:szCs w:val="2"/>
              </w:rPr>
            </w:pPr>
          </w:p>
        </w:tc>
        <w:tc>
          <w:tcPr>
            <w:tcW w:w="5940" w:type="dxa"/>
            <w:tcBorders>
              <w:bottom w:val="single" w:sz="18" w:space="0" w:color="000000"/>
            </w:tcBorders>
          </w:tcPr>
          <w:p>
            <w:pPr>
              <w:pStyle w:val="TableParagraph"/>
              <w:spacing w:line="251" w:lineRule="exact" w:before="17"/>
              <w:ind w:left="108"/>
              <w:jc w:val="left"/>
              <w:rPr>
                <w:sz w:val="22"/>
              </w:rPr>
            </w:pPr>
            <w:r>
              <w:rPr>
                <w:sz w:val="22"/>
              </w:rPr>
              <w:t>Opportunities</w:t>
            </w:r>
            <w:r>
              <w:rPr>
                <w:spacing w:val="-8"/>
                <w:sz w:val="22"/>
              </w:rPr>
              <w:t> </w:t>
            </w:r>
            <w:r>
              <w:rPr>
                <w:sz w:val="22"/>
              </w:rPr>
              <w:t>for</w:t>
            </w:r>
            <w:r>
              <w:rPr>
                <w:spacing w:val="-7"/>
                <w:sz w:val="22"/>
              </w:rPr>
              <w:t> </w:t>
            </w:r>
            <w:r>
              <w:rPr>
                <w:sz w:val="22"/>
              </w:rPr>
              <w:t>Continued</w:t>
            </w:r>
            <w:r>
              <w:rPr>
                <w:spacing w:val="-8"/>
                <w:sz w:val="22"/>
              </w:rPr>
              <w:t> </w:t>
            </w:r>
            <w:r>
              <w:rPr>
                <w:spacing w:val="-2"/>
                <w:sz w:val="22"/>
              </w:rPr>
              <w:t>Education</w:t>
            </w:r>
          </w:p>
        </w:tc>
      </w:tr>
    </w:tbl>
    <w:p>
      <w:pPr>
        <w:pStyle w:val="BodyText"/>
        <w:spacing w:before="41"/>
        <w:rPr>
          <w:i/>
          <w:sz w:val="18"/>
        </w:rPr>
      </w:pPr>
    </w:p>
    <w:p>
      <w:pPr>
        <w:spacing w:line="155" w:lineRule="exact" w:before="1"/>
        <w:ind w:left="1440" w:right="0" w:firstLine="0"/>
        <w:jc w:val="left"/>
        <w:rPr>
          <w:i/>
          <w:sz w:val="18"/>
        </w:rPr>
      </w:pPr>
      <w:r>
        <w:rPr>
          <w:i/>
          <w:sz w:val="18"/>
        </w:rPr>
        <mc:AlternateContent>
          <mc:Choice Requires="wps">
            <w:drawing>
              <wp:anchor distT="0" distB="0" distL="0" distR="0" allowOverlap="1" layoutInCell="1" locked="0" behindDoc="1" simplePos="0" relativeHeight="483724288">
                <wp:simplePos x="0" y="0"/>
                <wp:positionH relativeFrom="page">
                  <wp:posOffset>-6095</wp:posOffset>
                </wp:positionH>
                <wp:positionV relativeFrom="paragraph">
                  <wp:posOffset>-334</wp:posOffset>
                </wp:positionV>
                <wp:extent cx="7785100" cy="441959"/>
                <wp:effectExtent l="0" t="0" r="0" b="0"/>
                <wp:wrapNone/>
                <wp:docPr id="107" name="Group 107"/>
                <wp:cNvGraphicFramePr>
                  <a:graphicFrameLocks/>
                </wp:cNvGraphicFramePr>
                <a:graphic>
                  <a:graphicData uri="http://schemas.microsoft.com/office/word/2010/wordprocessingGroup">
                    <wpg:wgp>
                      <wpg:cNvPr id="107" name="Group 107"/>
                      <wpg:cNvGrpSpPr/>
                      <wpg:grpSpPr>
                        <a:xfrm>
                          <a:off x="0" y="0"/>
                          <a:ext cx="7785100" cy="441959"/>
                          <a:chExt cx="7785100" cy="441959"/>
                        </a:xfrm>
                      </wpg:grpSpPr>
                      <wps:wsp>
                        <wps:cNvPr id="108" name="Graphic 108"/>
                        <wps:cNvSpPr/>
                        <wps:spPr>
                          <a:xfrm>
                            <a:off x="6095" y="6095"/>
                            <a:ext cx="7772400" cy="429895"/>
                          </a:xfrm>
                          <a:custGeom>
                            <a:avLst/>
                            <a:gdLst/>
                            <a:ahLst/>
                            <a:cxnLst/>
                            <a:rect l="l" t="t" r="r" b="b"/>
                            <a:pathLst>
                              <a:path w="7772400" h="429895">
                                <a:moveTo>
                                  <a:pt x="2270760" y="429768"/>
                                </a:moveTo>
                                <a:lnTo>
                                  <a:pt x="1298448" y="381000"/>
                                </a:lnTo>
                                <a:lnTo>
                                  <a:pt x="0" y="381000"/>
                                </a:lnTo>
                                <a:lnTo>
                                  <a:pt x="0" y="0"/>
                                </a:lnTo>
                                <a:lnTo>
                                  <a:pt x="7772400" y="0"/>
                                </a:lnTo>
                                <a:lnTo>
                                  <a:pt x="7772400" y="381000"/>
                                </a:lnTo>
                                <a:lnTo>
                                  <a:pt x="3244596" y="381000"/>
                                </a:lnTo>
                                <a:lnTo>
                                  <a:pt x="2270760" y="429768"/>
                                </a:lnTo>
                                <a:close/>
                              </a:path>
                            </a:pathLst>
                          </a:custGeom>
                          <a:solidFill>
                            <a:srgbClr val="156082"/>
                          </a:solidFill>
                        </wps:spPr>
                        <wps:bodyPr wrap="square" lIns="0" tIns="0" rIns="0" bIns="0" rtlCol="0">
                          <a:prstTxWarp prst="textNoShape">
                            <a:avLst/>
                          </a:prstTxWarp>
                          <a:noAutofit/>
                        </wps:bodyPr>
                      </wps:wsp>
                      <wps:wsp>
                        <wps:cNvPr id="109" name="Graphic 109"/>
                        <wps:cNvSpPr/>
                        <wps:spPr>
                          <a:xfrm>
                            <a:off x="6095" y="6095"/>
                            <a:ext cx="7772400" cy="429895"/>
                          </a:xfrm>
                          <a:custGeom>
                            <a:avLst/>
                            <a:gdLst/>
                            <a:ahLst/>
                            <a:cxnLst/>
                            <a:rect l="l" t="t" r="r" b="b"/>
                            <a:pathLst>
                              <a:path w="7772400" h="429895">
                                <a:moveTo>
                                  <a:pt x="7772400" y="381000"/>
                                </a:moveTo>
                                <a:lnTo>
                                  <a:pt x="3244596" y="381000"/>
                                </a:lnTo>
                                <a:lnTo>
                                  <a:pt x="2270760" y="429768"/>
                                </a:lnTo>
                                <a:lnTo>
                                  <a:pt x="1298448" y="381000"/>
                                </a:lnTo>
                                <a:lnTo>
                                  <a:pt x="0" y="381000"/>
                                </a:lnTo>
                                <a:lnTo>
                                  <a:pt x="0" y="318515"/>
                                </a:lnTo>
                                <a:lnTo>
                                  <a:pt x="0" y="222504"/>
                                </a:lnTo>
                                <a:lnTo>
                                  <a:pt x="0" y="0"/>
                                </a:lnTo>
                                <a:lnTo>
                                  <a:pt x="1298448" y="0"/>
                                </a:lnTo>
                                <a:lnTo>
                                  <a:pt x="3244596" y="0"/>
                                </a:lnTo>
                                <a:lnTo>
                                  <a:pt x="7772400" y="0"/>
                                </a:lnTo>
                              </a:path>
                            </a:pathLst>
                          </a:custGeom>
                          <a:ln w="12192">
                            <a:solidFill>
                              <a:srgbClr val="0323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8pt;margin-top:-.026319pt;width:613pt;height:34.8pt;mso-position-horizontal-relative:page;mso-position-vertical-relative:paragraph;z-index:-19592192" id="docshapegroup106" coordorigin="-10,-1" coordsize="12260,696">
                <v:shape style="position:absolute;left:0;top:9;width:12240;height:677" id="docshape107" coordorigin="0,9" coordsize="12240,677" path="m3576,686l2045,609,0,609,0,9,12240,9,12240,609,5110,609,3576,686xe" filled="true" fillcolor="#156082" stroked="false">
                  <v:path arrowok="t"/>
                  <v:fill type="solid"/>
                </v:shape>
                <v:shape style="position:absolute;left:0;top:9;width:12240;height:677" id="docshape108" coordorigin="0,9" coordsize="12240,677" path="m12240,609l5110,609,3576,686,2045,609,0,609,0,511,0,359,0,9,2045,9,5110,9,12240,9e" filled="false" stroked="true" strokeweight=".96pt" strokecolor="#032333">
                  <v:path arrowok="t"/>
                  <v:stroke dashstyle="solid"/>
                </v:shape>
                <w10:wrap type="none"/>
              </v:group>
            </w:pict>
          </mc:Fallback>
        </mc:AlternateContent>
      </w:r>
      <w:r>
        <w:rPr>
          <w:i/>
          <w:color w:val="0E2841"/>
          <w:sz w:val="18"/>
        </w:rPr>
        <w:t>Source:</w:t>
      </w:r>
      <w:r>
        <w:rPr>
          <w:i/>
          <w:color w:val="0E2841"/>
          <w:spacing w:val="-11"/>
          <w:sz w:val="18"/>
        </w:rPr>
        <w:t> </w:t>
      </w:r>
      <w:r>
        <w:rPr>
          <w:i/>
          <w:color w:val="0E2841"/>
          <w:sz w:val="18"/>
        </w:rPr>
        <w:t>NYSDOH</w:t>
      </w:r>
      <w:r>
        <w:rPr>
          <w:i/>
          <w:color w:val="0E2841"/>
          <w:spacing w:val="-10"/>
          <w:sz w:val="18"/>
        </w:rPr>
        <w:t> </w:t>
      </w:r>
      <w:r>
        <w:rPr>
          <w:i/>
          <w:color w:val="0E2841"/>
          <w:sz w:val="18"/>
        </w:rPr>
        <w:t>Prevention</w:t>
      </w:r>
      <w:r>
        <w:rPr>
          <w:i/>
          <w:color w:val="0E2841"/>
          <w:spacing w:val="-10"/>
          <w:sz w:val="18"/>
        </w:rPr>
        <w:t> </w:t>
      </w:r>
      <w:r>
        <w:rPr>
          <w:i/>
          <w:color w:val="0E2841"/>
          <w:sz w:val="18"/>
        </w:rPr>
        <w:t>Agenda</w:t>
      </w:r>
      <w:r>
        <w:rPr>
          <w:i/>
          <w:color w:val="0E2841"/>
          <w:spacing w:val="-9"/>
          <w:sz w:val="18"/>
        </w:rPr>
        <w:t> </w:t>
      </w:r>
      <w:r>
        <w:rPr>
          <w:i/>
          <w:color w:val="0E2841"/>
          <w:sz w:val="18"/>
        </w:rPr>
        <w:t>2025-</w:t>
      </w:r>
      <w:r>
        <w:rPr>
          <w:i/>
          <w:color w:val="0E2841"/>
          <w:spacing w:val="-4"/>
          <w:sz w:val="18"/>
        </w:rPr>
        <w:t>2030</w:t>
      </w:r>
    </w:p>
    <w:p>
      <w:pPr>
        <w:pStyle w:val="Heading2"/>
        <w:spacing w:line="277" w:lineRule="exact"/>
        <w:ind w:left="349" w:right="331"/>
        <w:jc w:val="center"/>
      </w:pPr>
      <w:r>
        <w:rPr>
          <w:color w:val="FFFFFF"/>
        </w:rPr>
        <w:t>Data</w:t>
      </w:r>
      <w:r>
        <w:rPr>
          <w:color w:val="FFFFFF"/>
          <w:spacing w:val="-5"/>
        </w:rPr>
        <w:t> </w:t>
      </w:r>
      <w:r>
        <w:rPr>
          <w:color w:val="FFFFFF"/>
        </w:rPr>
        <w:t>Method</w:t>
      </w:r>
      <w:r>
        <w:rPr>
          <w:color w:val="FFFFFF"/>
          <w:spacing w:val="-6"/>
        </w:rPr>
        <w:t> </w:t>
      </w:r>
      <w:r>
        <w:rPr>
          <w:color w:val="FFFFFF"/>
        </w:rPr>
        <w:t>and</w:t>
      </w:r>
      <w:r>
        <w:rPr>
          <w:color w:val="FFFFFF"/>
          <w:spacing w:val="-6"/>
        </w:rPr>
        <w:t> </w:t>
      </w:r>
      <w:r>
        <w:rPr>
          <w:color w:val="FFFFFF"/>
        </w:rPr>
        <w:t>Process</w:t>
      </w:r>
      <w:r>
        <w:rPr>
          <w:color w:val="FFFFFF"/>
          <w:spacing w:val="-6"/>
        </w:rPr>
        <w:t> </w:t>
      </w:r>
      <w:r>
        <w:rPr>
          <w:color w:val="FFFFFF"/>
          <w:spacing w:val="-2"/>
        </w:rPr>
        <w:t>(Methodology)</w:t>
      </w:r>
    </w:p>
    <w:p>
      <w:pPr>
        <w:pStyle w:val="BodyText"/>
        <w:spacing w:before="245"/>
        <w:rPr>
          <w:b/>
        </w:rPr>
      </w:pPr>
    </w:p>
    <w:p>
      <w:pPr>
        <w:pStyle w:val="BodyText"/>
        <w:spacing w:line="259" w:lineRule="auto" w:before="1"/>
        <w:ind w:left="1440" w:right="1464"/>
      </w:pPr>
      <w:r>
        <w:rPr/>
        <w:t>The</w:t>
      </w:r>
      <w:r>
        <w:rPr>
          <w:spacing w:val="-5"/>
        </w:rPr>
        <w:t> </w:t>
      </w:r>
      <w:r>
        <w:rPr/>
        <w:t>CHA</w:t>
      </w:r>
      <w:r>
        <w:rPr>
          <w:spacing w:val="-8"/>
        </w:rPr>
        <w:t> </w:t>
      </w:r>
      <w:r>
        <w:rPr/>
        <w:t>provides</w:t>
      </w:r>
      <w:r>
        <w:rPr>
          <w:spacing w:val="-9"/>
        </w:rPr>
        <w:t> </w:t>
      </w:r>
      <w:r>
        <w:rPr/>
        <w:t>a</w:t>
      </w:r>
      <w:r>
        <w:rPr>
          <w:spacing w:val="-6"/>
        </w:rPr>
        <w:t> </w:t>
      </w:r>
      <w:r>
        <w:rPr/>
        <w:t>comprehensive</w:t>
      </w:r>
      <w:r>
        <w:rPr>
          <w:spacing w:val="-10"/>
        </w:rPr>
        <w:t> </w:t>
      </w:r>
      <w:r>
        <w:rPr/>
        <w:t>picture</w:t>
      </w:r>
      <w:r>
        <w:rPr>
          <w:spacing w:val="-8"/>
        </w:rPr>
        <w:t> </w:t>
      </w:r>
      <w:r>
        <w:rPr/>
        <w:t>of</w:t>
      </w:r>
      <w:r>
        <w:rPr>
          <w:spacing w:val="-8"/>
        </w:rPr>
        <w:t> </w:t>
      </w:r>
      <w:r>
        <w:rPr/>
        <w:t>a</w:t>
      </w:r>
      <w:r>
        <w:rPr>
          <w:spacing w:val="-6"/>
        </w:rPr>
        <w:t> </w:t>
      </w:r>
      <w:r>
        <w:rPr/>
        <w:t>community’s</w:t>
      </w:r>
      <w:r>
        <w:rPr>
          <w:spacing w:val="-8"/>
        </w:rPr>
        <w:t> </w:t>
      </w:r>
      <w:r>
        <w:rPr/>
        <w:t>current</w:t>
      </w:r>
      <w:r>
        <w:rPr>
          <w:spacing w:val="-6"/>
        </w:rPr>
        <w:t> </w:t>
      </w:r>
      <w:r>
        <w:rPr/>
        <w:t>health</w:t>
      </w:r>
      <w:r>
        <w:rPr>
          <w:spacing w:val="-6"/>
        </w:rPr>
        <w:t> </w:t>
      </w:r>
      <w:r>
        <w:rPr/>
        <w:t>status,</w:t>
      </w:r>
      <w:r>
        <w:rPr>
          <w:spacing w:val="-8"/>
        </w:rPr>
        <w:t> </w:t>
      </w:r>
      <w:r>
        <w:rPr/>
        <w:t>including</w:t>
      </w:r>
      <w:r>
        <w:rPr>
          <w:spacing w:val="-6"/>
        </w:rPr>
        <w:t> </w:t>
      </w:r>
      <w:r>
        <w:rPr/>
        <w:t>factors</w:t>
      </w:r>
      <w:r>
        <w:rPr>
          <w:spacing w:val="-8"/>
        </w:rPr>
        <w:t> </w:t>
      </w:r>
      <w:r>
        <w:rPr/>
        <w:t>that contribute to health risks and challenges. It also identiﬁes priority health needs by analyzing local data and community input.</w:t>
      </w:r>
    </w:p>
    <w:p>
      <w:pPr>
        <w:pStyle w:val="BodyText"/>
        <w:spacing w:line="259" w:lineRule="auto" w:before="159"/>
        <w:ind w:left="1440" w:right="1464"/>
      </w:pPr>
      <w:r>
        <w:rPr/>
        <w:t>The eight counties represented in this CHA adopted the NACCHO MAPP 2.0 Framework for community improvement in developing this regional CHA. (Figure 2). This broad framework allowed the counties to work</w:t>
      </w:r>
      <w:r>
        <w:rPr>
          <w:spacing w:val="-5"/>
        </w:rPr>
        <w:t> </w:t>
      </w:r>
      <w:r>
        <w:rPr/>
        <w:t>as</w:t>
      </w:r>
      <w:r>
        <w:rPr>
          <w:spacing w:val="-6"/>
        </w:rPr>
        <w:t> </w:t>
      </w:r>
      <w:r>
        <w:rPr/>
        <w:t>one</w:t>
      </w:r>
      <w:r>
        <w:rPr>
          <w:spacing w:val="-4"/>
        </w:rPr>
        <w:t> </w:t>
      </w:r>
      <w:r>
        <w:rPr/>
        <w:t>collective</w:t>
      </w:r>
      <w:r>
        <w:rPr>
          <w:spacing w:val="-8"/>
        </w:rPr>
        <w:t> </w:t>
      </w:r>
      <w:r>
        <w:rPr/>
        <w:t>unit</w:t>
      </w:r>
      <w:r>
        <w:rPr>
          <w:spacing w:val="-6"/>
        </w:rPr>
        <w:t> </w:t>
      </w:r>
      <w:r>
        <w:rPr/>
        <w:t>while</w:t>
      </w:r>
      <w:r>
        <w:rPr>
          <w:spacing w:val="-4"/>
        </w:rPr>
        <w:t> </w:t>
      </w:r>
      <w:r>
        <w:rPr/>
        <w:t>also</w:t>
      </w:r>
      <w:r>
        <w:rPr>
          <w:spacing w:val="-2"/>
        </w:rPr>
        <w:t> </w:t>
      </w:r>
      <w:r>
        <w:rPr/>
        <w:t>enabling</w:t>
      </w:r>
      <w:r>
        <w:rPr>
          <w:spacing w:val="-4"/>
        </w:rPr>
        <w:t> </w:t>
      </w:r>
      <w:r>
        <w:rPr/>
        <w:t>them</w:t>
      </w:r>
      <w:r>
        <w:rPr>
          <w:spacing w:val="-4"/>
        </w:rPr>
        <w:t> </w:t>
      </w:r>
      <w:r>
        <w:rPr/>
        <w:t>to</w:t>
      </w:r>
      <w:r>
        <w:rPr>
          <w:spacing w:val="-4"/>
        </w:rPr>
        <w:t> </w:t>
      </w:r>
      <w:r>
        <w:rPr/>
        <w:t>customize</w:t>
      </w:r>
      <w:r>
        <w:rPr>
          <w:spacing w:val="-6"/>
        </w:rPr>
        <w:t> </w:t>
      </w:r>
      <w:r>
        <w:rPr/>
        <w:t>the</w:t>
      </w:r>
      <w:r>
        <w:rPr>
          <w:spacing w:val="-3"/>
        </w:rPr>
        <w:t> </w:t>
      </w:r>
      <w:r>
        <w:rPr/>
        <w:t>assessments</w:t>
      </w:r>
      <w:r>
        <w:rPr>
          <w:spacing w:val="-4"/>
        </w:rPr>
        <w:t> </w:t>
      </w:r>
      <w:r>
        <w:rPr/>
        <w:t>to</w:t>
      </w:r>
      <w:r>
        <w:rPr>
          <w:spacing w:val="-4"/>
        </w:rPr>
        <w:t> </w:t>
      </w:r>
      <w:r>
        <w:rPr/>
        <w:t>best</w:t>
      </w:r>
      <w:r>
        <w:rPr>
          <w:spacing w:val="-5"/>
        </w:rPr>
        <w:t> </w:t>
      </w:r>
      <w:r>
        <w:rPr/>
        <w:t>suit</w:t>
      </w:r>
      <w:r>
        <w:rPr>
          <w:spacing w:val="-6"/>
        </w:rPr>
        <w:t> </w:t>
      </w:r>
      <w:r>
        <w:rPr/>
        <w:t>the</w:t>
      </w:r>
      <w:r>
        <w:rPr>
          <w:spacing w:val="-4"/>
        </w:rPr>
        <w:t> </w:t>
      </w:r>
      <w:r>
        <w:rPr/>
        <w:t>needs and abilities of their individual counties.</w:t>
      </w:r>
    </w:p>
    <w:p>
      <w:pPr>
        <w:pStyle w:val="BodyText"/>
        <w:rPr>
          <w:sz w:val="11"/>
        </w:rPr>
      </w:pPr>
      <w:r>
        <w:rPr>
          <w:sz w:val="11"/>
        </w:rPr>
        <mc:AlternateContent>
          <mc:Choice Requires="wps">
            <w:drawing>
              <wp:anchor distT="0" distB="0" distL="0" distR="0" allowOverlap="1" layoutInCell="1" locked="0" behindDoc="1" simplePos="0" relativeHeight="487609856">
                <wp:simplePos x="0" y="0"/>
                <wp:positionH relativeFrom="page">
                  <wp:posOffset>971795</wp:posOffset>
                </wp:positionH>
                <wp:positionV relativeFrom="paragraph">
                  <wp:posOffset>100624</wp:posOffset>
                </wp:positionV>
                <wp:extent cx="5012055" cy="3088005"/>
                <wp:effectExtent l="0" t="0" r="0" b="0"/>
                <wp:wrapTopAndBottom/>
                <wp:docPr id="110" name="Group 110"/>
                <wp:cNvGraphicFramePr>
                  <a:graphicFrameLocks/>
                </wp:cNvGraphicFramePr>
                <a:graphic>
                  <a:graphicData uri="http://schemas.microsoft.com/office/word/2010/wordprocessingGroup">
                    <wpg:wgp>
                      <wpg:cNvPr id="110" name="Group 110"/>
                      <wpg:cNvGrpSpPr/>
                      <wpg:grpSpPr>
                        <a:xfrm>
                          <a:off x="0" y="0"/>
                          <a:ext cx="5012055" cy="3088005"/>
                          <a:chExt cx="5012055" cy="3088005"/>
                        </a:xfrm>
                      </wpg:grpSpPr>
                      <pic:pic>
                        <pic:nvPicPr>
                          <pic:cNvPr id="111" name="Image 111"/>
                          <pic:cNvPicPr/>
                        </pic:nvPicPr>
                        <pic:blipFill>
                          <a:blip r:embed="rId25" cstate="print"/>
                          <a:stretch>
                            <a:fillRect/>
                          </a:stretch>
                        </pic:blipFill>
                        <pic:spPr>
                          <a:xfrm>
                            <a:off x="9660" y="271271"/>
                            <a:ext cx="5001767" cy="2816351"/>
                          </a:xfrm>
                          <a:prstGeom prst="rect">
                            <a:avLst/>
                          </a:prstGeom>
                        </pic:spPr>
                      </pic:pic>
                      <pic:pic>
                        <pic:nvPicPr>
                          <pic:cNvPr id="112" name="Image 112"/>
                          <pic:cNvPicPr/>
                        </pic:nvPicPr>
                        <pic:blipFill>
                          <a:blip r:embed="rId26" cstate="print"/>
                          <a:stretch>
                            <a:fillRect/>
                          </a:stretch>
                        </pic:blipFill>
                        <pic:spPr>
                          <a:xfrm>
                            <a:off x="9660" y="0"/>
                            <a:ext cx="4715255" cy="271271"/>
                          </a:xfrm>
                          <a:prstGeom prst="rect">
                            <a:avLst/>
                          </a:prstGeom>
                        </pic:spPr>
                      </pic:pic>
                      <wps:wsp>
                        <wps:cNvPr id="113" name="Textbox 113"/>
                        <wps:cNvSpPr txBox="1"/>
                        <wps:spPr>
                          <a:xfrm>
                            <a:off x="0" y="11291"/>
                            <a:ext cx="2139950" cy="139700"/>
                          </a:xfrm>
                          <a:prstGeom prst="rect">
                            <a:avLst/>
                          </a:prstGeom>
                        </wps:spPr>
                        <wps:txbx>
                          <w:txbxContent>
                            <w:p>
                              <w:pPr>
                                <w:spacing w:line="203" w:lineRule="exact" w:before="0"/>
                                <w:ind w:left="20" w:right="0" w:firstLine="0"/>
                                <w:jc w:val="left"/>
                                <w:rPr>
                                  <w:i/>
                                  <w:sz w:val="18"/>
                                </w:rPr>
                              </w:pPr>
                              <w:r>
                                <w:rPr>
                                  <w:i/>
                                  <w:color w:val="0E2841"/>
                                  <w:sz w:val="18"/>
                                </w:rPr>
                                <w:t>Figure</w:t>
                              </w:r>
                              <w:r>
                                <w:rPr>
                                  <w:i/>
                                  <w:color w:val="0E2841"/>
                                  <w:spacing w:val="-3"/>
                                  <w:sz w:val="18"/>
                                </w:rPr>
                                <w:t> </w:t>
                              </w:r>
                              <w:r>
                                <w:rPr>
                                  <w:i/>
                                  <w:color w:val="0E2841"/>
                                  <w:sz w:val="18"/>
                                </w:rPr>
                                <w:t>2</w:t>
                              </w:r>
                              <w:r>
                                <w:rPr>
                                  <w:i/>
                                  <w:color w:val="0E2841"/>
                                  <w:spacing w:val="-1"/>
                                  <w:sz w:val="18"/>
                                </w:rPr>
                                <w:t> </w:t>
                              </w:r>
                              <w:r>
                                <w:rPr>
                                  <w:i/>
                                  <w:color w:val="0E2841"/>
                                  <w:sz w:val="18"/>
                                </w:rPr>
                                <w:t>MAPP</w:t>
                              </w:r>
                              <w:r>
                                <w:rPr>
                                  <w:i/>
                                  <w:color w:val="0E2841"/>
                                  <w:spacing w:val="-1"/>
                                  <w:sz w:val="18"/>
                                </w:rPr>
                                <w:t> </w:t>
                              </w:r>
                              <w:r>
                                <w:rPr>
                                  <w:i/>
                                  <w:color w:val="0E2841"/>
                                  <w:sz w:val="18"/>
                                </w:rPr>
                                <w:t>2.0</w:t>
                              </w:r>
                              <w:r>
                                <w:rPr>
                                  <w:i/>
                                  <w:color w:val="0E2841"/>
                                  <w:spacing w:val="-3"/>
                                  <w:sz w:val="18"/>
                                </w:rPr>
                                <w:t> </w:t>
                              </w:r>
                              <w:r>
                                <w:rPr>
                                  <w:i/>
                                  <w:color w:val="0E2841"/>
                                  <w:sz w:val="18"/>
                                </w:rPr>
                                <w:t>Roadmap</w:t>
                              </w:r>
                              <w:r>
                                <w:rPr>
                                  <w:i/>
                                  <w:color w:val="0E2841"/>
                                  <w:spacing w:val="-1"/>
                                  <w:sz w:val="18"/>
                                </w:rPr>
                                <w:t> </w:t>
                              </w:r>
                              <w:r>
                                <w:rPr>
                                  <w:i/>
                                  <w:color w:val="0E2841"/>
                                  <w:sz w:val="18"/>
                                </w:rPr>
                                <w:t>to</w:t>
                              </w:r>
                              <w:r>
                                <w:rPr>
                                  <w:i/>
                                  <w:color w:val="0E2841"/>
                                  <w:spacing w:val="-4"/>
                                  <w:sz w:val="18"/>
                                </w:rPr>
                                <w:t> </w:t>
                              </w:r>
                              <w:r>
                                <w:rPr>
                                  <w:i/>
                                  <w:color w:val="0E2841"/>
                                  <w:sz w:val="18"/>
                                </w:rPr>
                                <w:t>Health </w:t>
                              </w:r>
                              <w:r>
                                <w:rPr>
                                  <w:i/>
                                  <w:color w:val="0E2841"/>
                                  <w:spacing w:val="-2"/>
                                  <w:sz w:val="18"/>
                                </w:rPr>
                                <w:t>Equity</w:t>
                              </w:r>
                            </w:p>
                          </w:txbxContent>
                        </wps:txbx>
                        <wps:bodyPr wrap="square" lIns="0" tIns="0" rIns="0" bIns="0" rtlCol="0">
                          <a:noAutofit/>
                        </wps:bodyPr>
                      </wps:wsp>
                    </wpg:wgp>
                  </a:graphicData>
                </a:graphic>
              </wp:anchor>
            </w:drawing>
          </mc:Choice>
          <mc:Fallback>
            <w:pict>
              <v:group style="position:absolute;margin-left:76.519333pt;margin-top:7.923178pt;width:394.65pt;height:243.15pt;mso-position-horizontal-relative:page;mso-position-vertical-relative:paragraph;z-index:-15706624;mso-wrap-distance-left:0;mso-wrap-distance-right:0" id="docshapegroup109" coordorigin="1530,158" coordsize="7893,4863">
                <v:shape style="position:absolute;left:1545;top:585;width:7877;height:4436" type="#_x0000_t75" id="docshape110" stroked="false">
                  <v:imagedata r:id="rId25" o:title=""/>
                </v:shape>
                <v:shape style="position:absolute;left:1545;top:158;width:7426;height:428" type="#_x0000_t75" id="docshape111" stroked="false">
                  <v:imagedata r:id="rId26" o:title=""/>
                </v:shape>
                <v:shape style="position:absolute;left:1530;top:176;width:3370;height:220" type="#_x0000_t202" id="docshape112" filled="false" stroked="false">
                  <v:textbox inset="0,0,0,0">
                    <w:txbxContent>
                      <w:p>
                        <w:pPr>
                          <w:spacing w:line="203" w:lineRule="exact" w:before="0"/>
                          <w:ind w:left="20" w:right="0" w:firstLine="0"/>
                          <w:jc w:val="left"/>
                          <w:rPr>
                            <w:i/>
                            <w:sz w:val="18"/>
                          </w:rPr>
                        </w:pPr>
                        <w:r>
                          <w:rPr>
                            <w:i/>
                            <w:color w:val="0E2841"/>
                            <w:sz w:val="18"/>
                          </w:rPr>
                          <w:t>Figure</w:t>
                        </w:r>
                        <w:r>
                          <w:rPr>
                            <w:i/>
                            <w:color w:val="0E2841"/>
                            <w:spacing w:val="-3"/>
                            <w:sz w:val="18"/>
                          </w:rPr>
                          <w:t> </w:t>
                        </w:r>
                        <w:r>
                          <w:rPr>
                            <w:i/>
                            <w:color w:val="0E2841"/>
                            <w:sz w:val="18"/>
                          </w:rPr>
                          <w:t>2</w:t>
                        </w:r>
                        <w:r>
                          <w:rPr>
                            <w:i/>
                            <w:color w:val="0E2841"/>
                            <w:spacing w:val="-1"/>
                            <w:sz w:val="18"/>
                          </w:rPr>
                          <w:t> </w:t>
                        </w:r>
                        <w:r>
                          <w:rPr>
                            <w:i/>
                            <w:color w:val="0E2841"/>
                            <w:sz w:val="18"/>
                          </w:rPr>
                          <w:t>MAPP</w:t>
                        </w:r>
                        <w:r>
                          <w:rPr>
                            <w:i/>
                            <w:color w:val="0E2841"/>
                            <w:spacing w:val="-1"/>
                            <w:sz w:val="18"/>
                          </w:rPr>
                          <w:t> </w:t>
                        </w:r>
                        <w:r>
                          <w:rPr>
                            <w:i/>
                            <w:color w:val="0E2841"/>
                            <w:sz w:val="18"/>
                          </w:rPr>
                          <w:t>2.0</w:t>
                        </w:r>
                        <w:r>
                          <w:rPr>
                            <w:i/>
                            <w:color w:val="0E2841"/>
                            <w:spacing w:val="-3"/>
                            <w:sz w:val="18"/>
                          </w:rPr>
                          <w:t> </w:t>
                        </w:r>
                        <w:r>
                          <w:rPr>
                            <w:i/>
                            <w:color w:val="0E2841"/>
                            <w:sz w:val="18"/>
                          </w:rPr>
                          <w:t>Roadmap</w:t>
                        </w:r>
                        <w:r>
                          <w:rPr>
                            <w:i/>
                            <w:color w:val="0E2841"/>
                            <w:spacing w:val="-1"/>
                            <w:sz w:val="18"/>
                          </w:rPr>
                          <w:t> </w:t>
                        </w:r>
                        <w:r>
                          <w:rPr>
                            <w:i/>
                            <w:color w:val="0E2841"/>
                            <w:sz w:val="18"/>
                          </w:rPr>
                          <w:t>to</w:t>
                        </w:r>
                        <w:r>
                          <w:rPr>
                            <w:i/>
                            <w:color w:val="0E2841"/>
                            <w:spacing w:val="-4"/>
                            <w:sz w:val="18"/>
                          </w:rPr>
                          <w:t> </w:t>
                        </w:r>
                        <w:r>
                          <w:rPr>
                            <w:i/>
                            <w:color w:val="0E2841"/>
                            <w:sz w:val="18"/>
                          </w:rPr>
                          <w:t>Health </w:t>
                        </w:r>
                        <w:r>
                          <w:rPr>
                            <w:i/>
                            <w:color w:val="0E2841"/>
                            <w:spacing w:val="-2"/>
                            <w:sz w:val="18"/>
                          </w:rPr>
                          <w:t>Equity</w:t>
                        </w:r>
                      </w:p>
                    </w:txbxContent>
                  </v:textbox>
                  <w10:wrap type="none"/>
                </v:shape>
                <w10:wrap type="topAndBottom"/>
              </v:group>
            </w:pict>
          </mc:Fallback>
        </mc:AlternateContent>
      </w:r>
      <w:r>
        <w:rPr>
          <w:sz w:val="11"/>
        </w:rPr>
        <mc:AlternateContent>
          <mc:Choice Requires="wps">
            <w:drawing>
              <wp:anchor distT="0" distB="0" distL="0" distR="0" allowOverlap="1" layoutInCell="1" locked="0" behindDoc="1" simplePos="0" relativeHeight="487610368">
                <wp:simplePos x="0" y="0"/>
                <wp:positionH relativeFrom="page">
                  <wp:posOffset>911352</wp:posOffset>
                </wp:positionH>
                <wp:positionV relativeFrom="paragraph">
                  <wp:posOffset>3258352</wp:posOffset>
                </wp:positionV>
                <wp:extent cx="4785360" cy="140335"/>
                <wp:effectExtent l="0" t="0" r="0" b="0"/>
                <wp:wrapTopAndBottom/>
                <wp:docPr id="114" name="Group 114"/>
                <wp:cNvGraphicFramePr>
                  <a:graphicFrameLocks/>
                </wp:cNvGraphicFramePr>
                <a:graphic>
                  <a:graphicData uri="http://schemas.microsoft.com/office/word/2010/wordprocessingGroup">
                    <wpg:wgp>
                      <wpg:cNvPr id="114" name="Group 114"/>
                      <wpg:cNvGrpSpPr/>
                      <wpg:grpSpPr>
                        <a:xfrm>
                          <a:off x="0" y="0"/>
                          <a:ext cx="4785360" cy="140335"/>
                          <a:chExt cx="4785360" cy="140335"/>
                        </a:xfrm>
                      </wpg:grpSpPr>
                      <pic:pic>
                        <pic:nvPicPr>
                          <pic:cNvPr id="115" name="Image 115"/>
                          <pic:cNvPicPr/>
                        </pic:nvPicPr>
                        <pic:blipFill>
                          <a:blip r:embed="rId27" cstate="print"/>
                          <a:stretch>
                            <a:fillRect/>
                          </a:stretch>
                        </pic:blipFill>
                        <pic:spPr>
                          <a:xfrm>
                            <a:off x="0" y="0"/>
                            <a:ext cx="4785359" cy="121919"/>
                          </a:xfrm>
                          <a:prstGeom prst="rect">
                            <a:avLst/>
                          </a:prstGeom>
                        </pic:spPr>
                      </pic:pic>
                      <wps:wsp>
                        <wps:cNvPr id="116" name="Textbox 116"/>
                        <wps:cNvSpPr txBox="1"/>
                        <wps:spPr>
                          <a:xfrm>
                            <a:off x="0" y="0"/>
                            <a:ext cx="4785360" cy="140335"/>
                          </a:xfrm>
                          <a:prstGeom prst="rect">
                            <a:avLst/>
                          </a:prstGeom>
                        </wps:spPr>
                        <wps:txbx>
                          <w:txbxContent>
                            <w:p>
                              <w:pPr>
                                <w:spacing w:line="216" w:lineRule="exact" w:before="3"/>
                                <w:ind w:left="4" w:right="0" w:firstLine="0"/>
                                <w:jc w:val="left"/>
                                <w:rPr>
                                  <w:i/>
                                  <w:sz w:val="18"/>
                                </w:rPr>
                              </w:pPr>
                              <w:r>
                                <w:rPr>
                                  <w:i/>
                                  <w:color w:val="0E2841"/>
                                  <w:sz w:val="18"/>
                                </w:rPr>
                                <w:t>Source:</w:t>
                              </w:r>
                              <w:r>
                                <w:rPr>
                                  <w:i/>
                                  <w:color w:val="0E2841"/>
                                  <w:spacing w:val="-5"/>
                                  <w:sz w:val="18"/>
                                </w:rPr>
                                <w:t> </w:t>
                              </w:r>
                              <w:r>
                                <w:rPr>
                                  <w:i/>
                                  <w:color w:val="0E2841"/>
                                  <w:spacing w:val="-2"/>
                                  <w:sz w:val="18"/>
                                </w:rPr>
                                <w:t>NACCHO</w:t>
                              </w:r>
                            </w:p>
                          </w:txbxContent>
                        </wps:txbx>
                        <wps:bodyPr wrap="square" lIns="0" tIns="0" rIns="0" bIns="0" rtlCol="0">
                          <a:noAutofit/>
                        </wps:bodyPr>
                      </wps:wsp>
                    </wpg:wgp>
                  </a:graphicData>
                </a:graphic>
              </wp:anchor>
            </w:drawing>
          </mc:Choice>
          <mc:Fallback>
            <w:pict>
              <v:group style="position:absolute;margin-left:71.760002pt;margin-top:256.563202pt;width:376.8pt;height:11.05pt;mso-position-horizontal-relative:page;mso-position-vertical-relative:paragraph;z-index:-15706112;mso-wrap-distance-left:0;mso-wrap-distance-right:0" id="docshapegroup113" coordorigin="1435,5131" coordsize="7536,221">
                <v:shape style="position:absolute;left:1435;top:5131;width:7536;height:192" type="#_x0000_t75" id="docshape114" stroked="false">
                  <v:imagedata r:id="rId27" o:title=""/>
                </v:shape>
                <v:shape style="position:absolute;left:1435;top:5131;width:7536;height:221" type="#_x0000_t202" id="docshape115" filled="false" stroked="false">
                  <v:textbox inset="0,0,0,0">
                    <w:txbxContent>
                      <w:p>
                        <w:pPr>
                          <w:spacing w:line="216" w:lineRule="exact" w:before="3"/>
                          <w:ind w:left="4" w:right="0" w:firstLine="0"/>
                          <w:jc w:val="left"/>
                          <w:rPr>
                            <w:i/>
                            <w:sz w:val="18"/>
                          </w:rPr>
                        </w:pPr>
                        <w:r>
                          <w:rPr>
                            <w:i/>
                            <w:color w:val="0E2841"/>
                            <w:sz w:val="18"/>
                          </w:rPr>
                          <w:t>Source:</w:t>
                        </w:r>
                        <w:r>
                          <w:rPr>
                            <w:i/>
                            <w:color w:val="0E2841"/>
                            <w:spacing w:val="-5"/>
                            <w:sz w:val="18"/>
                          </w:rPr>
                          <w:t> </w:t>
                        </w:r>
                        <w:r>
                          <w:rPr>
                            <w:i/>
                            <w:color w:val="0E2841"/>
                            <w:spacing w:val="-2"/>
                            <w:sz w:val="18"/>
                          </w:rPr>
                          <w:t>NACCHO</w:t>
                        </w:r>
                      </w:p>
                    </w:txbxContent>
                  </v:textbox>
                  <w10:wrap type="none"/>
                </v:shape>
                <w10:wrap type="topAndBottom"/>
              </v:group>
            </w:pict>
          </mc:Fallback>
        </mc:AlternateContent>
      </w:r>
    </w:p>
    <w:p>
      <w:pPr>
        <w:pStyle w:val="BodyText"/>
        <w:rPr>
          <w:sz w:val="7"/>
        </w:rPr>
      </w:pPr>
    </w:p>
    <w:p>
      <w:pPr>
        <w:pStyle w:val="BodyText"/>
      </w:pPr>
    </w:p>
    <w:p>
      <w:pPr>
        <w:pStyle w:val="BodyText"/>
        <w:spacing w:before="62"/>
      </w:pPr>
    </w:p>
    <w:p>
      <w:pPr>
        <w:pStyle w:val="BodyText"/>
        <w:spacing w:before="1"/>
        <w:ind w:left="1440"/>
      </w:pPr>
      <w:r>
        <w:rPr/>
        <w:t>The</w:t>
      </w:r>
      <w:r>
        <w:rPr>
          <w:spacing w:val="-7"/>
        </w:rPr>
        <w:t> </w:t>
      </w:r>
      <w:r>
        <w:rPr/>
        <w:t>process</w:t>
      </w:r>
      <w:r>
        <w:rPr>
          <w:spacing w:val="-5"/>
        </w:rPr>
        <w:t> </w:t>
      </w:r>
      <w:r>
        <w:rPr/>
        <w:t>implemented</w:t>
      </w:r>
      <w:r>
        <w:rPr>
          <w:spacing w:val="-10"/>
        </w:rPr>
        <w:t> </w:t>
      </w:r>
      <w:r>
        <w:rPr/>
        <w:t>by</w:t>
      </w:r>
      <w:r>
        <w:rPr>
          <w:spacing w:val="-4"/>
        </w:rPr>
        <w:t> </w:t>
      </w:r>
      <w:r>
        <w:rPr/>
        <w:t>each</w:t>
      </w:r>
      <w:r>
        <w:rPr>
          <w:spacing w:val="-7"/>
        </w:rPr>
        <w:t> </w:t>
      </w:r>
      <w:r>
        <w:rPr/>
        <w:t>county</w:t>
      </w:r>
      <w:r>
        <w:rPr>
          <w:spacing w:val="-4"/>
        </w:rPr>
        <w:t> </w:t>
      </w:r>
      <w:r>
        <w:rPr/>
        <w:t>followed</w:t>
      </w:r>
      <w:r>
        <w:rPr>
          <w:spacing w:val="-8"/>
        </w:rPr>
        <w:t> </w:t>
      </w:r>
      <w:r>
        <w:rPr/>
        <w:t>a</w:t>
      </w:r>
      <w:r>
        <w:rPr>
          <w:spacing w:val="-5"/>
        </w:rPr>
        <w:t> </w:t>
      </w:r>
      <w:r>
        <w:rPr/>
        <w:t>three-phased</w:t>
      </w:r>
      <w:r>
        <w:rPr>
          <w:spacing w:val="-5"/>
        </w:rPr>
        <w:t> </w:t>
      </w:r>
      <w:r>
        <w:rPr/>
        <w:t>approach</w:t>
      </w:r>
      <w:r>
        <w:rPr>
          <w:spacing w:val="-9"/>
        </w:rPr>
        <w:t> </w:t>
      </w:r>
      <w:r>
        <w:rPr/>
        <w:t>noted</w:t>
      </w:r>
      <w:r>
        <w:rPr>
          <w:spacing w:val="-5"/>
        </w:rPr>
        <w:t> </w:t>
      </w:r>
      <w:r>
        <w:rPr/>
        <w:t>in</w:t>
      </w:r>
      <w:r>
        <w:rPr>
          <w:spacing w:val="-5"/>
        </w:rPr>
        <w:t> </w:t>
      </w:r>
      <w:r>
        <w:rPr/>
        <w:t>Figure</w:t>
      </w:r>
      <w:r>
        <w:rPr>
          <w:spacing w:val="-6"/>
        </w:rPr>
        <w:t> </w:t>
      </w:r>
      <w:r>
        <w:rPr>
          <w:spacing w:val="-5"/>
        </w:rPr>
        <w:t>3.</w:t>
      </w:r>
    </w:p>
    <w:p>
      <w:pPr>
        <w:pStyle w:val="BodyText"/>
        <w:spacing w:after="0"/>
        <w:sectPr>
          <w:pgSz w:w="12240" w:h="15840"/>
          <w:pgMar w:header="776" w:footer="1212" w:top="1280" w:bottom="1400" w:left="0" w:right="0"/>
        </w:sectPr>
      </w:pPr>
    </w:p>
    <w:p>
      <w:pPr>
        <w:pStyle w:val="BodyText"/>
        <w:spacing w:before="5" w:after="1"/>
        <w:rPr>
          <w:sz w:val="12"/>
        </w:rPr>
      </w:pPr>
    </w:p>
    <w:p>
      <w:pPr>
        <w:spacing w:line="240" w:lineRule="auto"/>
        <w:ind w:left="1617" w:right="0" w:firstLine="0"/>
        <w:rPr>
          <w:sz w:val="20"/>
        </w:rPr>
      </w:pPr>
      <w:r>
        <w:rPr>
          <w:sz w:val="20"/>
        </w:rPr>
        <mc:AlternateContent>
          <mc:Choice Requires="wps">
            <w:drawing>
              <wp:inline distT="0" distB="0" distL="0" distR="0">
                <wp:extent cx="4097020" cy="363220"/>
                <wp:effectExtent l="0" t="0" r="0" b="8254"/>
                <wp:docPr id="117" name="Group 117"/>
                <wp:cNvGraphicFramePr>
                  <a:graphicFrameLocks/>
                </wp:cNvGraphicFramePr>
                <a:graphic>
                  <a:graphicData uri="http://schemas.microsoft.com/office/word/2010/wordprocessingGroup">
                    <wpg:wgp>
                      <wpg:cNvPr id="117" name="Group 117"/>
                      <wpg:cNvGrpSpPr/>
                      <wpg:grpSpPr>
                        <a:xfrm>
                          <a:off x="0" y="0"/>
                          <a:ext cx="4097020" cy="363220"/>
                          <a:chExt cx="4097020" cy="363220"/>
                        </a:xfrm>
                      </wpg:grpSpPr>
                      <pic:pic>
                        <pic:nvPicPr>
                          <pic:cNvPr id="118" name="Image 118"/>
                          <pic:cNvPicPr/>
                        </pic:nvPicPr>
                        <pic:blipFill>
                          <a:blip r:embed="rId28" cstate="print"/>
                          <a:stretch>
                            <a:fillRect/>
                          </a:stretch>
                        </pic:blipFill>
                        <pic:spPr>
                          <a:xfrm>
                            <a:off x="0" y="0"/>
                            <a:ext cx="4096511" cy="362711"/>
                          </a:xfrm>
                          <a:prstGeom prst="rect">
                            <a:avLst/>
                          </a:prstGeom>
                        </pic:spPr>
                      </pic:pic>
                      <wps:wsp>
                        <wps:cNvPr id="119" name="Textbox 119"/>
                        <wps:cNvSpPr txBox="1"/>
                        <wps:spPr>
                          <a:xfrm>
                            <a:off x="0" y="0"/>
                            <a:ext cx="4097020" cy="363220"/>
                          </a:xfrm>
                          <a:prstGeom prst="rect">
                            <a:avLst/>
                          </a:prstGeom>
                        </wps:spPr>
                        <wps:txbx>
                          <w:txbxContent>
                            <w:p>
                              <w:pPr>
                                <w:spacing w:before="6"/>
                                <w:ind w:left="4" w:right="0" w:firstLine="0"/>
                                <w:jc w:val="left"/>
                                <w:rPr>
                                  <w:i/>
                                  <w:sz w:val="18"/>
                                </w:rPr>
                              </w:pPr>
                              <w:r>
                                <w:rPr>
                                  <w:i/>
                                  <w:color w:val="0E2841"/>
                                  <w:sz w:val="18"/>
                                </w:rPr>
                                <w:t>Figure</w:t>
                              </w:r>
                              <w:r>
                                <w:rPr>
                                  <w:i/>
                                  <w:color w:val="0E2841"/>
                                  <w:spacing w:val="-2"/>
                                  <w:sz w:val="18"/>
                                </w:rPr>
                                <w:t> </w:t>
                              </w:r>
                              <w:r>
                                <w:rPr>
                                  <w:i/>
                                  <w:color w:val="0E2841"/>
                                  <w:sz w:val="18"/>
                                </w:rPr>
                                <w:t>3 MAPP 2.0</w:t>
                              </w:r>
                              <w:r>
                                <w:rPr>
                                  <w:i/>
                                  <w:color w:val="0E2841"/>
                                  <w:spacing w:val="-1"/>
                                  <w:sz w:val="18"/>
                                </w:rPr>
                                <w:t> </w:t>
                              </w:r>
                              <w:r>
                                <w:rPr>
                                  <w:i/>
                                  <w:color w:val="0E2841"/>
                                  <w:spacing w:val="-2"/>
                                  <w:sz w:val="18"/>
                                </w:rPr>
                                <w:t>phases</w:t>
                              </w:r>
                            </w:p>
                          </w:txbxContent>
                        </wps:txbx>
                        <wps:bodyPr wrap="square" lIns="0" tIns="0" rIns="0" bIns="0" rtlCol="0">
                          <a:noAutofit/>
                        </wps:bodyPr>
                      </wps:wsp>
                    </wpg:wgp>
                  </a:graphicData>
                </a:graphic>
              </wp:inline>
            </w:drawing>
          </mc:Choice>
          <mc:Fallback>
            <w:pict>
              <v:group style="width:322.6pt;height:28.6pt;mso-position-horizontal-relative:char;mso-position-vertical-relative:line" id="docshapegroup116" coordorigin="0,0" coordsize="6452,572">
                <v:shape style="position:absolute;left:0;top:0;width:6452;height:572" type="#_x0000_t75" id="docshape117" stroked="false">
                  <v:imagedata r:id="rId28" o:title=""/>
                </v:shape>
                <v:shape style="position:absolute;left:0;top:0;width:6452;height:572" type="#_x0000_t202" id="docshape118" filled="false" stroked="false">
                  <v:textbox inset="0,0,0,0">
                    <w:txbxContent>
                      <w:p>
                        <w:pPr>
                          <w:spacing w:before="6"/>
                          <w:ind w:left="4" w:right="0" w:firstLine="0"/>
                          <w:jc w:val="left"/>
                          <w:rPr>
                            <w:i/>
                            <w:sz w:val="18"/>
                          </w:rPr>
                        </w:pPr>
                        <w:r>
                          <w:rPr>
                            <w:i/>
                            <w:color w:val="0E2841"/>
                            <w:sz w:val="18"/>
                          </w:rPr>
                          <w:t>Figure</w:t>
                        </w:r>
                        <w:r>
                          <w:rPr>
                            <w:i/>
                            <w:color w:val="0E2841"/>
                            <w:spacing w:val="-2"/>
                            <w:sz w:val="18"/>
                          </w:rPr>
                          <w:t> </w:t>
                        </w:r>
                        <w:r>
                          <w:rPr>
                            <w:i/>
                            <w:color w:val="0E2841"/>
                            <w:sz w:val="18"/>
                          </w:rPr>
                          <w:t>3 MAPP 2.0</w:t>
                        </w:r>
                        <w:r>
                          <w:rPr>
                            <w:i/>
                            <w:color w:val="0E2841"/>
                            <w:spacing w:val="-1"/>
                            <w:sz w:val="18"/>
                          </w:rPr>
                          <w:t> </w:t>
                        </w:r>
                        <w:r>
                          <w:rPr>
                            <w:i/>
                            <w:color w:val="0E2841"/>
                            <w:spacing w:val="-2"/>
                            <w:sz w:val="18"/>
                          </w:rPr>
                          <w:t>phases</w:t>
                        </w:r>
                      </w:p>
                    </w:txbxContent>
                  </v:textbox>
                  <w10:wrap type="none"/>
                </v:shape>
              </v:group>
            </w:pict>
          </mc:Fallback>
        </mc:AlternateContent>
      </w:r>
      <w:r>
        <w:rPr>
          <w:sz w:val="20"/>
        </w:rPr>
      </w:r>
    </w:p>
    <w:p>
      <w:pPr>
        <w:pStyle w:val="BodyText"/>
        <w:spacing w:before="11"/>
        <w:rPr>
          <w:sz w:val="11"/>
        </w:rPr>
      </w:pPr>
      <w:r>
        <w:rPr>
          <w:sz w:val="11"/>
        </w:rPr>
        <w:drawing>
          <wp:anchor distT="0" distB="0" distL="0" distR="0" allowOverlap="1" layoutInCell="1" locked="0" behindDoc="1" simplePos="0" relativeHeight="487611904">
            <wp:simplePos x="0" y="0"/>
            <wp:positionH relativeFrom="page">
              <wp:posOffset>2124674</wp:posOffset>
            </wp:positionH>
            <wp:positionV relativeFrom="paragraph">
              <wp:posOffset>107780</wp:posOffset>
            </wp:positionV>
            <wp:extent cx="3848265" cy="2456688"/>
            <wp:effectExtent l="0" t="0" r="0" b="0"/>
            <wp:wrapTopAndBottom/>
            <wp:docPr id="120" name="Image 120"/>
            <wp:cNvGraphicFramePr>
              <a:graphicFrameLocks/>
            </wp:cNvGraphicFramePr>
            <a:graphic>
              <a:graphicData uri="http://schemas.openxmlformats.org/drawingml/2006/picture">
                <pic:pic>
                  <pic:nvPicPr>
                    <pic:cNvPr id="120" name="Image 120"/>
                    <pic:cNvPicPr/>
                  </pic:nvPicPr>
                  <pic:blipFill>
                    <a:blip r:embed="rId29" cstate="print"/>
                    <a:stretch>
                      <a:fillRect/>
                    </a:stretch>
                  </pic:blipFill>
                  <pic:spPr>
                    <a:xfrm>
                      <a:off x="0" y="0"/>
                      <a:ext cx="3848265" cy="2456688"/>
                    </a:xfrm>
                    <a:prstGeom prst="rect">
                      <a:avLst/>
                    </a:prstGeom>
                  </pic:spPr>
                </pic:pic>
              </a:graphicData>
            </a:graphic>
          </wp:anchor>
        </w:drawing>
      </w:r>
      <w:r>
        <w:rPr>
          <w:sz w:val="11"/>
        </w:rPr>
        <mc:AlternateContent>
          <mc:Choice Requires="wps">
            <w:drawing>
              <wp:anchor distT="0" distB="0" distL="0" distR="0" allowOverlap="1" layoutInCell="1" locked="0" behindDoc="1" simplePos="0" relativeHeight="487612416">
                <wp:simplePos x="0" y="0"/>
                <wp:positionH relativeFrom="page">
                  <wp:posOffset>911352</wp:posOffset>
                </wp:positionH>
                <wp:positionV relativeFrom="paragraph">
                  <wp:posOffset>2836926</wp:posOffset>
                </wp:positionV>
                <wp:extent cx="4231005" cy="320040"/>
                <wp:effectExtent l="0" t="0" r="0" b="0"/>
                <wp:wrapTopAndBottom/>
                <wp:docPr id="121" name="Group 121"/>
                <wp:cNvGraphicFramePr>
                  <a:graphicFrameLocks/>
                </wp:cNvGraphicFramePr>
                <a:graphic>
                  <a:graphicData uri="http://schemas.microsoft.com/office/word/2010/wordprocessingGroup">
                    <wpg:wgp>
                      <wpg:cNvPr id="121" name="Group 121"/>
                      <wpg:cNvGrpSpPr/>
                      <wpg:grpSpPr>
                        <a:xfrm>
                          <a:off x="0" y="0"/>
                          <a:ext cx="4231005" cy="320040"/>
                          <a:chExt cx="4231005" cy="320040"/>
                        </a:xfrm>
                      </wpg:grpSpPr>
                      <pic:pic>
                        <pic:nvPicPr>
                          <pic:cNvPr id="122" name="Image 122"/>
                          <pic:cNvPicPr/>
                        </pic:nvPicPr>
                        <pic:blipFill>
                          <a:blip r:embed="rId30" cstate="print"/>
                          <a:stretch>
                            <a:fillRect/>
                          </a:stretch>
                        </pic:blipFill>
                        <pic:spPr>
                          <a:xfrm>
                            <a:off x="0" y="0"/>
                            <a:ext cx="4230624" cy="320039"/>
                          </a:xfrm>
                          <a:prstGeom prst="rect">
                            <a:avLst/>
                          </a:prstGeom>
                        </pic:spPr>
                      </pic:pic>
                      <wps:wsp>
                        <wps:cNvPr id="123" name="Textbox 123"/>
                        <wps:cNvSpPr txBox="1"/>
                        <wps:spPr>
                          <a:xfrm>
                            <a:off x="0" y="0"/>
                            <a:ext cx="4231005" cy="320040"/>
                          </a:xfrm>
                          <a:prstGeom prst="rect">
                            <a:avLst/>
                          </a:prstGeom>
                        </wps:spPr>
                        <wps:txbx>
                          <w:txbxContent>
                            <w:p>
                              <w:pPr>
                                <w:spacing w:before="6"/>
                                <w:ind w:left="4" w:right="0" w:firstLine="0"/>
                                <w:jc w:val="left"/>
                                <w:rPr>
                                  <w:i/>
                                  <w:sz w:val="18"/>
                                </w:rPr>
                              </w:pPr>
                              <w:r>
                                <w:rPr>
                                  <w:i/>
                                  <w:color w:val="0E2841"/>
                                  <w:sz w:val="18"/>
                                </w:rPr>
                                <w:t>Source:</w:t>
                              </w:r>
                              <w:r>
                                <w:rPr>
                                  <w:i/>
                                  <w:color w:val="0E2841"/>
                                  <w:spacing w:val="-5"/>
                                  <w:sz w:val="18"/>
                                </w:rPr>
                                <w:t> </w:t>
                              </w:r>
                              <w:r>
                                <w:rPr>
                                  <w:i/>
                                  <w:color w:val="0E2841"/>
                                  <w:spacing w:val="-2"/>
                                  <w:sz w:val="18"/>
                                </w:rPr>
                                <w:t>NACCHO</w:t>
                              </w:r>
                            </w:p>
                          </w:txbxContent>
                        </wps:txbx>
                        <wps:bodyPr wrap="square" lIns="0" tIns="0" rIns="0" bIns="0" rtlCol="0">
                          <a:noAutofit/>
                        </wps:bodyPr>
                      </wps:wsp>
                    </wpg:wgp>
                  </a:graphicData>
                </a:graphic>
              </wp:anchor>
            </w:drawing>
          </mc:Choice>
          <mc:Fallback>
            <w:pict>
              <v:group style="position:absolute;margin-left:71.760002pt;margin-top:223.380005pt;width:333.15pt;height:25.2pt;mso-position-horizontal-relative:page;mso-position-vertical-relative:paragraph;z-index:-15704064;mso-wrap-distance-left:0;mso-wrap-distance-right:0" id="docshapegroup119" coordorigin="1435,4468" coordsize="6663,504">
                <v:shape style="position:absolute;left:1435;top:4467;width:6663;height:504" type="#_x0000_t75" id="docshape120" stroked="false">
                  <v:imagedata r:id="rId30" o:title=""/>
                </v:shape>
                <v:shape style="position:absolute;left:1435;top:4467;width:6663;height:504" type="#_x0000_t202" id="docshape121" filled="false" stroked="false">
                  <v:textbox inset="0,0,0,0">
                    <w:txbxContent>
                      <w:p>
                        <w:pPr>
                          <w:spacing w:before="6"/>
                          <w:ind w:left="4" w:right="0" w:firstLine="0"/>
                          <w:jc w:val="left"/>
                          <w:rPr>
                            <w:i/>
                            <w:sz w:val="18"/>
                          </w:rPr>
                        </w:pPr>
                        <w:r>
                          <w:rPr>
                            <w:i/>
                            <w:color w:val="0E2841"/>
                            <w:sz w:val="18"/>
                          </w:rPr>
                          <w:t>Source:</w:t>
                        </w:r>
                        <w:r>
                          <w:rPr>
                            <w:i/>
                            <w:color w:val="0E2841"/>
                            <w:spacing w:val="-5"/>
                            <w:sz w:val="18"/>
                          </w:rPr>
                          <w:t> </w:t>
                        </w:r>
                        <w:r>
                          <w:rPr>
                            <w:i/>
                            <w:color w:val="0E2841"/>
                            <w:spacing w:val="-2"/>
                            <w:sz w:val="18"/>
                          </w:rPr>
                          <w:t>NACCHO</w:t>
                        </w:r>
                      </w:p>
                    </w:txbxContent>
                  </v:textbox>
                  <w10:wrap type="none"/>
                </v:shape>
                <w10:wrap type="topAndBottom"/>
              </v:group>
            </w:pict>
          </mc:Fallback>
        </mc:AlternateContent>
      </w:r>
    </w:p>
    <w:p>
      <w:pPr>
        <w:pStyle w:val="BodyText"/>
        <w:spacing w:before="160"/>
        <w:rPr>
          <w:sz w:val="20"/>
        </w:rPr>
      </w:pPr>
    </w:p>
    <w:p>
      <w:pPr>
        <w:spacing w:before="181"/>
        <w:ind w:left="1489" w:right="0" w:firstLine="0"/>
        <w:jc w:val="left"/>
        <w:rPr>
          <w:i/>
          <w:sz w:val="22"/>
        </w:rPr>
      </w:pPr>
      <w:r>
        <w:rPr>
          <w:i/>
          <w:sz w:val="22"/>
        </w:rPr>
        <w:t>Phase</w:t>
      </w:r>
      <w:r>
        <w:rPr>
          <w:i/>
          <w:spacing w:val="-6"/>
          <w:sz w:val="22"/>
        </w:rPr>
        <w:t> </w:t>
      </w:r>
      <w:r>
        <w:rPr>
          <w:i/>
          <w:sz w:val="22"/>
        </w:rPr>
        <w:t>1</w:t>
      </w:r>
      <w:r>
        <w:rPr>
          <w:sz w:val="22"/>
        </w:rPr>
        <w:t>:</w:t>
      </w:r>
      <w:r>
        <w:rPr>
          <w:spacing w:val="-3"/>
          <w:sz w:val="22"/>
        </w:rPr>
        <w:t> </w:t>
      </w:r>
      <w:r>
        <w:rPr>
          <w:i/>
          <w:sz w:val="22"/>
        </w:rPr>
        <w:t>Build</w:t>
      </w:r>
      <w:r>
        <w:rPr>
          <w:i/>
          <w:spacing w:val="-3"/>
          <w:sz w:val="22"/>
        </w:rPr>
        <w:t> </w:t>
      </w:r>
      <w:r>
        <w:rPr>
          <w:i/>
          <w:sz w:val="22"/>
        </w:rPr>
        <w:t>the</w:t>
      </w:r>
      <w:r>
        <w:rPr>
          <w:i/>
          <w:spacing w:val="-4"/>
          <w:sz w:val="22"/>
        </w:rPr>
        <w:t> </w:t>
      </w:r>
      <w:r>
        <w:rPr>
          <w:i/>
          <w:sz w:val="22"/>
        </w:rPr>
        <w:t>Community</w:t>
      </w:r>
      <w:r>
        <w:rPr>
          <w:i/>
          <w:spacing w:val="-3"/>
          <w:sz w:val="22"/>
        </w:rPr>
        <w:t> </w:t>
      </w:r>
      <w:r>
        <w:rPr>
          <w:i/>
          <w:sz w:val="22"/>
        </w:rPr>
        <w:t>Health</w:t>
      </w:r>
      <w:r>
        <w:rPr>
          <w:i/>
          <w:spacing w:val="-3"/>
          <w:sz w:val="22"/>
        </w:rPr>
        <w:t> </w:t>
      </w:r>
      <w:r>
        <w:rPr>
          <w:i/>
          <w:sz w:val="22"/>
        </w:rPr>
        <w:t>Improvement</w:t>
      </w:r>
      <w:r>
        <w:rPr>
          <w:i/>
          <w:spacing w:val="-3"/>
          <w:sz w:val="22"/>
        </w:rPr>
        <w:t> </w:t>
      </w:r>
      <w:r>
        <w:rPr>
          <w:i/>
          <w:spacing w:val="-2"/>
          <w:sz w:val="22"/>
        </w:rPr>
        <w:t>Foundation.</w:t>
      </w:r>
    </w:p>
    <w:p>
      <w:pPr>
        <w:pStyle w:val="BodyText"/>
        <w:spacing w:line="259" w:lineRule="auto" w:before="181"/>
        <w:ind w:left="1440" w:right="1440"/>
      </w:pPr>
      <w:r>
        <w:rPr/>
        <w:t>The</w:t>
      </w:r>
      <w:r>
        <w:rPr>
          <w:spacing w:val="-4"/>
        </w:rPr>
        <w:t> </w:t>
      </w:r>
      <w:r>
        <w:rPr/>
        <w:t>focus</w:t>
      </w:r>
      <w:r>
        <w:rPr>
          <w:spacing w:val="-6"/>
        </w:rPr>
        <w:t> </w:t>
      </w:r>
      <w:r>
        <w:rPr/>
        <w:t>of</w:t>
      </w:r>
      <w:r>
        <w:rPr>
          <w:spacing w:val="-6"/>
        </w:rPr>
        <w:t> </w:t>
      </w:r>
      <w:r>
        <w:rPr/>
        <w:t>phase</w:t>
      </w:r>
      <w:r>
        <w:rPr>
          <w:spacing w:val="-6"/>
        </w:rPr>
        <w:t> </w:t>
      </w:r>
      <w:r>
        <w:rPr/>
        <w:t>1</w:t>
      </w:r>
      <w:r>
        <w:rPr>
          <w:spacing w:val="-4"/>
        </w:rPr>
        <w:t> </w:t>
      </w:r>
      <w:r>
        <w:rPr/>
        <w:t>is</w:t>
      </w:r>
      <w:r>
        <w:rPr>
          <w:spacing w:val="-7"/>
        </w:rPr>
        <w:t> </w:t>
      </w:r>
      <w:r>
        <w:rPr/>
        <w:t>creating</w:t>
      </w:r>
      <w:r>
        <w:rPr>
          <w:spacing w:val="-5"/>
        </w:rPr>
        <w:t> </w:t>
      </w:r>
      <w:r>
        <w:rPr/>
        <w:t>the</w:t>
      </w:r>
      <w:r>
        <w:rPr>
          <w:spacing w:val="-5"/>
        </w:rPr>
        <w:t> </w:t>
      </w:r>
      <w:r>
        <w:rPr/>
        <w:t>leadership,</w:t>
      </w:r>
      <w:r>
        <w:rPr>
          <w:spacing w:val="-5"/>
        </w:rPr>
        <w:t> </w:t>
      </w:r>
      <w:r>
        <w:rPr/>
        <w:t>partnerships,</w:t>
      </w:r>
      <w:r>
        <w:rPr>
          <w:spacing w:val="-5"/>
        </w:rPr>
        <w:t> </w:t>
      </w:r>
      <w:r>
        <w:rPr/>
        <w:t>and</w:t>
      </w:r>
      <w:r>
        <w:rPr>
          <w:spacing w:val="-6"/>
        </w:rPr>
        <w:t> </w:t>
      </w:r>
      <w:r>
        <w:rPr/>
        <w:t>shared</w:t>
      </w:r>
      <w:r>
        <w:rPr>
          <w:spacing w:val="-6"/>
        </w:rPr>
        <w:t> </w:t>
      </w:r>
      <w:r>
        <w:rPr/>
        <w:t>commitment</w:t>
      </w:r>
      <w:r>
        <w:rPr>
          <w:spacing w:val="-5"/>
        </w:rPr>
        <w:t> </w:t>
      </w:r>
      <w:r>
        <w:rPr/>
        <w:t>necessary</w:t>
      </w:r>
      <w:r>
        <w:rPr>
          <w:spacing w:val="-4"/>
        </w:rPr>
        <w:t> </w:t>
      </w:r>
      <w:r>
        <w:rPr/>
        <w:t>to</w:t>
      </w:r>
      <w:r>
        <w:rPr>
          <w:spacing w:val="-5"/>
        </w:rPr>
        <w:t> </w:t>
      </w:r>
      <w:r>
        <w:rPr/>
        <w:t>guide the MAPP process. It involves forming or strengthening a community health coalition, establishing clear roles and responsibilities, and developing a shared vision for a healthier community. During this step, partners build trust, set expectations, and ensure that diverse voices are represented, including residents, community organizations, health systems, and local government.</w:t>
      </w:r>
    </w:p>
    <w:p>
      <w:pPr>
        <w:spacing w:before="160"/>
        <w:ind w:left="1440" w:right="0" w:firstLine="0"/>
        <w:jc w:val="left"/>
        <w:rPr>
          <w:i/>
          <w:sz w:val="22"/>
        </w:rPr>
      </w:pPr>
      <w:r>
        <w:rPr>
          <w:i/>
          <w:sz w:val="22"/>
        </w:rPr>
        <w:t>Phase</w:t>
      </w:r>
      <w:r>
        <w:rPr>
          <w:i/>
          <w:spacing w:val="-8"/>
          <w:sz w:val="22"/>
        </w:rPr>
        <w:t> </w:t>
      </w:r>
      <w:r>
        <w:rPr>
          <w:i/>
          <w:sz w:val="22"/>
        </w:rPr>
        <w:t>2:</w:t>
      </w:r>
      <w:r>
        <w:rPr>
          <w:i/>
          <w:spacing w:val="-5"/>
          <w:sz w:val="22"/>
        </w:rPr>
        <w:t> </w:t>
      </w:r>
      <w:r>
        <w:rPr>
          <w:i/>
          <w:sz w:val="22"/>
        </w:rPr>
        <w:t>Tell</w:t>
      </w:r>
      <w:r>
        <w:rPr>
          <w:i/>
          <w:spacing w:val="-5"/>
          <w:sz w:val="22"/>
        </w:rPr>
        <w:t> </w:t>
      </w:r>
      <w:r>
        <w:rPr>
          <w:i/>
          <w:sz w:val="22"/>
        </w:rPr>
        <w:t>the</w:t>
      </w:r>
      <w:r>
        <w:rPr>
          <w:i/>
          <w:spacing w:val="-7"/>
          <w:sz w:val="22"/>
        </w:rPr>
        <w:t> </w:t>
      </w:r>
      <w:r>
        <w:rPr>
          <w:i/>
          <w:sz w:val="22"/>
        </w:rPr>
        <w:t>Community</w:t>
      </w:r>
      <w:r>
        <w:rPr>
          <w:i/>
          <w:spacing w:val="-6"/>
          <w:sz w:val="22"/>
        </w:rPr>
        <w:t> </w:t>
      </w:r>
      <w:r>
        <w:rPr>
          <w:i/>
          <w:spacing w:val="-2"/>
          <w:sz w:val="22"/>
        </w:rPr>
        <w:t>Story</w:t>
      </w:r>
    </w:p>
    <w:p>
      <w:pPr>
        <w:pStyle w:val="BodyText"/>
        <w:spacing w:line="259" w:lineRule="auto" w:before="22"/>
        <w:ind w:left="1440" w:right="1464"/>
      </w:pPr>
      <w:r>
        <w:rPr/>
        <w:t>In</w:t>
      </w:r>
      <w:r>
        <w:rPr>
          <w:spacing w:val="-7"/>
        </w:rPr>
        <w:t> </w:t>
      </w:r>
      <w:r>
        <w:rPr/>
        <w:t>this</w:t>
      </w:r>
      <w:r>
        <w:rPr>
          <w:spacing w:val="-5"/>
        </w:rPr>
        <w:t> </w:t>
      </w:r>
      <w:r>
        <w:rPr/>
        <w:t>phase</w:t>
      </w:r>
      <w:r>
        <w:rPr>
          <w:spacing w:val="-5"/>
        </w:rPr>
        <w:t> </w:t>
      </w:r>
      <w:r>
        <w:rPr/>
        <w:t>data</w:t>
      </w:r>
      <w:r>
        <w:rPr>
          <w:spacing w:val="-9"/>
        </w:rPr>
        <w:t> </w:t>
      </w:r>
      <w:r>
        <w:rPr/>
        <w:t>is</w:t>
      </w:r>
      <w:r>
        <w:rPr>
          <w:spacing w:val="-7"/>
        </w:rPr>
        <w:t> </w:t>
      </w:r>
      <w:r>
        <w:rPr/>
        <w:t>gathered</w:t>
      </w:r>
      <w:r>
        <w:rPr>
          <w:spacing w:val="-7"/>
        </w:rPr>
        <w:t> </w:t>
      </w:r>
      <w:r>
        <w:rPr/>
        <w:t>and</w:t>
      </w:r>
      <w:r>
        <w:rPr>
          <w:spacing w:val="-7"/>
        </w:rPr>
        <w:t> </w:t>
      </w:r>
      <w:r>
        <w:rPr/>
        <w:t>analyzed</w:t>
      </w:r>
      <w:r>
        <w:rPr>
          <w:spacing w:val="-5"/>
        </w:rPr>
        <w:t> </w:t>
      </w:r>
      <w:r>
        <w:rPr/>
        <w:t>to</w:t>
      </w:r>
      <w:r>
        <w:rPr>
          <w:spacing w:val="-5"/>
        </w:rPr>
        <w:t> </w:t>
      </w:r>
      <w:r>
        <w:rPr/>
        <w:t>create</w:t>
      </w:r>
      <w:r>
        <w:rPr>
          <w:spacing w:val="-5"/>
        </w:rPr>
        <w:t> </w:t>
      </w:r>
      <w:r>
        <w:rPr/>
        <w:t>a</w:t>
      </w:r>
      <w:r>
        <w:rPr>
          <w:spacing w:val="-7"/>
        </w:rPr>
        <w:t> </w:t>
      </w:r>
      <w:r>
        <w:rPr/>
        <w:t>comprehensive</w:t>
      </w:r>
      <w:r>
        <w:rPr>
          <w:spacing w:val="-5"/>
        </w:rPr>
        <w:t> </w:t>
      </w:r>
      <w:r>
        <w:rPr/>
        <w:t>picture</w:t>
      </w:r>
      <w:r>
        <w:rPr>
          <w:spacing w:val="-7"/>
        </w:rPr>
        <w:t> </w:t>
      </w:r>
      <w:r>
        <w:rPr/>
        <w:t>of</w:t>
      </w:r>
      <w:r>
        <w:rPr>
          <w:spacing w:val="-7"/>
        </w:rPr>
        <w:t> </w:t>
      </w:r>
      <w:r>
        <w:rPr/>
        <w:t>the</w:t>
      </w:r>
      <w:r>
        <w:rPr>
          <w:spacing w:val="-5"/>
        </w:rPr>
        <w:t> </w:t>
      </w:r>
      <w:r>
        <w:rPr/>
        <w:t>community’s</w:t>
      </w:r>
      <w:r>
        <w:rPr>
          <w:spacing w:val="-5"/>
        </w:rPr>
        <w:t> </w:t>
      </w:r>
      <w:r>
        <w:rPr/>
        <w:t>health using three coordinated assessments: the Community Partner Assessment (CPA), Community Status Assessment (CSA), and Community Context Assessment (CCA). Together, these assessments integrate quantitative health indicator data with qualitative stakeholder and resident data.</w:t>
      </w:r>
      <w:r>
        <w:rPr>
          <w:spacing w:val="40"/>
        </w:rPr>
        <w:t> </w:t>
      </w:r>
      <w:r>
        <w:rPr/>
        <w:t>Key health issues, strengths,</w:t>
      </w:r>
      <w:r>
        <w:rPr>
          <w:spacing w:val="-2"/>
        </w:rPr>
        <w:t> </w:t>
      </w:r>
      <w:r>
        <w:rPr/>
        <w:t>and</w:t>
      </w:r>
      <w:r>
        <w:rPr>
          <w:spacing w:val="-4"/>
        </w:rPr>
        <w:t> </w:t>
      </w:r>
      <w:r>
        <w:rPr/>
        <w:t>challenges</w:t>
      </w:r>
      <w:r>
        <w:rPr>
          <w:spacing w:val="-5"/>
        </w:rPr>
        <w:t> </w:t>
      </w:r>
      <w:r>
        <w:rPr/>
        <w:t>are</w:t>
      </w:r>
      <w:r>
        <w:rPr>
          <w:spacing w:val="-2"/>
        </w:rPr>
        <w:t> </w:t>
      </w:r>
      <w:r>
        <w:rPr/>
        <w:t>identiﬁed</w:t>
      </w:r>
      <w:r>
        <w:rPr>
          <w:spacing w:val="-2"/>
        </w:rPr>
        <w:t> </w:t>
      </w:r>
      <w:r>
        <w:rPr/>
        <w:t>and</w:t>
      </w:r>
      <w:r>
        <w:rPr>
          <w:spacing w:val="-4"/>
        </w:rPr>
        <w:t> </w:t>
      </w:r>
      <w:r>
        <w:rPr/>
        <w:t>aligned</w:t>
      </w:r>
      <w:r>
        <w:rPr>
          <w:spacing w:val="-2"/>
        </w:rPr>
        <w:t> </w:t>
      </w:r>
      <w:r>
        <w:rPr/>
        <w:t>with</w:t>
      </w:r>
      <w:r>
        <w:rPr>
          <w:spacing w:val="-2"/>
        </w:rPr>
        <w:t> </w:t>
      </w:r>
      <w:r>
        <w:rPr/>
        <w:t>the</w:t>
      </w:r>
      <w:r>
        <w:rPr>
          <w:spacing w:val="-2"/>
        </w:rPr>
        <w:t> </w:t>
      </w:r>
      <w:r>
        <w:rPr/>
        <w:t>NY</w:t>
      </w:r>
      <w:r>
        <w:rPr>
          <w:spacing w:val="-4"/>
        </w:rPr>
        <w:t> </w:t>
      </w:r>
      <w:r>
        <w:rPr/>
        <w:t>State</w:t>
      </w:r>
      <w:r>
        <w:rPr>
          <w:spacing w:val="-2"/>
        </w:rPr>
        <w:t> </w:t>
      </w:r>
      <w:r>
        <w:rPr/>
        <w:t>Prevention</w:t>
      </w:r>
      <w:r>
        <w:rPr>
          <w:spacing w:val="-4"/>
        </w:rPr>
        <w:t> </w:t>
      </w:r>
      <w:r>
        <w:rPr/>
        <w:t>Agenda’s</w:t>
      </w:r>
      <w:r>
        <w:rPr>
          <w:spacing w:val="-2"/>
        </w:rPr>
        <w:t> </w:t>
      </w:r>
      <w:r>
        <w:rPr/>
        <w:t>domains</w:t>
      </w:r>
      <w:r>
        <w:rPr>
          <w:spacing w:val="-4"/>
        </w:rPr>
        <w:t> </w:t>
      </w:r>
      <w:r>
        <w:rPr/>
        <w:t>and priorities. Partners gain a shared understanding of community health needs, disparities, and resources, which provides the evidence base for setting priorities and developing strategies for improvement.</w:t>
      </w:r>
    </w:p>
    <w:p>
      <w:pPr>
        <w:pStyle w:val="Heading3"/>
        <w:spacing w:before="158"/>
      </w:pPr>
      <w:r>
        <w:rPr/>
        <w:t>Community</w:t>
      </w:r>
      <w:r>
        <w:rPr>
          <w:spacing w:val="-5"/>
        </w:rPr>
        <w:t> </w:t>
      </w:r>
      <w:r>
        <w:rPr/>
        <w:t>Partner</w:t>
      </w:r>
      <w:r>
        <w:rPr>
          <w:spacing w:val="-8"/>
        </w:rPr>
        <w:t> </w:t>
      </w:r>
      <w:r>
        <w:rPr/>
        <w:t>Assessment</w:t>
      </w:r>
      <w:r>
        <w:rPr>
          <w:spacing w:val="-7"/>
        </w:rPr>
        <w:t> </w:t>
      </w:r>
      <w:r>
        <w:rPr>
          <w:spacing w:val="-4"/>
        </w:rPr>
        <w:t>(CPA)</w:t>
      </w:r>
    </w:p>
    <w:p>
      <w:pPr>
        <w:pStyle w:val="BodyText"/>
        <w:spacing w:line="259" w:lineRule="auto" w:before="20"/>
        <w:ind w:left="1440" w:right="1464"/>
      </w:pPr>
      <w:r>
        <w:rPr/>
        <w:t>The</w:t>
      </w:r>
      <w:r>
        <w:rPr>
          <w:spacing w:val="-5"/>
        </w:rPr>
        <w:t> </w:t>
      </w:r>
      <w:r>
        <w:rPr/>
        <w:t>CPA</w:t>
      </w:r>
      <w:r>
        <w:rPr>
          <w:spacing w:val="-7"/>
        </w:rPr>
        <w:t> </w:t>
      </w:r>
      <w:r>
        <w:rPr/>
        <w:t>lets</w:t>
      </w:r>
      <w:r>
        <w:rPr>
          <w:spacing w:val="-6"/>
        </w:rPr>
        <w:t> </w:t>
      </w:r>
      <w:r>
        <w:rPr/>
        <w:t>community</w:t>
      </w:r>
      <w:r>
        <w:rPr>
          <w:spacing w:val="-6"/>
        </w:rPr>
        <w:t> </w:t>
      </w:r>
      <w:r>
        <w:rPr/>
        <w:t>organizations</w:t>
      </w:r>
      <w:r>
        <w:rPr>
          <w:spacing w:val="-8"/>
        </w:rPr>
        <w:t> </w:t>
      </w:r>
      <w:r>
        <w:rPr/>
        <w:t>examine</w:t>
      </w:r>
      <w:r>
        <w:rPr>
          <w:spacing w:val="-6"/>
        </w:rPr>
        <w:t> </w:t>
      </w:r>
      <w:r>
        <w:rPr/>
        <w:t>both</w:t>
      </w:r>
      <w:r>
        <w:rPr>
          <w:spacing w:val="-8"/>
        </w:rPr>
        <w:t> </w:t>
      </w:r>
      <w:r>
        <w:rPr/>
        <w:t>their</w:t>
      </w:r>
      <w:r>
        <w:rPr>
          <w:spacing w:val="-6"/>
        </w:rPr>
        <w:t> </w:t>
      </w:r>
      <w:r>
        <w:rPr/>
        <w:t>own</w:t>
      </w:r>
      <w:r>
        <w:rPr>
          <w:spacing w:val="-7"/>
        </w:rPr>
        <w:t> </w:t>
      </w:r>
      <w:r>
        <w:rPr/>
        <w:t>internal</w:t>
      </w:r>
      <w:r>
        <w:rPr>
          <w:spacing w:val="-7"/>
        </w:rPr>
        <w:t> </w:t>
      </w:r>
      <w:r>
        <w:rPr/>
        <w:t>processes</w:t>
      </w:r>
      <w:r>
        <w:rPr>
          <w:spacing w:val="-6"/>
        </w:rPr>
        <w:t> </w:t>
      </w:r>
      <w:r>
        <w:rPr/>
        <w:t>and</w:t>
      </w:r>
      <w:r>
        <w:rPr>
          <w:spacing w:val="-7"/>
        </w:rPr>
        <w:t> </w:t>
      </w:r>
      <w:r>
        <w:rPr/>
        <w:t>abilities,</w:t>
      </w:r>
      <w:r>
        <w:rPr>
          <w:spacing w:val="-6"/>
        </w:rPr>
        <w:t> </w:t>
      </w:r>
      <w:r>
        <w:rPr/>
        <w:t>as</w:t>
      </w:r>
      <w:r>
        <w:rPr>
          <w:spacing w:val="-7"/>
        </w:rPr>
        <w:t> </w:t>
      </w:r>
      <w:r>
        <w:rPr/>
        <w:t>well</w:t>
      </w:r>
      <w:r>
        <w:rPr>
          <w:spacing w:val="-7"/>
        </w:rPr>
        <w:t> </w:t>
      </w:r>
      <w:r>
        <w:rPr/>
        <w:t>as their shared capacity to tackle health inequities. The assessment is designed to guide partners in determining what actions are needed to address inequities at individual, system, and structural levels.</w:t>
      </w:r>
    </w:p>
    <w:p>
      <w:pPr>
        <w:pStyle w:val="BodyText"/>
        <w:spacing w:before="1"/>
        <w:ind w:left="1440"/>
      </w:pPr>
      <w:r>
        <w:rPr/>
        <w:t>The</w:t>
      </w:r>
      <w:r>
        <w:rPr>
          <w:spacing w:val="-5"/>
        </w:rPr>
        <w:t> </w:t>
      </w:r>
      <w:r>
        <w:rPr/>
        <w:t>CPA</w:t>
      </w:r>
      <w:r>
        <w:rPr>
          <w:spacing w:val="-8"/>
        </w:rPr>
        <w:t> </w:t>
      </w:r>
      <w:r>
        <w:rPr/>
        <w:t>is</w:t>
      </w:r>
      <w:r>
        <w:rPr>
          <w:spacing w:val="-5"/>
        </w:rPr>
        <w:t> </w:t>
      </w:r>
      <w:r>
        <w:rPr/>
        <w:t>intended</w:t>
      </w:r>
      <w:r>
        <w:rPr>
          <w:spacing w:val="-8"/>
        </w:rPr>
        <w:t> </w:t>
      </w:r>
      <w:r>
        <w:rPr/>
        <w:t>to</w:t>
      </w:r>
      <w:r>
        <w:rPr>
          <w:spacing w:val="-7"/>
        </w:rPr>
        <w:t> </w:t>
      </w:r>
      <w:r>
        <w:rPr/>
        <w:t>address</w:t>
      </w:r>
      <w:r>
        <w:rPr>
          <w:spacing w:val="-6"/>
        </w:rPr>
        <w:t> </w:t>
      </w:r>
      <w:r>
        <w:rPr/>
        <w:t>the</w:t>
      </w:r>
      <w:r>
        <w:rPr>
          <w:spacing w:val="-6"/>
        </w:rPr>
        <w:t> </w:t>
      </w:r>
      <w:r>
        <w:rPr/>
        <w:t>following</w:t>
      </w:r>
      <w:r>
        <w:rPr>
          <w:spacing w:val="-5"/>
        </w:rPr>
        <w:t> </w:t>
      </w:r>
      <w:r>
        <w:rPr>
          <w:spacing w:val="-2"/>
        </w:rPr>
        <w:t>questions:</w:t>
      </w:r>
    </w:p>
    <w:p>
      <w:pPr>
        <w:pStyle w:val="ListParagraph"/>
        <w:numPr>
          <w:ilvl w:val="0"/>
          <w:numId w:val="19"/>
        </w:numPr>
        <w:tabs>
          <w:tab w:pos="2160" w:val="left" w:leader="none"/>
        </w:tabs>
        <w:spacing w:line="259" w:lineRule="auto" w:before="180" w:after="0"/>
        <w:ind w:left="2160" w:right="1550" w:hanging="360"/>
        <w:jc w:val="left"/>
        <w:rPr>
          <w:sz w:val="22"/>
        </w:rPr>
      </w:pPr>
      <w:r>
        <w:rPr>
          <w:sz w:val="22"/>
        </w:rPr>
        <w:t>What</w:t>
      </w:r>
      <w:r>
        <w:rPr>
          <w:spacing w:val="-6"/>
          <w:sz w:val="22"/>
        </w:rPr>
        <w:t> </w:t>
      </w:r>
      <w:r>
        <w:rPr>
          <w:sz w:val="22"/>
        </w:rPr>
        <w:t>are</w:t>
      </w:r>
      <w:r>
        <w:rPr>
          <w:spacing w:val="-6"/>
          <w:sz w:val="22"/>
        </w:rPr>
        <w:t> </w:t>
      </w:r>
      <w:r>
        <w:rPr>
          <w:sz w:val="22"/>
        </w:rPr>
        <w:t>the</w:t>
      </w:r>
      <w:r>
        <w:rPr>
          <w:spacing w:val="-6"/>
          <w:sz w:val="22"/>
        </w:rPr>
        <w:t> </w:t>
      </w:r>
      <w:r>
        <w:rPr>
          <w:sz w:val="22"/>
        </w:rPr>
        <w:t>capabilities,</w:t>
      </w:r>
      <w:r>
        <w:rPr>
          <w:spacing w:val="-6"/>
          <w:sz w:val="22"/>
        </w:rPr>
        <w:t> </w:t>
      </w:r>
      <w:r>
        <w:rPr>
          <w:sz w:val="22"/>
        </w:rPr>
        <w:t>skills</w:t>
      </w:r>
      <w:r>
        <w:rPr>
          <w:spacing w:val="-6"/>
          <w:sz w:val="22"/>
        </w:rPr>
        <w:t> </w:t>
      </w:r>
      <w:r>
        <w:rPr>
          <w:sz w:val="22"/>
        </w:rPr>
        <w:t>and</w:t>
      </w:r>
      <w:r>
        <w:rPr>
          <w:spacing w:val="-6"/>
          <w:sz w:val="22"/>
        </w:rPr>
        <w:t> </w:t>
      </w:r>
      <w:r>
        <w:rPr>
          <w:sz w:val="22"/>
        </w:rPr>
        <w:t>strengths</w:t>
      </w:r>
      <w:r>
        <w:rPr>
          <w:spacing w:val="-8"/>
          <w:sz w:val="22"/>
        </w:rPr>
        <w:t> </w:t>
      </w:r>
      <w:r>
        <w:rPr>
          <w:sz w:val="22"/>
        </w:rPr>
        <w:t>each</w:t>
      </w:r>
      <w:r>
        <w:rPr>
          <w:spacing w:val="-8"/>
          <w:sz w:val="22"/>
        </w:rPr>
        <w:t> </w:t>
      </w:r>
      <w:r>
        <w:rPr>
          <w:sz w:val="22"/>
        </w:rPr>
        <w:t>participating</w:t>
      </w:r>
      <w:r>
        <w:rPr>
          <w:spacing w:val="-6"/>
          <w:sz w:val="22"/>
        </w:rPr>
        <w:t> </w:t>
      </w:r>
      <w:r>
        <w:rPr>
          <w:sz w:val="22"/>
        </w:rPr>
        <w:t>organization</w:t>
      </w:r>
      <w:r>
        <w:rPr>
          <w:spacing w:val="-6"/>
          <w:sz w:val="22"/>
        </w:rPr>
        <w:t> </w:t>
      </w:r>
      <w:r>
        <w:rPr>
          <w:sz w:val="22"/>
        </w:rPr>
        <w:t>possesses</w:t>
      </w:r>
      <w:r>
        <w:rPr>
          <w:spacing w:val="-8"/>
          <w:sz w:val="22"/>
        </w:rPr>
        <w:t> </w:t>
      </w:r>
      <w:r>
        <w:rPr>
          <w:sz w:val="22"/>
        </w:rPr>
        <w:t>that</w:t>
      </w:r>
      <w:r>
        <w:rPr>
          <w:spacing w:val="-8"/>
          <w:sz w:val="22"/>
        </w:rPr>
        <w:t> </w:t>
      </w:r>
      <w:r>
        <w:rPr>
          <w:sz w:val="22"/>
        </w:rPr>
        <w:t>will contribute to improving community health and advancing MAPP goals?</w:t>
      </w:r>
    </w:p>
    <w:p>
      <w:pPr>
        <w:pStyle w:val="ListParagraph"/>
        <w:spacing w:after="0" w:line="259" w:lineRule="auto"/>
        <w:jc w:val="left"/>
        <w:rPr>
          <w:sz w:val="22"/>
        </w:rPr>
        <w:sectPr>
          <w:pgSz w:w="12240" w:h="15840"/>
          <w:pgMar w:header="776" w:footer="1212" w:top="1280" w:bottom="1400" w:left="0" w:right="0"/>
        </w:sectPr>
      </w:pPr>
    </w:p>
    <w:p>
      <w:pPr>
        <w:pStyle w:val="BodyText"/>
        <w:spacing w:before="114"/>
      </w:pPr>
    </w:p>
    <w:p>
      <w:pPr>
        <w:pStyle w:val="ListParagraph"/>
        <w:numPr>
          <w:ilvl w:val="0"/>
          <w:numId w:val="19"/>
        </w:numPr>
        <w:tabs>
          <w:tab w:pos="2159" w:val="left" w:leader="none"/>
        </w:tabs>
        <w:spacing w:line="240" w:lineRule="auto" w:before="0" w:after="0"/>
        <w:ind w:left="2159" w:right="0" w:hanging="359"/>
        <w:jc w:val="left"/>
        <w:rPr>
          <w:sz w:val="22"/>
        </w:rPr>
      </w:pPr>
      <w:r>
        <w:rPr>
          <w:sz w:val="22"/>
        </w:rPr>
        <mc:AlternateContent>
          <mc:Choice Requires="wps">
            <w:drawing>
              <wp:anchor distT="0" distB="0" distL="0" distR="0" allowOverlap="1" layoutInCell="1" locked="0" behindDoc="0" simplePos="0" relativeHeight="15754240">
                <wp:simplePos x="0" y="0"/>
                <wp:positionH relativeFrom="page">
                  <wp:posOffset>0</wp:posOffset>
                </wp:positionH>
                <wp:positionV relativeFrom="paragraph">
                  <wp:posOffset>-125108</wp:posOffset>
                </wp:positionV>
                <wp:extent cx="7772400" cy="26034"/>
                <wp:effectExtent l="0" t="0" r="0" b="0"/>
                <wp:wrapNone/>
                <wp:docPr id="128" name="Graphic 128"/>
                <wp:cNvGraphicFramePr>
                  <a:graphicFrameLocks/>
                </wp:cNvGraphicFramePr>
                <a:graphic>
                  <a:graphicData uri="http://schemas.microsoft.com/office/word/2010/wordprocessingShape">
                    <wps:wsp>
                      <wps:cNvPr id="128" name="Graphic 128"/>
                      <wps:cNvSpPr/>
                      <wps:spPr>
                        <a:xfrm>
                          <a:off x="0" y="0"/>
                          <a:ext cx="7772400" cy="26034"/>
                        </a:xfrm>
                        <a:custGeom>
                          <a:avLst/>
                          <a:gdLst/>
                          <a:ahLst/>
                          <a:cxnLst/>
                          <a:rect l="l" t="t" r="r" b="b"/>
                          <a:pathLst>
                            <a:path w="7772400" h="26034">
                              <a:moveTo>
                                <a:pt x="7772400" y="25908"/>
                              </a:moveTo>
                              <a:lnTo>
                                <a:pt x="0" y="25908"/>
                              </a:lnTo>
                              <a:lnTo>
                                <a:pt x="0" y="0"/>
                              </a:lnTo>
                              <a:lnTo>
                                <a:pt x="7772400" y="0"/>
                              </a:lnTo>
                              <a:lnTo>
                                <a:pt x="7772400" y="25908"/>
                              </a:lnTo>
                              <a:close/>
                            </a:path>
                          </a:pathLst>
                        </a:custGeom>
                        <a:solidFill>
                          <a:srgbClr val="156082"/>
                        </a:solidFill>
                      </wps:spPr>
                      <wps:bodyPr wrap="square" lIns="0" tIns="0" rIns="0" bIns="0" rtlCol="0">
                        <a:prstTxWarp prst="textNoShape">
                          <a:avLst/>
                        </a:prstTxWarp>
                        <a:noAutofit/>
                      </wps:bodyPr>
                    </wps:wsp>
                  </a:graphicData>
                </a:graphic>
              </wp:anchor>
            </w:drawing>
          </mc:Choice>
          <mc:Fallback>
            <w:pict>
              <v:rect style="position:absolute;margin-left:0pt;margin-top:-9.851098pt;width:612.000018pt;height:2.04pt;mso-position-horizontal-relative:page;mso-position-vertical-relative:paragraph;z-index:15754240" id="docshape126" filled="true" fillcolor="#156082" stroked="false">
                <v:fill type="solid"/>
                <w10:wrap type="none"/>
              </v:rect>
            </w:pict>
          </mc:Fallback>
        </mc:AlternateContent>
      </w:r>
      <w:r>
        <w:rPr>
          <w:sz w:val="22"/>
        </w:rPr>
        <w:t>Who</w:t>
      </w:r>
      <w:r>
        <w:rPr>
          <w:spacing w:val="-4"/>
          <w:sz w:val="22"/>
        </w:rPr>
        <w:t> </w:t>
      </w:r>
      <w:r>
        <w:rPr>
          <w:sz w:val="22"/>
        </w:rPr>
        <w:t>is</w:t>
      </w:r>
      <w:r>
        <w:rPr>
          <w:spacing w:val="-6"/>
          <w:sz w:val="22"/>
        </w:rPr>
        <w:t> </w:t>
      </w:r>
      <w:r>
        <w:rPr>
          <w:sz w:val="22"/>
        </w:rPr>
        <w:t>currently</w:t>
      </w:r>
      <w:r>
        <w:rPr>
          <w:spacing w:val="-2"/>
          <w:sz w:val="22"/>
        </w:rPr>
        <w:t> </w:t>
      </w:r>
      <w:r>
        <w:rPr>
          <w:sz w:val="22"/>
        </w:rPr>
        <w:t>involved</w:t>
      </w:r>
      <w:r>
        <w:rPr>
          <w:spacing w:val="-4"/>
          <w:sz w:val="22"/>
        </w:rPr>
        <w:t> </w:t>
      </w:r>
      <w:r>
        <w:rPr>
          <w:sz w:val="22"/>
        </w:rPr>
        <w:t>in</w:t>
      </w:r>
      <w:r>
        <w:rPr>
          <w:spacing w:val="-5"/>
          <w:sz w:val="22"/>
        </w:rPr>
        <w:t> </w:t>
      </w:r>
      <w:r>
        <w:rPr>
          <w:sz w:val="22"/>
        </w:rPr>
        <w:t>the</w:t>
      </w:r>
      <w:r>
        <w:rPr>
          <w:spacing w:val="-4"/>
          <w:sz w:val="22"/>
        </w:rPr>
        <w:t> </w:t>
      </w:r>
      <w:r>
        <w:rPr>
          <w:sz w:val="22"/>
        </w:rPr>
        <w:t>MAPP</w:t>
      </w:r>
      <w:r>
        <w:rPr>
          <w:spacing w:val="-3"/>
          <w:sz w:val="22"/>
        </w:rPr>
        <w:t> </w:t>
      </w:r>
      <w:r>
        <w:rPr>
          <w:sz w:val="22"/>
        </w:rPr>
        <w:t>process?</w:t>
      </w:r>
      <w:r>
        <w:rPr>
          <w:spacing w:val="-6"/>
          <w:sz w:val="22"/>
        </w:rPr>
        <w:t> </w:t>
      </w:r>
      <w:r>
        <w:rPr>
          <w:sz w:val="22"/>
        </w:rPr>
        <w:t>Who</w:t>
      </w:r>
      <w:r>
        <w:rPr>
          <w:spacing w:val="-5"/>
          <w:sz w:val="22"/>
        </w:rPr>
        <w:t> </w:t>
      </w:r>
      <w:r>
        <w:rPr>
          <w:sz w:val="22"/>
        </w:rPr>
        <w:t>else</w:t>
      </w:r>
      <w:r>
        <w:rPr>
          <w:spacing w:val="-4"/>
          <w:sz w:val="22"/>
        </w:rPr>
        <w:t> </w:t>
      </w:r>
      <w:r>
        <w:rPr>
          <w:sz w:val="22"/>
        </w:rPr>
        <w:t>needs</w:t>
      </w:r>
      <w:r>
        <w:rPr>
          <w:spacing w:val="-3"/>
          <w:sz w:val="22"/>
        </w:rPr>
        <w:t> </w:t>
      </w:r>
      <w:r>
        <w:rPr>
          <w:sz w:val="22"/>
        </w:rPr>
        <w:t>to</w:t>
      </w:r>
      <w:r>
        <w:rPr>
          <w:spacing w:val="-3"/>
          <w:sz w:val="22"/>
        </w:rPr>
        <w:t> </w:t>
      </w:r>
      <w:r>
        <w:rPr>
          <w:sz w:val="22"/>
        </w:rPr>
        <w:t>be</w:t>
      </w:r>
      <w:r>
        <w:rPr>
          <w:spacing w:val="-5"/>
          <w:sz w:val="22"/>
        </w:rPr>
        <w:t> </w:t>
      </w:r>
      <w:r>
        <w:rPr>
          <w:spacing w:val="-2"/>
          <w:sz w:val="22"/>
        </w:rPr>
        <w:t>involved?</w:t>
      </w:r>
      <w:r>
        <w:rPr>
          <w:spacing w:val="-2"/>
          <w:sz w:val="22"/>
          <w:vertAlign w:val="superscript"/>
        </w:rPr>
        <w:t>1</w:t>
      </w:r>
    </w:p>
    <w:p>
      <w:pPr>
        <w:pStyle w:val="BodyText"/>
        <w:spacing w:line="259" w:lineRule="auto" w:before="181"/>
        <w:ind w:left="1440" w:right="1464"/>
      </w:pPr>
      <w:r>
        <w:rPr/>
        <w:t>Each county developed and administered a survey and/or convened focus groups as part of its CPA. Details</w:t>
      </w:r>
      <w:r>
        <w:rPr>
          <w:spacing w:val="-7"/>
        </w:rPr>
        <w:t> </w:t>
      </w:r>
      <w:r>
        <w:rPr/>
        <w:t>of</w:t>
      </w:r>
      <w:r>
        <w:rPr>
          <w:spacing w:val="-7"/>
        </w:rPr>
        <w:t> </w:t>
      </w:r>
      <w:r>
        <w:rPr/>
        <w:t>the</w:t>
      </w:r>
      <w:r>
        <w:rPr>
          <w:spacing w:val="-5"/>
        </w:rPr>
        <w:t> </w:t>
      </w:r>
      <w:r>
        <w:rPr/>
        <w:t>survey</w:t>
      </w:r>
      <w:r>
        <w:rPr>
          <w:spacing w:val="-5"/>
        </w:rPr>
        <w:t> </w:t>
      </w:r>
      <w:r>
        <w:rPr/>
        <w:t>development</w:t>
      </w:r>
      <w:r>
        <w:rPr>
          <w:spacing w:val="-6"/>
        </w:rPr>
        <w:t> </w:t>
      </w:r>
      <w:r>
        <w:rPr/>
        <w:t>and</w:t>
      </w:r>
      <w:r>
        <w:rPr>
          <w:spacing w:val="-7"/>
        </w:rPr>
        <w:t> </w:t>
      </w:r>
      <w:r>
        <w:rPr/>
        <w:t>distribution</w:t>
      </w:r>
      <w:r>
        <w:rPr>
          <w:spacing w:val="-7"/>
        </w:rPr>
        <w:t> </w:t>
      </w:r>
      <w:r>
        <w:rPr/>
        <w:t>and</w:t>
      </w:r>
      <w:r>
        <w:rPr>
          <w:spacing w:val="-7"/>
        </w:rPr>
        <w:t> </w:t>
      </w:r>
      <w:r>
        <w:rPr/>
        <w:t>focus</w:t>
      </w:r>
      <w:r>
        <w:rPr>
          <w:spacing w:val="-5"/>
        </w:rPr>
        <w:t> </w:t>
      </w:r>
      <w:r>
        <w:rPr/>
        <w:t>group</w:t>
      </w:r>
      <w:r>
        <w:rPr>
          <w:spacing w:val="-7"/>
        </w:rPr>
        <w:t> </w:t>
      </w:r>
      <w:r>
        <w:rPr/>
        <w:t>administration</w:t>
      </w:r>
      <w:r>
        <w:rPr>
          <w:spacing w:val="-5"/>
        </w:rPr>
        <w:t> </w:t>
      </w:r>
      <w:r>
        <w:rPr/>
        <w:t>for</w:t>
      </w:r>
      <w:r>
        <w:rPr>
          <w:spacing w:val="-5"/>
        </w:rPr>
        <w:t> </w:t>
      </w:r>
      <w:r>
        <w:rPr/>
        <w:t>each</w:t>
      </w:r>
      <w:r>
        <w:rPr>
          <w:spacing w:val="-7"/>
        </w:rPr>
        <w:t> </w:t>
      </w:r>
      <w:r>
        <w:rPr/>
        <w:t>county</w:t>
      </w:r>
      <w:r>
        <w:rPr>
          <w:spacing w:val="-5"/>
        </w:rPr>
        <w:t> </w:t>
      </w:r>
      <w:r>
        <w:rPr/>
        <w:t>are noted in the speciﬁc county section of this CHA. Responses were then organized qualitatively and quantitatively in an eﬀort to identify strengths, weaknesses, opportunities, and threats (SWOT) as identiﬁed by respondents.</w:t>
      </w:r>
    </w:p>
    <w:p>
      <w:pPr>
        <w:pStyle w:val="Heading3"/>
      </w:pPr>
      <w:r>
        <w:rPr/>
        <w:t>Community</w:t>
      </w:r>
      <w:r>
        <w:rPr>
          <w:spacing w:val="-5"/>
        </w:rPr>
        <w:t> </w:t>
      </w:r>
      <w:r>
        <w:rPr/>
        <w:t>Status</w:t>
      </w:r>
      <w:r>
        <w:rPr>
          <w:spacing w:val="-7"/>
        </w:rPr>
        <w:t> </w:t>
      </w:r>
      <w:r>
        <w:rPr/>
        <w:t>Assessment</w:t>
      </w:r>
      <w:r>
        <w:rPr>
          <w:spacing w:val="-6"/>
        </w:rPr>
        <w:t> </w:t>
      </w:r>
      <w:r>
        <w:rPr>
          <w:spacing w:val="-4"/>
        </w:rPr>
        <w:t>(CSA)</w:t>
      </w:r>
    </w:p>
    <w:p>
      <w:pPr>
        <w:pStyle w:val="BodyText"/>
        <w:spacing w:line="259" w:lineRule="auto" w:before="180"/>
        <w:ind w:left="1440" w:right="1464"/>
      </w:pPr>
      <w:r>
        <w:rPr/>
        <w:t>The CSA provides quantitative information about the community, such as population characteristics, health conditions, and disparities. Its purpose is to help communities understand inequities that go beyond individual behaviors or health outcomes, including how these issues connect to social determinants</w:t>
      </w:r>
      <w:r>
        <w:rPr>
          <w:spacing w:val="-5"/>
        </w:rPr>
        <w:t> </w:t>
      </w:r>
      <w:r>
        <w:rPr/>
        <w:t>of</w:t>
      </w:r>
      <w:r>
        <w:rPr>
          <w:spacing w:val="-7"/>
        </w:rPr>
        <w:t> </w:t>
      </w:r>
      <w:r>
        <w:rPr/>
        <w:t>health</w:t>
      </w:r>
      <w:r>
        <w:rPr>
          <w:spacing w:val="-7"/>
        </w:rPr>
        <w:t> </w:t>
      </w:r>
      <w:r>
        <w:rPr/>
        <w:t>and</w:t>
      </w:r>
      <w:r>
        <w:rPr>
          <w:spacing w:val="-9"/>
        </w:rPr>
        <w:t> </w:t>
      </w:r>
      <w:r>
        <w:rPr/>
        <w:t>broader</w:t>
      </w:r>
      <w:r>
        <w:rPr>
          <w:spacing w:val="-7"/>
        </w:rPr>
        <w:t> </w:t>
      </w:r>
      <w:r>
        <w:rPr/>
        <w:t>systems</w:t>
      </w:r>
      <w:r>
        <w:rPr>
          <w:spacing w:val="-9"/>
        </w:rPr>
        <w:t> </w:t>
      </w:r>
      <w:r>
        <w:rPr/>
        <w:t>of</w:t>
      </w:r>
      <w:r>
        <w:rPr>
          <w:spacing w:val="-7"/>
        </w:rPr>
        <w:t> </w:t>
      </w:r>
      <w:r>
        <w:rPr/>
        <w:t>power</w:t>
      </w:r>
      <w:r>
        <w:rPr>
          <w:spacing w:val="-7"/>
        </w:rPr>
        <w:t> </w:t>
      </w:r>
      <w:r>
        <w:rPr/>
        <w:t>and</w:t>
      </w:r>
      <w:r>
        <w:rPr>
          <w:spacing w:val="-5"/>
        </w:rPr>
        <w:t> </w:t>
      </w:r>
      <w:r>
        <w:rPr/>
        <w:t>privilege.</w:t>
      </w:r>
      <w:r>
        <w:rPr>
          <w:spacing w:val="-5"/>
        </w:rPr>
        <w:t> </w:t>
      </w:r>
      <w:r>
        <w:rPr/>
        <w:t>Ultimately,</w:t>
      </w:r>
      <w:r>
        <w:rPr>
          <w:spacing w:val="-7"/>
        </w:rPr>
        <w:t> </w:t>
      </w:r>
      <w:r>
        <w:rPr/>
        <w:t>the</w:t>
      </w:r>
      <w:r>
        <w:rPr>
          <w:spacing w:val="-5"/>
        </w:rPr>
        <w:t> </w:t>
      </w:r>
      <w:r>
        <w:rPr/>
        <w:t>CSA</w:t>
      </w:r>
      <w:r>
        <w:rPr>
          <w:spacing w:val="-5"/>
        </w:rPr>
        <w:t> </w:t>
      </w:r>
      <w:r>
        <w:rPr/>
        <w:t>is</w:t>
      </w:r>
      <w:r>
        <w:rPr>
          <w:spacing w:val="-5"/>
        </w:rPr>
        <w:t> </w:t>
      </w:r>
      <w:r>
        <w:rPr/>
        <w:t>a</w:t>
      </w:r>
      <w:r>
        <w:rPr>
          <w:spacing w:val="-5"/>
        </w:rPr>
        <w:t> </w:t>
      </w:r>
      <w:r>
        <w:rPr/>
        <w:t>community-centered eﬀort intended to capture and convey the community’s narrative. The CSA is intended to address the following questions:</w:t>
      </w:r>
    </w:p>
    <w:p>
      <w:pPr>
        <w:pStyle w:val="ListParagraph"/>
        <w:numPr>
          <w:ilvl w:val="0"/>
          <w:numId w:val="19"/>
        </w:numPr>
        <w:tabs>
          <w:tab w:pos="2160" w:val="left" w:leader="none"/>
        </w:tabs>
        <w:spacing w:line="259" w:lineRule="auto" w:before="158" w:after="0"/>
        <w:ind w:left="2160" w:right="2382" w:hanging="360"/>
        <w:jc w:val="left"/>
        <w:rPr>
          <w:sz w:val="22"/>
        </w:rPr>
      </w:pPr>
      <w:r>
        <w:rPr>
          <w:sz w:val="22"/>
        </w:rPr>
        <w:t>What</w:t>
      </w:r>
      <w:r>
        <w:rPr>
          <w:spacing w:val="-6"/>
          <w:sz w:val="22"/>
        </w:rPr>
        <w:t> </w:t>
      </w:r>
      <w:r>
        <w:rPr>
          <w:sz w:val="22"/>
        </w:rPr>
        <w:t>does</w:t>
      </w:r>
      <w:r>
        <w:rPr>
          <w:spacing w:val="-6"/>
          <w:sz w:val="22"/>
        </w:rPr>
        <w:t> </w:t>
      </w:r>
      <w:r>
        <w:rPr>
          <w:sz w:val="22"/>
        </w:rPr>
        <w:t>the</w:t>
      </w:r>
      <w:r>
        <w:rPr>
          <w:spacing w:val="-6"/>
          <w:sz w:val="22"/>
        </w:rPr>
        <w:t> </w:t>
      </w:r>
      <w:r>
        <w:rPr>
          <w:sz w:val="22"/>
        </w:rPr>
        <w:t>status</w:t>
      </w:r>
      <w:r>
        <w:rPr>
          <w:spacing w:val="-8"/>
          <w:sz w:val="22"/>
        </w:rPr>
        <w:t> </w:t>
      </w:r>
      <w:r>
        <w:rPr>
          <w:sz w:val="22"/>
        </w:rPr>
        <w:t>of</w:t>
      </w:r>
      <w:r>
        <w:rPr>
          <w:spacing w:val="-6"/>
          <w:sz w:val="22"/>
        </w:rPr>
        <w:t> </w:t>
      </w:r>
      <w:r>
        <w:rPr>
          <w:sz w:val="22"/>
        </w:rPr>
        <w:t>the</w:t>
      </w:r>
      <w:r>
        <w:rPr>
          <w:spacing w:val="-6"/>
          <w:sz w:val="22"/>
        </w:rPr>
        <w:t> </w:t>
      </w:r>
      <w:r>
        <w:rPr>
          <w:sz w:val="22"/>
        </w:rPr>
        <w:t>community</w:t>
      </w:r>
      <w:r>
        <w:rPr>
          <w:spacing w:val="-6"/>
          <w:sz w:val="22"/>
        </w:rPr>
        <w:t> </w:t>
      </w:r>
      <w:r>
        <w:rPr>
          <w:sz w:val="22"/>
        </w:rPr>
        <w:t>look</w:t>
      </w:r>
      <w:r>
        <w:rPr>
          <w:spacing w:val="-4"/>
          <w:sz w:val="22"/>
        </w:rPr>
        <w:t> </w:t>
      </w:r>
      <w:r>
        <w:rPr>
          <w:sz w:val="22"/>
        </w:rPr>
        <w:t>like,</w:t>
      </w:r>
      <w:r>
        <w:rPr>
          <w:spacing w:val="-6"/>
          <w:sz w:val="22"/>
        </w:rPr>
        <w:t> </w:t>
      </w:r>
      <w:r>
        <w:rPr>
          <w:sz w:val="22"/>
        </w:rPr>
        <w:t>including</w:t>
      </w:r>
      <w:r>
        <w:rPr>
          <w:spacing w:val="-6"/>
          <w:sz w:val="22"/>
        </w:rPr>
        <w:t> </w:t>
      </w:r>
      <w:r>
        <w:rPr>
          <w:sz w:val="22"/>
        </w:rPr>
        <w:t>key</w:t>
      </w:r>
      <w:r>
        <w:rPr>
          <w:spacing w:val="-6"/>
          <w:sz w:val="22"/>
        </w:rPr>
        <w:t> </w:t>
      </w:r>
      <w:r>
        <w:rPr>
          <w:sz w:val="22"/>
        </w:rPr>
        <w:t>health,</w:t>
      </w:r>
      <w:r>
        <w:rPr>
          <w:spacing w:val="-8"/>
          <w:sz w:val="22"/>
        </w:rPr>
        <w:t> </w:t>
      </w:r>
      <w:r>
        <w:rPr>
          <w:sz w:val="22"/>
        </w:rPr>
        <w:t>socioeconomic, environmental, and quality-of-life outcomes?</w:t>
      </w:r>
    </w:p>
    <w:p>
      <w:pPr>
        <w:pStyle w:val="ListParagraph"/>
        <w:numPr>
          <w:ilvl w:val="0"/>
          <w:numId w:val="19"/>
        </w:numPr>
        <w:tabs>
          <w:tab w:pos="2160" w:val="left" w:leader="none"/>
        </w:tabs>
        <w:spacing w:line="256" w:lineRule="auto" w:before="1" w:after="0"/>
        <w:ind w:left="2160" w:right="1516" w:hanging="360"/>
        <w:jc w:val="left"/>
        <w:rPr>
          <w:sz w:val="22"/>
        </w:rPr>
      </w:pPr>
      <w:r>
        <w:rPr>
          <w:sz w:val="22"/>
        </w:rPr>
        <w:t>What</w:t>
      </w:r>
      <w:r>
        <w:rPr>
          <w:spacing w:val="-7"/>
          <w:sz w:val="22"/>
        </w:rPr>
        <w:t> </w:t>
      </w:r>
      <w:r>
        <w:rPr>
          <w:sz w:val="22"/>
        </w:rPr>
        <w:t>populations</w:t>
      </w:r>
      <w:r>
        <w:rPr>
          <w:spacing w:val="-10"/>
          <w:sz w:val="22"/>
        </w:rPr>
        <w:t> </w:t>
      </w:r>
      <w:r>
        <w:rPr>
          <w:sz w:val="22"/>
        </w:rPr>
        <w:t>are</w:t>
      </w:r>
      <w:r>
        <w:rPr>
          <w:spacing w:val="-9"/>
          <w:sz w:val="22"/>
        </w:rPr>
        <w:t> </w:t>
      </w:r>
      <w:r>
        <w:rPr>
          <w:sz w:val="22"/>
        </w:rPr>
        <w:t>experiencing</w:t>
      </w:r>
      <w:r>
        <w:rPr>
          <w:spacing w:val="-7"/>
          <w:sz w:val="22"/>
        </w:rPr>
        <w:t> </w:t>
      </w:r>
      <w:r>
        <w:rPr>
          <w:sz w:val="22"/>
        </w:rPr>
        <w:t>inequities</w:t>
      </w:r>
      <w:r>
        <w:rPr>
          <w:spacing w:val="-7"/>
          <w:sz w:val="22"/>
        </w:rPr>
        <w:t> </w:t>
      </w:r>
      <w:r>
        <w:rPr>
          <w:sz w:val="22"/>
        </w:rPr>
        <w:t>across</w:t>
      </w:r>
      <w:r>
        <w:rPr>
          <w:spacing w:val="-7"/>
          <w:sz w:val="22"/>
        </w:rPr>
        <w:t> </w:t>
      </w:r>
      <w:r>
        <w:rPr>
          <w:sz w:val="22"/>
        </w:rPr>
        <w:t>health,</w:t>
      </w:r>
      <w:r>
        <w:rPr>
          <w:spacing w:val="-7"/>
          <w:sz w:val="22"/>
        </w:rPr>
        <w:t> </w:t>
      </w:r>
      <w:r>
        <w:rPr>
          <w:sz w:val="22"/>
        </w:rPr>
        <w:t>socioeconomic,</w:t>
      </w:r>
      <w:r>
        <w:rPr>
          <w:spacing w:val="-9"/>
          <w:sz w:val="22"/>
        </w:rPr>
        <w:t> </w:t>
      </w:r>
      <w:r>
        <w:rPr>
          <w:sz w:val="22"/>
        </w:rPr>
        <w:t>environmental,</w:t>
      </w:r>
      <w:r>
        <w:rPr>
          <w:spacing w:val="-7"/>
          <w:sz w:val="22"/>
        </w:rPr>
        <w:t> </w:t>
      </w:r>
      <w:r>
        <w:rPr>
          <w:sz w:val="22"/>
        </w:rPr>
        <w:t>and quality-of-life outcomes?</w:t>
      </w:r>
    </w:p>
    <w:p>
      <w:pPr>
        <w:pStyle w:val="ListParagraph"/>
        <w:numPr>
          <w:ilvl w:val="0"/>
          <w:numId w:val="19"/>
        </w:numPr>
        <w:tabs>
          <w:tab w:pos="2159" w:val="left" w:leader="none"/>
        </w:tabs>
        <w:spacing w:line="240" w:lineRule="auto" w:before="4" w:after="0"/>
        <w:ind w:left="2159" w:right="0" w:hanging="359"/>
        <w:jc w:val="left"/>
        <w:rPr>
          <w:sz w:val="22"/>
        </w:rPr>
      </w:pPr>
      <w:r>
        <w:rPr>
          <w:sz w:val="22"/>
        </w:rPr>
        <w:t>How</w:t>
      </w:r>
      <w:r>
        <w:rPr>
          <w:spacing w:val="-6"/>
          <w:sz w:val="22"/>
        </w:rPr>
        <w:t> </w:t>
      </w:r>
      <w:r>
        <w:rPr>
          <w:sz w:val="22"/>
        </w:rPr>
        <w:t>do</w:t>
      </w:r>
      <w:r>
        <w:rPr>
          <w:spacing w:val="-5"/>
          <w:sz w:val="22"/>
        </w:rPr>
        <w:t> </w:t>
      </w:r>
      <w:r>
        <w:rPr>
          <w:sz w:val="22"/>
        </w:rPr>
        <w:t>systems</w:t>
      </w:r>
      <w:r>
        <w:rPr>
          <w:spacing w:val="-8"/>
          <w:sz w:val="22"/>
        </w:rPr>
        <w:t> </w:t>
      </w:r>
      <w:r>
        <w:rPr>
          <w:sz w:val="22"/>
        </w:rPr>
        <w:t>inﬂuence</w:t>
      </w:r>
      <w:r>
        <w:rPr>
          <w:spacing w:val="-6"/>
          <w:sz w:val="22"/>
        </w:rPr>
        <w:t> </w:t>
      </w:r>
      <w:r>
        <w:rPr>
          <w:spacing w:val="-2"/>
          <w:sz w:val="22"/>
        </w:rPr>
        <w:t>outcomes?</w:t>
      </w:r>
      <w:r>
        <w:rPr>
          <w:spacing w:val="-2"/>
          <w:sz w:val="22"/>
          <w:vertAlign w:val="superscript"/>
        </w:rPr>
        <w:t>2</w:t>
      </w:r>
    </w:p>
    <w:p>
      <w:pPr>
        <w:pStyle w:val="BodyText"/>
        <w:spacing w:line="259" w:lineRule="auto" w:before="181"/>
        <w:ind w:left="1440" w:right="1553"/>
      </w:pPr>
      <w:r>
        <w:rPr/>
        <w:t>Data</w:t>
      </w:r>
      <w:r>
        <w:rPr>
          <w:spacing w:val="-6"/>
        </w:rPr>
        <w:t> </w:t>
      </w:r>
      <w:r>
        <w:rPr/>
        <w:t>for</w:t>
      </w:r>
      <w:r>
        <w:rPr>
          <w:spacing w:val="-9"/>
        </w:rPr>
        <w:t> </w:t>
      </w:r>
      <w:r>
        <w:rPr/>
        <w:t>each</w:t>
      </w:r>
      <w:r>
        <w:rPr>
          <w:spacing w:val="-7"/>
        </w:rPr>
        <w:t> </w:t>
      </w:r>
      <w:r>
        <w:rPr/>
        <w:t>county</w:t>
      </w:r>
      <w:r>
        <w:rPr>
          <w:spacing w:val="-6"/>
        </w:rPr>
        <w:t> </w:t>
      </w:r>
      <w:r>
        <w:rPr/>
        <w:t>was</w:t>
      </w:r>
      <w:r>
        <w:rPr>
          <w:spacing w:val="-6"/>
        </w:rPr>
        <w:t> </w:t>
      </w:r>
      <w:r>
        <w:rPr/>
        <w:t>collected</w:t>
      </w:r>
      <w:r>
        <w:rPr>
          <w:spacing w:val="-7"/>
        </w:rPr>
        <w:t> </w:t>
      </w:r>
      <w:r>
        <w:rPr/>
        <w:t>and</w:t>
      </w:r>
      <w:r>
        <w:rPr>
          <w:spacing w:val="-8"/>
        </w:rPr>
        <w:t> </w:t>
      </w:r>
      <w:r>
        <w:rPr/>
        <w:t>compiled</w:t>
      </w:r>
      <w:r>
        <w:rPr>
          <w:spacing w:val="-7"/>
        </w:rPr>
        <w:t> </w:t>
      </w:r>
      <w:r>
        <w:rPr/>
        <w:t>using</w:t>
      </w:r>
      <w:r>
        <w:rPr>
          <w:spacing w:val="-6"/>
        </w:rPr>
        <w:t> </w:t>
      </w:r>
      <w:r>
        <w:rPr/>
        <w:t>Clear</w:t>
      </w:r>
      <w:r>
        <w:rPr>
          <w:spacing w:val="-6"/>
        </w:rPr>
        <w:t> </w:t>
      </w:r>
      <w:r>
        <w:rPr/>
        <w:t>Impact</w:t>
      </w:r>
      <w:r>
        <w:rPr>
          <w:spacing w:val="-6"/>
        </w:rPr>
        <w:t> </w:t>
      </w:r>
      <w:r>
        <w:rPr/>
        <w:t>performance</w:t>
      </w:r>
      <w:r>
        <w:rPr>
          <w:spacing w:val="-6"/>
        </w:rPr>
        <w:t> </w:t>
      </w:r>
      <w:r>
        <w:rPr/>
        <w:t>management software. Data sources included:</w:t>
      </w:r>
    </w:p>
    <w:p>
      <w:pPr>
        <w:pStyle w:val="ListParagraph"/>
        <w:numPr>
          <w:ilvl w:val="0"/>
          <w:numId w:val="19"/>
        </w:numPr>
        <w:tabs>
          <w:tab w:pos="2160" w:val="left" w:leader="none"/>
        </w:tabs>
        <w:spacing w:line="256" w:lineRule="auto" w:before="161" w:after="0"/>
        <w:ind w:left="2160" w:right="2296" w:hanging="360"/>
        <w:jc w:val="left"/>
        <w:rPr>
          <w:sz w:val="22"/>
        </w:rPr>
      </w:pPr>
      <w:r>
        <w:rPr>
          <w:sz w:val="22"/>
        </w:rPr>
        <w:t>United</w:t>
      </w:r>
      <w:r>
        <w:rPr>
          <w:spacing w:val="-8"/>
          <w:sz w:val="22"/>
        </w:rPr>
        <w:t> </w:t>
      </w:r>
      <w:r>
        <w:rPr>
          <w:sz w:val="22"/>
        </w:rPr>
        <w:t>States</w:t>
      </w:r>
      <w:r>
        <w:rPr>
          <w:spacing w:val="-4"/>
          <w:sz w:val="22"/>
        </w:rPr>
        <w:t> </w:t>
      </w:r>
      <w:r>
        <w:rPr>
          <w:sz w:val="22"/>
        </w:rPr>
        <w:t>Census</w:t>
      </w:r>
      <w:r>
        <w:rPr>
          <w:spacing w:val="-6"/>
          <w:sz w:val="22"/>
        </w:rPr>
        <w:t> </w:t>
      </w:r>
      <w:r>
        <w:rPr>
          <w:sz w:val="22"/>
        </w:rPr>
        <w:t>Bureau</w:t>
      </w:r>
      <w:r>
        <w:rPr>
          <w:spacing w:val="-8"/>
          <w:sz w:val="22"/>
        </w:rPr>
        <w:t> </w:t>
      </w:r>
      <w:r>
        <w:rPr>
          <w:sz w:val="22"/>
        </w:rPr>
        <w:t>(</w:t>
      </w:r>
      <w:r>
        <w:rPr>
          <w:color w:val="467785"/>
          <w:sz w:val="22"/>
          <w:u w:val="single" w:color="467785"/>
        </w:rPr>
        <w:t>census.gov</w:t>
      </w:r>
      <w:r>
        <w:rPr>
          <w:sz w:val="22"/>
          <w:u w:val="none"/>
        </w:rPr>
        <w:t>)</w:t>
      </w:r>
      <w:r>
        <w:rPr>
          <w:spacing w:val="-6"/>
          <w:sz w:val="22"/>
          <w:u w:val="none"/>
        </w:rPr>
        <w:t> </w:t>
      </w:r>
      <w:r>
        <w:rPr>
          <w:sz w:val="22"/>
          <w:u w:val="none"/>
        </w:rPr>
        <w:t>and</w:t>
      </w:r>
      <w:r>
        <w:rPr>
          <w:spacing w:val="-8"/>
          <w:sz w:val="22"/>
          <w:u w:val="none"/>
        </w:rPr>
        <w:t> </w:t>
      </w:r>
      <w:r>
        <w:rPr>
          <w:sz w:val="22"/>
          <w:u w:val="none"/>
        </w:rPr>
        <w:t>the</w:t>
      </w:r>
      <w:r>
        <w:rPr>
          <w:spacing w:val="-5"/>
          <w:sz w:val="22"/>
          <w:u w:val="none"/>
        </w:rPr>
        <w:t> </w:t>
      </w:r>
      <w:r>
        <w:rPr>
          <w:sz w:val="22"/>
          <w:u w:val="none"/>
        </w:rPr>
        <w:t>American</w:t>
      </w:r>
      <w:r>
        <w:rPr>
          <w:spacing w:val="-8"/>
          <w:sz w:val="22"/>
          <w:u w:val="none"/>
        </w:rPr>
        <w:t> </w:t>
      </w:r>
      <w:r>
        <w:rPr>
          <w:sz w:val="22"/>
          <w:u w:val="none"/>
        </w:rPr>
        <w:t>Community</w:t>
      </w:r>
      <w:r>
        <w:rPr>
          <w:spacing w:val="-8"/>
          <w:sz w:val="22"/>
          <w:u w:val="none"/>
        </w:rPr>
        <w:t> </w:t>
      </w:r>
      <w:r>
        <w:rPr>
          <w:sz w:val="22"/>
          <w:u w:val="none"/>
        </w:rPr>
        <w:t>Survey</w:t>
      </w:r>
      <w:r>
        <w:rPr>
          <w:spacing w:val="-8"/>
          <w:sz w:val="22"/>
          <w:u w:val="none"/>
        </w:rPr>
        <w:t> </w:t>
      </w:r>
      <w:r>
        <w:rPr>
          <w:sz w:val="22"/>
          <w:u w:val="none"/>
        </w:rPr>
        <w:t>(5-year </w:t>
      </w:r>
      <w:r>
        <w:rPr>
          <w:spacing w:val="-2"/>
          <w:sz w:val="22"/>
          <w:u w:val="none"/>
        </w:rPr>
        <w:t>estimates)</w:t>
      </w:r>
    </w:p>
    <w:p>
      <w:pPr>
        <w:pStyle w:val="ListParagraph"/>
        <w:numPr>
          <w:ilvl w:val="0"/>
          <w:numId w:val="19"/>
        </w:numPr>
        <w:tabs>
          <w:tab w:pos="2159" w:val="left" w:leader="none"/>
        </w:tabs>
        <w:spacing w:line="240" w:lineRule="auto" w:before="4" w:after="0"/>
        <w:ind w:left="2159" w:right="0" w:hanging="359"/>
        <w:jc w:val="left"/>
        <w:rPr>
          <w:sz w:val="22"/>
        </w:rPr>
      </w:pPr>
      <w:r>
        <w:rPr>
          <w:sz w:val="22"/>
        </w:rPr>
        <w:t>New</w:t>
      </w:r>
      <w:r>
        <w:rPr>
          <w:spacing w:val="-10"/>
          <w:sz w:val="22"/>
        </w:rPr>
        <w:t> </w:t>
      </w:r>
      <w:r>
        <w:rPr>
          <w:sz w:val="22"/>
        </w:rPr>
        <w:t>York</w:t>
      </w:r>
      <w:r>
        <w:rPr>
          <w:spacing w:val="-10"/>
          <w:sz w:val="22"/>
        </w:rPr>
        <w:t> </w:t>
      </w:r>
      <w:r>
        <w:rPr>
          <w:sz w:val="22"/>
        </w:rPr>
        <w:t>State</w:t>
      </w:r>
      <w:r>
        <w:rPr>
          <w:spacing w:val="-11"/>
          <w:sz w:val="22"/>
        </w:rPr>
        <w:t> </w:t>
      </w:r>
      <w:r>
        <w:rPr>
          <w:sz w:val="22"/>
        </w:rPr>
        <w:t>Prevention</w:t>
      </w:r>
      <w:r>
        <w:rPr>
          <w:spacing w:val="-11"/>
          <w:sz w:val="22"/>
        </w:rPr>
        <w:t> </w:t>
      </w:r>
      <w:r>
        <w:rPr>
          <w:sz w:val="22"/>
        </w:rPr>
        <w:t>Agenda</w:t>
      </w:r>
      <w:r>
        <w:rPr>
          <w:spacing w:val="-11"/>
          <w:sz w:val="22"/>
        </w:rPr>
        <w:t> </w:t>
      </w:r>
      <w:r>
        <w:rPr>
          <w:spacing w:val="-2"/>
          <w:sz w:val="22"/>
        </w:rPr>
        <w:t>Dashboard</w:t>
      </w:r>
    </w:p>
    <w:p>
      <w:pPr>
        <w:pStyle w:val="ListParagraph"/>
        <w:numPr>
          <w:ilvl w:val="0"/>
          <w:numId w:val="19"/>
        </w:numPr>
        <w:tabs>
          <w:tab w:pos="2159" w:val="left" w:leader="none"/>
        </w:tabs>
        <w:spacing w:line="240" w:lineRule="auto" w:before="22" w:after="0"/>
        <w:ind w:left="2159" w:right="0" w:hanging="359"/>
        <w:jc w:val="left"/>
        <w:rPr>
          <w:sz w:val="22"/>
        </w:rPr>
      </w:pPr>
      <w:r>
        <w:rPr>
          <w:sz w:val="22"/>
        </w:rPr>
        <w:t>New</w:t>
      </w:r>
      <w:r>
        <w:rPr>
          <w:spacing w:val="-8"/>
          <w:sz w:val="22"/>
        </w:rPr>
        <w:t> </w:t>
      </w:r>
      <w:r>
        <w:rPr>
          <w:sz w:val="22"/>
        </w:rPr>
        <w:t>York</w:t>
      </w:r>
      <w:r>
        <w:rPr>
          <w:spacing w:val="-8"/>
          <w:sz w:val="22"/>
        </w:rPr>
        <w:t> </w:t>
      </w:r>
      <w:r>
        <w:rPr>
          <w:sz w:val="22"/>
        </w:rPr>
        <w:t>State</w:t>
      </w:r>
      <w:r>
        <w:rPr>
          <w:spacing w:val="-8"/>
          <w:sz w:val="22"/>
        </w:rPr>
        <w:t> </w:t>
      </w:r>
      <w:r>
        <w:rPr>
          <w:sz w:val="22"/>
        </w:rPr>
        <w:t>Community</w:t>
      </w:r>
      <w:r>
        <w:rPr>
          <w:spacing w:val="-9"/>
          <w:sz w:val="22"/>
        </w:rPr>
        <w:t> </w:t>
      </w:r>
      <w:r>
        <w:rPr>
          <w:sz w:val="22"/>
        </w:rPr>
        <w:t>Health</w:t>
      </w:r>
      <w:r>
        <w:rPr>
          <w:spacing w:val="-8"/>
          <w:sz w:val="22"/>
        </w:rPr>
        <w:t> </w:t>
      </w:r>
      <w:r>
        <w:rPr>
          <w:sz w:val="22"/>
        </w:rPr>
        <w:t>Indicator</w:t>
      </w:r>
      <w:r>
        <w:rPr>
          <w:spacing w:val="-9"/>
          <w:sz w:val="22"/>
        </w:rPr>
        <w:t> </w:t>
      </w:r>
      <w:r>
        <w:rPr>
          <w:spacing w:val="-2"/>
          <w:sz w:val="22"/>
        </w:rPr>
        <w:t>Dashboard</w:t>
      </w:r>
    </w:p>
    <w:p>
      <w:pPr>
        <w:pStyle w:val="ListParagraph"/>
        <w:numPr>
          <w:ilvl w:val="0"/>
          <w:numId w:val="19"/>
        </w:numPr>
        <w:tabs>
          <w:tab w:pos="2159" w:val="left" w:leader="none"/>
        </w:tabs>
        <w:spacing w:line="240" w:lineRule="auto" w:before="20" w:after="0"/>
        <w:ind w:left="2159" w:right="0" w:hanging="359"/>
        <w:jc w:val="left"/>
        <w:rPr>
          <w:sz w:val="22"/>
        </w:rPr>
      </w:pPr>
      <w:r>
        <w:rPr>
          <w:sz w:val="22"/>
        </w:rPr>
        <w:t>County</w:t>
      </w:r>
      <w:r>
        <w:rPr>
          <w:spacing w:val="-3"/>
          <w:sz w:val="22"/>
        </w:rPr>
        <w:t> </w:t>
      </w:r>
      <w:r>
        <w:rPr>
          <w:sz w:val="22"/>
        </w:rPr>
        <w:t>Health</w:t>
      </w:r>
      <w:r>
        <w:rPr>
          <w:spacing w:val="-3"/>
          <w:sz w:val="22"/>
        </w:rPr>
        <w:t> </w:t>
      </w:r>
      <w:r>
        <w:rPr>
          <w:spacing w:val="-2"/>
          <w:sz w:val="22"/>
        </w:rPr>
        <w:t>Rankings</w:t>
      </w:r>
    </w:p>
    <w:p>
      <w:pPr>
        <w:pStyle w:val="ListParagraph"/>
        <w:numPr>
          <w:ilvl w:val="0"/>
          <w:numId w:val="19"/>
        </w:numPr>
        <w:tabs>
          <w:tab w:pos="2159" w:val="left" w:leader="none"/>
        </w:tabs>
        <w:spacing w:line="240" w:lineRule="auto" w:before="22" w:after="0"/>
        <w:ind w:left="2159" w:right="0" w:hanging="359"/>
        <w:jc w:val="left"/>
        <w:rPr>
          <w:sz w:val="22"/>
        </w:rPr>
      </w:pPr>
      <w:r>
        <w:rPr>
          <w:sz w:val="22"/>
        </w:rPr>
        <w:t>Centers</w:t>
      </w:r>
      <w:r>
        <w:rPr>
          <w:spacing w:val="-8"/>
          <w:sz w:val="22"/>
        </w:rPr>
        <w:t> </w:t>
      </w:r>
      <w:r>
        <w:rPr>
          <w:sz w:val="22"/>
        </w:rPr>
        <w:t>for</w:t>
      </w:r>
      <w:r>
        <w:rPr>
          <w:spacing w:val="-7"/>
          <w:sz w:val="22"/>
        </w:rPr>
        <w:t> </w:t>
      </w:r>
      <w:r>
        <w:rPr>
          <w:sz w:val="22"/>
        </w:rPr>
        <w:t>Disease</w:t>
      </w:r>
      <w:r>
        <w:rPr>
          <w:spacing w:val="-6"/>
          <w:sz w:val="22"/>
        </w:rPr>
        <w:t> </w:t>
      </w:r>
      <w:r>
        <w:rPr>
          <w:sz w:val="22"/>
        </w:rPr>
        <w:t>Control</w:t>
      </w:r>
      <w:r>
        <w:rPr>
          <w:spacing w:val="-9"/>
          <w:sz w:val="22"/>
        </w:rPr>
        <w:t> </w:t>
      </w:r>
      <w:r>
        <w:rPr>
          <w:sz w:val="22"/>
        </w:rPr>
        <w:t>and</w:t>
      </w:r>
      <w:r>
        <w:rPr>
          <w:spacing w:val="-9"/>
          <w:sz w:val="22"/>
        </w:rPr>
        <w:t> </w:t>
      </w:r>
      <w:r>
        <w:rPr>
          <w:sz w:val="22"/>
        </w:rPr>
        <w:t>Prevention</w:t>
      </w:r>
      <w:r>
        <w:rPr>
          <w:spacing w:val="-7"/>
          <w:sz w:val="22"/>
        </w:rPr>
        <w:t> </w:t>
      </w:r>
      <w:r>
        <w:rPr>
          <w:spacing w:val="-4"/>
          <w:sz w:val="22"/>
        </w:rPr>
        <w:t>(CDC)</w:t>
      </w:r>
    </w:p>
    <w:p>
      <w:pPr>
        <w:pStyle w:val="ListParagraph"/>
        <w:numPr>
          <w:ilvl w:val="0"/>
          <w:numId w:val="19"/>
        </w:numPr>
        <w:tabs>
          <w:tab w:pos="2159" w:val="left" w:leader="none"/>
        </w:tabs>
        <w:spacing w:line="240" w:lineRule="auto" w:before="22" w:after="0"/>
        <w:ind w:left="2159" w:right="0" w:hanging="359"/>
        <w:jc w:val="left"/>
        <w:rPr>
          <w:sz w:val="22"/>
        </w:rPr>
      </w:pPr>
      <w:r>
        <w:rPr>
          <w:sz w:val="22"/>
        </w:rPr>
        <w:t>Behavioral</w:t>
      </w:r>
      <w:r>
        <w:rPr>
          <w:spacing w:val="-9"/>
          <w:sz w:val="22"/>
        </w:rPr>
        <w:t> </w:t>
      </w:r>
      <w:r>
        <w:rPr>
          <w:sz w:val="22"/>
        </w:rPr>
        <w:t>Risk</w:t>
      </w:r>
      <w:r>
        <w:rPr>
          <w:spacing w:val="-10"/>
          <w:sz w:val="22"/>
        </w:rPr>
        <w:t> </w:t>
      </w:r>
      <w:r>
        <w:rPr>
          <w:sz w:val="22"/>
        </w:rPr>
        <w:t>Factor</w:t>
      </w:r>
      <w:r>
        <w:rPr>
          <w:spacing w:val="-8"/>
          <w:sz w:val="22"/>
        </w:rPr>
        <w:t> </w:t>
      </w:r>
      <w:r>
        <w:rPr>
          <w:sz w:val="22"/>
        </w:rPr>
        <w:t>Surveillance</w:t>
      </w:r>
      <w:r>
        <w:rPr>
          <w:spacing w:val="-7"/>
          <w:sz w:val="22"/>
        </w:rPr>
        <w:t> </w:t>
      </w:r>
      <w:r>
        <w:rPr>
          <w:spacing w:val="-2"/>
          <w:sz w:val="22"/>
        </w:rPr>
        <w:t>System</w:t>
      </w:r>
    </w:p>
    <w:p>
      <w:pPr>
        <w:pStyle w:val="ListParagraph"/>
        <w:numPr>
          <w:ilvl w:val="0"/>
          <w:numId w:val="19"/>
        </w:numPr>
        <w:tabs>
          <w:tab w:pos="2159" w:val="left" w:leader="none"/>
        </w:tabs>
        <w:spacing w:line="240" w:lineRule="auto" w:before="20" w:after="0"/>
        <w:ind w:left="2159" w:right="0" w:hanging="359"/>
        <w:jc w:val="left"/>
        <w:rPr>
          <w:sz w:val="22"/>
        </w:rPr>
      </w:pPr>
      <w:r>
        <w:rPr>
          <w:sz w:val="22"/>
        </w:rPr>
        <w:t>NYSDOH</w:t>
      </w:r>
      <w:r>
        <w:rPr>
          <w:spacing w:val="-10"/>
          <w:sz w:val="22"/>
        </w:rPr>
        <w:t> </w:t>
      </w:r>
      <w:r>
        <w:rPr>
          <w:sz w:val="22"/>
        </w:rPr>
        <w:t>Vital</w:t>
      </w:r>
      <w:r>
        <w:rPr>
          <w:spacing w:val="-11"/>
          <w:sz w:val="22"/>
        </w:rPr>
        <w:t> </w:t>
      </w:r>
      <w:r>
        <w:rPr>
          <w:sz w:val="22"/>
        </w:rPr>
        <w:t>Records</w:t>
      </w:r>
      <w:r>
        <w:rPr>
          <w:spacing w:val="-8"/>
          <w:sz w:val="22"/>
        </w:rPr>
        <w:t> </w:t>
      </w:r>
      <w:r>
        <w:rPr>
          <w:sz w:val="22"/>
        </w:rPr>
        <w:t>(Vital</w:t>
      </w:r>
      <w:r>
        <w:rPr>
          <w:spacing w:val="-9"/>
          <w:sz w:val="22"/>
        </w:rPr>
        <w:t> </w:t>
      </w:r>
      <w:r>
        <w:rPr>
          <w:sz w:val="22"/>
        </w:rPr>
        <w:t>Statistics);</w:t>
      </w:r>
      <w:r>
        <w:rPr>
          <w:spacing w:val="-9"/>
          <w:sz w:val="22"/>
        </w:rPr>
        <w:t> </w:t>
      </w:r>
      <w:r>
        <w:rPr>
          <w:sz w:val="22"/>
        </w:rPr>
        <w:t>New</w:t>
      </w:r>
      <w:r>
        <w:rPr>
          <w:spacing w:val="-7"/>
          <w:sz w:val="22"/>
        </w:rPr>
        <w:t> </w:t>
      </w:r>
      <w:r>
        <w:rPr>
          <w:sz w:val="22"/>
        </w:rPr>
        <w:t>York</w:t>
      </w:r>
      <w:r>
        <w:rPr>
          <w:spacing w:val="-8"/>
          <w:sz w:val="22"/>
        </w:rPr>
        <w:t> </w:t>
      </w:r>
      <w:r>
        <w:rPr>
          <w:sz w:val="22"/>
        </w:rPr>
        <w:t>State</w:t>
      </w:r>
      <w:r>
        <w:rPr>
          <w:spacing w:val="-9"/>
          <w:sz w:val="22"/>
        </w:rPr>
        <w:t> </w:t>
      </w:r>
      <w:r>
        <w:rPr>
          <w:sz w:val="22"/>
        </w:rPr>
        <w:t>Department</w:t>
      </w:r>
      <w:r>
        <w:rPr>
          <w:spacing w:val="-9"/>
          <w:sz w:val="22"/>
        </w:rPr>
        <w:t> </w:t>
      </w:r>
      <w:r>
        <w:rPr>
          <w:sz w:val="22"/>
        </w:rPr>
        <w:t>of</w:t>
      </w:r>
      <w:r>
        <w:rPr>
          <w:spacing w:val="-10"/>
          <w:sz w:val="22"/>
        </w:rPr>
        <w:t> </w:t>
      </w:r>
      <w:r>
        <w:rPr>
          <w:spacing w:val="-2"/>
          <w:sz w:val="22"/>
        </w:rPr>
        <w:t>Health</w:t>
      </w:r>
    </w:p>
    <w:p>
      <w:pPr>
        <w:pStyle w:val="ListParagraph"/>
        <w:numPr>
          <w:ilvl w:val="0"/>
          <w:numId w:val="19"/>
        </w:numPr>
        <w:tabs>
          <w:tab w:pos="2159" w:val="left" w:leader="none"/>
        </w:tabs>
        <w:spacing w:line="240" w:lineRule="auto" w:before="22" w:after="0"/>
        <w:ind w:left="2159" w:right="0" w:hanging="359"/>
        <w:jc w:val="left"/>
        <w:rPr>
          <w:sz w:val="22"/>
        </w:rPr>
      </w:pPr>
      <w:r>
        <w:rPr>
          <w:sz w:val="22"/>
        </w:rPr>
        <w:t>New</w:t>
      </w:r>
      <w:r>
        <w:rPr>
          <w:spacing w:val="-12"/>
          <w:sz w:val="22"/>
        </w:rPr>
        <w:t> </w:t>
      </w:r>
      <w:r>
        <w:rPr>
          <w:sz w:val="22"/>
        </w:rPr>
        <w:t>York</w:t>
      </w:r>
      <w:r>
        <w:rPr>
          <w:spacing w:val="-10"/>
          <w:sz w:val="22"/>
        </w:rPr>
        <w:t> </w:t>
      </w:r>
      <w:r>
        <w:rPr>
          <w:sz w:val="22"/>
        </w:rPr>
        <w:t>State’s</w:t>
      </w:r>
      <w:r>
        <w:rPr>
          <w:spacing w:val="-11"/>
          <w:sz w:val="22"/>
        </w:rPr>
        <w:t> </w:t>
      </w:r>
      <w:r>
        <w:rPr>
          <w:sz w:val="22"/>
        </w:rPr>
        <w:t>Statewide</w:t>
      </w:r>
      <w:r>
        <w:rPr>
          <w:spacing w:val="-13"/>
          <w:sz w:val="22"/>
        </w:rPr>
        <w:t> </w:t>
      </w:r>
      <w:r>
        <w:rPr>
          <w:sz w:val="22"/>
        </w:rPr>
        <w:t>Planning</w:t>
      </w:r>
      <w:r>
        <w:rPr>
          <w:spacing w:val="-11"/>
          <w:sz w:val="22"/>
        </w:rPr>
        <w:t> </w:t>
      </w:r>
      <w:r>
        <w:rPr>
          <w:sz w:val="22"/>
        </w:rPr>
        <w:t>and</w:t>
      </w:r>
      <w:r>
        <w:rPr>
          <w:spacing w:val="-11"/>
          <w:sz w:val="22"/>
        </w:rPr>
        <w:t> </w:t>
      </w:r>
      <w:r>
        <w:rPr>
          <w:sz w:val="22"/>
        </w:rPr>
        <w:t>Research</w:t>
      </w:r>
      <w:r>
        <w:rPr>
          <w:spacing w:val="-12"/>
          <w:sz w:val="22"/>
        </w:rPr>
        <w:t> </w:t>
      </w:r>
      <w:r>
        <w:rPr>
          <w:sz w:val="22"/>
        </w:rPr>
        <w:t>Cooperative</w:t>
      </w:r>
      <w:r>
        <w:rPr>
          <w:spacing w:val="-11"/>
          <w:sz w:val="22"/>
        </w:rPr>
        <w:t> </w:t>
      </w:r>
      <w:r>
        <w:rPr>
          <w:sz w:val="22"/>
        </w:rPr>
        <w:t>System</w:t>
      </w:r>
      <w:r>
        <w:rPr>
          <w:spacing w:val="-11"/>
          <w:sz w:val="22"/>
        </w:rPr>
        <w:t> </w:t>
      </w:r>
      <w:r>
        <w:rPr>
          <w:spacing w:val="-2"/>
          <w:sz w:val="22"/>
        </w:rPr>
        <w:t>(SPARCS)</w:t>
      </w:r>
    </w:p>
    <w:p>
      <w:pPr>
        <w:pStyle w:val="ListParagraph"/>
        <w:numPr>
          <w:ilvl w:val="0"/>
          <w:numId w:val="19"/>
        </w:numPr>
        <w:tabs>
          <w:tab w:pos="2159" w:val="left" w:leader="none"/>
        </w:tabs>
        <w:spacing w:line="240" w:lineRule="auto" w:before="20" w:after="0"/>
        <w:ind w:left="2159" w:right="0" w:hanging="359"/>
        <w:jc w:val="left"/>
        <w:rPr>
          <w:sz w:val="22"/>
        </w:rPr>
      </w:pPr>
      <w:r>
        <w:rPr>
          <w:sz w:val="22"/>
        </w:rPr>
        <w:t>Graduation</w:t>
      </w:r>
      <w:r>
        <w:rPr>
          <w:spacing w:val="-9"/>
          <w:sz w:val="22"/>
        </w:rPr>
        <w:t> </w:t>
      </w:r>
      <w:r>
        <w:rPr>
          <w:sz w:val="22"/>
        </w:rPr>
        <w:t>Rate</w:t>
      </w:r>
      <w:r>
        <w:rPr>
          <w:spacing w:val="-11"/>
          <w:sz w:val="22"/>
        </w:rPr>
        <w:t> </w:t>
      </w:r>
      <w:r>
        <w:rPr>
          <w:sz w:val="22"/>
        </w:rPr>
        <w:t>Data,</w:t>
      </w:r>
      <w:r>
        <w:rPr>
          <w:spacing w:val="-11"/>
          <w:sz w:val="22"/>
        </w:rPr>
        <w:t> </w:t>
      </w:r>
      <w:r>
        <w:rPr>
          <w:sz w:val="22"/>
        </w:rPr>
        <w:t>4-year</w:t>
      </w:r>
      <w:r>
        <w:rPr>
          <w:spacing w:val="-10"/>
          <w:sz w:val="22"/>
        </w:rPr>
        <w:t> </w:t>
      </w:r>
      <w:r>
        <w:rPr>
          <w:sz w:val="22"/>
        </w:rPr>
        <w:t>outcomes;</w:t>
      </w:r>
      <w:r>
        <w:rPr>
          <w:spacing w:val="-9"/>
          <w:sz w:val="22"/>
        </w:rPr>
        <w:t> </w:t>
      </w:r>
      <w:r>
        <w:rPr>
          <w:sz w:val="22"/>
        </w:rPr>
        <w:t>New</w:t>
      </w:r>
      <w:r>
        <w:rPr>
          <w:spacing w:val="-11"/>
          <w:sz w:val="22"/>
        </w:rPr>
        <w:t> </w:t>
      </w:r>
      <w:r>
        <w:rPr>
          <w:sz w:val="22"/>
        </w:rPr>
        <w:t>York</w:t>
      </w:r>
      <w:r>
        <w:rPr>
          <w:spacing w:val="-8"/>
          <w:sz w:val="22"/>
        </w:rPr>
        <w:t> </w:t>
      </w:r>
      <w:r>
        <w:rPr>
          <w:sz w:val="22"/>
        </w:rPr>
        <w:t>State</w:t>
      </w:r>
      <w:r>
        <w:rPr>
          <w:spacing w:val="-11"/>
          <w:sz w:val="22"/>
        </w:rPr>
        <w:t> </w:t>
      </w:r>
      <w:r>
        <w:rPr>
          <w:sz w:val="22"/>
        </w:rPr>
        <w:t>Education</w:t>
      </w:r>
      <w:r>
        <w:rPr>
          <w:spacing w:val="-9"/>
          <w:sz w:val="22"/>
        </w:rPr>
        <w:t> </w:t>
      </w:r>
      <w:r>
        <w:rPr>
          <w:sz w:val="22"/>
        </w:rPr>
        <w:t>Department</w:t>
      </w:r>
      <w:r>
        <w:rPr>
          <w:spacing w:val="-10"/>
          <w:sz w:val="22"/>
        </w:rPr>
        <w:t> </w:t>
      </w:r>
      <w:r>
        <w:rPr>
          <w:spacing w:val="-2"/>
          <w:sz w:val="22"/>
        </w:rPr>
        <w:t>(NYSED)</w:t>
      </w:r>
    </w:p>
    <w:p>
      <w:pPr>
        <w:pStyle w:val="ListParagraph"/>
        <w:numPr>
          <w:ilvl w:val="0"/>
          <w:numId w:val="19"/>
        </w:numPr>
        <w:tabs>
          <w:tab w:pos="2159" w:val="left" w:leader="none"/>
        </w:tabs>
        <w:spacing w:line="240" w:lineRule="auto" w:before="22" w:after="0"/>
        <w:ind w:left="2159" w:right="0" w:hanging="359"/>
        <w:jc w:val="left"/>
        <w:rPr>
          <w:sz w:val="22"/>
        </w:rPr>
      </w:pPr>
      <w:r>
        <w:rPr>
          <w:sz w:val="22"/>
        </w:rPr>
        <w:t>NYS</w:t>
      </w:r>
      <w:r>
        <w:rPr>
          <w:spacing w:val="-9"/>
          <w:sz w:val="22"/>
        </w:rPr>
        <w:t> </w:t>
      </w:r>
      <w:r>
        <w:rPr>
          <w:sz w:val="22"/>
        </w:rPr>
        <w:t>Perinatal</w:t>
      </w:r>
      <w:r>
        <w:rPr>
          <w:spacing w:val="-9"/>
          <w:sz w:val="22"/>
        </w:rPr>
        <w:t> </w:t>
      </w:r>
      <w:r>
        <w:rPr>
          <w:sz w:val="22"/>
        </w:rPr>
        <w:t>Data</w:t>
      </w:r>
      <w:r>
        <w:rPr>
          <w:spacing w:val="-10"/>
          <w:sz w:val="22"/>
        </w:rPr>
        <w:t> </w:t>
      </w:r>
      <w:r>
        <w:rPr>
          <w:sz w:val="22"/>
        </w:rPr>
        <w:t>Proﬁle;</w:t>
      </w:r>
      <w:r>
        <w:rPr>
          <w:spacing w:val="-10"/>
          <w:sz w:val="22"/>
        </w:rPr>
        <w:t> </w:t>
      </w:r>
      <w:r>
        <w:rPr>
          <w:sz w:val="22"/>
        </w:rPr>
        <w:t>Statewide</w:t>
      </w:r>
      <w:r>
        <w:rPr>
          <w:spacing w:val="-10"/>
          <w:sz w:val="22"/>
        </w:rPr>
        <w:t> </w:t>
      </w:r>
      <w:r>
        <w:rPr>
          <w:sz w:val="22"/>
        </w:rPr>
        <w:t>Perinatal</w:t>
      </w:r>
      <w:r>
        <w:rPr>
          <w:spacing w:val="-9"/>
          <w:sz w:val="22"/>
        </w:rPr>
        <w:t> </w:t>
      </w:r>
      <w:r>
        <w:rPr>
          <w:sz w:val="22"/>
        </w:rPr>
        <w:t>Data</w:t>
      </w:r>
      <w:r>
        <w:rPr>
          <w:spacing w:val="-8"/>
          <w:sz w:val="22"/>
        </w:rPr>
        <w:t> </w:t>
      </w:r>
      <w:r>
        <w:rPr>
          <w:spacing w:val="-2"/>
          <w:sz w:val="22"/>
        </w:rPr>
        <w:t>System</w:t>
      </w:r>
    </w:p>
    <w:p>
      <w:pPr>
        <w:pStyle w:val="ListParagraph"/>
        <w:numPr>
          <w:ilvl w:val="0"/>
          <w:numId w:val="19"/>
        </w:numPr>
        <w:tabs>
          <w:tab w:pos="2159" w:val="left" w:leader="none"/>
        </w:tabs>
        <w:spacing w:line="240" w:lineRule="auto" w:before="22" w:after="0"/>
        <w:ind w:left="2159" w:right="0" w:hanging="359"/>
        <w:jc w:val="left"/>
        <w:rPr>
          <w:sz w:val="22"/>
        </w:rPr>
      </w:pPr>
      <w:r>
        <w:rPr>
          <w:sz w:val="22"/>
        </w:rPr>
        <w:t>Healthy</w:t>
      </w:r>
      <w:r>
        <w:rPr>
          <w:spacing w:val="-4"/>
          <w:sz w:val="22"/>
        </w:rPr>
        <w:t> </w:t>
      </w:r>
      <w:r>
        <w:rPr>
          <w:sz w:val="22"/>
        </w:rPr>
        <w:t>People</w:t>
      </w:r>
      <w:r>
        <w:rPr>
          <w:spacing w:val="-3"/>
          <w:sz w:val="22"/>
        </w:rPr>
        <w:t> </w:t>
      </w:r>
      <w:r>
        <w:rPr>
          <w:sz w:val="22"/>
        </w:rPr>
        <w:t>2020;</w:t>
      </w:r>
      <w:r>
        <w:rPr>
          <w:spacing w:val="-3"/>
          <w:sz w:val="22"/>
        </w:rPr>
        <w:t> </w:t>
      </w:r>
      <w:r>
        <w:rPr>
          <w:sz w:val="22"/>
        </w:rPr>
        <w:t>US</w:t>
      </w:r>
      <w:r>
        <w:rPr>
          <w:spacing w:val="-6"/>
          <w:sz w:val="22"/>
        </w:rPr>
        <w:t> </w:t>
      </w:r>
      <w:r>
        <w:rPr>
          <w:sz w:val="22"/>
        </w:rPr>
        <w:t>Dept</w:t>
      </w:r>
      <w:r>
        <w:rPr>
          <w:spacing w:val="-5"/>
          <w:sz w:val="22"/>
        </w:rPr>
        <w:t> </w:t>
      </w:r>
      <w:r>
        <w:rPr>
          <w:sz w:val="22"/>
        </w:rPr>
        <w:t>of</w:t>
      </w:r>
      <w:r>
        <w:rPr>
          <w:spacing w:val="-3"/>
          <w:sz w:val="22"/>
        </w:rPr>
        <w:t> </w:t>
      </w:r>
      <w:r>
        <w:rPr>
          <w:sz w:val="22"/>
        </w:rPr>
        <w:t>Health</w:t>
      </w:r>
      <w:r>
        <w:rPr>
          <w:spacing w:val="-4"/>
          <w:sz w:val="22"/>
        </w:rPr>
        <w:t> </w:t>
      </w:r>
      <w:r>
        <w:rPr>
          <w:sz w:val="22"/>
        </w:rPr>
        <w:t>and</w:t>
      </w:r>
      <w:r>
        <w:rPr>
          <w:spacing w:val="-3"/>
          <w:sz w:val="22"/>
        </w:rPr>
        <w:t> </w:t>
      </w:r>
      <w:r>
        <w:rPr>
          <w:sz w:val="22"/>
        </w:rPr>
        <w:t>Human</w:t>
      </w:r>
      <w:r>
        <w:rPr>
          <w:spacing w:val="-4"/>
          <w:sz w:val="22"/>
        </w:rPr>
        <w:t> </w:t>
      </w:r>
      <w:r>
        <w:rPr>
          <w:spacing w:val="-2"/>
          <w:sz w:val="22"/>
        </w:rPr>
        <w:t>Services</w:t>
      </w:r>
    </w:p>
    <w:p>
      <w:pPr>
        <w:pStyle w:val="ListParagraph"/>
        <w:numPr>
          <w:ilvl w:val="0"/>
          <w:numId w:val="19"/>
        </w:numPr>
        <w:tabs>
          <w:tab w:pos="2159" w:val="left" w:leader="none"/>
        </w:tabs>
        <w:spacing w:line="240" w:lineRule="auto" w:before="20" w:after="0"/>
        <w:ind w:left="2159" w:right="0" w:hanging="359"/>
        <w:jc w:val="left"/>
        <w:rPr>
          <w:sz w:val="22"/>
        </w:rPr>
      </w:pPr>
      <w:r>
        <w:rPr>
          <w:sz w:val="22"/>
        </w:rPr>
        <w:t>Environmental</w:t>
      </w:r>
      <w:r>
        <w:rPr>
          <w:spacing w:val="-11"/>
          <w:sz w:val="22"/>
        </w:rPr>
        <w:t> </w:t>
      </w:r>
      <w:r>
        <w:rPr>
          <w:sz w:val="22"/>
        </w:rPr>
        <w:t>Protection</w:t>
      </w:r>
      <w:r>
        <w:rPr>
          <w:spacing w:val="-11"/>
          <w:sz w:val="22"/>
        </w:rPr>
        <w:t> </w:t>
      </w:r>
      <w:r>
        <w:rPr>
          <w:sz w:val="22"/>
        </w:rPr>
        <w:t>Agency</w:t>
      </w:r>
      <w:r>
        <w:rPr>
          <w:spacing w:val="-8"/>
          <w:sz w:val="22"/>
        </w:rPr>
        <w:t> </w:t>
      </w:r>
      <w:r>
        <w:rPr>
          <w:sz w:val="22"/>
        </w:rPr>
        <w:t>(EPA)</w:t>
      </w:r>
      <w:r>
        <w:rPr>
          <w:spacing w:val="-8"/>
          <w:sz w:val="22"/>
        </w:rPr>
        <w:t> </w:t>
      </w:r>
      <w:r>
        <w:rPr>
          <w:sz w:val="22"/>
        </w:rPr>
        <w:t>Oﬃce</w:t>
      </w:r>
      <w:r>
        <w:rPr>
          <w:spacing w:val="-11"/>
          <w:sz w:val="22"/>
        </w:rPr>
        <w:t> </w:t>
      </w:r>
      <w:r>
        <w:rPr>
          <w:sz w:val="22"/>
        </w:rPr>
        <w:t>of</w:t>
      </w:r>
      <w:r>
        <w:rPr>
          <w:spacing w:val="-9"/>
          <w:sz w:val="22"/>
        </w:rPr>
        <w:t> </w:t>
      </w:r>
      <w:r>
        <w:rPr>
          <w:sz w:val="22"/>
        </w:rPr>
        <w:t>Community</w:t>
      </w:r>
      <w:r>
        <w:rPr>
          <w:spacing w:val="-8"/>
          <w:sz w:val="22"/>
        </w:rPr>
        <w:t> </w:t>
      </w:r>
      <w:r>
        <w:rPr>
          <w:spacing w:val="-2"/>
          <w:sz w:val="22"/>
        </w:rPr>
        <w:t>Revitalization</w:t>
      </w:r>
    </w:p>
    <w:p>
      <w:pPr>
        <w:pStyle w:val="ListParagraph"/>
        <w:numPr>
          <w:ilvl w:val="0"/>
          <w:numId w:val="19"/>
        </w:numPr>
        <w:tabs>
          <w:tab w:pos="2159" w:val="left" w:leader="none"/>
        </w:tabs>
        <w:spacing w:line="240" w:lineRule="auto" w:before="22" w:after="0"/>
        <w:ind w:left="2159" w:right="0" w:hanging="359"/>
        <w:jc w:val="left"/>
        <w:rPr>
          <w:sz w:val="22"/>
        </w:rPr>
      </w:pPr>
      <w:r>
        <w:rPr>
          <w:sz w:val="22"/>
        </w:rPr>
        <w:t>The</w:t>
      </w:r>
      <w:r>
        <w:rPr>
          <w:spacing w:val="-4"/>
          <w:sz w:val="22"/>
        </w:rPr>
        <w:t> </w:t>
      </w:r>
      <w:r>
        <w:rPr>
          <w:sz w:val="22"/>
        </w:rPr>
        <w:t>Neighborhood</w:t>
      </w:r>
      <w:r>
        <w:rPr>
          <w:spacing w:val="-8"/>
          <w:sz w:val="22"/>
        </w:rPr>
        <w:t> </w:t>
      </w:r>
      <w:r>
        <w:rPr>
          <w:sz w:val="22"/>
        </w:rPr>
        <w:t>Atlas</w:t>
      </w:r>
      <w:r>
        <w:rPr>
          <w:spacing w:val="-7"/>
          <w:sz w:val="22"/>
        </w:rPr>
        <w:t> </w:t>
      </w:r>
      <w:r>
        <w:rPr>
          <w:sz w:val="22"/>
        </w:rPr>
        <w:t>|</w:t>
      </w:r>
      <w:r>
        <w:rPr>
          <w:spacing w:val="-6"/>
          <w:sz w:val="22"/>
        </w:rPr>
        <w:t> </w:t>
      </w:r>
      <w:r>
        <w:rPr>
          <w:sz w:val="22"/>
        </w:rPr>
        <w:t>Center</w:t>
      </w:r>
      <w:r>
        <w:rPr>
          <w:spacing w:val="-2"/>
          <w:sz w:val="22"/>
        </w:rPr>
        <w:t> </w:t>
      </w:r>
      <w:r>
        <w:rPr>
          <w:sz w:val="22"/>
        </w:rPr>
        <w:t>for</w:t>
      </w:r>
      <w:r>
        <w:rPr>
          <w:spacing w:val="-7"/>
          <w:sz w:val="22"/>
        </w:rPr>
        <w:t> </w:t>
      </w:r>
      <w:r>
        <w:rPr>
          <w:sz w:val="22"/>
        </w:rPr>
        <w:t>Health</w:t>
      </w:r>
      <w:r>
        <w:rPr>
          <w:spacing w:val="-4"/>
          <w:sz w:val="22"/>
        </w:rPr>
        <w:t> </w:t>
      </w:r>
      <w:r>
        <w:rPr>
          <w:sz w:val="22"/>
        </w:rPr>
        <w:t>Disparities</w:t>
      </w:r>
      <w:r>
        <w:rPr>
          <w:spacing w:val="-5"/>
          <w:sz w:val="22"/>
        </w:rPr>
        <w:t> </w:t>
      </w:r>
      <w:r>
        <w:rPr>
          <w:spacing w:val="-2"/>
          <w:sz w:val="22"/>
        </w:rPr>
        <w:t>Research</w:t>
      </w:r>
    </w:p>
    <w:p>
      <w:pPr>
        <w:pStyle w:val="ListParagraph"/>
        <w:numPr>
          <w:ilvl w:val="0"/>
          <w:numId w:val="19"/>
        </w:numPr>
        <w:tabs>
          <w:tab w:pos="2160" w:val="left" w:leader="none"/>
        </w:tabs>
        <w:spacing w:line="256" w:lineRule="auto" w:before="22" w:after="0"/>
        <w:ind w:left="2160" w:right="1464" w:hanging="360"/>
        <w:jc w:val="left"/>
        <w:rPr>
          <w:sz w:val="22"/>
        </w:rPr>
      </w:pPr>
      <w:r>
        <w:rPr>
          <w:sz w:val="22"/>
        </w:rPr>
        <w:t>Local</w:t>
      </w:r>
      <w:r>
        <w:rPr>
          <w:spacing w:val="-7"/>
          <w:sz w:val="22"/>
        </w:rPr>
        <w:t> </w:t>
      </w:r>
      <w:r>
        <w:rPr>
          <w:sz w:val="22"/>
        </w:rPr>
        <w:t>area</w:t>
      </w:r>
      <w:r>
        <w:rPr>
          <w:spacing w:val="-7"/>
          <w:sz w:val="22"/>
        </w:rPr>
        <w:t> </w:t>
      </w:r>
      <w:r>
        <w:rPr>
          <w:sz w:val="22"/>
        </w:rPr>
        <w:t>unemployment</w:t>
      </w:r>
      <w:r>
        <w:rPr>
          <w:spacing w:val="-8"/>
          <w:sz w:val="22"/>
        </w:rPr>
        <w:t> </w:t>
      </w:r>
      <w:r>
        <w:rPr>
          <w:sz w:val="22"/>
        </w:rPr>
        <w:t>Statistics</w:t>
      </w:r>
      <w:r>
        <w:rPr>
          <w:spacing w:val="-5"/>
          <w:sz w:val="22"/>
        </w:rPr>
        <w:t> </w:t>
      </w:r>
      <w:r>
        <w:rPr>
          <w:sz w:val="22"/>
        </w:rPr>
        <w:t>(LAUS);</w:t>
      </w:r>
      <w:r>
        <w:rPr>
          <w:spacing w:val="-5"/>
          <w:sz w:val="22"/>
        </w:rPr>
        <w:t> </w:t>
      </w:r>
      <w:r>
        <w:rPr>
          <w:sz w:val="22"/>
        </w:rPr>
        <w:t>U.S.</w:t>
      </w:r>
      <w:r>
        <w:rPr>
          <w:spacing w:val="-7"/>
          <w:sz w:val="22"/>
        </w:rPr>
        <w:t> </w:t>
      </w:r>
      <w:r>
        <w:rPr>
          <w:sz w:val="22"/>
        </w:rPr>
        <w:t>Bureau</w:t>
      </w:r>
      <w:r>
        <w:rPr>
          <w:spacing w:val="-7"/>
          <w:sz w:val="22"/>
        </w:rPr>
        <w:t> </w:t>
      </w:r>
      <w:r>
        <w:rPr>
          <w:sz w:val="22"/>
        </w:rPr>
        <w:t>of</w:t>
      </w:r>
      <w:r>
        <w:rPr>
          <w:spacing w:val="-7"/>
          <w:sz w:val="22"/>
        </w:rPr>
        <w:t> </w:t>
      </w:r>
      <w:r>
        <w:rPr>
          <w:sz w:val="22"/>
        </w:rPr>
        <w:t>Labor</w:t>
      </w:r>
      <w:r>
        <w:rPr>
          <w:spacing w:val="-7"/>
          <w:sz w:val="22"/>
        </w:rPr>
        <w:t> </w:t>
      </w:r>
      <w:r>
        <w:rPr>
          <w:sz w:val="22"/>
        </w:rPr>
        <w:t>Statistics,</w:t>
      </w:r>
      <w:r>
        <w:rPr>
          <w:spacing w:val="-7"/>
          <w:sz w:val="22"/>
        </w:rPr>
        <w:t> </w:t>
      </w:r>
      <w:r>
        <w:rPr>
          <w:sz w:val="22"/>
        </w:rPr>
        <w:t>Oﬃce</w:t>
      </w:r>
      <w:r>
        <w:rPr>
          <w:spacing w:val="-7"/>
          <w:sz w:val="22"/>
        </w:rPr>
        <w:t> </w:t>
      </w:r>
      <w:r>
        <w:rPr>
          <w:sz w:val="22"/>
        </w:rPr>
        <w:t>of</w:t>
      </w:r>
      <w:r>
        <w:rPr>
          <w:spacing w:val="-9"/>
          <w:sz w:val="22"/>
        </w:rPr>
        <w:t> </w:t>
      </w:r>
      <w:r>
        <w:rPr>
          <w:sz w:val="22"/>
        </w:rPr>
        <w:t>Employment and Unemployment Statistics</w:t>
      </w:r>
    </w:p>
    <w:p>
      <w:pPr>
        <w:pStyle w:val="BodyText"/>
        <w:spacing w:before="135"/>
        <w:rPr>
          <w:sz w:val="20"/>
        </w:rPr>
      </w:pPr>
      <w:r>
        <w:rPr>
          <w:sz w:val="20"/>
        </w:rPr>
        <mc:AlternateContent>
          <mc:Choice Requires="wps">
            <w:drawing>
              <wp:anchor distT="0" distB="0" distL="0" distR="0" allowOverlap="1" layoutInCell="1" locked="0" behindDoc="1" simplePos="0" relativeHeight="487612928">
                <wp:simplePos x="0" y="0"/>
                <wp:positionH relativeFrom="page">
                  <wp:posOffset>914400</wp:posOffset>
                </wp:positionH>
                <wp:positionV relativeFrom="paragraph">
                  <wp:posOffset>256100</wp:posOffset>
                </wp:positionV>
                <wp:extent cx="1828800" cy="9525"/>
                <wp:effectExtent l="0" t="0" r="0" b="0"/>
                <wp:wrapTopAndBottom/>
                <wp:docPr id="129" name="Graphic 129"/>
                <wp:cNvGraphicFramePr>
                  <a:graphicFrameLocks/>
                </wp:cNvGraphicFramePr>
                <a:graphic>
                  <a:graphicData uri="http://schemas.microsoft.com/office/word/2010/wordprocessingShape">
                    <wps:wsp>
                      <wps:cNvPr id="129" name="Graphic 129"/>
                      <wps:cNvSpPr/>
                      <wps:spPr>
                        <a:xfrm>
                          <a:off x="0" y="0"/>
                          <a:ext cx="1828800" cy="9525"/>
                        </a:xfrm>
                        <a:custGeom>
                          <a:avLst/>
                          <a:gdLst/>
                          <a:ahLst/>
                          <a:cxnLst/>
                          <a:rect l="l" t="t" r="r" b="b"/>
                          <a:pathLst>
                            <a:path w="1828800" h="9525">
                              <a:moveTo>
                                <a:pt x="1828800" y="9144"/>
                              </a:moveTo>
                              <a:lnTo>
                                <a:pt x="0" y="9144"/>
                              </a:lnTo>
                              <a:lnTo>
                                <a:pt x="0" y="0"/>
                              </a:lnTo>
                              <a:lnTo>
                                <a:pt x="1828800" y="0"/>
                              </a:lnTo>
                              <a:lnTo>
                                <a:pt x="1828800" y="914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pt;margin-top:20.165428pt;width:144pt;height:.720016pt;mso-position-horizontal-relative:page;mso-position-vertical-relative:paragraph;z-index:-15703552;mso-wrap-distance-left:0;mso-wrap-distance-right:0" id="docshape127" filled="true" fillcolor="#000000" stroked="false">
                <v:fill type="solid"/>
                <w10:wrap type="topAndBottom"/>
              </v:rect>
            </w:pict>
          </mc:Fallback>
        </mc:AlternateContent>
      </w:r>
    </w:p>
    <w:p>
      <w:pPr>
        <w:spacing w:line="243" w:lineRule="exact" w:before="102"/>
        <w:ind w:left="1440" w:right="0" w:firstLine="0"/>
        <w:jc w:val="left"/>
        <w:rPr>
          <w:sz w:val="20"/>
        </w:rPr>
      </w:pPr>
      <w:r>
        <w:rPr>
          <w:sz w:val="20"/>
          <w:vertAlign w:val="superscript"/>
        </w:rPr>
        <w:t>1</w:t>
      </w:r>
      <w:r>
        <w:rPr>
          <w:spacing w:val="-14"/>
          <w:sz w:val="20"/>
          <w:vertAlign w:val="baseline"/>
        </w:rPr>
        <w:t> </w:t>
      </w:r>
      <w:r>
        <w:rPr>
          <w:sz w:val="20"/>
          <w:vertAlign w:val="baseline"/>
        </w:rPr>
        <w:t>NACCHO</w:t>
      </w:r>
      <w:r>
        <w:rPr>
          <w:spacing w:val="-7"/>
          <w:sz w:val="20"/>
          <w:vertAlign w:val="baseline"/>
        </w:rPr>
        <w:t> </w:t>
      </w:r>
      <w:r>
        <w:rPr>
          <w:sz w:val="20"/>
          <w:vertAlign w:val="baseline"/>
        </w:rPr>
        <w:t>Community</w:t>
      </w:r>
      <w:r>
        <w:rPr>
          <w:spacing w:val="-10"/>
          <w:sz w:val="20"/>
          <w:vertAlign w:val="baseline"/>
        </w:rPr>
        <w:t> </w:t>
      </w:r>
      <w:r>
        <w:rPr>
          <w:sz w:val="20"/>
          <w:vertAlign w:val="baseline"/>
        </w:rPr>
        <w:t>Partner</w:t>
      </w:r>
      <w:r>
        <w:rPr>
          <w:spacing w:val="-11"/>
          <w:sz w:val="20"/>
          <w:vertAlign w:val="baseline"/>
        </w:rPr>
        <w:t> </w:t>
      </w:r>
      <w:r>
        <w:rPr>
          <w:sz w:val="20"/>
          <w:vertAlign w:val="baseline"/>
        </w:rPr>
        <w:t>Assessment</w:t>
      </w:r>
      <w:r>
        <w:rPr>
          <w:spacing w:val="-11"/>
          <w:sz w:val="20"/>
          <w:vertAlign w:val="baseline"/>
        </w:rPr>
        <w:t> </w:t>
      </w:r>
      <w:r>
        <w:rPr>
          <w:sz w:val="20"/>
          <w:vertAlign w:val="baseline"/>
        </w:rPr>
        <w:t>Tool,</w:t>
      </w:r>
      <w:r>
        <w:rPr>
          <w:spacing w:val="-10"/>
          <w:sz w:val="20"/>
          <w:vertAlign w:val="baseline"/>
        </w:rPr>
        <w:t> </w:t>
      </w:r>
      <w:hyperlink r:id="rId33">
        <w:r>
          <w:rPr>
            <w:spacing w:val="-2"/>
            <w:sz w:val="20"/>
            <w:vertAlign w:val="baseline"/>
          </w:rPr>
          <w:t>www.naccho.org</w:t>
        </w:r>
      </w:hyperlink>
    </w:p>
    <w:p>
      <w:pPr>
        <w:spacing w:line="243" w:lineRule="exact" w:before="0"/>
        <w:ind w:left="1440" w:right="0" w:firstLine="0"/>
        <w:jc w:val="left"/>
        <w:rPr>
          <w:sz w:val="20"/>
        </w:rPr>
      </w:pPr>
      <w:r>
        <w:rPr>
          <w:sz w:val="20"/>
          <w:vertAlign w:val="superscript"/>
        </w:rPr>
        <w:t>2</w:t>
      </w:r>
      <w:r>
        <w:rPr>
          <w:spacing w:val="-12"/>
          <w:sz w:val="20"/>
          <w:vertAlign w:val="baseline"/>
        </w:rPr>
        <w:t> </w:t>
      </w:r>
      <w:r>
        <w:rPr>
          <w:sz w:val="20"/>
          <w:vertAlign w:val="baseline"/>
        </w:rPr>
        <w:t>NACCHO</w:t>
      </w:r>
      <w:r>
        <w:rPr>
          <w:spacing w:val="-7"/>
          <w:sz w:val="20"/>
          <w:vertAlign w:val="baseline"/>
        </w:rPr>
        <w:t> </w:t>
      </w:r>
      <w:r>
        <w:rPr>
          <w:sz w:val="20"/>
          <w:vertAlign w:val="baseline"/>
        </w:rPr>
        <w:t>Community</w:t>
      </w:r>
      <w:r>
        <w:rPr>
          <w:spacing w:val="-9"/>
          <w:sz w:val="20"/>
          <w:vertAlign w:val="baseline"/>
        </w:rPr>
        <w:t> </w:t>
      </w:r>
      <w:r>
        <w:rPr>
          <w:sz w:val="20"/>
          <w:vertAlign w:val="baseline"/>
        </w:rPr>
        <w:t>Status</w:t>
      </w:r>
      <w:r>
        <w:rPr>
          <w:spacing w:val="-11"/>
          <w:sz w:val="20"/>
          <w:vertAlign w:val="baseline"/>
        </w:rPr>
        <w:t> </w:t>
      </w:r>
      <w:r>
        <w:rPr>
          <w:sz w:val="20"/>
          <w:vertAlign w:val="baseline"/>
        </w:rPr>
        <w:t>Assessment</w:t>
      </w:r>
      <w:r>
        <w:rPr>
          <w:spacing w:val="-10"/>
          <w:sz w:val="20"/>
          <w:vertAlign w:val="baseline"/>
        </w:rPr>
        <w:t> </w:t>
      </w:r>
      <w:r>
        <w:rPr>
          <w:sz w:val="20"/>
          <w:vertAlign w:val="baseline"/>
        </w:rPr>
        <w:t>Tool,</w:t>
      </w:r>
      <w:r>
        <w:rPr>
          <w:spacing w:val="-9"/>
          <w:sz w:val="20"/>
          <w:vertAlign w:val="baseline"/>
        </w:rPr>
        <w:t> </w:t>
      </w:r>
      <w:hyperlink r:id="rId33">
        <w:r>
          <w:rPr>
            <w:spacing w:val="-2"/>
            <w:sz w:val="20"/>
            <w:vertAlign w:val="baseline"/>
          </w:rPr>
          <w:t>www.naccho.org</w:t>
        </w:r>
      </w:hyperlink>
    </w:p>
    <w:p>
      <w:pPr>
        <w:spacing w:after="0" w:line="243" w:lineRule="exact"/>
        <w:jc w:val="left"/>
        <w:rPr>
          <w:sz w:val="20"/>
        </w:rPr>
        <w:sectPr>
          <w:headerReference w:type="default" r:id="rId31"/>
          <w:footerReference w:type="default" r:id="rId32"/>
          <w:pgSz w:w="12240" w:h="15840"/>
          <w:pgMar w:header="776" w:footer="1212" w:top="1040" w:bottom="1400" w:left="0" w:right="0"/>
        </w:sectPr>
      </w:pPr>
    </w:p>
    <w:p>
      <w:pPr>
        <w:pStyle w:val="BodyText"/>
        <w:spacing w:before="114"/>
      </w:pPr>
    </w:p>
    <w:p>
      <w:pPr>
        <w:pStyle w:val="ListParagraph"/>
        <w:numPr>
          <w:ilvl w:val="0"/>
          <w:numId w:val="19"/>
        </w:numPr>
        <w:tabs>
          <w:tab w:pos="2159" w:val="left" w:leader="none"/>
        </w:tabs>
        <w:spacing w:line="240" w:lineRule="auto" w:before="0" w:after="0"/>
        <w:ind w:left="2159" w:right="0" w:hanging="359"/>
        <w:jc w:val="left"/>
        <w:rPr>
          <w:sz w:val="22"/>
        </w:rPr>
      </w:pPr>
      <w:r>
        <w:rPr>
          <w:sz w:val="22"/>
        </w:rPr>
        <mc:AlternateContent>
          <mc:Choice Requires="wps">
            <w:drawing>
              <wp:anchor distT="0" distB="0" distL="0" distR="0" allowOverlap="1" layoutInCell="1" locked="0" behindDoc="0" simplePos="0" relativeHeight="15755264">
                <wp:simplePos x="0" y="0"/>
                <wp:positionH relativeFrom="page">
                  <wp:posOffset>0</wp:posOffset>
                </wp:positionH>
                <wp:positionV relativeFrom="paragraph">
                  <wp:posOffset>-125108</wp:posOffset>
                </wp:positionV>
                <wp:extent cx="7772400" cy="26034"/>
                <wp:effectExtent l="0" t="0" r="0" b="0"/>
                <wp:wrapNone/>
                <wp:docPr id="130" name="Graphic 130"/>
                <wp:cNvGraphicFramePr>
                  <a:graphicFrameLocks/>
                </wp:cNvGraphicFramePr>
                <a:graphic>
                  <a:graphicData uri="http://schemas.microsoft.com/office/word/2010/wordprocessingShape">
                    <wps:wsp>
                      <wps:cNvPr id="130" name="Graphic 130"/>
                      <wps:cNvSpPr/>
                      <wps:spPr>
                        <a:xfrm>
                          <a:off x="0" y="0"/>
                          <a:ext cx="7772400" cy="26034"/>
                        </a:xfrm>
                        <a:custGeom>
                          <a:avLst/>
                          <a:gdLst/>
                          <a:ahLst/>
                          <a:cxnLst/>
                          <a:rect l="l" t="t" r="r" b="b"/>
                          <a:pathLst>
                            <a:path w="7772400" h="26034">
                              <a:moveTo>
                                <a:pt x="7772400" y="25908"/>
                              </a:moveTo>
                              <a:lnTo>
                                <a:pt x="0" y="25908"/>
                              </a:lnTo>
                              <a:lnTo>
                                <a:pt x="0" y="0"/>
                              </a:lnTo>
                              <a:lnTo>
                                <a:pt x="7772400" y="0"/>
                              </a:lnTo>
                              <a:lnTo>
                                <a:pt x="7772400" y="25908"/>
                              </a:lnTo>
                              <a:close/>
                            </a:path>
                          </a:pathLst>
                        </a:custGeom>
                        <a:solidFill>
                          <a:srgbClr val="156082"/>
                        </a:solidFill>
                      </wps:spPr>
                      <wps:bodyPr wrap="square" lIns="0" tIns="0" rIns="0" bIns="0" rtlCol="0">
                        <a:prstTxWarp prst="textNoShape">
                          <a:avLst/>
                        </a:prstTxWarp>
                        <a:noAutofit/>
                      </wps:bodyPr>
                    </wps:wsp>
                  </a:graphicData>
                </a:graphic>
              </wp:anchor>
            </w:drawing>
          </mc:Choice>
          <mc:Fallback>
            <w:pict>
              <v:rect style="position:absolute;margin-left:0pt;margin-top:-9.851098pt;width:612.000018pt;height:2.04pt;mso-position-horizontal-relative:page;mso-position-vertical-relative:paragraph;z-index:15755264" id="docshape128" filled="true" fillcolor="#156082" stroked="false">
                <v:fill type="solid"/>
                <w10:wrap type="none"/>
              </v:rect>
            </w:pict>
          </mc:Fallback>
        </mc:AlternateContent>
      </w:r>
      <w:r>
        <w:rPr>
          <w:sz w:val="22"/>
        </w:rPr>
        <w:t>Evalumetrics</w:t>
      </w:r>
      <w:r>
        <w:rPr>
          <w:spacing w:val="-11"/>
          <w:sz w:val="22"/>
        </w:rPr>
        <w:t> </w:t>
      </w:r>
      <w:r>
        <w:rPr>
          <w:sz w:val="22"/>
        </w:rPr>
        <w:t>Youth</w:t>
      </w:r>
      <w:r>
        <w:rPr>
          <w:spacing w:val="-10"/>
          <w:sz w:val="22"/>
        </w:rPr>
        <w:t> </w:t>
      </w:r>
      <w:r>
        <w:rPr>
          <w:sz w:val="22"/>
        </w:rPr>
        <w:t>Survey</w:t>
      </w:r>
      <w:r>
        <w:rPr>
          <w:spacing w:val="-11"/>
          <w:sz w:val="22"/>
        </w:rPr>
        <w:t> </w:t>
      </w:r>
      <w:r>
        <w:rPr>
          <w:sz w:val="22"/>
        </w:rPr>
        <w:t>(EYS)</w:t>
      </w:r>
      <w:r>
        <w:rPr>
          <w:spacing w:val="-10"/>
          <w:sz w:val="22"/>
        </w:rPr>
        <w:t> </w:t>
      </w:r>
      <w:r>
        <w:rPr>
          <w:spacing w:val="-2"/>
          <w:sz w:val="22"/>
        </w:rPr>
        <w:t>Reports</w:t>
      </w:r>
    </w:p>
    <w:p>
      <w:pPr>
        <w:pStyle w:val="ListParagraph"/>
        <w:numPr>
          <w:ilvl w:val="0"/>
          <w:numId w:val="19"/>
        </w:numPr>
        <w:tabs>
          <w:tab w:pos="2160" w:val="left" w:leader="none"/>
        </w:tabs>
        <w:spacing w:line="256" w:lineRule="auto" w:before="22" w:after="0"/>
        <w:ind w:left="2160" w:right="1580" w:hanging="360"/>
        <w:jc w:val="left"/>
        <w:rPr>
          <w:sz w:val="22"/>
        </w:rPr>
      </w:pPr>
      <w:r>
        <w:rPr>
          <w:sz w:val="22"/>
        </w:rPr>
        <w:t>Wilmot</w:t>
      </w:r>
      <w:r>
        <w:rPr>
          <w:spacing w:val="-6"/>
          <w:sz w:val="22"/>
        </w:rPr>
        <w:t> </w:t>
      </w:r>
      <w:r>
        <w:rPr>
          <w:sz w:val="22"/>
        </w:rPr>
        <w:t>Cancer</w:t>
      </w:r>
      <w:r>
        <w:rPr>
          <w:spacing w:val="-6"/>
          <w:sz w:val="22"/>
        </w:rPr>
        <w:t> </w:t>
      </w:r>
      <w:r>
        <w:rPr>
          <w:sz w:val="22"/>
        </w:rPr>
        <w:t>Institute,</w:t>
      </w:r>
      <w:r>
        <w:rPr>
          <w:spacing w:val="-6"/>
          <w:sz w:val="22"/>
        </w:rPr>
        <w:t> </w:t>
      </w:r>
      <w:r>
        <w:rPr>
          <w:sz w:val="22"/>
        </w:rPr>
        <w:t>Cancer</w:t>
      </w:r>
      <w:r>
        <w:rPr>
          <w:spacing w:val="-6"/>
          <w:sz w:val="22"/>
        </w:rPr>
        <w:t> </w:t>
      </w:r>
      <w:r>
        <w:rPr>
          <w:sz w:val="22"/>
        </w:rPr>
        <w:t>in</w:t>
      </w:r>
      <w:r>
        <w:rPr>
          <w:spacing w:val="-6"/>
          <w:sz w:val="22"/>
        </w:rPr>
        <w:t> </w:t>
      </w:r>
      <w:r>
        <w:rPr>
          <w:sz w:val="22"/>
        </w:rPr>
        <w:t>Focus</w:t>
      </w:r>
      <w:r>
        <w:rPr>
          <w:spacing w:val="-6"/>
          <w:sz w:val="22"/>
        </w:rPr>
        <w:t> </w:t>
      </w:r>
      <w:r>
        <w:rPr>
          <w:sz w:val="22"/>
        </w:rPr>
        <w:t>State</w:t>
      </w:r>
      <w:r>
        <w:rPr>
          <w:spacing w:val="-6"/>
          <w:sz w:val="22"/>
        </w:rPr>
        <w:t> </w:t>
      </w:r>
      <w:r>
        <w:rPr>
          <w:sz w:val="22"/>
        </w:rPr>
        <w:t>Cancer</w:t>
      </w:r>
      <w:r>
        <w:rPr>
          <w:spacing w:val="-8"/>
          <w:sz w:val="22"/>
        </w:rPr>
        <w:t> </w:t>
      </w:r>
      <w:r>
        <w:rPr>
          <w:sz w:val="22"/>
        </w:rPr>
        <w:t>Proﬁles;</w:t>
      </w:r>
      <w:r>
        <w:rPr>
          <w:spacing w:val="-8"/>
          <w:sz w:val="22"/>
        </w:rPr>
        <w:t> </w:t>
      </w:r>
      <w:r>
        <w:rPr>
          <w:sz w:val="22"/>
        </w:rPr>
        <w:t>National</w:t>
      </w:r>
      <w:r>
        <w:rPr>
          <w:spacing w:val="-6"/>
          <w:sz w:val="22"/>
        </w:rPr>
        <w:t> </w:t>
      </w:r>
      <w:r>
        <w:rPr>
          <w:sz w:val="22"/>
        </w:rPr>
        <w:t>Vital</w:t>
      </w:r>
      <w:r>
        <w:rPr>
          <w:spacing w:val="-8"/>
          <w:sz w:val="22"/>
        </w:rPr>
        <w:t> </w:t>
      </w:r>
      <w:r>
        <w:rPr>
          <w:sz w:val="22"/>
        </w:rPr>
        <w:t>Statistics</w:t>
      </w:r>
      <w:r>
        <w:rPr>
          <w:spacing w:val="-6"/>
          <w:sz w:val="22"/>
        </w:rPr>
        <w:t> </w:t>
      </w:r>
      <w:r>
        <w:rPr>
          <w:sz w:val="22"/>
        </w:rPr>
        <w:t>System</w:t>
      </w:r>
      <w:r>
        <w:rPr>
          <w:spacing w:val="-6"/>
          <w:sz w:val="22"/>
        </w:rPr>
        <w:t> </w:t>
      </w:r>
      <w:r>
        <w:rPr>
          <w:sz w:val="22"/>
        </w:rPr>
        <w:t>| </w:t>
      </w:r>
      <w:r>
        <w:rPr>
          <w:spacing w:val="-4"/>
          <w:sz w:val="22"/>
        </w:rPr>
        <w:t>SEER</w:t>
      </w:r>
    </w:p>
    <w:p>
      <w:pPr>
        <w:pStyle w:val="ListParagraph"/>
        <w:numPr>
          <w:ilvl w:val="0"/>
          <w:numId w:val="19"/>
        </w:numPr>
        <w:tabs>
          <w:tab w:pos="2159" w:val="left" w:leader="none"/>
        </w:tabs>
        <w:spacing w:line="240" w:lineRule="auto" w:before="4" w:after="0"/>
        <w:ind w:left="2159" w:right="0" w:hanging="359"/>
        <w:jc w:val="left"/>
        <w:rPr>
          <w:sz w:val="22"/>
        </w:rPr>
      </w:pPr>
      <w:r>
        <w:rPr>
          <w:sz w:val="22"/>
        </w:rPr>
        <w:t>NYSIIS</w:t>
      </w:r>
      <w:r>
        <w:rPr>
          <w:spacing w:val="-12"/>
          <w:sz w:val="22"/>
        </w:rPr>
        <w:t> </w:t>
      </w:r>
      <w:r>
        <w:rPr>
          <w:sz w:val="22"/>
        </w:rPr>
        <w:t>Performance</w:t>
      </w:r>
      <w:r>
        <w:rPr>
          <w:spacing w:val="-11"/>
          <w:sz w:val="22"/>
        </w:rPr>
        <w:t> </w:t>
      </w:r>
      <w:r>
        <w:rPr>
          <w:sz w:val="22"/>
        </w:rPr>
        <w:t>Report;</w:t>
      </w:r>
      <w:r>
        <w:rPr>
          <w:spacing w:val="-10"/>
          <w:sz w:val="22"/>
        </w:rPr>
        <w:t> </w:t>
      </w:r>
      <w:r>
        <w:rPr>
          <w:sz w:val="22"/>
        </w:rPr>
        <w:t>New</w:t>
      </w:r>
      <w:r>
        <w:rPr>
          <w:spacing w:val="-10"/>
          <w:sz w:val="22"/>
        </w:rPr>
        <w:t> </w:t>
      </w:r>
      <w:r>
        <w:rPr>
          <w:sz w:val="22"/>
        </w:rPr>
        <w:t>York</w:t>
      </w:r>
      <w:r>
        <w:rPr>
          <w:spacing w:val="-10"/>
          <w:sz w:val="22"/>
        </w:rPr>
        <w:t> </w:t>
      </w:r>
      <w:r>
        <w:rPr>
          <w:sz w:val="22"/>
        </w:rPr>
        <w:t>State</w:t>
      </w:r>
      <w:r>
        <w:rPr>
          <w:spacing w:val="-10"/>
          <w:sz w:val="22"/>
        </w:rPr>
        <w:t> </w:t>
      </w:r>
      <w:r>
        <w:rPr>
          <w:sz w:val="22"/>
        </w:rPr>
        <w:t>Immunization</w:t>
      </w:r>
      <w:r>
        <w:rPr>
          <w:spacing w:val="-10"/>
          <w:sz w:val="22"/>
        </w:rPr>
        <w:t> </w:t>
      </w:r>
      <w:r>
        <w:rPr>
          <w:sz w:val="22"/>
        </w:rPr>
        <w:t>Information</w:t>
      </w:r>
      <w:r>
        <w:rPr>
          <w:spacing w:val="-9"/>
          <w:sz w:val="22"/>
        </w:rPr>
        <w:t> </w:t>
      </w:r>
      <w:r>
        <w:rPr>
          <w:spacing w:val="-2"/>
          <w:sz w:val="22"/>
        </w:rPr>
        <w:t>System</w:t>
      </w:r>
    </w:p>
    <w:p>
      <w:pPr>
        <w:pStyle w:val="ListParagraph"/>
        <w:numPr>
          <w:ilvl w:val="0"/>
          <w:numId w:val="19"/>
        </w:numPr>
        <w:tabs>
          <w:tab w:pos="2159" w:val="left" w:leader="none"/>
        </w:tabs>
        <w:spacing w:line="240" w:lineRule="auto" w:before="22" w:after="0"/>
        <w:ind w:left="2159" w:right="0" w:hanging="359"/>
        <w:jc w:val="left"/>
        <w:rPr>
          <w:sz w:val="22"/>
        </w:rPr>
      </w:pPr>
      <w:r>
        <w:rPr>
          <w:sz w:val="22"/>
        </w:rPr>
        <w:t>Immunization</w:t>
      </w:r>
      <w:r>
        <w:rPr>
          <w:spacing w:val="-6"/>
          <w:sz w:val="22"/>
        </w:rPr>
        <w:t> </w:t>
      </w:r>
      <w:r>
        <w:rPr>
          <w:sz w:val="22"/>
        </w:rPr>
        <w:t>Action</w:t>
      </w:r>
      <w:r>
        <w:rPr>
          <w:spacing w:val="-6"/>
          <w:sz w:val="22"/>
        </w:rPr>
        <w:t> </w:t>
      </w:r>
      <w:r>
        <w:rPr>
          <w:sz w:val="22"/>
        </w:rPr>
        <w:t>Plan</w:t>
      </w:r>
      <w:r>
        <w:rPr>
          <w:spacing w:val="-5"/>
          <w:sz w:val="22"/>
        </w:rPr>
        <w:t> </w:t>
      </w:r>
      <w:r>
        <w:rPr>
          <w:sz w:val="22"/>
        </w:rPr>
        <w:t>(IAP)</w:t>
      </w:r>
      <w:r>
        <w:rPr>
          <w:spacing w:val="-4"/>
          <w:sz w:val="22"/>
        </w:rPr>
        <w:t> </w:t>
      </w:r>
      <w:r>
        <w:rPr>
          <w:sz w:val="22"/>
        </w:rPr>
        <w:t>Baseline</w:t>
      </w:r>
      <w:r>
        <w:rPr>
          <w:spacing w:val="-5"/>
          <w:sz w:val="22"/>
        </w:rPr>
        <w:t> </w:t>
      </w:r>
      <w:r>
        <w:rPr>
          <w:spacing w:val="-2"/>
          <w:sz w:val="22"/>
        </w:rPr>
        <w:t>Reports</w:t>
      </w:r>
    </w:p>
    <w:p>
      <w:pPr>
        <w:pStyle w:val="Heading3"/>
        <w:spacing w:before="181"/>
      </w:pPr>
      <w:r>
        <w:rPr/>
        <w:t>Community</w:t>
      </w:r>
      <w:r>
        <w:rPr>
          <w:spacing w:val="-7"/>
        </w:rPr>
        <w:t> </w:t>
      </w:r>
      <w:r>
        <w:rPr/>
        <w:t>Context</w:t>
      </w:r>
      <w:r>
        <w:rPr>
          <w:spacing w:val="-9"/>
        </w:rPr>
        <w:t> </w:t>
      </w:r>
      <w:r>
        <w:rPr/>
        <w:t>Assessment</w:t>
      </w:r>
      <w:r>
        <w:rPr>
          <w:spacing w:val="-6"/>
        </w:rPr>
        <w:t> </w:t>
      </w:r>
      <w:r>
        <w:rPr>
          <w:spacing w:val="-4"/>
        </w:rPr>
        <w:t>(CCA)</w:t>
      </w:r>
    </w:p>
    <w:p>
      <w:pPr>
        <w:pStyle w:val="BodyText"/>
        <w:spacing w:line="259" w:lineRule="auto" w:before="180"/>
        <w:ind w:left="1440" w:right="1464"/>
      </w:pPr>
      <w:r>
        <w:rPr/>
        <w:t>The</w:t>
      </w:r>
      <w:r>
        <w:rPr>
          <w:spacing w:val="-5"/>
        </w:rPr>
        <w:t> </w:t>
      </w:r>
      <w:r>
        <w:rPr/>
        <w:t>Community</w:t>
      </w:r>
      <w:r>
        <w:rPr>
          <w:spacing w:val="-5"/>
        </w:rPr>
        <w:t> </w:t>
      </w:r>
      <w:r>
        <w:rPr/>
        <w:t>Context</w:t>
      </w:r>
      <w:r>
        <w:rPr>
          <w:spacing w:val="-6"/>
        </w:rPr>
        <w:t> </w:t>
      </w:r>
      <w:r>
        <w:rPr/>
        <w:t>Assessment</w:t>
      </w:r>
      <w:r>
        <w:rPr>
          <w:spacing w:val="-6"/>
        </w:rPr>
        <w:t> </w:t>
      </w:r>
      <w:r>
        <w:rPr/>
        <w:t>is</w:t>
      </w:r>
      <w:r>
        <w:rPr>
          <w:spacing w:val="-8"/>
        </w:rPr>
        <w:t> </w:t>
      </w:r>
      <w:r>
        <w:rPr/>
        <w:t>a</w:t>
      </w:r>
      <w:r>
        <w:rPr>
          <w:spacing w:val="-2"/>
        </w:rPr>
        <w:t> </w:t>
      </w:r>
      <w:r>
        <w:rPr/>
        <w:t>qualitative</w:t>
      </w:r>
      <w:r>
        <w:rPr>
          <w:spacing w:val="-6"/>
        </w:rPr>
        <w:t> </w:t>
      </w:r>
      <w:r>
        <w:rPr/>
        <w:t>and</w:t>
      </w:r>
      <w:r>
        <w:rPr>
          <w:spacing w:val="-7"/>
        </w:rPr>
        <w:t> </w:t>
      </w:r>
      <w:r>
        <w:rPr/>
        <w:t>quantitative</w:t>
      </w:r>
      <w:r>
        <w:rPr>
          <w:spacing w:val="-7"/>
        </w:rPr>
        <w:t> </w:t>
      </w:r>
      <w:r>
        <w:rPr/>
        <w:t>tool</w:t>
      </w:r>
      <w:r>
        <w:rPr>
          <w:spacing w:val="-7"/>
        </w:rPr>
        <w:t> </w:t>
      </w:r>
      <w:r>
        <w:rPr/>
        <w:t>used</w:t>
      </w:r>
      <w:r>
        <w:rPr>
          <w:spacing w:val="-7"/>
        </w:rPr>
        <w:t> </w:t>
      </w:r>
      <w:r>
        <w:rPr/>
        <w:t>to</w:t>
      </w:r>
      <w:r>
        <w:rPr>
          <w:spacing w:val="-7"/>
        </w:rPr>
        <w:t> </w:t>
      </w:r>
      <w:r>
        <w:rPr/>
        <w:t>assess</w:t>
      </w:r>
      <w:r>
        <w:rPr>
          <w:spacing w:val="-6"/>
        </w:rPr>
        <w:t> </w:t>
      </w:r>
      <w:r>
        <w:rPr/>
        <w:t>a</w:t>
      </w:r>
      <w:r>
        <w:rPr>
          <w:spacing w:val="-7"/>
        </w:rPr>
        <w:t> </w:t>
      </w:r>
      <w:r>
        <w:rPr/>
        <w:t>community’s strengths, weaknesses, assets, and challenges. It is based on three areas: Community Strengths and Assets, Built Environment, and Forces of Change. The CCA guiding questions were developed collaboratively</w:t>
      </w:r>
      <w:r>
        <w:rPr>
          <w:spacing w:val="-7"/>
        </w:rPr>
        <w:t> </w:t>
      </w:r>
      <w:r>
        <w:rPr/>
        <w:t>by</w:t>
      </w:r>
      <w:r>
        <w:rPr>
          <w:spacing w:val="-6"/>
        </w:rPr>
        <w:t> </w:t>
      </w:r>
      <w:r>
        <w:rPr/>
        <w:t>participating</w:t>
      </w:r>
      <w:r>
        <w:rPr>
          <w:spacing w:val="-4"/>
        </w:rPr>
        <w:t> </w:t>
      </w:r>
      <w:r>
        <w:rPr/>
        <w:t>health</w:t>
      </w:r>
      <w:r>
        <w:rPr>
          <w:spacing w:val="-4"/>
        </w:rPr>
        <w:t> </w:t>
      </w:r>
      <w:r>
        <w:rPr/>
        <w:t>departments</w:t>
      </w:r>
      <w:r>
        <w:rPr>
          <w:spacing w:val="-6"/>
        </w:rPr>
        <w:t> </w:t>
      </w:r>
      <w:r>
        <w:rPr/>
        <w:t>to</w:t>
      </w:r>
      <w:r>
        <w:rPr>
          <w:spacing w:val="-7"/>
        </w:rPr>
        <w:t> </w:t>
      </w:r>
      <w:r>
        <w:rPr/>
        <w:t>ensure</w:t>
      </w:r>
      <w:r>
        <w:rPr>
          <w:spacing w:val="-4"/>
        </w:rPr>
        <w:t> </w:t>
      </w:r>
      <w:r>
        <w:rPr/>
        <w:t>continuity</w:t>
      </w:r>
      <w:r>
        <w:rPr>
          <w:spacing w:val="-3"/>
        </w:rPr>
        <w:t> </w:t>
      </w:r>
      <w:r>
        <w:rPr/>
        <w:t>in</w:t>
      </w:r>
      <w:r>
        <w:rPr>
          <w:spacing w:val="-6"/>
        </w:rPr>
        <w:t> </w:t>
      </w:r>
      <w:r>
        <w:rPr/>
        <w:t>data</w:t>
      </w:r>
      <w:r>
        <w:rPr>
          <w:spacing w:val="-6"/>
        </w:rPr>
        <w:t> </w:t>
      </w:r>
      <w:r>
        <w:rPr/>
        <w:t>collection</w:t>
      </w:r>
      <w:r>
        <w:rPr>
          <w:spacing w:val="-4"/>
        </w:rPr>
        <w:t> </w:t>
      </w:r>
      <w:r>
        <w:rPr/>
        <w:t>and</w:t>
      </w:r>
      <w:r>
        <w:rPr>
          <w:spacing w:val="-6"/>
        </w:rPr>
        <w:t> </w:t>
      </w:r>
      <w:r>
        <w:rPr/>
        <w:t>analysis. Each county had the option of adding additional questions, but all counties asked the following seven </w:t>
      </w:r>
      <w:r>
        <w:rPr>
          <w:spacing w:val="-2"/>
        </w:rPr>
        <w:t>questions:</w:t>
      </w:r>
    </w:p>
    <w:p>
      <w:pPr>
        <w:pStyle w:val="ListParagraph"/>
        <w:numPr>
          <w:ilvl w:val="0"/>
          <w:numId w:val="20"/>
        </w:numPr>
        <w:tabs>
          <w:tab w:pos="1799" w:val="left" w:leader="none"/>
        </w:tabs>
        <w:spacing w:line="240" w:lineRule="auto" w:before="161" w:after="0"/>
        <w:ind w:left="1799" w:right="0" w:hanging="359"/>
        <w:jc w:val="left"/>
        <w:rPr>
          <w:sz w:val="22"/>
        </w:rPr>
      </w:pPr>
      <w:r>
        <w:rPr>
          <w:sz w:val="22"/>
        </w:rPr>
        <w:t>Which</w:t>
      </w:r>
      <w:r>
        <w:rPr>
          <w:spacing w:val="-6"/>
          <w:sz w:val="22"/>
        </w:rPr>
        <w:t> </w:t>
      </w:r>
      <w:r>
        <w:rPr>
          <w:sz w:val="22"/>
        </w:rPr>
        <w:t>health</w:t>
      </w:r>
      <w:r>
        <w:rPr>
          <w:spacing w:val="-3"/>
          <w:sz w:val="22"/>
        </w:rPr>
        <w:t> </w:t>
      </w:r>
      <w:r>
        <w:rPr>
          <w:sz w:val="22"/>
        </w:rPr>
        <w:t>issues</w:t>
      </w:r>
      <w:r>
        <w:rPr>
          <w:spacing w:val="-1"/>
          <w:sz w:val="22"/>
        </w:rPr>
        <w:t> </w:t>
      </w:r>
      <w:r>
        <w:rPr>
          <w:sz w:val="22"/>
        </w:rPr>
        <w:t>have</w:t>
      </w:r>
      <w:r>
        <w:rPr>
          <w:spacing w:val="-3"/>
          <w:sz w:val="22"/>
        </w:rPr>
        <w:t> </w:t>
      </w:r>
      <w:r>
        <w:rPr>
          <w:sz w:val="22"/>
        </w:rPr>
        <w:t>the</w:t>
      </w:r>
      <w:r>
        <w:rPr>
          <w:spacing w:val="-1"/>
          <w:sz w:val="22"/>
        </w:rPr>
        <w:t> </w:t>
      </w:r>
      <w:r>
        <w:rPr>
          <w:sz w:val="22"/>
        </w:rPr>
        <w:t>biggest</w:t>
      </w:r>
      <w:r>
        <w:rPr>
          <w:spacing w:val="-2"/>
          <w:sz w:val="22"/>
        </w:rPr>
        <w:t> </w:t>
      </w:r>
      <w:r>
        <w:rPr>
          <w:sz w:val="22"/>
        </w:rPr>
        <w:t>impact</w:t>
      </w:r>
      <w:r>
        <w:rPr>
          <w:spacing w:val="-5"/>
          <w:sz w:val="22"/>
        </w:rPr>
        <w:t> </w:t>
      </w:r>
      <w:r>
        <w:rPr>
          <w:sz w:val="22"/>
        </w:rPr>
        <w:t>on</w:t>
      </w:r>
      <w:r>
        <w:rPr>
          <w:spacing w:val="-4"/>
          <w:sz w:val="22"/>
        </w:rPr>
        <w:t> </w:t>
      </w:r>
      <w:r>
        <w:rPr>
          <w:sz w:val="22"/>
        </w:rPr>
        <w:t>you</w:t>
      </w:r>
      <w:r>
        <w:rPr>
          <w:spacing w:val="-5"/>
          <w:sz w:val="22"/>
        </w:rPr>
        <w:t> </w:t>
      </w:r>
      <w:r>
        <w:rPr>
          <w:sz w:val="22"/>
        </w:rPr>
        <w:t>and/or</w:t>
      </w:r>
      <w:r>
        <w:rPr>
          <w:spacing w:val="-3"/>
          <w:sz w:val="22"/>
        </w:rPr>
        <w:t> </w:t>
      </w:r>
      <w:r>
        <w:rPr>
          <w:sz w:val="22"/>
        </w:rPr>
        <w:t>your</w:t>
      </w:r>
      <w:r>
        <w:rPr>
          <w:spacing w:val="-3"/>
          <w:sz w:val="22"/>
        </w:rPr>
        <w:t> </w:t>
      </w:r>
      <w:r>
        <w:rPr>
          <w:spacing w:val="-2"/>
          <w:sz w:val="22"/>
        </w:rPr>
        <w:t>community?</w:t>
      </w:r>
    </w:p>
    <w:p>
      <w:pPr>
        <w:pStyle w:val="ListParagraph"/>
        <w:numPr>
          <w:ilvl w:val="0"/>
          <w:numId w:val="20"/>
        </w:numPr>
        <w:tabs>
          <w:tab w:pos="1800" w:val="left" w:leader="none"/>
        </w:tabs>
        <w:spacing w:line="259" w:lineRule="auto" w:before="19" w:after="0"/>
        <w:ind w:left="1800" w:right="2099" w:hanging="360"/>
        <w:jc w:val="left"/>
        <w:rPr>
          <w:sz w:val="22"/>
        </w:rPr>
      </w:pPr>
      <w:r>
        <w:rPr>
          <w:sz w:val="22"/>
        </w:rPr>
        <w:t>What</w:t>
      </w:r>
      <w:r>
        <w:rPr>
          <w:spacing w:val="-3"/>
          <w:sz w:val="22"/>
        </w:rPr>
        <w:t> </w:t>
      </w:r>
      <w:r>
        <w:rPr>
          <w:sz w:val="22"/>
        </w:rPr>
        <w:t>does</w:t>
      </w:r>
      <w:r>
        <w:rPr>
          <w:spacing w:val="-5"/>
          <w:sz w:val="22"/>
        </w:rPr>
        <w:t> </w:t>
      </w:r>
      <w:r>
        <w:rPr>
          <w:sz w:val="22"/>
        </w:rPr>
        <w:t>our</w:t>
      </w:r>
      <w:r>
        <w:rPr>
          <w:spacing w:val="-3"/>
          <w:sz w:val="22"/>
        </w:rPr>
        <w:t> </w:t>
      </w:r>
      <w:r>
        <w:rPr>
          <w:sz w:val="22"/>
        </w:rPr>
        <w:t>community</w:t>
      </w:r>
      <w:r>
        <w:rPr>
          <w:spacing w:val="-5"/>
          <w:sz w:val="22"/>
        </w:rPr>
        <w:t> </w:t>
      </w:r>
      <w:r>
        <w:rPr>
          <w:sz w:val="22"/>
        </w:rPr>
        <w:t>have</w:t>
      </w:r>
      <w:r>
        <w:rPr>
          <w:spacing w:val="-3"/>
          <w:sz w:val="22"/>
        </w:rPr>
        <w:t> </w:t>
      </w:r>
      <w:r>
        <w:rPr>
          <w:sz w:val="22"/>
        </w:rPr>
        <w:t>that</w:t>
      </w:r>
      <w:r>
        <w:rPr>
          <w:spacing w:val="-3"/>
          <w:sz w:val="22"/>
        </w:rPr>
        <w:t> </w:t>
      </w:r>
      <w:r>
        <w:rPr>
          <w:sz w:val="22"/>
        </w:rPr>
        <w:t>helps</w:t>
      </w:r>
      <w:r>
        <w:rPr>
          <w:spacing w:val="-5"/>
          <w:sz w:val="22"/>
        </w:rPr>
        <w:t> </w:t>
      </w:r>
      <w:r>
        <w:rPr>
          <w:sz w:val="22"/>
        </w:rPr>
        <w:t>everyone,</w:t>
      </w:r>
      <w:r>
        <w:rPr>
          <w:spacing w:val="-8"/>
          <w:sz w:val="22"/>
        </w:rPr>
        <w:t> </w:t>
      </w:r>
      <w:r>
        <w:rPr>
          <w:sz w:val="22"/>
        </w:rPr>
        <w:t>no</w:t>
      </w:r>
      <w:r>
        <w:rPr>
          <w:spacing w:val="-5"/>
          <w:sz w:val="22"/>
        </w:rPr>
        <w:t> </w:t>
      </w:r>
      <w:r>
        <w:rPr>
          <w:sz w:val="22"/>
        </w:rPr>
        <w:t>matter</w:t>
      </w:r>
      <w:r>
        <w:rPr>
          <w:spacing w:val="-3"/>
          <w:sz w:val="22"/>
        </w:rPr>
        <w:t> </w:t>
      </w:r>
      <w:r>
        <w:rPr>
          <w:sz w:val="22"/>
        </w:rPr>
        <w:t>their</w:t>
      </w:r>
      <w:r>
        <w:rPr>
          <w:spacing w:val="-5"/>
          <w:sz w:val="22"/>
        </w:rPr>
        <w:t> </w:t>
      </w:r>
      <w:r>
        <w:rPr>
          <w:sz w:val="22"/>
        </w:rPr>
        <w:t>income,</w:t>
      </w:r>
      <w:r>
        <w:rPr>
          <w:spacing w:val="-3"/>
          <w:sz w:val="22"/>
        </w:rPr>
        <w:t> </w:t>
      </w:r>
      <w:r>
        <w:rPr>
          <w:sz w:val="22"/>
        </w:rPr>
        <w:t>background,</w:t>
      </w:r>
      <w:r>
        <w:rPr>
          <w:spacing w:val="-5"/>
          <w:sz w:val="22"/>
        </w:rPr>
        <w:t> </w:t>
      </w:r>
      <w:r>
        <w:rPr>
          <w:sz w:val="22"/>
        </w:rPr>
        <w:t>or language, have a fair chance to be healthy and feel welcome?</w:t>
      </w:r>
    </w:p>
    <w:p>
      <w:pPr>
        <w:pStyle w:val="ListParagraph"/>
        <w:numPr>
          <w:ilvl w:val="0"/>
          <w:numId w:val="20"/>
        </w:numPr>
        <w:tabs>
          <w:tab w:pos="1800" w:val="left" w:leader="none"/>
        </w:tabs>
        <w:spacing w:line="259" w:lineRule="auto" w:before="1" w:after="0"/>
        <w:ind w:left="1800" w:right="1729" w:hanging="360"/>
        <w:jc w:val="left"/>
        <w:rPr>
          <w:sz w:val="22"/>
        </w:rPr>
      </w:pPr>
      <w:r>
        <w:rPr>
          <w:sz w:val="22"/>
        </w:rPr>
        <w:t>How</w:t>
      </w:r>
      <w:r>
        <w:rPr>
          <w:spacing w:val="-3"/>
          <w:sz w:val="22"/>
        </w:rPr>
        <w:t> </w:t>
      </w:r>
      <w:r>
        <w:rPr>
          <w:sz w:val="22"/>
        </w:rPr>
        <w:t>do</w:t>
      </w:r>
      <w:r>
        <w:rPr>
          <w:spacing w:val="-3"/>
          <w:sz w:val="22"/>
        </w:rPr>
        <w:t> </w:t>
      </w:r>
      <w:r>
        <w:rPr>
          <w:sz w:val="22"/>
        </w:rPr>
        <w:t>the</w:t>
      </w:r>
      <w:r>
        <w:rPr>
          <w:spacing w:val="-3"/>
          <w:sz w:val="22"/>
        </w:rPr>
        <w:t> </w:t>
      </w:r>
      <w:r>
        <w:rPr>
          <w:sz w:val="22"/>
        </w:rPr>
        <w:t>streets,</w:t>
      </w:r>
      <w:r>
        <w:rPr>
          <w:spacing w:val="-5"/>
          <w:sz w:val="22"/>
        </w:rPr>
        <w:t> </w:t>
      </w:r>
      <w:r>
        <w:rPr>
          <w:sz w:val="22"/>
        </w:rPr>
        <w:t>buildings,</w:t>
      </w:r>
      <w:r>
        <w:rPr>
          <w:spacing w:val="-5"/>
          <w:sz w:val="22"/>
        </w:rPr>
        <w:t> </w:t>
      </w:r>
      <w:r>
        <w:rPr>
          <w:sz w:val="22"/>
        </w:rPr>
        <w:t>and</w:t>
      </w:r>
      <w:r>
        <w:rPr>
          <w:spacing w:val="-5"/>
          <w:sz w:val="22"/>
        </w:rPr>
        <w:t> </w:t>
      </w:r>
      <w:r>
        <w:rPr>
          <w:sz w:val="22"/>
        </w:rPr>
        <w:t>sidewalks</w:t>
      </w:r>
      <w:r>
        <w:rPr>
          <w:spacing w:val="-3"/>
          <w:sz w:val="22"/>
        </w:rPr>
        <w:t> </w:t>
      </w:r>
      <w:r>
        <w:rPr>
          <w:sz w:val="22"/>
        </w:rPr>
        <w:t>in</w:t>
      </w:r>
      <w:r>
        <w:rPr>
          <w:spacing w:val="-3"/>
          <w:sz w:val="22"/>
        </w:rPr>
        <w:t> </w:t>
      </w:r>
      <w:r>
        <w:rPr>
          <w:sz w:val="22"/>
        </w:rPr>
        <w:t>different parts</w:t>
      </w:r>
      <w:r>
        <w:rPr>
          <w:spacing w:val="-5"/>
          <w:sz w:val="22"/>
        </w:rPr>
        <w:t> </w:t>
      </w:r>
      <w:r>
        <w:rPr>
          <w:sz w:val="22"/>
        </w:rPr>
        <w:t>of</w:t>
      </w:r>
      <w:r>
        <w:rPr>
          <w:spacing w:val="-6"/>
          <w:sz w:val="22"/>
        </w:rPr>
        <w:t> </w:t>
      </w:r>
      <w:r>
        <w:rPr>
          <w:sz w:val="22"/>
        </w:rPr>
        <w:t>our</w:t>
      </w:r>
      <w:r>
        <w:rPr>
          <w:spacing w:val="-3"/>
          <w:sz w:val="22"/>
        </w:rPr>
        <w:t> </w:t>
      </w:r>
      <w:r>
        <w:rPr>
          <w:sz w:val="22"/>
        </w:rPr>
        <w:t>community</w:t>
      </w:r>
      <w:r>
        <w:rPr>
          <w:spacing w:val="-5"/>
          <w:sz w:val="22"/>
        </w:rPr>
        <w:t> </w:t>
      </w:r>
      <w:r>
        <w:rPr>
          <w:sz w:val="22"/>
        </w:rPr>
        <w:t>help</w:t>
      </w:r>
      <w:r>
        <w:rPr>
          <w:spacing w:val="-5"/>
          <w:sz w:val="22"/>
        </w:rPr>
        <w:t> </w:t>
      </w:r>
      <w:r>
        <w:rPr>
          <w:sz w:val="22"/>
        </w:rPr>
        <w:t>support</w:t>
      </w:r>
      <w:r>
        <w:rPr>
          <w:spacing w:val="-5"/>
          <w:sz w:val="22"/>
        </w:rPr>
        <w:t> </w:t>
      </w:r>
      <w:r>
        <w:rPr>
          <w:sz w:val="22"/>
        </w:rPr>
        <w:t>the health of people, especially those with low incomes, people of color, limited English speakers, people with different genders or sexual orientations, or those with disabilities?</w:t>
      </w:r>
    </w:p>
    <w:p>
      <w:pPr>
        <w:pStyle w:val="ListParagraph"/>
        <w:numPr>
          <w:ilvl w:val="0"/>
          <w:numId w:val="20"/>
        </w:numPr>
        <w:tabs>
          <w:tab w:pos="1799" w:val="left" w:leader="none"/>
        </w:tabs>
        <w:spacing w:line="267" w:lineRule="exact" w:before="0" w:after="0"/>
        <w:ind w:left="1799" w:right="0" w:hanging="359"/>
        <w:jc w:val="left"/>
        <w:rPr>
          <w:sz w:val="22"/>
        </w:rPr>
      </w:pPr>
      <w:r>
        <w:rPr>
          <w:sz w:val="22"/>
        </w:rPr>
        <w:t>Where</w:t>
      </w:r>
      <w:r>
        <w:rPr>
          <w:spacing w:val="-2"/>
          <w:sz w:val="22"/>
        </w:rPr>
        <w:t> </w:t>
      </w:r>
      <w:r>
        <w:rPr>
          <w:sz w:val="22"/>
        </w:rPr>
        <w:t>in</w:t>
      </w:r>
      <w:r>
        <w:rPr>
          <w:spacing w:val="-4"/>
          <w:sz w:val="22"/>
        </w:rPr>
        <w:t> </w:t>
      </w:r>
      <w:r>
        <w:rPr>
          <w:sz w:val="22"/>
        </w:rPr>
        <w:t>our</w:t>
      </w:r>
      <w:r>
        <w:rPr>
          <w:spacing w:val="-1"/>
          <w:sz w:val="22"/>
        </w:rPr>
        <w:t> </w:t>
      </w:r>
      <w:r>
        <w:rPr>
          <w:sz w:val="22"/>
        </w:rPr>
        <w:t>community is</w:t>
      </w:r>
      <w:r>
        <w:rPr>
          <w:spacing w:val="-5"/>
          <w:sz w:val="22"/>
        </w:rPr>
        <w:t> </w:t>
      </w:r>
      <w:r>
        <w:rPr>
          <w:sz w:val="22"/>
        </w:rPr>
        <w:t>it</w:t>
      </w:r>
      <w:r>
        <w:rPr>
          <w:spacing w:val="-1"/>
          <w:sz w:val="22"/>
        </w:rPr>
        <w:t> </w:t>
      </w:r>
      <w:r>
        <w:rPr>
          <w:sz w:val="22"/>
        </w:rPr>
        <w:t>easier</w:t>
      </w:r>
      <w:r>
        <w:rPr>
          <w:spacing w:val="-5"/>
          <w:sz w:val="22"/>
        </w:rPr>
        <w:t> </w:t>
      </w:r>
      <w:r>
        <w:rPr>
          <w:sz w:val="22"/>
        </w:rPr>
        <w:t>or</w:t>
      </w:r>
      <w:r>
        <w:rPr>
          <w:spacing w:val="-3"/>
          <w:sz w:val="22"/>
        </w:rPr>
        <w:t> </w:t>
      </w:r>
      <w:r>
        <w:rPr>
          <w:sz w:val="22"/>
        </w:rPr>
        <w:t>harder</w:t>
      </w:r>
      <w:r>
        <w:rPr>
          <w:spacing w:val="-4"/>
          <w:sz w:val="22"/>
        </w:rPr>
        <w:t> </w:t>
      </w:r>
      <w:r>
        <w:rPr>
          <w:sz w:val="22"/>
        </w:rPr>
        <w:t>to be</w:t>
      </w:r>
      <w:r>
        <w:rPr>
          <w:spacing w:val="-1"/>
          <w:sz w:val="22"/>
        </w:rPr>
        <w:t> </w:t>
      </w:r>
      <w:r>
        <w:rPr>
          <w:sz w:val="22"/>
        </w:rPr>
        <w:t>healthy,</w:t>
      </w:r>
      <w:r>
        <w:rPr>
          <w:spacing w:val="-1"/>
          <w:sz w:val="22"/>
        </w:rPr>
        <w:t> </w:t>
      </w:r>
      <w:r>
        <w:rPr>
          <w:sz w:val="22"/>
        </w:rPr>
        <w:t>and</w:t>
      </w:r>
      <w:r>
        <w:rPr>
          <w:spacing w:val="-4"/>
          <w:sz w:val="22"/>
        </w:rPr>
        <w:t> why?</w:t>
      </w:r>
    </w:p>
    <w:p>
      <w:pPr>
        <w:pStyle w:val="ListParagraph"/>
        <w:numPr>
          <w:ilvl w:val="0"/>
          <w:numId w:val="20"/>
        </w:numPr>
        <w:tabs>
          <w:tab w:pos="1799" w:val="left" w:leader="none"/>
        </w:tabs>
        <w:spacing w:line="240" w:lineRule="auto" w:before="22" w:after="0"/>
        <w:ind w:left="1799" w:right="0" w:hanging="359"/>
        <w:jc w:val="left"/>
        <w:rPr>
          <w:sz w:val="22"/>
        </w:rPr>
      </w:pPr>
      <w:r>
        <w:rPr>
          <w:sz w:val="22"/>
        </w:rPr>
        <w:t>What</w:t>
      </w:r>
      <w:r>
        <w:rPr>
          <w:spacing w:val="-4"/>
          <w:sz w:val="22"/>
        </w:rPr>
        <w:t> </w:t>
      </w:r>
      <w:r>
        <w:rPr>
          <w:sz w:val="22"/>
        </w:rPr>
        <w:t>has</w:t>
      </w:r>
      <w:r>
        <w:rPr>
          <w:spacing w:val="-4"/>
          <w:sz w:val="22"/>
        </w:rPr>
        <w:t> </w:t>
      </w:r>
      <w:r>
        <w:rPr>
          <w:sz w:val="22"/>
        </w:rPr>
        <w:t>occurred</w:t>
      </w:r>
      <w:r>
        <w:rPr>
          <w:spacing w:val="-3"/>
          <w:sz w:val="22"/>
        </w:rPr>
        <w:t> </w:t>
      </w:r>
      <w:r>
        <w:rPr>
          <w:sz w:val="22"/>
        </w:rPr>
        <w:t>recently</w:t>
      </w:r>
      <w:r>
        <w:rPr>
          <w:spacing w:val="-2"/>
          <w:sz w:val="22"/>
        </w:rPr>
        <w:t> </w:t>
      </w:r>
      <w:r>
        <w:rPr>
          <w:sz w:val="22"/>
        </w:rPr>
        <w:t>that</w:t>
      </w:r>
      <w:r>
        <w:rPr>
          <w:spacing w:val="-2"/>
          <w:sz w:val="22"/>
        </w:rPr>
        <w:t> </w:t>
      </w:r>
      <w:r>
        <w:rPr>
          <w:sz w:val="22"/>
        </w:rPr>
        <w:t>may</w:t>
      </w:r>
      <w:r>
        <w:rPr>
          <w:spacing w:val="-2"/>
          <w:sz w:val="22"/>
        </w:rPr>
        <w:t> </w:t>
      </w:r>
      <w:r>
        <w:rPr>
          <w:sz w:val="22"/>
        </w:rPr>
        <w:t>affect</w:t>
      </w:r>
      <w:r>
        <w:rPr>
          <w:spacing w:val="-2"/>
          <w:sz w:val="22"/>
        </w:rPr>
        <w:t> </w:t>
      </w:r>
      <w:r>
        <w:rPr>
          <w:sz w:val="22"/>
        </w:rPr>
        <w:t>the</w:t>
      </w:r>
      <w:r>
        <w:rPr>
          <w:spacing w:val="-1"/>
          <w:sz w:val="22"/>
        </w:rPr>
        <w:t> </w:t>
      </w:r>
      <w:r>
        <w:rPr>
          <w:sz w:val="22"/>
        </w:rPr>
        <w:t>health</w:t>
      </w:r>
      <w:r>
        <w:rPr>
          <w:spacing w:val="-1"/>
          <w:sz w:val="22"/>
        </w:rPr>
        <w:t> </w:t>
      </w:r>
      <w:r>
        <w:rPr>
          <w:sz w:val="22"/>
        </w:rPr>
        <w:t>of</w:t>
      </w:r>
      <w:r>
        <w:rPr>
          <w:spacing w:val="-5"/>
          <w:sz w:val="22"/>
        </w:rPr>
        <w:t> </w:t>
      </w:r>
      <w:r>
        <w:rPr>
          <w:sz w:val="22"/>
        </w:rPr>
        <w:t>our</w:t>
      </w:r>
      <w:r>
        <w:rPr>
          <w:spacing w:val="-1"/>
          <w:sz w:val="22"/>
        </w:rPr>
        <w:t> </w:t>
      </w:r>
      <w:r>
        <w:rPr>
          <w:spacing w:val="-2"/>
          <w:sz w:val="22"/>
        </w:rPr>
        <w:t>community?</w:t>
      </w:r>
    </w:p>
    <w:p>
      <w:pPr>
        <w:pStyle w:val="ListParagraph"/>
        <w:numPr>
          <w:ilvl w:val="0"/>
          <w:numId w:val="20"/>
        </w:numPr>
        <w:tabs>
          <w:tab w:pos="1799" w:val="left" w:leader="none"/>
        </w:tabs>
        <w:spacing w:line="240" w:lineRule="auto" w:before="21" w:after="0"/>
        <w:ind w:left="1799" w:right="0" w:hanging="359"/>
        <w:jc w:val="left"/>
        <w:rPr>
          <w:sz w:val="22"/>
        </w:rPr>
      </w:pPr>
      <w:r>
        <w:rPr>
          <w:sz w:val="22"/>
        </w:rPr>
        <w:t>What</w:t>
      </w:r>
      <w:r>
        <w:rPr>
          <w:spacing w:val="-3"/>
          <w:sz w:val="22"/>
        </w:rPr>
        <w:t> </w:t>
      </w:r>
      <w:r>
        <w:rPr>
          <w:sz w:val="22"/>
        </w:rPr>
        <w:t>may</w:t>
      </w:r>
      <w:r>
        <w:rPr>
          <w:spacing w:val="-2"/>
          <w:sz w:val="22"/>
        </w:rPr>
        <w:t> </w:t>
      </w:r>
      <w:r>
        <w:rPr>
          <w:sz w:val="22"/>
        </w:rPr>
        <w:t>occur</w:t>
      </w:r>
      <w:r>
        <w:rPr>
          <w:spacing w:val="-1"/>
          <w:sz w:val="22"/>
        </w:rPr>
        <w:t> </w:t>
      </w:r>
      <w:r>
        <w:rPr>
          <w:sz w:val="22"/>
        </w:rPr>
        <w:t>in</w:t>
      </w:r>
      <w:r>
        <w:rPr>
          <w:spacing w:val="-2"/>
          <w:sz w:val="22"/>
        </w:rPr>
        <w:t> </w:t>
      </w:r>
      <w:r>
        <w:rPr>
          <w:sz w:val="22"/>
        </w:rPr>
        <w:t>the</w:t>
      </w:r>
      <w:r>
        <w:rPr>
          <w:spacing w:val="-2"/>
          <w:sz w:val="22"/>
        </w:rPr>
        <w:t> future?</w:t>
      </w:r>
    </w:p>
    <w:p>
      <w:pPr>
        <w:pStyle w:val="ListParagraph"/>
        <w:numPr>
          <w:ilvl w:val="0"/>
          <w:numId w:val="20"/>
        </w:numPr>
        <w:tabs>
          <w:tab w:pos="1799" w:val="left" w:leader="none"/>
        </w:tabs>
        <w:spacing w:line="240" w:lineRule="auto" w:before="20" w:after="0"/>
        <w:ind w:left="1799" w:right="0" w:hanging="359"/>
        <w:jc w:val="left"/>
        <w:rPr>
          <w:sz w:val="22"/>
        </w:rPr>
      </w:pPr>
      <w:r>
        <w:rPr>
          <w:sz w:val="22"/>
        </w:rPr>
        <w:t>Based</w:t>
      </w:r>
      <w:r>
        <w:rPr>
          <w:spacing w:val="-7"/>
          <w:sz w:val="22"/>
        </w:rPr>
        <w:t> </w:t>
      </w:r>
      <w:r>
        <w:rPr>
          <w:sz w:val="22"/>
        </w:rPr>
        <w:t>on</w:t>
      </w:r>
      <w:r>
        <w:rPr>
          <w:spacing w:val="-3"/>
          <w:sz w:val="22"/>
        </w:rPr>
        <w:t> </w:t>
      </w:r>
      <w:r>
        <w:rPr>
          <w:sz w:val="22"/>
        </w:rPr>
        <w:t>the</w:t>
      </w:r>
      <w:r>
        <w:rPr>
          <w:spacing w:val="-3"/>
          <w:sz w:val="22"/>
        </w:rPr>
        <w:t> </w:t>
      </w:r>
      <w:r>
        <w:rPr>
          <w:sz w:val="22"/>
        </w:rPr>
        <w:t>above</w:t>
      </w:r>
      <w:r>
        <w:rPr>
          <w:spacing w:val="-3"/>
          <w:sz w:val="22"/>
        </w:rPr>
        <w:t> </w:t>
      </w:r>
      <w:r>
        <w:rPr>
          <w:sz w:val="22"/>
        </w:rPr>
        <w:t>–</w:t>
      </w:r>
      <w:r>
        <w:rPr>
          <w:spacing w:val="-2"/>
          <w:sz w:val="22"/>
        </w:rPr>
        <w:t> </w:t>
      </w:r>
      <w:r>
        <w:rPr>
          <w:sz w:val="22"/>
        </w:rPr>
        <w:t>do</w:t>
      </w:r>
      <w:r>
        <w:rPr>
          <w:spacing w:val="-3"/>
          <w:sz w:val="22"/>
        </w:rPr>
        <w:t> </w:t>
      </w:r>
      <w:r>
        <w:rPr>
          <w:sz w:val="22"/>
        </w:rPr>
        <w:t>these</w:t>
      </w:r>
      <w:r>
        <w:rPr>
          <w:spacing w:val="-1"/>
          <w:sz w:val="22"/>
        </w:rPr>
        <w:t> </w:t>
      </w:r>
      <w:r>
        <w:rPr>
          <w:sz w:val="22"/>
        </w:rPr>
        <w:t>things</w:t>
      </w:r>
      <w:r>
        <w:rPr>
          <w:spacing w:val="-1"/>
          <w:sz w:val="22"/>
        </w:rPr>
        <w:t> </w:t>
      </w:r>
      <w:r>
        <w:rPr>
          <w:sz w:val="22"/>
        </w:rPr>
        <w:t>affect</w:t>
      </w:r>
      <w:r>
        <w:rPr>
          <w:spacing w:val="-4"/>
          <w:sz w:val="22"/>
        </w:rPr>
        <w:t> </w:t>
      </w:r>
      <w:r>
        <w:rPr>
          <w:sz w:val="22"/>
        </w:rPr>
        <w:t>some</w:t>
      </w:r>
      <w:r>
        <w:rPr>
          <w:spacing w:val="-2"/>
          <w:sz w:val="22"/>
        </w:rPr>
        <w:t> </w:t>
      </w:r>
      <w:r>
        <w:rPr>
          <w:sz w:val="22"/>
        </w:rPr>
        <w:t>groups</w:t>
      </w:r>
      <w:r>
        <w:rPr>
          <w:spacing w:val="1"/>
          <w:sz w:val="22"/>
        </w:rPr>
        <w:t> </w:t>
      </w:r>
      <w:r>
        <w:rPr>
          <w:sz w:val="22"/>
        </w:rPr>
        <w:t>more</w:t>
      </w:r>
      <w:r>
        <w:rPr>
          <w:spacing w:val="-3"/>
          <w:sz w:val="22"/>
        </w:rPr>
        <w:t> </w:t>
      </w:r>
      <w:r>
        <w:rPr>
          <w:sz w:val="22"/>
        </w:rPr>
        <w:t>than</w:t>
      </w:r>
      <w:r>
        <w:rPr>
          <w:spacing w:val="-3"/>
          <w:sz w:val="22"/>
        </w:rPr>
        <w:t> </w:t>
      </w:r>
      <w:r>
        <w:rPr>
          <w:spacing w:val="-2"/>
          <w:sz w:val="22"/>
        </w:rPr>
        <w:t>others?</w:t>
      </w:r>
      <w:r>
        <w:rPr>
          <w:spacing w:val="-2"/>
          <w:sz w:val="22"/>
          <w:vertAlign w:val="superscript"/>
        </w:rPr>
        <w:t>3</w:t>
      </w:r>
    </w:p>
    <w:p>
      <w:pPr>
        <w:pStyle w:val="BodyText"/>
        <w:spacing w:line="259" w:lineRule="auto" w:before="182"/>
        <w:ind w:left="1440" w:right="1440"/>
      </w:pPr>
      <w:r>
        <w:rPr/>
        <w:t>Data collected during the Community Context Assessments added residents’ voices and care was taken to</w:t>
      </w:r>
      <w:r>
        <w:rPr>
          <w:spacing w:val="-10"/>
        </w:rPr>
        <w:t> </w:t>
      </w:r>
      <w:r>
        <w:rPr/>
        <w:t>engage</w:t>
      </w:r>
      <w:r>
        <w:rPr>
          <w:spacing w:val="-10"/>
        </w:rPr>
        <w:t> </w:t>
      </w:r>
      <w:r>
        <w:rPr/>
        <w:t>often</w:t>
      </w:r>
      <w:r>
        <w:rPr>
          <w:spacing w:val="-9"/>
        </w:rPr>
        <w:t> </w:t>
      </w:r>
      <w:r>
        <w:rPr/>
        <w:t>underrepresented</w:t>
      </w:r>
      <w:r>
        <w:rPr>
          <w:spacing w:val="-9"/>
        </w:rPr>
        <w:t> </w:t>
      </w:r>
      <w:r>
        <w:rPr/>
        <w:t>populations,</w:t>
      </w:r>
      <w:r>
        <w:rPr>
          <w:spacing w:val="-9"/>
        </w:rPr>
        <w:t> </w:t>
      </w:r>
      <w:r>
        <w:rPr/>
        <w:t>including</w:t>
      </w:r>
      <w:r>
        <w:rPr>
          <w:spacing w:val="-10"/>
        </w:rPr>
        <w:t> </w:t>
      </w:r>
      <w:r>
        <w:rPr/>
        <w:t>migrant</w:t>
      </w:r>
      <w:r>
        <w:rPr>
          <w:spacing w:val="-9"/>
        </w:rPr>
        <w:t> </w:t>
      </w:r>
      <w:r>
        <w:rPr/>
        <w:t>farm</w:t>
      </w:r>
      <w:r>
        <w:rPr>
          <w:spacing w:val="-10"/>
        </w:rPr>
        <w:t> </w:t>
      </w:r>
      <w:r>
        <w:rPr/>
        <w:t>workers,</w:t>
      </w:r>
      <w:r>
        <w:rPr>
          <w:spacing w:val="-10"/>
        </w:rPr>
        <w:t> </w:t>
      </w:r>
      <w:r>
        <w:rPr/>
        <w:t>members</w:t>
      </w:r>
      <w:r>
        <w:rPr>
          <w:spacing w:val="-10"/>
        </w:rPr>
        <w:t> </w:t>
      </w:r>
      <w:r>
        <w:rPr/>
        <w:t>of</w:t>
      </w:r>
      <w:r>
        <w:rPr>
          <w:spacing w:val="-10"/>
        </w:rPr>
        <w:t> </w:t>
      </w:r>
      <w:r>
        <w:rPr/>
        <w:t>the</w:t>
      </w:r>
      <w:r>
        <w:rPr>
          <w:spacing w:val="-10"/>
        </w:rPr>
        <w:t> </w:t>
      </w:r>
      <w:r>
        <w:rPr/>
        <w:t>LGBTQ+ community, males, and low-income individuals. Data enhanced understanding of the unique needs of each community and aided in establishing the priority areas chosen by each county.</w:t>
      </w:r>
    </w:p>
    <w:p>
      <w:pPr>
        <w:pStyle w:val="BodyText"/>
        <w:spacing w:line="256" w:lineRule="auto" w:before="160"/>
        <w:ind w:left="1440" w:right="1553"/>
      </w:pPr>
      <w:r>
        <w:rPr/>
        <w:t>For</w:t>
      </w:r>
      <w:r>
        <w:rPr>
          <w:spacing w:val="-5"/>
        </w:rPr>
        <w:t> </w:t>
      </w:r>
      <w:r>
        <w:rPr/>
        <w:t>a</w:t>
      </w:r>
      <w:r>
        <w:rPr>
          <w:spacing w:val="-5"/>
        </w:rPr>
        <w:t> </w:t>
      </w:r>
      <w:r>
        <w:rPr/>
        <w:t>description</w:t>
      </w:r>
      <w:r>
        <w:rPr>
          <w:spacing w:val="-7"/>
        </w:rPr>
        <w:t> </w:t>
      </w:r>
      <w:r>
        <w:rPr/>
        <w:t>of</w:t>
      </w:r>
      <w:r>
        <w:rPr>
          <w:spacing w:val="-5"/>
        </w:rPr>
        <w:t> </w:t>
      </w:r>
      <w:r>
        <w:rPr/>
        <w:t>each</w:t>
      </w:r>
      <w:r>
        <w:rPr>
          <w:spacing w:val="-7"/>
        </w:rPr>
        <w:t> </w:t>
      </w:r>
      <w:r>
        <w:rPr/>
        <w:t>county’s</w:t>
      </w:r>
      <w:r>
        <w:rPr>
          <w:spacing w:val="-5"/>
        </w:rPr>
        <w:t> </w:t>
      </w:r>
      <w:r>
        <w:rPr/>
        <w:t>activities</w:t>
      </w:r>
      <w:r>
        <w:rPr>
          <w:spacing w:val="-5"/>
        </w:rPr>
        <w:t> </w:t>
      </w:r>
      <w:r>
        <w:rPr/>
        <w:t>during</w:t>
      </w:r>
      <w:r>
        <w:rPr>
          <w:spacing w:val="-5"/>
        </w:rPr>
        <w:t> </w:t>
      </w:r>
      <w:r>
        <w:rPr/>
        <w:t>the</w:t>
      </w:r>
      <w:r>
        <w:rPr>
          <w:spacing w:val="-4"/>
        </w:rPr>
        <w:t> </w:t>
      </w:r>
      <w:r>
        <w:rPr/>
        <w:t>CCA,</w:t>
      </w:r>
      <w:r>
        <w:rPr>
          <w:spacing w:val="-9"/>
        </w:rPr>
        <w:t> </w:t>
      </w:r>
      <w:r>
        <w:rPr/>
        <w:t>see</w:t>
      </w:r>
      <w:r>
        <w:rPr>
          <w:spacing w:val="-5"/>
        </w:rPr>
        <w:t> </w:t>
      </w:r>
      <w:r>
        <w:rPr/>
        <w:t>county-speciﬁc</w:t>
      </w:r>
      <w:r>
        <w:rPr>
          <w:spacing w:val="-7"/>
        </w:rPr>
        <w:t> </w:t>
      </w:r>
      <w:r>
        <w:rPr/>
        <w:t>chapters</w:t>
      </w:r>
      <w:r>
        <w:rPr>
          <w:spacing w:val="-5"/>
        </w:rPr>
        <w:t> </w:t>
      </w:r>
      <w:r>
        <w:rPr/>
        <w:t>in</w:t>
      </w:r>
      <w:r>
        <w:rPr>
          <w:spacing w:val="-7"/>
        </w:rPr>
        <w:t> </w:t>
      </w:r>
      <w:r>
        <w:rPr/>
        <w:t>the </w:t>
      </w:r>
      <w:r>
        <w:rPr>
          <w:spacing w:val="-2"/>
        </w:rPr>
        <w:t>document.</w:t>
      </w:r>
    </w:p>
    <w:p>
      <w:pPr>
        <w:pStyle w:val="Heading3"/>
        <w:spacing w:before="165"/>
      </w:pPr>
      <w:r>
        <w:rPr/>
        <w:t>Data</w:t>
      </w:r>
      <w:r>
        <w:rPr>
          <w:spacing w:val="-4"/>
        </w:rPr>
        <w:t> </w:t>
      </w:r>
      <w:r>
        <w:rPr>
          <w:spacing w:val="-2"/>
        </w:rPr>
        <w:t>Triangulation</w:t>
      </w:r>
    </w:p>
    <w:p>
      <w:pPr>
        <w:pStyle w:val="BodyText"/>
        <w:spacing w:line="259" w:lineRule="auto" w:before="180"/>
        <w:ind w:left="1440" w:right="1480"/>
      </w:pPr>
      <w:r>
        <w:rPr/>
        <w:t>After</w:t>
      </w:r>
      <w:r>
        <w:rPr>
          <w:spacing w:val="-8"/>
        </w:rPr>
        <w:t> </w:t>
      </w:r>
      <w:r>
        <w:rPr/>
        <w:t>each</w:t>
      </w:r>
      <w:r>
        <w:rPr>
          <w:spacing w:val="-8"/>
        </w:rPr>
        <w:t> </w:t>
      </w:r>
      <w:r>
        <w:rPr/>
        <w:t>county</w:t>
      </w:r>
      <w:r>
        <w:rPr>
          <w:spacing w:val="-5"/>
        </w:rPr>
        <w:t> </w:t>
      </w:r>
      <w:r>
        <w:rPr/>
        <w:t>completed</w:t>
      </w:r>
      <w:r>
        <w:rPr>
          <w:spacing w:val="-6"/>
        </w:rPr>
        <w:t> </w:t>
      </w:r>
      <w:r>
        <w:rPr/>
        <w:t>the</w:t>
      </w:r>
      <w:r>
        <w:rPr>
          <w:spacing w:val="-2"/>
        </w:rPr>
        <w:t> </w:t>
      </w:r>
      <w:r>
        <w:rPr/>
        <w:t>CPA,</w:t>
      </w:r>
      <w:r>
        <w:rPr>
          <w:spacing w:val="-8"/>
        </w:rPr>
        <w:t> </w:t>
      </w:r>
      <w:r>
        <w:rPr/>
        <w:t>CSA</w:t>
      </w:r>
      <w:r>
        <w:rPr>
          <w:spacing w:val="-6"/>
        </w:rPr>
        <w:t> </w:t>
      </w:r>
      <w:r>
        <w:rPr/>
        <w:t>and</w:t>
      </w:r>
      <w:r>
        <w:rPr>
          <w:spacing w:val="-9"/>
        </w:rPr>
        <w:t> </w:t>
      </w:r>
      <w:r>
        <w:rPr/>
        <w:t>CCA,</w:t>
      </w:r>
      <w:r>
        <w:rPr>
          <w:spacing w:val="-8"/>
        </w:rPr>
        <w:t> </w:t>
      </w:r>
      <w:r>
        <w:rPr/>
        <w:t>Pivital</w:t>
      </w:r>
      <w:r>
        <w:rPr>
          <w:spacing w:val="-10"/>
        </w:rPr>
        <w:t> </w:t>
      </w:r>
      <w:r>
        <w:rPr/>
        <w:t>triangulated</w:t>
      </w:r>
      <w:r>
        <w:rPr>
          <w:spacing w:val="-8"/>
        </w:rPr>
        <w:t> </w:t>
      </w:r>
      <w:r>
        <w:rPr/>
        <w:t>the</w:t>
      </w:r>
      <w:r>
        <w:rPr>
          <w:spacing w:val="-8"/>
        </w:rPr>
        <w:t> </w:t>
      </w:r>
      <w:r>
        <w:rPr/>
        <w:t>accumulated</w:t>
      </w:r>
      <w:r>
        <w:rPr>
          <w:spacing w:val="-6"/>
        </w:rPr>
        <w:t> </w:t>
      </w:r>
      <w:r>
        <w:rPr/>
        <w:t>data</w:t>
      </w:r>
      <w:r>
        <w:rPr>
          <w:spacing w:val="-8"/>
        </w:rPr>
        <w:t> </w:t>
      </w:r>
      <w:r>
        <w:rPr/>
        <w:t>to identify cross-cutting themes. The data triangualtion process is outlined in Figure 4.</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9"/>
        <w:rPr>
          <w:sz w:val="20"/>
        </w:rPr>
      </w:pPr>
      <w:r>
        <w:rPr>
          <w:sz w:val="20"/>
        </w:rPr>
        <mc:AlternateContent>
          <mc:Choice Requires="wps">
            <w:drawing>
              <wp:anchor distT="0" distB="0" distL="0" distR="0" allowOverlap="1" layoutInCell="1" locked="0" behindDoc="1" simplePos="0" relativeHeight="487613952">
                <wp:simplePos x="0" y="0"/>
                <wp:positionH relativeFrom="page">
                  <wp:posOffset>914400</wp:posOffset>
                </wp:positionH>
                <wp:positionV relativeFrom="paragraph">
                  <wp:posOffset>246368</wp:posOffset>
                </wp:positionV>
                <wp:extent cx="1828800" cy="9525"/>
                <wp:effectExtent l="0" t="0" r="0" b="0"/>
                <wp:wrapTopAndBottom/>
                <wp:docPr id="131" name="Graphic 131"/>
                <wp:cNvGraphicFramePr>
                  <a:graphicFrameLocks/>
                </wp:cNvGraphicFramePr>
                <a:graphic>
                  <a:graphicData uri="http://schemas.microsoft.com/office/word/2010/wordprocessingShape">
                    <wps:wsp>
                      <wps:cNvPr id="131" name="Graphic 131"/>
                      <wps:cNvSpPr/>
                      <wps:spPr>
                        <a:xfrm>
                          <a:off x="0" y="0"/>
                          <a:ext cx="1828800" cy="9525"/>
                        </a:xfrm>
                        <a:custGeom>
                          <a:avLst/>
                          <a:gdLst/>
                          <a:ahLst/>
                          <a:cxnLst/>
                          <a:rect l="l" t="t" r="r" b="b"/>
                          <a:pathLst>
                            <a:path w="1828800" h="9525">
                              <a:moveTo>
                                <a:pt x="1828800" y="9144"/>
                              </a:moveTo>
                              <a:lnTo>
                                <a:pt x="0" y="9144"/>
                              </a:lnTo>
                              <a:lnTo>
                                <a:pt x="0" y="0"/>
                              </a:lnTo>
                              <a:lnTo>
                                <a:pt x="1828800" y="0"/>
                              </a:lnTo>
                              <a:lnTo>
                                <a:pt x="1828800" y="914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pt;margin-top:19.399113pt;width:144pt;height:.720017pt;mso-position-horizontal-relative:page;mso-position-vertical-relative:paragraph;z-index:-15702528;mso-wrap-distance-left:0;mso-wrap-distance-right:0" id="docshape129" filled="true" fillcolor="#000000" stroked="false">
                <v:fill type="solid"/>
                <w10:wrap type="topAndBottom"/>
              </v:rect>
            </w:pict>
          </mc:Fallback>
        </mc:AlternateContent>
      </w:r>
    </w:p>
    <w:p>
      <w:pPr>
        <w:spacing w:before="100"/>
        <w:ind w:left="1440" w:right="0" w:firstLine="0"/>
        <w:jc w:val="left"/>
        <w:rPr>
          <w:sz w:val="20"/>
        </w:rPr>
      </w:pPr>
      <w:r>
        <w:rPr>
          <w:sz w:val="20"/>
          <w:vertAlign w:val="superscript"/>
        </w:rPr>
        <w:t>3</w:t>
      </w:r>
      <w:r>
        <w:rPr>
          <w:spacing w:val="-12"/>
          <w:sz w:val="20"/>
          <w:vertAlign w:val="baseline"/>
        </w:rPr>
        <w:t> </w:t>
      </w:r>
      <w:r>
        <w:rPr>
          <w:sz w:val="20"/>
          <w:vertAlign w:val="baseline"/>
        </w:rPr>
        <w:t>NACCHO</w:t>
      </w:r>
      <w:r>
        <w:rPr>
          <w:spacing w:val="-8"/>
          <w:sz w:val="20"/>
          <w:vertAlign w:val="baseline"/>
        </w:rPr>
        <w:t> </w:t>
      </w:r>
      <w:r>
        <w:rPr>
          <w:sz w:val="20"/>
          <w:vertAlign w:val="baseline"/>
        </w:rPr>
        <w:t>Community</w:t>
      </w:r>
      <w:r>
        <w:rPr>
          <w:spacing w:val="-10"/>
          <w:sz w:val="20"/>
          <w:vertAlign w:val="baseline"/>
        </w:rPr>
        <w:t> </w:t>
      </w:r>
      <w:r>
        <w:rPr>
          <w:sz w:val="20"/>
          <w:vertAlign w:val="baseline"/>
        </w:rPr>
        <w:t>Context</w:t>
      </w:r>
      <w:r>
        <w:rPr>
          <w:spacing w:val="-8"/>
          <w:sz w:val="20"/>
          <w:vertAlign w:val="baseline"/>
        </w:rPr>
        <w:t> </w:t>
      </w:r>
      <w:r>
        <w:rPr>
          <w:sz w:val="20"/>
          <w:vertAlign w:val="baseline"/>
        </w:rPr>
        <w:t>Assessment</w:t>
      </w:r>
      <w:r>
        <w:rPr>
          <w:spacing w:val="-12"/>
          <w:sz w:val="20"/>
          <w:vertAlign w:val="baseline"/>
        </w:rPr>
        <w:t> </w:t>
      </w:r>
      <w:r>
        <w:rPr>
          <w:sz w:val="20"/>
          <w:vertAlign w:val="baseline"/>
        </w:rPr>
        <w:t>Tool,</w:t>
      </w:r>
      <w:r>
        <w:rPr>
          <w:spacing w:val="-11"/>
          <w:sz w:val="20"/>
          <w:vertAlign w:val="baseline"/>
        </w:rPr>
        <w:t> </w:t>
      </w:r>
      <w:hyperlink r:id="rId33">
        <w:r>
          <w:rPr>
            <w:spacing w:val="-2"/>
            <w:sz w:val="20"/>
            <w:vertAlign w:val="baseline"/>
          </w:rPr>
          <w:t>www.naccho.org</w:t>
        </w:r>
      </w:hyperlink>
    </w:p>
    <w:p>
      <w:pPr>
        <w:spacing w:after="0"/>
        <w:jc w:val="left"/>
        <w:rPr>
          <w:sz w:val="20"/>
        </w:rPr>
        <w:sectPr>
          <w:pgSz w:w="12240" w:h="15840"/>
          <w:pgMar w:header="776" w:footer="1212" w:top="1040" w:bottom="1400" w:left="0" w:right="0"/>
        </w:sectPr>
      </w:pPr>
    </w:p>
    <w:p>
      <w:pPr>
        <w:pStyle w:val="BodyText"/>
        <w:spacing w:before="5" w:after="1"/>
        <w:rPr>
          <w:sz w:val="12"/>
        </w:rPr>
      </w:pPr>
    </w:p>
    <w:p>
      <w:pPr>
        <w:spacing w:line="240" w:lineRule="auto"/>
        <w:ind w:left="1473" w:right="0" w:firstLine="0"/>
        <w:rPr>
          <w:sz w:val="20"/>
        </w:rPr>
      </w:pPr>
      <w:r>
        <w:rPr>
          <w:sz w:val="20"/>
        </w:rPr>
        <mc:AlternateContent>
          <mc:Choice Requires="wps">
            <w:drawing>
              <wp:inline distT="0" distB="0" distL="0" distR="0">
                <wp:extent cx="5897880" cy="226060"/>
                <wp:effectExtent l="0" t="0" r="0" b="2539"/>
                <wp:docPr id="137" name="Group 137"/>
                <wp:cNvGraphicFramePr>
                  <a:graphicFrameLocks/>
                </wp:cNvGraphicFramePr>
                <a:graphic>
                  <a:graphicData uri="http://schemas.microsoft.com/office/word/2010/wordprocessingGroup">
                    <wpg:wgp>
                      <wpg:cNvPr id="137" name="Group 137"/>
                      <wpg:cNvGrpSpPr/>
                      <wpg:grpSpPr>
                        <a:xfrm>
                          <a:off x="0" y="0"/>
                          <a:ext cx="5897880" cy="226060"/>
                          <a:chExt cx="5897880" cy="226060"/>
                        </a:xfrm>
                      </wpg:grpSpPr>
                      <pic:pic>
                        <pic:nvPicPr>
                          <pic:cNvPr id="138" name="Image 138"/>
                          <pic:cNvPicPr/>
                        </pic:nvPicPr>
                        <pic:blipFill>
                          <a:blip r:embed="rId36" cstate="print"/>
                          <a:stretch>
                            <a:fillRect/>
                          </a:stretch>
                        </pic:blipFill>
                        <pic:spPr>
                          <a:xfrm>
                            <a:off x="0" y="0"/>
                            <a:ext cx="5897880" cy="225551"/>
                          </a:xfrm>
                          <a:prstGeom prst="rect">
                            <a:avLst/>
                          </a:prstGeom>
                        </pic:spPr>
                      </pic:pic>
                      <wps:wsp>
                        <wps:cNvPr id="139" name="Textbox 139"/>
                        <wps:cNvSpPr txBox="1"/>
                        <wps:spPr>
                          <a:xfrm>
                            <a:off x="0" y="0"/>
                            <a:ext cx="5897880" cy="226060"/>
                          </a:xfrm>
                          <a:prstGeom prst="rect">
                            <a:avLst/>
                          </a:prstGeom>
                        </wps:spPr>
                        <wps:txbx>
                          <w:txbxContent>
                            <w:p>
                              <w:pPr>
                                <w:spacing w:before="6"/>
                                <w:ind w:left="7" w:right="0" w:firstLine="0"/>
                                <w:jc w:val="left"/>
                                <w:rPr>
                                  <w:i/>
                                  <w:sz w:val="18"/>
                                </w:rPr>
                              </w:pPr>
                              <w:r>
                                <w:rPr>
                                  <w:i/>
                                  <w:color w:val="0E2841"/>
                                  <w:sz w:val="18"/>
                                </w:rPr>
                                <w:t>Figure</w:t>
                              </w:r>
                              <w:r>
                                <w:rPr>
                                  <w:i/>
                                  <w:color w:val="0E2841"/>
                                  <w:spacing w:val="-6"/>
                                  <w:sz w:val="18"/>
                                </w:rPr>
                                <w:t> </w:t>
                              </w:r>
                              <w:r>
                                <w:rPr>
                                  <w:i/>
                                  <w:color w:val="0E2841"/>
                                  <w:sz w:val="18"/>
                                </w:rPr>
                                <w:t>4</w:t>
                              </w:r>
                              <w:r>
                                <w:rPr>
                                  <w:i/>
                                  <w:color w:val="0E2841"/>
                                  <w:spacing w:val="-4"/>
                                  <w:sz w:val="18"/>
                                </w:rPr>
                                <w:t> </w:t>
                              </w:r>
                              <w:r>
                                <w:rPr>
                                  <w:i/>
                                  <w:color w:val="0E2841"/>
                                  <w:sz w:val="18"/>
                                </w:rPr>
                                <w:t>Data</w:t>
                              </w:r>
                              <w:r>
                                <w:rPr>
                                  <w:i/>
                                  <w:color w:val="0E2841"/>
                                  <w:spacing w:val="-4"/>
                                  <w:sz w:val="18"/>
                                </w:rPr>
                                <w:t> </w:t>
                              </w:r>
                              <w:r>
                                <w:rPr>
                                  <w:i/>
                                  <w:color w:val="0E2841"/>
                                  <w:sz w:val="18"/>
                                </w:rPr>
                                <w:t>Triangulation</w:t>
                              </w:r>
                              <w:r>
                                <w:rPr>
                                  <w:i/>
                                  <w:color w:val="0E2841"/>
                                  <w:spacing w:val="-6"/>
                                  <w:sz w:val="18"/>
                                </w:rPr>
                                <w:t> </w:t>
                              </w:r>
                              <w:r>
                                <w:rPr>
                                  <w:i/>
                                  <w:color w:val="0E2841"/>
                                  <w:spacing w:val="-2"/>
                                  <w:sz w:val="18"/>
                                </w:rPr>
                                <w:t>Process</w:t>
                              </w:r>
                            </w:p>
                          </w:txbxContent>
                        </wps:txbx>
                        <wps:bodyPr wrap="square" lIns="0" tIns="0" rIns="0" bIns="0" rtlCol="0">
                          <a:noAutofit/>
                        </wps:bodyPr>
                      </wps:wsp>
                    </wpg:wgp>
                  </a:graphicData>
                </a:graphic>
              </wp:inline>
            </w:drawing>
          </mc:Choice>
          <mc:Fallback>
            <w:pict>
              <v:group style="width:464.4pt;height:17.8pt;mso-position-horizontal-relative:char;mso-position-vertical-relative:line" id="docshapegroup135" coordorigin="0,0" coordsize="9288,356">
                <v:shape style="position:absolute;left:0;top:0;width:9288;height:356" type="#_x0000_t75" id="docshape136" stroked="false">
                  <v:imagedata r:id="rId36" o:title=""/>
                </v:shape>
                <v:shape style="position:absolute;left:0;top:0;width:9288;height:356" type="#_x0000_t202" id="docshape137" filled="false" stroked="false">
                  <v:textbox inset="0,0,0,0">
                    <w:txbxContent>
                      <w:p>
                        <w:pPr>
                          <w:spacing w:before="6"/>
                          <w:ind w:left="7" w:right="0" w:firstLine="0"/>
                          <w:jc w:val="left"/>
                          <w:rPr>
                            <w:i/>
                            <w:sz w:val="18"/>
                          </w:rPr>
                        </w:pPr>
                        <w:r>
                          <w:rPr>
                            <w:i/>
                            <w:color w:val="0E2841"/>
                            <w:sz w:val="18"/>
                          </w:rPr>
                          <w:t>Figure</w:t>
                        </w:r>
                        <w:r>
                          <w:rPr>
                            <w:i/>
                            <w:color w:val="0E2841"/>
                            <w:spacing w:val="-6"/>
                            <w:sz w:val="18"/>
                          </w:rPr>
                          <w:t> </w:t>
                        </w:r>
                        <w:r>
                          <w:rPr>
                            <w:i/>
                            <w:color w:val="0E2841"/>
                            <w:sz w:val="18"/>
                          </w:rPr>
                          <w:t>4</w:t>
                        </w:r>
                        <w:r>
                          <w:rPr>
                            <w:i/>
                            <w:color w:val="0E2841"/>
                            <w:spacing w:val="-4"/>
                            <w:sz w:val="18"/>
                          </w:rPr>
                          <w:t> </w:t>
                        </w:r>
                        <w:r>
                          <w:rPr>
                            <w:i/>
                            <w:color w:val="0E2841"/>
                            <w:sz w:val="18"/>
                          </w:rPr>
                          <w:t>Data</w:t>
                        </w:r>
                        <w:r>
                          <w:rPr>
                            <w:i/>
                            <w:color w:val="0E2841"/>
                            <w:spacing w:val="-4"/>
                            <w:sz w:val="18"/>
                          </w:rPr>
                          <w:t> </w:t>
                        </w:r>
                        <w:r>
                          <w:rPr>
                            <w:i/>
                            <w:color w:val="0E2841"/>
                            <w:sz w:val="18"/>
                          </w:rPr>
                          <w:t>Triangulation</w:t>
                        </w:r>
                        <w:r>
                          <w:rPr>
                            <w:i/>
                            <w:color w:val="0E2841"/>
                            <w:spacing w:val="-6"/>
                            <w:sz w:val="18"/>
                          </w:rPr>
                          <w:t> </w:t>
                        </w:r>
                        <w:r>
                          <w:rPr>
                            <w:i/>
                            <w:color w:val="0E2841"/>
                            <w:spacing w:val="-2"/>
                            <w:sz w:val="18"/>
                          </w:rPr>
                          <w:t>Process</w:t>
                        </w:r>
                      </w:p>
                    </w:txbxContent>
                  </v:textbox>
                  <w10:wrap type="none"/>
                </v:shape>
              </v:group>
            </w:pict>
          </mc:Fallback>
        </mc:AlternateContent>
      </w:r>
      <w:r>
        <w:rPr>
          <w:sz w:val="20"/>
        </w:rPr>
      </w:r>
    </w:p>
    <w:p>
      <w:pPr>
        <w:pStyle w:val="BodyText"/>
        <w:rPr>
          <w:sz w:val="5"/>
        </w:rPr>
      </w:pPr>
    </w:p>
    <w:p>
      <w:pPr>
        <w:spacing w:line="240" w:lineRule="auto"/>
        <w:ind w:left="1435" w:right="0" w:firstLine="0"/>
        <w:rPr>
          <w:sz w:val="20"/>
        </w:rPr>
      </w:pPr>
      <w:r>
        <w:rPr>
          <w:sz w:val="20"/>
        </w:rPr>
        <w:drawing>
          <wp:inline distT="0" distB="0" distL="0" distR="0">
            <wp:extent cx="5803392" cy="2877312"/>
            <wp:effectExtent l="0" t="0" r="0" b="0"/>
            <wp:docPr id="140" name="Image 140"/>
            <wp:cNvGraphicFramePr>
              <a:graphicFrameLocks/>
            </wp:cNvGraphicFramePr>
            <a:graphic>
              <a:graphicData uri="http://schemas.openxmlformats.org/drawingml/2006/picture">
                <pic:pic>
                  <pic:nvPicPr>
                    <pic:cNvPr id="140" name="Image 140"/>
                    <pic:cNvPicPr/>
                  </pic:nvPicPr>
                  <pic:blipFill>
                    <a:blip r:embed="rId37" cstate="print"/>
                    <a:stretch>
                      <a:fillRect/>
                    </a:stretch>
                  </pic:blipFill>
                  <pic:spPr>
                    <a:xfrm>
                      <a:off x="0" y="0"/>
                      <a:ext cx="5803392" cy="2877312"/>
                    </a:xfrm>
                    <a:prstGeom prst="rect">
                      <a:avLst/>
                    </a:prstGeom>
                  </pic:spPr>
                </pic:pic>
              </a:graphicData>
            </a:graphic>
          </wp:inline>
        </w:drawing>
      </w:r>
      <w:r>
        <w:rPr>
          <w:sz w:val="20"/>
        </w:rPr>
      </w:r>
    </w:p>
    <w:p>
      <w:pPr>
        <w:pStyle w:val="BodyText"/>
        <w:spacing w:before="10"/>
        <w:rPr>
          <w:sz w:val="14"/>
        </w:rPr>
      </w:pPr>
      <w:r>
        <w:rPr>
          <w:sz w:val="14"/>
        </w:rPr>
        <mc:AlternateContent>
          <mc:Choice Requires="wps">
            <w:drawing>
              <wp:anchor distT="0" distB="0" distL="0" distR="0" allowOverlap="1" layoutInCell="1" locked="0" behindDoc="1" simplePos="0" relativeHeight="487615488">
                <wp:simplePos x="0" y="0"/>
                <wp:positionH relativeFrom="page">
                  <wp:posOffset>911352</wp:posOffset>
                </wp:positionH>
                <wp:positionV relativeFrom="paragraph">
                  <wp:posOffset>130660</wp:posOffset>
                </wp:positionV>
                <wp:extent cx="5922645" cy="365760"/>
                <wp:effectExtent l="0" t="0" r="0" b="0"/>
                <wp:wrapTopAndBottom/>
                <wp:docPr id="141" name="Group 141"/>
                <wp:cNvGraphicFramePr>
                  <a:graphicFrameLocks/>
                </wp:cNvGraphicFramePr>
                <a:graphic>
                  <a:graphicData uri="http://schemas.microsoft.com/office/word/2010/wordprocessingGroup">
                    <wpg:wgp>
                      <wpg:cNvPr id="141" name="Group 141"/>
                      <wpg:cNvGrpSpPr/>
                      <wpg:grpSpPr>
                        <a:xfrm>
                          <a:off x="0" y="0"/>
                          <a:ext cx="5922645" cy="365760"/>
                          <a:chExt cx="5922645" cy="365760"/>
                        </a:xfrm>
                      </wpg:grpSpPr>
                      <pic:pic>
                        <pic:nvPicPr>
                          <pic:cNvPr id="142" name="Image 142"/>
                          <pic:cNvPicPr/>
                        </pic:nvPicPr>
                        <pic:blipFill>
                          <a:blip r:embed="rId38" cstate="print"/>
                          <a:stretch>
                            <a:fillRect/>
                          </a:stretch>
                        </pic:blipFill>
                        <pic:spPr>
                          <a:xfrm>
                            <a:off x="0" y="0"/>
                            <a:ext cx="5922264" cy="365759"/>
                          </a:xfrm>
                          <a:prstGeom prst="rect">
                            <a:avLst/>
                          </a:prstGeom>
                        </pic:spPr>
                      </pic:pic>
                      <wps:wsp>
                        <wps:cNvPr id="143" name="Textbox 143"/>
                        <wps:cNvSpPr txBox="1"/>
                        <wps:spPr>
                          <a:xfrm>
                            <a:off x="0" y="0"/>
                            <a:ext cx="5922645" cy="365760"/>
                          </a:xfrm>
                          <a:prstGeom prst="rect">
                            <a:avLst/>
                          </a:prstGeom>
                        </wps:spPr>
                        <wps:txbx>
                          <w:txbxContent>
                            <w:p>
                              <w:pPr>
                                <w:spacing w:before="6"/>
                                <w:ind w:left="4" w:right="0" w:firstLine="0"/>
                                <w:jc w:val="left"/>
                                <w:rPr>
                                  <w:i/>
                                  <w:sz w:val="18"/>
                                </w:rPr>
                              </w:pPr>
                              <w:r>
                                <w:rPr>
                                  <w:i/>
                                  <w:color w:val="0E2841"/>
                                  <w:sz w:val="18"/>
                                </w:rPr>
                                <w:t>Source:</w:t>
                              </w:r>
                              <w:r>
                                <w:rPr>
                                  <w:i/>
                                  <w:color w:val="0E2841"/>
                                  <w:spacing w:val="-5"/>
                                  <w:sz w:val="18"/>
                                </w:rPr>
                                <w:t> </w:t>
                              </w:r>
                              <w:r>
                                <w:rPr>
                                  <w:i/>
                                  <w:color w:val="0E2841"/>
                                  <w:spacing w:val="-2"/>
                                  <w:sz w:val="18"/>
                                </w:rPr>
                                <w:t>NACCHO</w:t>
                              </w:r>
                            </w:p>
                          </w:txbxContent>
                        </wps:txbx>
                        <wps:bodyPr wrap="square" lIns="0" tIns="0" rIns="0" bIns="0" rtlCol="0">
                          <a:noAutofit/>
                        </wps:bodyPr>
                      </wps:wsp>
                    </wpg:wgp>
                  </a:graphicData>
                </a:graphic>
              </wp:anchor>
            </w:drawing>
          </mc:Choice>
          <mc:Fallback>
            <w:pict>
              <v:group style="position:absolute;margin-left:71.760002pt;margin-top:10.288241pt;width:466.35pt;height:28.8pt;mso-position-horizontal-relative:page;mso-position-vertical-relative:paragraph;z-index:-15700992;mso-wrap-distance-left:0;mso-wrap-distance-right:0" id="docshapegroup138" coordorigin="1435,206" coordsize="9327,576">
                <v:shape style="position:absolute;left:1435;top:205;width:9327;height:576" type="#_x0000_t75" id="docshape139" stroked="false">
                  <v:imagedata r:id="rId38" o:title=""/>
                </v:shape>
                <v:shape style="position:absolute;left:1435;top:205;width:9327;height:576" type="#_x0000_t202" id="docshape140" filled="false" stroked="false">
                  <v:textbox inset="0,0,0,0">
                    <w:txbxContent>
                      <w:p>
                        <w:pPr>
                          <w:spacing w:before="6"/>
                          <w:ind w:left="4" w:right="0" w:firstLine="0"/>
                          <w:jc w:val="left"/>
                          <w:rPr>
                            <w:i/>
                            <w:sz w:val="18"/>
                          </w:rPr>
                        </w:pPr>
                        <w:r>
                          <w:rPr>
                            <w:i/>
                            <w:color w:val="0E2841"/>
                            <w:sz w:val="18"/>
                          </w:rPr>
                          <w:t>Source:</w:t>
                        </w:r>
                        <w:r>
                          <w:rPr>
                            <w:i/>
                            <w:color w:val="0E2841"/>
                            <w:spacing w:val="-5"/>
                            <w:sz w:val="18"/>
                          </w:rPr>
                          <w:t> </w:t>
                        </w:r>
                        <w:r>
                          <w:rPr>
                            <w:i/>
                            <w:color w:val="0E2841"/>
                            <w:spacing w:val="-2"/>
                            <w:sz w:val="18"/>
                          </w:rPr>
                          <w:t>NACCHO</w:t>
                        </w:r>
                      </w:p>
                    </w:txbxContent>
                  </v:textbox>
                  <w10:wrap type="none"/>
                </v:shape>
                <w10:wrap type="topAndBottom"/>
              </v:group>
            </w:pict>
          </mc:Fallback>
        </mc:AlternateContent>
      </w:r>
    </w:p>
    <w:p>
      <w:pPr>
        <w:pStyle w:val="BodyText"/>
        <w:spacing w:line="259" w:lineRule="auto" w:before="13"/>
        <w:ind w:left="1440" w:right="1464"/>
      </w:pPr>
      <w:r>
        <w:rPr>
          <w:color w:val="0E2841"/>
        </w:rPr>
        <w:t>After</w:t>
      </w:r>
      <w:r>
        <w:rPr>
          <w:color w:val="0E2841"/>
          <w:spacing w:val="-4"/>
        </w:rPr>
        <w:t> </w:t>
      </w:r>
      <w:r>
        <w:rPr>
          <w:color w:val="0E2841"/>
        </w:rPr>
        <w:t>data</w:t>
      </w:r>
      <w:r>
        <w:rPr>
          <w:color w:val="0E2841"/>
          <w:spacing w:val="-9"/>
        </w:rPr>
        <w:t> </w:t>
      </w:r>
      <w:r>
        <w:rPr>
          <w:color w:val="0E2841"/>
        </w:rPr>
        <w:t>was</w:t>
      </w:r>
      <w:r>
        <w:rPr>
          <w:color w:val="0E2841"/>
          <w:spacing w:val="-7"/>
        </w:rPr>
        <w:t> </w:t>
      </w:r>
      <w:r>
        <w:rPr>
          <w:color w:val="0E2841"/>
        </w:rPr>
        <w:t>triangulated,</w:t>
      </w:r>
      <w:r>
        <w:rPr>
          <w:color w:val="0E2841"/>
          <w:spacing w:val="-4"/>
        </w:rPr>
        <w:t> </w:t>
      </w:r>
      <w:r>
        <w:rPr>
          <w:color w:val="0E2841"/>
        </w:rPr>
        <w:t>counties</w:t>
      </w:r>
      <w:r>
        <w:rPr>
          <w:color w:val="0E2841"/>
          <w:spacing w:val="-3"/>
        </w:rPr>
        <w:t> </w:t>
      </w:r>
      <w:r>
        <w:rPr/>
        <w:t>used</w:t>
      </w:r>
      <w:r>
        <w:rPr>
          <w:spacing w:val="-4"/>
        </w:rPr>
        <w:t> </w:t>
      </w:r>
      <w:r>
        <w:rPr/>
        <w:t>Fishbone</w:t>
      </w:r>
      <w:r>
        <w:rPr>
          <w:spacing w:val="-6"/>
        </w:rPr>
        <w:t> </w:t>
      </w:r>
      <w:r>
        <w:rPr/>
        <w:t>Diagrams</w:t>
      </w:r>
      <w:r>
        <w:rPr>
          <w:spacing w:val="-2"/>
        </w:rPr>
        <w:t> </w:t>
      </w:r>
      <w:r>
        <w:rPr/>
        <w:t>to</w:t>
      </w:r>
      <w:r>
        <w:rPr>
          <w:spacing w:val="-4"/>
        </w:rPr>
        <w:t> </w:t>
      </w:r>
      <w:r>
        <w:rPr/>
        <w:t>examine</w:t>
      </w:r>
      <w:r>
        <w:rPr>
          <w:spacing w:val="-6"/>
        </w:rPr>
        <w:t> </w:t>
      </w:r>
      <w:r>
        <w:rPr/>
        <w:t>the</w:t>
      </w:r>
      <w:r>
        <w:rPr>
          <w:spacing w:val="-4"/>
        </w:rPr>
        <w:t> </w:t>
      </w:r>
      <w:r>
        <w:rPr/>
        <w:t>cause</w:t>
      </w:r>
      <w:r>
        <w:rPr>
          <w:spacing w:val="-4"/>
        </w:rPr>
        <w:t> </w:t>
      </w:r>
      <w:r>
        <w:rPr/>
        <w:t>and</w:t>
      </w:r>
      <w:r>
        <w:rPr>
          <w:spacing w:val="-4"/>
        </w:rPr>
        <w:t> </w:t>
      </w:r>
      <w:r>
        <w:rPr/>
        <w:t>eﬀect</w:t>
      </w:r>
      <w:r>
        <w:rPr>
          <w:spacing w:val="-6"/>
        </w:rPr>
        <w:t> </w:t>
      </w:r>
      <w:r>
        <w:rPr/>
        <w:t>of</w:t>
      </w:r>
      <w:r>
        <w:rPr>
          <w:spacing w:val="-6"/>
        </w:rPr>
        <w:t> </w:t>
      </w:r>
      <w:r>
        <w:rPr/>
        <w:t>each identiﬁed community issue – Figure 5. Using the </w:t>
      </w:r>
      <w:r>
        <w:rPr>
          <w:i/>
        </w:rPr>
        <w:t>Five Whys </w:t>
      </w:r>
      <w:r>
        <w:rPr/>
        <w:t>- identifying an issue and asking “why” at least</w:t>
      </w:r>
      <w:r>
        <w:rPr>
          <w:spacing w:val="-5"/>
        </w:rPr>
        <w:t> </w:t>
      </w:r>
      <w:r>
        <w:rPr/>
        <w:t>ﬁve</w:t>
      </w:r>
      <w:r>
        <w:rPr>
          <w:spacing w:val="-2"/>
        </w:rPr>
        <w:t> </w:t>
      </w:r>
      <w:r>
        <w:rPr/>
        <w:t>times</w:t>
      </w:r>
      <w:r>
        <w:rPr>
          <w:spacing w:val="-5"/>
        </w:rPr>
        <w:t> </w:t>
      </w:r>
      <w:r>
        <w:rPr/>
        <w:t>to</w:t>
      </w:r>
      <w:r>
        <w:rPr>
          <w:spacing w:val="-5"/>
        </w:rPr>
        <w:t> </w:t>
      </w:r>
      <w:r>
        <w:rPr/>
        <w:t>get</w:t>
      </w:r>
      <w:r>
        <w:rPr>
          <w:spacing w:val="-5"/>
        </w:rPr>
        <w:t> </w:t>
      </w:r>
      <w:r>
        <w:rPr/>
        <w:t>to</w:t>
      </w:r>
      <w:r>
        <w:rPr>
          <w:spacing w:val="-5"/>
        </w:rPr>
        <w:t> </w:t>
      </w:r>
      <w:r>
        <w:rPr/>
        <w:t>the</w:t>
      </w:r>
      <w:r>
        <w:rPr>
          <w:spacing w:val="-4"/>
        </w:rPr>
        <w:t> </w:t>
      </w:r>
      <w:r>
        <w:rPr/>
        <w:t>root</w:t>
      </w:r>
      <w:r>
        <w:rPr>
          <w:spacing w:val="-5"/>
        </w:rPr>
        <w:t> </w:t>
      </w:r>
      <w:r>
        <w:rPr/>
        <w:t>cause</w:t>
      </w:r>
      <w:r>
        <w:rPr>
          <w:spacing w:val="-4"/>
        </w:rPr>
        <w:t> </w:t>
      </w:r>
      <w:r>
        <w:rPr/>
        <w:t>-</w:t>
      </w:r>
      <w:r>
        <w:rPr>
          <w:spacing w:val="-4"/>
        </w:rPr>
        <w:t> </w:t>
      </w:r>
      <w:r>
        <w:rPr/>
        <w:t>counties</w:t>
      </w:r>
      <w:r>
        <w:rPr>
          <w:spacing w:val="-4"/>
        </w:rPr>
        <w:t> </w:t>
      </w:r>
      <w:r>
        <w:rPr/>
        <w:t>were</w:t>
      </w:r>
      <w:r>
        <w:rPr>
          <w:spacing w:val="-4"/>
        </w:rPr>
        <w:t> </w:t>
      </w:r>
      <w:r>
        <w:rPr/>
        <w:t>able</w:t>
      </w:r>
      <w:r>
        <w:rPr>
          <w:spacing w:val="-4"/>
        </w:rPr>
        <w:t> </w:t>
      </w:r>
      <w:r>
        <w:rPr/>
        <w:t>to</w:t>
      </w:r>
      <w:r>
        <w:rPr>
          <w:spacing w:val="-4"/>
        </w:rPr>
        <w:t> </w:t>
      </w:r>
      <w:r>
        <w:rPr/>
        <w:t>narrow</w:t>
      </w:r>
      <w:r>
        <w:rPr>
          <w:spacing w:val="-5"/>
        </w:rPr>
        <w:t> </w:t>
      </w:r>
      <w:r>
        <w:rPr/>
        <w:t>the</w:t>
      </w:r>
      <w:r>
        <w:rPr>
          <w:spacing w:val="-4"/>
        </w:rPr>
        <w:t> </w:t>
      </w:r>
      <w:r>
        <w:rPr/>
        <w:t>list</w:t>
      </w:r>
      <w:r>
        <w:rPr>
          <w:spacing w:val="-5"/>
        </w:rPr>
        <w:t> </w:t>
      </w:r>
      <w:r>
        <w:rPr/>
        <w:t>of</w:t>
      </w:r>
      <w:r>
        <w:rPr>
          <w:spacing w:val="-6"/>
        </w:rPr>
        <w:t> </w:t>
      </w:r>
      <w:r>
        <w:rPr/>
        <w:t>priorities</w:t>
      </w:r>
      <w:r>
        <w:rPr>
          <w:spacing w:val="-4"/>
        </w:rPr>
        <w:t> </w:t>
      </w:r>
      <w:r>
        <w:rPr/>
        <w:t>and</w:t>
      </w:r>
      <w:r>
        <w:rPr>
          <w:spacing w:val="-5"/>
        </w:rPr>
        <w:t> </w:t>
      </w:r>
      <w:r>
        <w:rPr/>
        <w:t>identify upstream root causes on which to focus.</w:t>
      </w:r>
    </w:p>
    <w:p>
      <w:pPr>
        <w:pStyle w:val="BodyText"/>
        <w:spacing w:before="10"/>
        <w:rPr>
          <w:sz w:val="10"/>
        </w:rPr>
      </w:pPr>
      <w:r>
        <w:rPr>
          <w:sz w:val="10"/>
        </w:rPr>
        <w:drawing>
          <wp:anchor distT="0" distB="0" distL="0" distR="0" allowOverlap="1" layoutInCell="1" locked="0" behindDoc="1" simplePos="0" relativeHeight="487616000">
            <wp:simplePos x="0" y="0"/>
            <wp:positionH relativeFrom="page">
              <wp:posOffset>911352</wp:posOffset>
            </wp:positionH>
            <wp:positionV relativeFrom="paragraph">
              <wp:posOffset>99341</wp:posOffset>
            </wp:positionV>
            <wp:extent cx="3755136" cy="2292096"/>
            <wp:effectExtent l="0" t="0" r="0" b="0"/>
            <wp:wrapTopAndBottom/>
            <wp:docPr id="144" name="Image 144"/>
            <wp:cNvGraphicFramePr>
              <a:graphicFrameLocks/>
            </wp:cNvGraphicFramePr>
            <a:graphic>
              <a:graphicData uri="http://schemas.openxmlformats.org/drawingml/2006/picture">
                <pic:pic>
                  <pic:nvPicPr>
                    <pic:cNvPr id="144" name="Image 144"/>
                    <pic:cNvPicPr/>
                  </pic:nvPicPr>
                  <pic:blipFill>
                    <a:blip r:embed="rId39" cstate="print"/>
                    <a:stretch>
                      <a:fillRect/>
                    </a:stretch>
                  </pic:blipFill>
                  <pic:spPr>
                    <a:xfrm>
                      <a:off x="0" y="0"/>
                      <a:ext cx="3755136" cy="2292096"/>
                    </a:xfrm>
                    <a:prstGeom prst="rect">
                      <a:avLst/>
                    </a:prstGeom>
                  </pic:spPr>
                </pic:pic>
              </a:graphicData>
            </a:graphic>
          </wp:anchor>
        </w:drawing>
      </w:r>
    </w:p>
    <w:p>
      <w:pPr>
        <w:pStyle w:val="BodyText"/>
        <w:spacing w:before="88"/>
      </w:pPr>
    </w:p>
    <w:p>
      <w:pPr>
        <w:pStyle w:val="BodyText"/>
        <w:spacing w:line="256" w:lineRule="auto"/>
        <w:ind w:left="1440" w:right="1464"/>
      </w:pPr>
      <w:r>
        <w:rPr/>
        <w:t>Each county then reviewed</w:t>
      </w:r>
      <w:r>
        <w:rPr>
          <w:spacing w:val="-2"/>
        </w:rPr>
        <w:t> </w:t>
      </w:r>
      <w:r>
        <w:rPr/>
        <w:t>ﬁndings with their stakeholders and community partners</w:t>
      </w:r>
      <w:r>
        <w:rPr>
          <w:spacing w:val="-2"/>
        </w:rPr>
        <w:t> </w:t>
      </w:r>
      <w:r>
        <w:rPr/>
        <w:t>and conducted a Health</w:t>
      </w:r>
      <w:r>
        <w:rPr>
          <w:spacing w:val="-5"/>
        </w:rPr>
        <w:t> </w:t>
      </w:r>
      <w:r>
        <w:rPr/>
        <w:t>Assessment</w:t>
      </w:r>
      <w:r>
        <w:rPr>
          <w:spacing w:val="-7"/>
        </w:rPr>
        <w:t> </w:t>
      </w:r>
      <w:r>
        <w:rPr/>
        <w:t>Prioritization</w:t>
      </w:r>
      <w:r>
        <w:rPr>
          <w:spacing w:val="-5"/>
        </w:rPr>
        <w:t> </w:t>
      </w:r>
      <w:r>
        <w:rPr/>
        <w:t>using</w:t>
      </w:r>
      <w:r>
        <w:rPr>
          <w:spacing w:val="-5"/>
        </w:rPr>
        <w:t> </w:t>
      </w:r>
      <w:r>
        <w:rPr/>
        <w:t>a</w:t>
      </w:r>
      <w:r>
        <w:rPr>
          <w:spacing w:val="-5"/>
        </w:rPr>
        <w:t> </w:t>
      </w:r>
      <w:r>
        <w:rPr/>
        <w:t>prioritization</w:t>
      </w:r>
      <w:r>
        <w:rPr>
          <w:spacing w:val="-7"/>
        </w:rPr>
        <w:t> </w:t>
      </w:r>
      <w:r>
        <w:rPr/>
        <w:t>matrix</w:t>
      </w:r>
      <w:r>
        <w:rPr>
          <w:spacing w:val="-4"/>
        </w:rPr>
        <w:t> </w:t>
      </w:r>
      <w:r>
        <w:rPr/>
        <w:t>to</w:t>
      </w:r>
      <w:r>
        <w:rPr>
          <w:spacing w:val="-7"/>
        </w:rPr>
        <w:t> </w:t>
      </w:r>
      <w:r>
        <w:rPr/>
        <w:t>rank</w:t>
      </w:r>
      <w:r>
        <w:rPr>
          <w:spacing w:val="-7"/>
        </w:rPr>
        <w:t> </w:t>
      </w:r>
      <w:r>
        <w:rPr/>
        <w:t>each</w:t>
      </w:r>
      <w:r>
        <w:rPr>
          <w:spacing w:val="-7"/>
        </w:rPr>
        <w:t> </w:t>
      </w:r>
      <w:r>
        <w:rPr/>
        <w:t>theme</w:t>
      </w:r>
      <w:r>
        <w:rPr>
          <w:spacing w:val="-7"/>
        </w:rPr>
        <w:t> </w:t>
      </w:r>
      <w:r>
        <w:rPr/>
        <w:t>based</w:t>
      </w:r>
      <w:r>
        <w:rPr>
          <w:spacing w:val="-7"/>
        </w:rPr>
        <w:t> </w:t>
      </w:r>
      <w:r>
        <w:rPr/>
        <w:t>on</w:t>
      </w:r>
      <w:r>
        <w:rPr>
          <w:spacing w:val="-7"/>
        </w:rPr>
        <w:t> </w:t>
      </w:r>
      <w:r>
        <w:rPr/>
        <w:t>ﬁve</w:t>
      </w:r>
      <w:r>
        <w:rPr>
          <w:spacing w:val="-5"/>
        </w:rPr>
        <w:t> </w:t>
      </w:r>
      <w:r>
        <w:rPr/>
        <w:t>criteria:</w:t>
      </w:r>
    </w:p>
    <w:p>
      <w:pPr>
        <w:pStyle w:val="ListParagraph"/>
        <w:numPr>
          <w:ilvl w:val="0"/>
          <w:numId w:val="21"/>
        </w:numPr>
        <w:tabs>
          <w:tab w:pos="2159" w:val="left" w:leader="none"/>
        </w:tabs>
        <w:spacing w:line="240" w:lineRule="auto" w:before="165" w:after="0"/>
        <w:ind w:left="2159" w:right="0" w:hanging="359"/>
        <w:jc w:val="left"/>
        <w:rPr>
          <w:sz w:val="22"/>
        </w:rPr>
      </w:pPr>
      <w:r>
        <w:rPr>
          <w:sz w:val="22"/>
        </w:rPr>
        <w:t>Relevance</w:t>
      </w:r>
      <w:r>
        <w:rPr>
          <w:spacing w:val="-5"/>
          <w:sz w:val="22"/>
        </w:rPr>
        <w:t> </w:t>
      </w:r>
      <w:r>
        <w:rPr>
          <w:sz w:val="22"/>
        </w:rPr>
        <w:t>of</w:t>
      </w:r>
      <w:r>
        <w:rPr>
          <w:spacing w:val="-6"/>
          <w:sz w:val="22"/>
        </w:rPr>
        <w:t> </w:t>
      </w:r>
      <w:r>
        <w:rPr>
          <w:sz w:val="22"/>
        </w:rPr>
        <w:t>the</w:t>
      </w:r>
      <w:r>
        <w:rPr>
          <w:spacing w:val="-6"/>
          <w:sz w:val="22"/>
        </w:rPr>
        <w:t> </w:t>
      </w:r>
      <w:r>
        <w:rPr>
          <w:sz w:val="22"/>
        </w:rPr>
        <w:t>issue</w:t>
      </w:r>
      <w:r>
        <w:rPr>
          <w:spacing w:val="-3"/>
          <w:sz w:val="22"/>
        </w:rPr>
        <w:t> </w:t>
      </w:r>
      <w:r>
        <w:rPr>
          <w:sz w:val="22"/>
        </w:rPr>
        <w:t>to</w:t>
      </w:r>
      <w:r>
        <w:rPr>
          <w:spacing w:val="-4"/>
          <w:sz w:val="22"/>
        </w:rPr>
        <w:t> </w:t>
      </w:r>
      <w:r>
        <w:rPr>
          <w:sz w:val="22"/>
        </w:rPr>
        <w:t>community</w:t>
      </w:r>
      <w:r>
        <w:rPr>
          <w:spacing w:val="-3"/>
          <w:sz w:val="22"/>
        </w:rPr>
        <w:t> </w:t>
      </w:r>
      <w:r>
        <w:rPr>
          <w:spacing w:val="-2"/>
          <w:sz w:val="22"/>
        </w:rPr>
        <w:t>members.</w:t>
      </w:r>
    </w:p>
    <w:p>
      <w:pPr>
        <w:pStyle w:val="ListParagraph"/>
        <w:numPr>
          <w:ilvl w:val="0"/>
          <w:numId w:val="21"/>
        </w:numPr>
        <w:tabs>
          <w:tab w:pos="2159" w:val="left" w:leader="none"/>
        </w:tabs>
        <w:spacing w:line="240" w:lineRule="auto" w:before="21" w:after="0"/>
        <w:ind w:left="2159" w:right="0" w:hanging="359"/>
        <w:jc w:val="left"/>
        <w:rPr>
          <w:sz w:val="22"/>
        </w:rPr>
      </w:pPr>
      <w:r>
        <w:rPr>
          <w:sz w:val="22"/>
        </w:rPr>
        <w:t>Magnitude/severity</w:t>
      </w:r>
      <w:r>
        <w:rPr>
          <w:spacing w:val="-7"/>
          <w:sz w:val="22"/>
        </w:rPr>
        <w:t> </w:t>
      </w:r>
      <w:r>
        <w:rPr>
          <w:sz w:val="22"/>
        </w:rPr>
        <w:t>of</w:t>
      </w:r>
      <w:r>
        <w:rPr>
          <w:spacing w:val="-7"/>
          <w:sz w:val="22"/>
        </w:rPr>
        <w:t> </w:t>
      </w:r>
      <w:r>
        <w:rPr>
          <w:sz w:val="22"/>
        </w:rPr>
        <w:t>the</w:t>
      </w:r>
      <w:r>
        <w:rPr>
          <w:spacing w:val="-6"/>
          <w:sz w:val="22"/>
        </w:rPr>
        <w:t> </w:t>
      </w:r>
      <w:r>
        <w:rPr>
          <w:spacing w:val="-2"/>
          <w:sz w:val="22"/>
        </w:rPr>
        <w:t>issue.</w:t>
      </w:r>
    </w:p>
    <w:p>
      <w:pPr>
        <w:pStyle w:val="ListParagraph"/>
        <w:numPr>
          <w:ilvl w:val="0"/>
          <w:numId w:val="21"/>
        </w:numPr>
        <w:tabs>
          <w:tab w:pos="2159" w:val="left" w:leader="none"/>
        </w:tabs>
        <w:spacing w:line="240" w:lineRule="auto" w:before="20" w:after="0"/>
        <w:ind w:left="2159" w:right="0" w:hanging="359"/>
        <w:jc w:val="left"/>
        <w:rPr>
          <w:sz w:val="22"/>
        </w:rPr>
      </w:pPr>
      <w:r>
        <w:rPr>
          <w:sz w:val="22"/>
        </w:rPr>
        <w:t>Impact</w:t>
      </w:r>
      <w:r>
        <w:rPr>
          <w:spacing w:val="-3"/>
          <w:sz w:val="22"/>
        </w:rPr>
        <w:t> </w:t>
      </w:r>
      <w:r>
        <w:rPr>
          <w:sz w:val="22"/>
        </w:rPr>
        <w:t>of</w:t>
      </w:r>
      <w:r>
        <w:rPr>
          <w:spacing w:val="-6"/>
          <w:sz w:val="22"/>
        </w:rPr>
        <w:t> </w:t>
      </w:r>
      <w:r>
        <w:rPr>
          <w:sz w:val="22"/>
        </w:rPr>
        <w:t>the</w:t>
      </w:r>
      <w:r>
        <w:rPr>
          <w:spacing w:val="-2"/>
          <w:sz w:val="22"/>
        </w:rPr>
        <w:t> </w:t>
      </w:r>
      <w:r>
        <w:rPr>
          <w:sz w:val="22"/>
        </w:rPr>
        <w:t>issue</w:t>
      </w:r>
      <w:r>
        <w:rPr>
          <w:spacing w:val="-4"/>
          <w:sz w:val="22"/>
        </w:rPr>
        <w:t> </w:t>
      </w:r>
      <w:r>
        <w:rPr>
          <w:sz w:val="22"/>
        </w:rPr>
        <w:t>on</w:t>
      </w:r>
      <w:r>
        <w:rPr>
          <w:spacing w:val="-3"/>
          <w:sz w:val="22"/>
        </w:rPr>
        <w:t> </w:t>
      </w:r>
      <w:r>
        <w:rPr>
          <w:sz w:val="22"/>
        </w:rPr>
        <w:t>communities</w:t>
      </w:r>
      <w:r>
        <w:rPr>
          <w:spacing w:val="-3"/>
          <w:sz w:val="22"/>
        </w:rPr>
        <w:t> </w:t>
      </w:r>
      <w:r>
        <w:rPr>
          <w:sz w:val="22"/>
        </w:rPr>
        <w:t>impacted</w:t>
      </w:r>
      <w:r>
        <w:rPr>
          <w:spacing w:val="-4"/>
          <w:sz w:val="22"/>
        </w:rPr>
        <w:t> </w:t>
      </w:r>
      <w:r>
        <w:rPr>
          <w:sz w:val="22"/>
        </w:rPr>
        <w:t>by</w:t>
      </w:r>
      <w:r>
        <w:rPr>
          <w:spacing w:val="-3"/>
          <w:sz w:val="22"/>
        </w:rPr>
        <w:t> </w:t>
      </w:r>
      <w:r>
        <w:rPr>
          <w:spacing w:val="-2"/>
          <w:sz w:val="22"/>
        </w:rPr>
        <w:t>inequities.</w:t>
      </w:r>
    </w:p>
    <w:p>
      <w:pPr>
        <w:pStyle w:val="ListParagraph"/>
        <w:spacing w:after="0" w:line="240" w:lineRule="auto"/>
        <w:jc w:val="left"/>
        <w:rPr>
          <w:sz w:val="22"/>
        </w:rPr>
        <w:sectPr>
          <w:headerReference w:type="default" r:id="rId34"/>
          <w:footerReference w:type="default" r:id="rId35"/>
          <w:pgSz w:w="12240" w:h="15840"/>
          <w:pgMar w:header="776" w:footer="1212" w:top="1280" w:bottom="1400" w:left="0" w:right="0"/>
        </w:sectPr>
      </w:pPr>
    </w:p>
    <w:p>
      <w:pPr>
        <w:pStyle w:val="ListParagraph"/>
        <w:numPr>
          <w:ilvl w:val="0"/>
          <w:numId w:val="21"/>
        </w:numPr>
        <w:tabs>
          <w:tab w:pos="2159" w:val="left" w:leader="none"/>
        </w:tabs>
        <w:spacing w:line="240" w:lineRule="auto" w:before="156" w:after="0"/>
        <w:ind w:left="2159" w:right="0" w:hanging="359"/>
        <w:jc w:val="left"/>
        <w:rPr>
          <w:sz w:val="22"/>
        </w:rPr>
      </w:pPr>
      <w:r>
        <w:rPr>
          <w:sz w:val="22"/>
        </w:rPr>
        <w:t>Availability</w:t>
      </w:r>
      <w:r>
        <w:rPr>
          <w:spacing w:val="-6"/>
          <w:sz w:val="22"/>
        </w:rPr>
        <w:t> </w:t>
      </w:r>
      <w:r>
        <w:rPr>
          <w:sz w:val="22"/>
        </w:rPr>
        <w:t>and</w:t>
      </w:r>
      <w:r>
        <w:rPr>
          <w:spacing w:val="-7"/>
          <w:sz w:val="22"/>
        </w:rPr>
        <w:t> </w:t>
      </w:r>
      <w:r>
        <w:rPr>
          <w:sz w:val="22"/>
        </w:rPr>
        <w:t>feasibility</w:t>
      </w:r>
      <w:r>
        <w:rPr>
          <w:spacing w:val="-7"/>
          <w:sz w:val="22"/>
        </w:rPr>
        <w:t> </w:t>
      </w:r>
      <w:r>
        <w:rPr>
          <w:sz w:val="22"/>
        </w:rPr>
        <w:t>of</w:t>
      </w:r>
      <w:r>
        <w:rPr>
          <w:spacing w:val="-5"/>
          <w:sz w:val="22"/>
        </w:rPr>
        <w:t> </w:t>
      </w:r>
      <w:r>
        <w:rPr>
          <w:sz w:val="22"/>
        </w:rPr>
        <w:t>solutions</w:t>
      </w:r>
      <w:r>
        <w:rPr>
          <w:spacing w:val="-8"/>
          <w:sz w:val="22"/>
        </w:rPr>
        <w:t> </w:t>
      </w:r>
      <w:r>
        <w:rPr>
          <w:sz w:val="22"/>
        </w:rPr>
        <w:t>and</w:t>
      </w:r>
      <w:r>
        <w:rPr>
          <w:spacing w:val="-7"/>
          <w:sz w:val="22"/>
        </w:rPr>
        <w:t> </w:t>
      </w:r>
      <w:r>
        <w:rPr>
          <w:sz w:val="22"/>
        </w:rPr>
        <w:t>strategies</w:t>
      </w:r>
      <w:r>
        <w:rPr>
          <w:spacing w:val="-7"/>
          <w:sz w:val="22"/>
        </w:rPr>
        <w:t> </w:t>
      </w:r>
      <w:r>
        <w:rPr>
          <w:sz w:val="22"/>
        </w:rPr>
        <w:t>to</w:t>
      </w:r>
      <w:r>
        <w:rPr>
          <w:spacing w:val="-5"/>
          <w:sz w:val="22"/>
        </w:rPr>
        <w:t> </w:t>
      </w:r>
      <w:r>
        <w:rPr>
          <w:sz w:val="22"/>
        </w:rPr>
        <w:t>address</w:t>
      </w:r>
      <w:r>
        <w:rPr>
          <w:spacing w:val="-5"/>
          <w:sz w:val="22"/>
        </w:rPr>
        <w:t> </w:t>
      </w:r>
      <w:r>
        <w:rPr>
          <w:sz w:val="22"/>
        </w:rPr>
        <w:t>the</w:t>
      </w:r>
      <w:r>
        <w:rPr>
          <w:spacing w:val="-7"/>
          <w:sz w:val="22"/>
        </w:rPr>
        <w:t> </w:t>
      </w:r>
      <w:r>
        <w:rPr>
          <w:spacing w:val="-2"/>
          <w:sz w:val="22"/>
        </w:rPr>
        <w:t>issue.</w:t>
      </w:r>
    </w:p>
    <w:p>
      <w:pPr>
        <w:pStyle w:val="ListParagraph"/>
        <w:numPr>
          <w:ilvl w:val="0"/>
          <w:numId w:val="21"/>
        </w:numPr>
        <w:tabs>
          <w:tab w:pos="2159" w:val="left" w:leader="none"/>
        </w:tabs>
        <w:spacing w:line="240" w:lineRule="auto" w:before="22" w:after="0"/>
        <w:ind w:left="2159" w:right="0" w:hanging="359"/>
        <w:jc w:val="left"/>
        <w:rPr>
          <w:sz w:val="22"/>
        </w:rPr>
      </w:pPr>
      <w:r>
        <w:rPr>
          <w:sz w:val="22"/>
        </w:rPr>
        <w:t>Availability</w:t>
      </w:r>
      <w:r>
        <w:rPr>
          <w:spacing w:val="-5"/>
          <w:sz w:val="22"/>
        </w:rPr>
        <w:t> </w:t>
      </w:r>
      <w:r>
        <w:rPr>
          <w:sz w:val="22"/>
        </w:rPr>
        <w:t>of</w:t>
      </w:r>
      <w:r>
        <w:rPr>
          <w:spacing w:val="-7"/>
          <w:sz w:val="22"/>
        </w:rPr>
        <w:t> </w:t>
      </w:r>
      <w:r>
        <w:rPr>
          <w:sz w:val="22"/>
        </w:rPr>
        <w:t>resources</w:t>
      </w:r>
      <w:r>
        <w:rPr>
          <w:spacing w:val="-5"/>
          <w:sz w:val="22"/>
        </w:rPr>
        <w:t> </w:t>
      </w:r>
      <w:r>
        <w:rPr>
          <w:sz w:val="22"/>
        </w:rPr>
        <w:t>(time,</w:t>
      </w:r>
      <w:r>
        <w:rPr>
          <w:spacing w:val="-4"/>
          <w:sz w:val="22"/>
        </w:rPr>
        <w:t> </w:t>
      </w:r>
      <w:r>
        <w:rPr>
          <w:sz w:val="22"/>
        </w:rPr>
        <w:t>funding,</w:t>
      </w:r>
      <w:r>
        <w:rPr>
          <w:spacing w:val="-5"/>
          <w:sz w:val="22"/>
        </w:rPr>
        <w:t> </w:t>
      </w:r>
      <w:r>
        <w:rPr>
          <w:sz w:val="22"/>
        </w:rPr>
        <w:t>staﬃng,</w:t>
      </w:r>
      <w:r>
        <w:rPr>
          <w:spacing w:val="-7"/>
          <w:sz w:val="22"/>
        </w:rPr>
        <w:t> </w:t>
      </w:r>
      <w:r>
        <w:rPr>
          <w:sz w:val="22"/>
        </w:rPr>
        <w:t>equipment)</w:t>
      </w:r>
      <w:r>
        <w:rPr>
          <w:spacing w:val="-4"/>
          <w:sz w:val="22"/>
        </w:rPr>
        <w:t> </w:t>
      </w:r>
      <w:r>
        <w:rPr>
          <w:sz w:val="22"/>
        </w:rPr>
        <w:t>to</w:t>
      </w:r>
      <w:r>
        <w:rPr>
          <w:spacing w:val="-7"/>
          <w:sz w:val="22"/>
        </w:rPr>
        <w:t> </w:t>
      </w:r>
      <w:r>
        <w:rPr>
          <w:sz w:val="22"/>
        </w:rPr>
        <w:t>address</w:t>
      </w:r>
      <w:r>
        <w:rPr>
          <w:spacing w:val="-7"/>
          <w:sz w:val="22"/>
        </w:rPr>
        <w:t> </w:t>
      </w:r>
      <w:r>
        <w:rPr>
          <w:sz w:val="22"/>
        </w:rPr>
        <w:t>the</w:t>
      </w:r>
      <w:r>
        <w:rPr>
          <w:spacing w:val="-5"/>
          <w:sz w:val="22"/>
        </w:rPr>
        <w:t> </w:t>
      </w:r>
      <w:r>
        <w:rPr>
          <w:spacing w:val="-2"/>
          <w:sz w:val="22"/>
        </w:rPr>
        <w:t>issue.</w:t>
      </w:r>
    </w:p>
    <w:p>
      <w:pPr>
        <w:pStyle w:val="BodyText"/>
        <w:spacing w:line="259" w:lineRule="auto" w:before="180"/>
        <w:ind w:left="1440" w:right="1464"/>
      </w:pPr>
      <w:r>
        <w:rPr/>
        <w:t>Using</w:t>
      </w:r>
      <w:r>
        <w:rPr>
          <w:spacing w:val="-6"/>
        </w:rPr>
        <w:t> </w:t>
      </w:r>
      <w:r>
        <w:rPr/>
        <w:t>prioritization</w:t>
      </w:r>
      <w:r>
        <w:rPr>
          <w:spacing w:val="-8"/>
        </w:rPr>
        <w:t> </w:t>
      </w:r>
      <w:r>
        <w:rPr/>
        <w:t>results,</w:t>
      </w:r>
      <w:r>
        <w:rPr>
          <w:spacing w:val="-8"/>
        </w:rPr>
        <w:t> </w:t>
      </w:r>
      <w:r>
        <w:rPr/>
        <w:t>each</w:t>
      </w:r>
      <w:r>
        <w:rPr>
          <w:spacing w:val="-8"/>
        </w:rPr>
        <w:t> </w:t>
      </w:r>
      <w:r>
        <w:rPr/>
        <w:t>county</w:t>
      </w:r>
      <w:r>
        <w:rPr>
          <w:spacing w:val="-5"/>
        </w:rPr>
        <w:t> </w:t>
      </w:r>
      <w:r>
        <w:rPr/>
        <w:t>identiﬁed</w:t>
      </w:r>
      <w:r>
        <w:rPr>
          <w:spacing w:val="-6"/>
        </w:rPr>
        <w:t> </w:t>
      </w:r>
      <w:r>
        <w:rPr/>
        <w:t>at</w:t>
      </w:r>
      <w:r>
        <w:rPr>
          <w:spacing w:val="-6"/>
        </w:rPr>
        <w:t> </w:t>
      </w:r>
      <w:r>
        <w:rPr/>
        <w:t>least</w:t>
      </w:r>
      <w:r>
        <w:rPr>
          <w:spacing w:val="-4"/>
        </w:rPr>
        <w:t> </w:t>
      </w:r>
      <w:r>
        <w:rPr/>
        <w:t>three</w:t>
      </w:r>
      <w:r>
        <w:rPr>
          <w:spacing w:val="-8"/>
        </w:rPr>
        <w:t> </w:t>
      </w:r>
      <w:r>
        <w:rPr/>
        <w:t>Prevention</w:t>
      </w:r>
      <w:r>
        <w:rPr>
          <w:spacing w:val="-6"/>
        </w:rPr>
        <w:t> </w:t>
      </w:r>
      <w:r>
        <w:rPr/>
        <w:t>Agenda</w:t>
      </w:r>
      <w:r>
        <w:rPr>
          <w:spacing w:val="-6"/>
        </w:rPr>
        <w:t> </w:t>
      </w:r>
      <w:r>
        <w:rPr/>
        <w:t>Priorities</w:t>
      </w:r>
      <w:r>
        <w:rPr>
          <w:spacing w:val="-8"/>
        </w:rPr>
        <w:t> </w:t>
      </w:r>
      <w:r>
        <w:rPr/>
        <w:t>to</w:t>
      </w:r>
      <w:r>
        <w:rPr>
          <w:spacing w:val="-8"/>
        </w:rPr>
        <w:t> </w:t>
      </w:r>
      <w:r>
        <w:rPr/>
        <w:t>address in its CHIP.</w:t>
      </w:r>
    </w:p>
    <w:p>
      <w:pPr>
        <w:spacing w:before="159"/>
        <w:ind w:left="1440" w:right="0" w:firstLine="0"/>
        <w:jc w:val="left"/>
        <w:rPr>
          <w:i/>
          <w:sz w:val="22"/>
        </w:rPr>
      </w:pPr>
      <w:r>
        <w:rPr>
          <w:i/>
          <w:sz w:val="22"/>
        </w:rPr>
        <w:t>Phase</w:t>
      </w:r>
      <w:r>
        <w:rPr>
          <w:i/>
          <w:spacing w:val="-6"/>
          <w:sz w:val="22"/>
        </w:rPr>
        <w:t> </w:t>
      </w:r>
      <w:r>
        <w:rPr>
          <w:i/>
          <w:sz w:val="22"/>
        </w:rPr>
        <w:t>3:</w:t>
      </w:r>
      <w:r>
        <w:rPr>
          <w:i/>
          <w:spacing w:val="-1"/>
          <w:sz w:val="22"/>
        </w:rPr>
        <w:t> </w:t>
      </w:r>
      <w:r>
        <w:rPr>
          <w:i/>
          <w:sz w:val="22"/>
        </w:rPr>
        <w:t>Continuously</w:t>
      </w:r>
      <w:r>
        <w:rPr>
          <w:i/>
          <w:spacing w:val="-4"/>
          <w:sz w:val="22"/>
        </w:rPr>
        <w:t> </w:t>
      </w:r>
      <w:r>
        <w:rPr>
          <w:i/>
          <w:sz w:val="22"/>
        </w:rPr>
        <w:t>Improve</w:t>
      </w:r>
      <w:r>
        <w:rPr>
          <w:i/>
          <w:spacing w:val="-2"/>
          <w:sz w:val="22"/>
        </w:rPr>
        <w:t> </w:t>
      </w:r>
      <w:r>
        <w:rPr>
          <w:i/>
          <w:sz w:val="22"/>
        </w:rPr>
        <w:t>the</w:t>
      </w:r>
      <w:r>
        <w:rPr>
          <w:i/>
          <w:spacing w:val="-4"/>
          <w:sz w:val="22"/>
        </w:rPr>
        <w:t> </w:t>
      </w:r>
      <w:r>
        <w:rPr>
          <w:i/>
          <w:spacing w:val="-2"/>
          <w:sz w:val="22"/>
        </w:rPr>
        <w:t>Community</w:t>
      </w:r>
    </w:p>
    <w:p>
      <w:pPr>
        <w:pStyle w:val="BodyText"/>
        <w:spacing w:line="259" w:lineRule="auto" w:before="22"/>
        <w:ind w:left="1440" w:right="1544"/>
      </w:pPr>
      <w:r>
        <w:rPr/>
        <w:t>In phase 3, assessment ﬁndings and selected priorities are used to develop, implement, and monitor a Community Health Improvement Plan (CHIP). This phase emphasizes ongoing collaboration, use of evidence</w:t>
      </w:r>
      <w:r>
        <w:rPr>
          <w:rFonts w:ascii="Times New Roman" w:hAnsi="Times New Roman"/>
        </w:rPr>
        <w:t>-</w:t>
      </w:r>
      <w:r>
        <w:rPr/>
        <w:t>based strategies, and continuous quality improvement to advance health equity and strengthen</w:t>
      </w:r>
      <w:r>
        <w:rPr>
          <w:spacing w:val="-8"/>
        </w:rPr>
        <w:t> </w:t>
      </w:r>
      <w:r>
        <w:rPr/>
        <w:t>community</w:t>
      </w:r>
      <w:r>
        <w:rPr>
          <w:spacing w:val="-7"/>
        </w:rPr>
        <w:t> </w:t>
      </w:r>
      <w:r>
        <w:rPr/>
        <w:t>conditions</w:t>
      </w:r>
      <w:r>
        <w:rPr>
          <w:spacing w:val="-7"/>
        </w:rPr>
        <w:t> </w:t>
      </w:r>
      <w:r>
        <w:rPr/>
        <w:t>over</w:t>
      </w:r>
      <w:r>
        <w:rPr>
          <w:spacing w:val="-4"/>
        </w:rPr>
        <w:t> </w:t>
      </w:r>
      <w:r>
        <w:rPr/>
        <w:t>time.</w:t>
      </w:r>
      <w:r>
        <w:rPr>
          <w:spacing w:val="-8"/>
        </w:rPr>
        <w:t> </w:t>
      </w:r>
      <w:r>
        <w:rPr/>
        <w:t>After</w:t>
      </w:r>
      <w:r>
        <w:rPr>
          <w:spacing w:val="-8"/>
        </w:rPr>
        <w:t> </w:t>
      </w:r>
      <w:r>
        <w:rPr/>
        <w:t>the</w:t>
      </w:r>
      <w:r>
        <w:rPr>
          <w:spacing w:val="-8"/>
        </w:rPr>
        <w:t> </w:t>
      </w:r>
      <w:r>
        <w:rPr/>
        <w:t>selection</w:t>
      </w:r>
      <w:r>
        <w:rPr>
          <w:spacing w:val="-8"/>
        </w:rPr>
        <w:t> </w:t>
      </w:r>
      <w:r>
        <w:rPr/>
        <w:t>of</w:t>
      </w:r>
      <w:r>
        <w:rPr>
          <w:spacing w:val="-7"/>
        </w:rPr>
        <w:t> </w:t>
      </w:r>
      <w:r>
        <w:rPr/>
        <w:t>focused</w:t>
      </w:r>
      <w:r>
        <w:rPr>
          <w:spacing w:val="-8"/>
        </w:rPr>
        <w:t> </w:t>
      </w:r>
      <w:r>
        <w:rPr/>
        <w:t>Prevention</w:t>
      </w:r>
      <w:r>
        <w:rPr>
          <w:spacing w:val="-7"/>
        </w:rPr>
        <w:t> </w:t>
      </w:r>
      <w:r>
        <w:rPr/>
        <w:t>Agenda</w:t>
      </w:r>
      <w:r>
        <w:rPr>
          <w:spacing w:val="-7"/>
        </w:rPr>
        <w:t> </w:t>
      </w:r>
      <w:r>
        <w:rPr/>
        <w:t>priorities to be included in the CHIP, local health departments and community partners will identify</w:t>
      </w:r>
    </w:p>
    <w:p>
      <w:pPr>
        <w:pStyle w:val="BodyText"/>
        <w:spacing w:line="259" w:lineRule="auto"/>
        <w:ind w:left="1440" w:right="1464"/>
      </w:pPr>
      <w:r>
        <w:rPr/>
        <w:t>evidence</w:t>
      </w:r>
      <w:r>
        <w:rPr>
          <w:rFonts w:ascii="Times New Roman"/>
        </w:rPr>
        <w:t>-</w:t>
      </w:r>
      <w:r>
        <w:rPr/>
        <w:t>based and promising practices that address the root causes and key drivers of each priority area. Local county committees will then select strategies that are realistic and feasible for implementation, taking into account local capacity, existing and potential partners, and available resources.</w:t>
      </w:r>
      <w:r>
        <w:rPr>
          <w:spacing w:val="-9"/>
        </w:rPr>
        <w:t> </w:t>
      </w:r>
      <w:r>
        <w:rPr/>
        <w:t>Following</w:t>
      </w:r>
      <w:r>
        <w:rPr>
          <w:spacing w:val="-8"/>
        </w:rPr>
        <w:t> </w:t>
      </w:r>
      <w:r>
        <w:rPr/>
        <w:t>the</w:t>
      </w:r>
      <w:r>
        <w:rPr>
          <w:spacing w:val="-8"/>
        </w:rPr>
        <w:t> </w:t>
      </w:r>
      <w:r>
        <w:rPr/>
        <w:t>selection</w:t>
      </w:r>
      <w:r>
        <w:rPr>
          <w:spacing w:val="-8"/>
        </w:rPr>
        <w:t> </w:t>
      </w:r>
      <w:r>
        <w:rPr/>
        <w:t>of</w:t>
      </w:r>
      <w:r>
        <w:rPr>
          <w:spacing w:val="-6"/>
        </w:rPr>
        <w:t> </w:t>
      </w:r>
      <w:r>
        <w:rPr/>
        <w:t>strategies,</w:t>
      </w:r>
      <w:r>
        <w:rPr>
          <w:spacing w:val="-8"/>
        </w:rPr>
        <w:t> </w:t>
      </w:r>
      <w:r>
        <w:rPr/>
        <w:t>partners</w:t>
      </w:r>
      <w:r>
        <w:rPr>
          <w:spacing w:val="-6"/>
        </w:rPr>
        <w:t> </w:t>
      </w:r>
      <w:r>
        <w:rPr/>
        <w:t>will</w:t>
      </w:r>
      <w:r>
        <w:rPr>
          <w:spacing w:val="-8"/>
        </w:rPr>
        <w:t> </w:t>
      </w:r>
      <w:r>
        <w:rPr/>
        <w:t>identify</w:t>
      </w:r>
      <w:r>
        <w:rPr>
          <w:spacing w:val="-5"/>
        </w:rPr>
        <w:t> </w:t>
      </w:r>
      <w:r>
        <w:rPr/>
        <w:t>clear</w:t>
      </w:r>
      <w:r>
        <w:rPr>
          <w:spacing w:val="-6"/>
        </w:rPr>
        <w:t> </w:t>
      </w:r>
      <w:r>
        <w:rPr/>
        <w:t>performance</w:t>
      </w:r>
      <w:r>
        <w:rPr>
          <w:spacing w:val="-6"/>
        </w:rPr>
        <w:t> </w:t>
      </w:r>
      <w:r>
        <w:rPr/>
        <w:t>measures</w:t>
      </w:r>
      <w:r>
        <w:rPr>
          <w:spacing w:val="-6"/>
        </w:rPr>
        <w:t> </w:t>
      </w:r>
      <w:r>
        <w:rPr/>
        <w:t>and selected</w:t>
      </w:r>
      <w:r>
        <w:rPr>
          <w:spacing w:val="-1"/>
        </w:rPr>
        <w:t> </w:t>
      </w:r>
      <w:r>
        <w:rPr/>
        <w:t>Prevention Agenda objectives to monitor implementation, track progress, and assess impact over time, supporting a continuous quality improvement approach to community health.</w:t>
      </w:r>
    </w:p>
    <w:p>
      <w:pPr>
        <w:pStyle w:val="BodyText"/>
        <w:spacing w:line="259" w:lineRule="auto" w:before="158"/>
        <w:ind w:left="1440" w:right="1468"/>
      </w:pPr>
      <w:r>
        <w:rPr/>
        <w:t>Because</w:t>
      </w:r>
      <w:r>
        <w:rPr>
          <w:spacing w:val="-5"/>
        </w:rPr>
        <w:t> </w:t>
      </w:r>
      <w:r>
        <w:rPr/>
        <w:t>of</w:t>
      </w:r>
      <w:r>
        <w:rPr>
          <w:spacing w:val="-3"/>
        </w:rPr>
        <w:t> </w:t>
      </w:r>
      <w:r>
        <w:rPr/>
        <w:t>lags</w:t>
      </w:r>
      <w:r>
        <w:rPr>
          <w:spacing w:val="-6"/>
        </w:rPr>
        <w:t> </w:t>
      </w:r>
      <w:r>
        <w:rPr/>
        <w:t>in</w:t>
      </w:r>
      <w:r>
        <w:rPr>
          <w:spacing w:val="-5"/>
        </w:rPr>
        <w:t> </w:t>
      </w:r>
      <w:r>
        <w:rPr/>
        <w:t>the</w:t>
      </w:r>
      <w:r>
        <w:rPr>
          <w:spacing w:val="-3"/>
        </w:rPr>
        <w:t> </w:t>
      </w:r>
      <w:r>
        <w:rPr/>
        <w:t>development</w:t>
      </w:r>
      <w:r>
        <w:rPr>
          <w:spacing w:val="-3"/>
        </w:rPr>
        <w:t> </w:t>
      </w:r>
      <w:r>
        <w:rPr/>
        <w:t>and</w:t>
      </w:r>
      <w:r>
        <w:rPr>
          <w:spacing w:val="-5"/>
        </w:rPr>
        <w:t> </w:t>
      </w:r>
      <w:r>
        <w:rPr/>
        <w:t>release</w:t>
      </w:r>
      <w:r>
        <w:rPr>
          <w:spacing w:val="-6"/>
        </w:rPr>
        <w:t> </w:t>
      </w:r>
      <w:r>
        <w:rPr/>
        <w:t>of</w:t>
      </w:r>
      <w:r>
        <w:rPr>
          <w:spacing w:val="-7"/>
        </w:rPr>
        <w:t> </w:t>
      </w:r>
      <w:r>
        <w:rPr/>
        <w:t>the</w:t>
      </w:r>
      <w:r>
        <w:rPr>
          <w:spacing w:val="-5"/>
        </w:rPr>
        <w:t> </w:t>
      </w:r>
      <w:r>
        <w:rPr/>
        <w:t>NY</w:t>
      </w:r>
      <w:r>
        <w:rPr>
          <w:spacing w:val="-3"/>
        </w:rPr>
        <w:t> </w:t>
      </w:r>
      <w:r>
        <w:rPr/>
        <w:t>State</w:t>
      </w:r>
      <w:r>
        <w:rPr>
          <w:spacing w:val="-5"/>
        </w:rPr>
        <w:t> </w:t>
      </w:r>
      <w:r>
        <w:rPr/>
        <w:t>Prevention</w:t>
      </w:r>
      <w:r>
        <w:rPr>
          <w:spacing w:val="-3"/>
        </w:rPr>
        <w:t> </w:t>
      </w:r>
      <w:r>
        <w:rPr/>
        <w:t>Agenda</w:t>
      </w:r>
      <w:r>
        <w:rPr>
          <w:spacing w:val="-3"/>
        </w:rPr>
        <w:t> </w:t>
      </w:r>
      <w:r>
        <w:rPr/>
        <w:t>in</w:t>
      </w:r>
      <w:r>
        <w:rPr>
          <w:spacing w:val="-5"/>
        </w:rPr>
        <w:t> </w:t>
      </w:r>
      <w:r>
        <w:rPr/>
        <w:t>2025,</w:t>
      </w:r>
      <w:r>
        <w:rPr>
          <w:spacing w:val="-5"/>
        </w:rPr>
        <w:t> </w:t>
      </w:r>
      <w:r>
        <w:rPr/>
        <w:t>an</w:t>
      </w:r>
      <w:r>
        <w:rPr>
          <w:spacing w:val="-3"/>
        </w:rPr>
        <w:t> </w:t>
      </w:r>
      <w:r>
        <w:rPr/>
        <w:t>extension for submission of the CHIP was granted to local health departments. The CHA is due in December of 2025, while</w:t>
      </w:r>
      <w:r>
        <w:rPr>
          <w:spacing w:val="40"/>
        </w:rPr>
        <w:t> </w:t>
      </w:r>
      <w:r>
        <w:rPr/>
        <w:t>the comprehensive CHIP is due in June of 2026. See individual county chapters for</w:t>
      </w:r>
      <w:r>
        <w:rPr/>
        <w:t> additional information.</w:t>
      </w:r>
    </w:p>
    <w:p>
      <w:pPr>
        <w:pStyle w:val="Heading3"/>
      </w:pPr>
      <w:r>
        <w:rPr/>
        <w:t>Partner</w:t>
      </w:r>
      <w:r>
        <w:rPr>
          <w:spacing w:val="-7"/>
        </w:rPr>
        <w:t> </w:t>
      </w:r>
      <w:r>
        <w:rPr>
          <w:spacing w:val="-2"/>
        </w:rPr>
        <w:t>Engagement</w:t>
      </w:r>
    </w:p>
    <w:p>
      <w:pPr>
        <w:pStyle w:val="BodyText"/>
        <w:spacing w:line="259" w:lineRule="auto" w:before="180"/>
        <w:ind w:left="1440" w:right="1464"/>
      </w:pPr>
      <w:r>
        <w:rPr/>
        <w:t>Community</w:t>
      </w:r>
      <w:r>
        <w:rPr>
          <w:spacing w:val="-3"/>
        </w:rPr>
        <w:t> </w:t>
      </w:r>
      <w:r>
        <w:rPr/>
        <w:t>partners</w:t>
      </w:r>
      <w:r>
        <w:rPr>
          <w:spacing w:val="-7"/>
        </w:rPr>
        <w:t> </w:t>
      </w:r>
      <w:r>
        <w:rPr/>
        <w:t>played</w:t>
      </w:r>
      <w:r>
        <w:rPr>
          <w:spacing w:val="-4"/>
        </w:rPr>
        <w:t> </w:t>
      </w:r>
      <w:r>
        <w:rPr/>
        <w:t>a</w:t>
      </w:r>
      <w:r>
        <w:rPr>
          <w:spacing w:val="-4"/>
        </w:rPr>
        <w:t> </w:t>
      </w:r>
      <w:r>
        <w:rPr/>
        <w:t>key</w:t>
      </w:r>
      <w:r>
        <w:rPr>
          <w:spacing w:val="-7"/>
        </w:rPr>
        <w:t> </w:t>
      </w:r>
      <w:r>
        <w:rPr/>
        <w:t>role</w:t>
      </w:r>
      <w:r>
        <w:rPr>
          <w:spacing w:val="-6"/>
        </w:rPr>
        <w:t> </w:t>
      </w:r>
      <w:r>
        <w:rPr/>
        <w:t>throughout</w:t>
      </w:r>
      <w:r>
        <w:rPr>
          <w:spacing w:val="-4"/>
        </w:rPr>
        <w:t> </w:t>
      </w:r>
      <w:r>
        <w:rPr/>
        <w:t>the</w:t>
      </w:r>
      <w:r>
        <w:rPr>
          <w:spacing w:val="-6"/>
        </w:rPr>
        <w:t> </w:t>
      </w:r>
      <w:r>
        <w:rPr/>
        <w:t>CHA</w:t>
      </w:r>
      <w:r>
        <w:rPr>
          <w:spacing w:val="-6"/>
        </w:rPr>
        <w:t> </w:t>
      </w:r>
      <w:r>
        <w:rPr/>
        <w:t>process</w:t>
      </w:r>
      <w:r>
        <w:rPr>
          <w:spacing w:val="-7"/>
        </w:rPr>
        <w:t> </w:t>
      </w:r>
      <w:r>
        <w:rPr/>
        <w:t>and</w:t>
      </w:r>
      <w:r>
        <w:rPr>
          <w:spacing w:val="-6"/>
        </w:rPr>
        <w:t> </w:t>
      </w:r>
      <w:r>
        <w:rPr/>
        <w:t>during</w:t>
      </w:r>
      <w:r>
        <w:rPr>
          <w:spacing w:val="-6"/>
        </w:rPr>
        <w:t> </w:t>
      </w:r>
      <w:r>
        <w:rPr/>
        <w:t>the</w:t>
      </w:r>
      <w:r>
        <w:rPr>
          <w:spacing w:val="-4"/>
        </w:rPr>
        <w:t> </w:t>
      </w:r>
      <w:r>
        <w:rPr/>
        <w:t>development</w:t>
      </w:r>
      <w:r>
        <w:rPr>
          <w:spacing w:val="-7"/>
        </w:rPr>
        <w:t> </w:t>
      </w:r>
      <w:r>
        <w:rPr/>
        <w:t>of</w:t>
      </w:r>
      <w:r>
        <w:rPr>
          <w:spacing w:val="-6"/>
        </w:rPr>
        <w:t> </w:t>
      </w:r>
      <w:r>
        <w:rPr/>
        <w:t>the CHIP.</w:t>
      </w:r>
      <w:r>
        <w:rPr>
          <w:spacing w:val="40"/>
        </w:rPr>
        <w:t> </w:t>
      </w:r>
      <w:r>
        <w:rPr/>
        <w:t>Each partner completed the Community Partner Assessment (CPA), providing valuable organizational data and insights. They also helped identify and engage community members and organizations for focus groups as part of the Community Context Assessment (CCA), ensuring diverse perspectives were included.</w:t>
      </w:r>
    </w:p>
    <w:p>
      <w:pPr>
        <w:pStyle w:val="BodyText"/>
        <w:spacing w:line="259" w:lineRule="auto" w:before="160"/>
        <w:ind w:left="1440" w:right="1464"/>
      </w:pPr>
      <w:r>
        <w:rPr/>
        <w:t>Throughout</w:t>
      </w:r>
      <w:r>
        <w:rPr>
          <w:spacing w:val="-7"/>
        </w:rPr>
        <w:t> </w:t>
      </w:r>
      <w:r>
        <w:rPr/>
        <w:t>the</w:t>
      </w:r>
      <w:r>
        <w:rPr>
          <w:spacing w:val="-9"/>
        </w:rPr>
        <w:t> </w:t>
      </w:r>
      <w:r>
        <w:rPr/>
        <w:t>process,</w:t>
      </w:r>
      <w:r>
        <w:rPr>
          <w:spacing w:val="-7"/>
        </w:rPr>
        <w:t> </w:t>
      </w:r>
      <w:r>
        <w:rPr/>
        <w:t>each</w:t>
      </w:r>
      <w:r>
        <w:rPr>
          <w:spacing w:val="-9"/>
        </w:rPr>
        <w:t> </w:t>
      </w:r>
      <w:r>
        <w:rPr/>
        <w:t>county’s</w:t>
      </w:r>
      <w:r>
        <w:rPr>
          <w:spacing w:val="-7"/>
        </w:rPr>
        <w:t> </w:t>
      </w:r>
      <w:r>
        <w:rPr/>
        <w:t>stakeholders</w:t>
      </w:r>
      <w:r>
        <w:rPr>
          <w:spacing w:val="-10"/>
        </w:rPr>
        <w:t> </w:t>
      </w:r>
      <w:r>
        <w:rPr/>
        <w:t>and</w:t>
      </w:r>
      <w:r>
        <w:rPr>
          <w:spacing w:val="-9"/>
        </w:rPr>
        <w:t> </w:t>
      </w:r>
      <w:r>
        <w:rPr/>
        <w:t>partners</w:t>
      </w:r>
      <w:r>
        <w:rPr>
          <w:spacing w:val="-10"/>
        </w:rPr>
        <w:t> </w:t>
      </w:r>
      <w:r>
        <w:rPr/>
        <w:t>participated</w:t>
      </w:r>
      <w:r>
        <w:rPr>
          <w:spacing w:val="-9"/>
        </w:rPr>
        <w:t> </w:t>
      </w:r>
      <w:r>
        <w:rPr/>
        <w:t>in</w:t>
      </w:r>
      <w:r>
        <w:rPr>
          <w:spacing w:val="-9"/>
        </w:rPr>
        <w:t> </w:t>
      </w:r>
      <w:r>
        <w:rPr/>
        <w:t>regular</w:t>
      </w:r>
      <w:r>
        <w:rPr>
          <w:spacing w:val="-7"/>
        </w:rPr>
        <w:t> </w:t>
      </w:r>
      <w:r>
        <w:rPr/>
        <w:t>meetings</w:t>
      </w:r>
      <w:r>
        <w:rPr>
          <w:spacing w:val="-7"/>
        </w:rPr>
        <w:t> </w:t>
      </w:r>
      <w:r>
        <w:rPr/>
        <w:t>where ﬁndings from all three assessments were presented. These sessions encouraged questions, feedback, and shared interpretation of the data. These work groups collaboratively reviewed and discussed the triangulated results, allowing partners to validate ﬁndings and contribute to identifying key themes.</w:t>
      </w:r>
    </w:p>
    <w:p>
      <w:pPr>
        <w:pStyle w:val="BodyText"/>
        <w:spacing w:line="259" w:lineRule="auto" w:before="158"/>
        <w:ind w:left="1440" w:right="1464"/>
      </w:pPr>
      <w:r>
        <w:rPr/>
        <w:t>Finally,</w:t>
      </w:r>
      <w:r>
        <w:rPr>
          <w:spacing w:val="-7"/>
        </w:rPr>
        <w:t> </w:t>
      </w:r>
      <w:r>
        <w:rPr/>
        <w:t>partners</w:t>
      </w:r>
      <w:r>
        <w:rPr>
          <w:spacing w:val="-9"/>
        </w:rPr>
        <w:t> </w:t>
      </w:r>
      <w:r>
        <w:rPr/>
        <w:t>participated</w:t>
      </w:r>
      <w:r>
        <w:rPr>
          <w:spacing w:val="-9"/>
        </w:rPr>
        <w:t> </w:t>
      </w:r>
      <w:r>
        <w:rPr/>
        <w:t>in</w:t>
      </w:r>
      <w:r>
        <w:rPr>
          <w:spacing w:val="-9"/>
        </w:rPr>
        <w:t> </w:t>
      </w:r>
      <w:r>
        <w:rPr/>
        <w:t>the</w:t>
      </w:r>
      <w:r>
        <w:rPr>
          <w:spacing w:val="-6"/>
        </w:rPr>
        <w:t> </w:t>
      </w:r>
      <w:r>
        <w:rPr/>
        <w:t>prioritization</w:t>
      </w:r>
      <w:r>
        <w:rPr>
          <w:spacing w:val="-7"/>
        </w:rPr>
        <w:t> </w:t>
      </w:r>
      <w:r>
        <w:rPr/>
        <w:t>process,</w:t>
      </w:r>
      <w:r>
        <w:rPr>
          <w:spacing w:val="-7"/>
        </w:rPr>
        <w:t> </w:t>
      </w:r>
      <w:r>
        <w:rPr/>
        <w:t>ensuring</w:t>
      </w:r>
      <w:r>
        <w:rPr>
          <w:spacing w:val="-7"/>
        </w:rPr>
        <w:t> </w:t>
      </w:r>
      <w:r>
        <w:rPr/>
        <w:t>that</w:t>
      </w:r>
      <w:r>
        <w:rPr>
          <w:spacing w:val="-9"/>
        </w:rPr>
        <w:t> </w:t>
      </w:r>
      <w:r>
        <w:rPr/>
        <w:t>shared</w:t>
      </w:r>
      <w:r>
        <w:rPr>
          <w:spacing w:val="-9"/>
        </w:rPr>
        <w:t> </w:t>
      </w:r>
      <w:r>
        <w:rPr/>
        <w:t>priorities</w:t>
      </w:r>
      <w:r>
        <w:rPr>
          <w:spacing w:val="-9"/>
        </w:rPr>
        <w:t> </w:t>
      </w:r>
      <w:r>
        <w:rPr/>
        <w:t>reﬂected</w:t>
      </w:r>
      <w:r>
        <w:rPr>
          <w:spacing w:val="-9"/>
        </w:rPr>
        <w:t> </w:t>
      </w:r>
      <w:r>
        <w:rPr/>
        <w:t>both data and community voice.</w:t>
      </w:r>
    </w:p>
    <w:p>
      <w:pPr>
        <w:pStyle w:val="Heading3"/>
        <w:spacing w:before="161"/>
      </w:pPr>
      <w:r>
        <w:rPr/>
        <w:t>Regional</w:t>
      </w:r>
      <w:r>
        <w:rPr>
          <w:spacing w:val="-3"/>
        </w:rPr>
        <w:t> </w:t>
      </w:r>
      <w:r>
        <w:rPr/>
        <w:t>Access</w:t>
      </w:r>
      <w:r>
        <w:rPr>
          <w:spacing w:val="-3"/>
        </w:rPr>
        <w:t> </w:t>
      </w:r>
      <w:r>
        <w:rPr/>
        <w:t>to</w:t>
      </w:r>
      <w:r>
        <w:rPr>
          <w:spacing w:val="-6"/>
        </w:rPr>
        <w:t> </w:t>
      </w:r>
      <w:r>
        <w:rPr/>
        <w:t>Care</w:t>
      </w:r>
      <w:r>
        <w:rPr>
          <w:spacing w:val="-4"/>
        </w:rPr>
        <w:t> </w:t>
      </w:r>
      <w:r>
        <w:rPr>
          <w:spacing w:val="-2"/>
        </w:rPr>
        <w:t>Report</w:t>
      </w:r>
    </w:p>
    <w:p>
      <w:pPr>
        <w:pStyle w:val="BodyText"/>
        <w:spacing w:line="259" w:lineRule="auto" w:before="180"/>
        <w:ind w:left="1440" w:right="1553"/>
      </w:pPr>
      <w:r>
        <w:rPr/>
        <w:t>In</w:t>
      </w:r>
      <w:r>
        <w:rPr>
          <w:spacing w:val="-7"/>
        </w:rPr>
        <w:t> </w:t>
      </w:r>
      <w:r>
        <w:rPr/>
        <w:t>addition</w:t>
      </w:r>
      <w:r>
        <w:rPr>
          <w:spacing w:val="-5"/>
        </w:rPr>
        <w:t> </w:t>
      </w:r>
      <w:r>
        <w:rPr/>
        <w:t>to</w:t>
      </w:r>
      <w:r>
        <w:rPr>
          <w:spacing w:val="-7"/>
        </w:rPr>
        <w:t> </w:t>
      </w:r>
      <w:r>
        <w:rPr/>
        <w:t>the</w:t>
      </w:r>
      <w:r>
        <w:rPr>
          <w:spacing w:val="-7"/>
        </w:rPr>
        <w:t> </w:t>
      </w:r>
      <w:r>
        <w:rPr/>
        <w:t>MAPP</w:t>
      </w:r>
      <w:r>
        <w:rPr>
          <w:spacing w:val="-7"/>
        </w:rPr>
        <w:t> </w:t>
      </w:r>
      <w:r>
        <w:rPr/>
        <w:t>2.0</w:t>
      </w:r>
      <w:r>
        <w:rPr>
          <w:spacing w:val="-4"/>
        </w:rPr>
        <w:t> </w:t>
      </w:r>
      <w:r>
        <w:rPr/>
        <w:t>Framework</w:t>
      </w:r>
      <w:r>
        <w:rPr>
          <w:spacing w:val="-5"/>
        </w:rPr>
        <w:t> </w:t>
      </w:r>
      <w:r>
        <w:rPr/>
        <w:t>process,</w:t>
      </w:r>
      <w:r>
        <w:rPr>
          <w:spacing w:val="-7"/>
        </w:rPr>
        <w:t> </w:t>
      </w:r>
      <w:r>
        <w:rPr/>
        <w:t>Pivital</w:t>
      </w:r>
      <w:r>
        <w:rPr>
          <w:spacing w:val="-5"/>
        </w:rPr>
        <w:t> </w:t>
      </w:r>
      <w:r>
        <w:rPr/>
        <w:t>Public</w:t>
      </w:r>
      <w:r>
        <w:rPr>
          <w:spacing w:val="-5"/>
        </w:rPr>
        <w:t> </w:t>
      </w:r>
      <w:r>
        <w:rPr/>
        <w:t>Health</w:t>
      </w:r>
      <w:r>
        <w:rPr>
          <w:spacing w:val="-5"/>
        </w:rPr>
        <w:t> </w:t>
      </w:r>
      <w:r>
        <w:rPr/>
        <w:t>Partnership,</w:t>
      </w:r>
      <w:r>
        <w:rPr>
          <w:spacing w:val="-5"/>
        </w:rPr>
        <w:t> </w:t>
      </w:r>
      <w:r>
        <w:rPr/>
        <w:t>in</w:t>
      </w:r>
      <w:r>
        <w:rPr>
          <w:spacing w:val="-7"/>
        </w:rPr>
        <w:t> </w:t>
      </w:r>
      <w:r>
        <w:rPr/>
        <w:t>collaboration</w:t>
      </w:r>
      <w:r>
        <w:rPr>
          <w:spacing w:val="-5"/>
        </w:rPr>
        <w:t> </w:t>
      </w:r>
      <w:r>
        <w:rPr/>
        <w:t>with the eight local health departments, administered the </w:t>
      </w:r>
      <w:r>
        <w:rPr>
          <w:color w:val="467785"/>
          <w:u w:val="single" w:color="467785"/>
        </w:rPr>
        <w:t>Access to Care Survey</w:t>
      </w:r>
      <w:r>
        <w:rPr>
          <w:u w:val="none"/>
          <w:vertAlign w:val="superscript"/>
        </w:rPr>
        <w:t>4</w:t>
      </w:r>
      <w:r>
        <w:rPr>
          <w:u w:val="none"/>
          <w:vertAlign w:val="baseline"/>
        </w:rPr>
        <w:t> between July and November 2024 to obtain primary, population-based data on access and barriers to care across the</w:t>
      </w:r>
    </w:p>
    <w:p>
      <w:pPr>
        <w:pStyle w:val="BodyText"/>
        <w:spacing w:before="106"/>
        <w:rPr>
          <w:sz w:val="20"/>
        </w:rPr>
      </w:pPr>
      <w:r>
        <w:rPr>
          <w:sz w:val="20"/>
        </w:rPr>
        <mc:AlternateContent>
          <mc:Choice Requires="wps">
            <w:drawing>
              <wp:anchor distT="0" distB="0" distL="0" distR="0" allowOverlap="1" layoutInCell="1" locked="0" behindDoc="1" simplePos="0" relativeHeight="487616512">
                <wp:simplePos x="0" y="0"/>
                <wp:positionH relativeFrom="page">
                  <wp:posOffset>914400</wp:posOffset>
                </wp:positionH>
                <wp:positionV relativeFrom="paragraph">
                  <wp:posOffset>237753</wp:posOffset>
                </wp:positionV>
                <wp:extent cx="1828800" cy="9525"/>
                <wp:effectExtent l="0" t="0" r="0" b="0"/>
                <wp:wrapTopAndBottom/>
                <wp:docPr id="145" name="Graphic 145"/>
                <wp:cNvGraphicFramePr>
                  <a:graphicFrameLocks/>
                </wp:cNvGraphicFramePr>
                <a:graphic>
                  <a:graphicData uri="http://schemas.microsoft.com/office/word/2010/wordprocessingShape">
                    <wps:wsp>
                      <wps:cNvPr id="145" name="Graphic 145"/>
                      <wps:cNvSpPr/>
                      <wps:spPr>
                        <a:xfrm>
                          <a:off x="0" y="0"/>
                          <a:ext cx="1828800" cy="9525"/>
                        </a:xfrm>
                        <a:custGeom>
                          <a:avLst/>
                          <a:gdLst/>
                          <a:ahLst/>
                          <a:cxnLst/>
                          <a:rect l="l" t="t" r="r" b="b"/>
                          <a:pathLst>
                            <a:path w="1828800" h="9525">
                              <a:moveTo>
                                <a:pt x="1828800" y="9144"/>
                              </a:moveTo>
                              <a:lnTo>
                                <a:pt x="0" y="9144"/>
                              </a:lnTo>
                              <a:lnTo>
                                <a:pt x="0" y="0"/>
                              </a:lnTo>
                              <a:lnTo>
                                <a:pt x="1828800" y="0"/>
                              </a:lnTo>
                              <a:lnTo>
                                <a:pt x="1828800" y="914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pt;margin-top:18.720785pt;width:144pt;height:.720017pt;mso-position-horizontal-relative:page;mso-position-vertical-relative:paragraph;z-index:-15699968;mso-wrap-distance-left:0;mso-wrap-distance-right:0" id="docshape141" filled="true" fillcolor="#000000" stroked="false">
                <v:fill type="solid"/>
                <w10:wrap type="topAndBottom"/>
              </v:rect>
            </w:pict>
          </mc:Fallback>
        </mc:AlternateContent>
      </w:r>
    </w:p>
    <w:p>
      <w:pPr>
        <w:spacing w:before="100"/>
        <w:ind w:left="1440" w:right="3452" w:firstLine="0"/>
        <w:jc w:val="left"/>
        <w:rPr>
          <w:sz w:val="20"/>
        </w:rPr>
      </w:pPr>
      <w:r>
        <w:rPr>
          <w:sz w:val="20"/>
          <w:vertAlign w:val="superscript"/>
        </w:rPr>
        <w:t>4</w:t>
      </w:r>
      <w:r>
        <w:rPr>
          <w:spacing w:val="-6"/>
          <w:sz w:val="20"/>
          <w:vertAlign w:val="baseline"/>
        </w:rPr>
        <w:t> </w:t>
      </w:r>
      <w:r>
        <w:rPr>
          <w:sz w:val="20"/>
          <w:vertAlign w:val="baseline"/>
        </w:rPr>
        <w:t>Source:</w:t>
      </w:r>
      <w:r>
        <w:rPr>
          <w:spacing w:val="-6"/>
          <w:sz w:val="20"/>
          <w:vertAlign w:val="baseline"/>
        </w:rPr>
        <w:t> </w:t>
      </w:r>
      <w:r>
        <w:rPr>
          <w:sz w:val="20"/>
          <w:vertAlign w:val="baseline"/>
        </w:rPr>
        <w:t>Access</w:t>
      </w:r>
      <w:r>
        <w:rPr>
          <w:spacing w:val="-7"/>
          <w:sz w:val="20"/>
          <w:vertAlign w:val="baseline"/>
        </w:rPr>
        <w:t> </w:t>
      </w:r>
      <w:r>
        <w:rPr>
          <w:sz w:val="20"/>
          <w:vertAlign w:val="baseline"/>
        </w:rPr>
        <w:t>to</w:t>
      </w:r>
      <w:r>
        <w:rPr>
          <w:spacing w:val="-6"/>
          <w:sz w:val="20"/>
          <w:vertAlign w:val="baseline"/>
        </w:rPr>
        <w:t> </w:t>
      </w:r>
      <w:r>
        <w:rPr>
          <w:sz w:val="20"/>
          <w:vertAlign w:val="baseline"/>
        </w:rPr>
        <w:t>Care</w:t>
      </w:r>
      <w:r>
        <w:rPr>
          <w:spacing w:val="-7"/>
          <w:sz w:val="20"/>
          <w:vertAlign w:val="baseline"/>
        </w:rPr>
        <w:t> </w:t>
      </w:r>
      <w:r>
        <w:rPr>
          <w:sz w:val="20"/>
          <w:vertAlign w:val="baseline"/>
        </w:rPr>
        <w:t>in</w:t>
      </w:r>
      <w:r>
        <w:rPr>
          <w:spacing w:val="-5"/>
          <w:sz w:val="20"/>
          <w:vertAlign w:val="baseline"/>
        </w:rPr>
        <w:t> </w:t>
      </w:r>
      <w:r>
        <w:rPr>
          <w:sz w:val="20"/>
          <w:vertAlign w:val="baseline"/>
        </w:rPr>
        <w:t>the</w:t>
      </w:r>
      <w:r>
        <w:rPr>
          <w:spacing w:val="-5"/>
          <w:sz w:val="20"/>
          <w:vertAlign w:val="baseline"/>
        </w:rPr>
        <w:t> </w:t>
      </w:r>
      <w:r>
        <w:rPr>
          <w:sz w:val="20"/>
          <w:vertAlign w:val="baseline"/>
        </w:rPr>
        <w:t>Finger</w:t>
      </w:r>
      <w:r>
        <w:rPr>
          <w:spacing w:val="-6"/>
          <w:sz w:val="20"/>
          <w:vertAlign w:val="baseline"/>
        </w:rPr>
        <w:t> </w:t>
      </w:r>
      <w:r>
        <w:rPr>
          <w:sz w:val="20"/>
          <w:vertAlign w:val="baseline"/>
        </w:rPr>
        <w:t>Lakes</w:t>
      </w:r>
      <w:r>
        <w:rPr>
          <w:spacing w:val="-8"/>
          <w:sz w:val="20"/>
          <w:vertAlign w:val="baseline"/>
        </w:rPr>
        <w:t> </w:t>
      </w:r>
      <w:r>
        <w:rPr>
          <w:sz w:val="20"/>
          <w:vertAlign w:val="baseline"/>
        </w:rPr>
        <w:t>Region,</w:t>
      </w:r>
      <w:r>
        <w:rPr>
          <w:spacing w:val="-5"/>
          <w:sz w:val="20"/>
          <w:vertAlign w:val="baseline"/>
        </w:rPr>
        <w:t> </w:t>
      </w:r>
      <w:r>
        <w:rPr>
          <w:sz w:val="20"/>
          <w:vertAlign w:val="baseline"/>
        </w:rPr>
        <w:t>Collaborative</w:t>
      </w:r>
      <w:r>
        <w:rPr>
          <w:spacing w:val="-7"/>
          <w:sz w:val="20"/>
          <w:vertAlign w:val="baseline"/>
        </w:rPr>
        <w:t> </w:t>
      </w:r>
      <w:r>
        <w:rPr>
          <w:sz w:val="20"/>
          <w:vertAlign w:val="baseline"/>
        </w:rPr>
        <w:t>Assessment</w:t>
      </w:r>
      <w:r>
        <w:rPr>
          <w:spacing w:val="-6"/>
          <w:sz w:val="20"/>
          <w:vertAlign w:val="baseline"/>
        </w:rPr>
        <w:t> </w:t>
      </w:r>
      <w:r>
        <w:rPr>
          <w:sz w:val="20"/>
          <w:vertAlign w:val="baseline"/>
        </w:rPr>
        <w:t>Report,</w:t>
      </w:r>
      <w:r>
        <w:rPr>
          <w:spacing w:val="-6"/>
          <w:sz w:val="20"/>
          <w:vertAlign w:val="baseline"/>
        </w:rPr>
        <w:t> </w:t>
      </w:r>
      <w:r>
        <w:rPr>
          <w:sz w:val="20"/>
          <w:vertAlign w:val="baseline"/>
        </w:rPr>
        <w:t>2025 </w:t>
      </w:r>
      <w:hyperlink r:id="rId40">
        <w:r>
          <w:rPr>
            <w:spacing w:val="-2"/>
            <w:sz w:val="20"/>
            <w:vertAlign w:val="baseline"/>
          </w:rPr>
          <w:t>https://pivitalphp.org/reports/access-to-care/</w:t>
        </w:r>
      </w:hyperlink>
    </w:p>
    <w:p>
      <w:pPr>
        <w:spacing w:after="0"/>
        <w:jc w:val="left"/>
        <w:rPr>
          <w:sz w:val="20"/>
        </w:rPr>
        <w:sectPr>
          <w:pgSz w:w="12240" w:h="15840"/>
          <w:pgMar w:header="776" w:footer="1212" w:top="1280" w:bottom="1400" w:left="0" w:right="0"/>
        </w:sectPr>
      </w:pPr>
    </w:p>
    <w:p>
      <w:pPr>
        <w:pStyle w:val="BodyText"/>
        <w:spacing w:line="259" w:lineRule="auto" w:before="156"/>
        <w:ind w:left="1440" w:right="1464"/>
      </w:pPr>
      <w:r>
        <w:rPr/>
        <w:t>region.</w:t>
      </w:r>
      <w:r>
        <w:rPr>
          <w:spacing w:val="-2"/>
        </w:rPr>
        <w:t> </w:t>
      </w:r>
      <w:r>
        <w:rPr/>
        <w:t>The</w:t>
      </w:r>
      <w:r>
        <w:rPr>
          <w:spacing w:val="-2"/>
        </w:rPr>
        <w:t> </w:t>
      </w:r>
      <w:r>
        <w:rPr/>
        <w:t>survey,</w:t>
      </w:r>
      <w:r>
        <w:rPr>
          <w:spacing w:val="-4"/>
        </w:rPr>
        <w:t> </w:t>
      </w:r>
      <w:r>
        <w:rPr/>
        <w:t>oﬀered</w:t>
      </w:r>
      <w:r>
        <w:rPr>
          <w:spacing w:val="-7"/>
        </w:rPr>
        <w:t> </w:t>
      </w:r>
      <w:r>
        <w:rPr/>
        <w:t>in</w:t>
      </w:r>
      <w:r>
        <w:rPr>
          <w:spacing w:val="-4"/>
        </w:rPr>
        <w:t> </w:t>
      </w:r>
      <w:r>
        <w:rPr/>
        <w:t>multiple</w:t>
      </w:r>
      <w:r>
        <w:rPr>
          <w:spacing w:val="-2"/>
        </w:rPr>
        <w:t> </w:t>
      </w:r>
      <w:r>
        <w:rPr/>
        <w:t>formats</w:t>
      </w:r>
      <w:r>
        <w:rPr>
          <w:spacing w:val="-2"/>
        </w:rPr>
        <w:t> </w:t>
      </w:r>
      <w:r>
        <w:rPr/>
        <w:t>and</w:t>
      </w:r>
      <w:r>
        <w:rPr>
          <w:spacing w:val="-4"/>
        </w:rPr>
        <w:t> </w:t>
      </w:r>
      <w:r>
        <w:rPr/>
        <w:t>languages,</w:t>
      </w:r>
      <w:r>
        <w:rPr>
          <w:spacing w:val="-2"/>
        </w:rPr>
        <w:t> </w:t>
      </w:r>
      <w:r>
        <w:rPr/>
        <w:t>included</w:t>
      </w:r>
      <w:r>
        <w:rPr>
          <w:spacing w:val="-2"/>
        </w:rPr>
        <w:t> </w:t>
      </w:r>
      <w:r>
        <w:rPr/>
        <w:t>questions</w:t>
      </w:r>
      <w:r>
        <w:rPr>
          <w:spacing w:val="-6"/>
        </w:rPr>
        <w:t> </w:t>
      </w:r>
      <w:r>
        <w:rPr/>
        <w:t>on</w:t>
      </w:r>
      <w:r>
        <w:rPr>
          <w:spacing w:val="-2"/>
        </w:rPr>
        <w:t> </w:t>
      </w:r>
      <w:r>
        <w:rPr/>
        <w:t>having</w:t>
      </w:r>
      <w:r>
        <w:rPr>
          <w:spacing w:val="-2"/>
        </w:rPr>
        <w:t> </w:t>
      </w:r>
      <w:r>
        <w:rPr/>
        <w:t>a</w:t>
      </w:r>
      <w:r>
        <w:rPr>
          <w:spacing w:val="-2"/>
        </w:rPr>
        <w:t> </w:t>
      </w:r>
      <w:r>
        <w:rPr/>
        <w:t>usual source of care, use of routine and preventive services, delays in care due to cost or transportation, experiences</w:t>
      </w:r>
      <w:r>
        <w:rPr>
          <w:spacing w:val="-10"/>
        </w:rPr>
        <w:t> </w:t>
      </w:r>
      <w:r>
        <w:rPr/>
        <w:t>with</w:t>
      </w:r>
      <w:r>
        <w:rPr>
          <w:spacing w:val="-8"/>
        </w:rPr>
        <w:t> </w:t>
      </w:r>
      <w:r>
        <w:rPr/>
        <w:t>behavioral</w:t>
      </w:r>
      <w:r>
        <w:rPr>
          <w:spacing w:val="-9"/>
        </w:rPr>
        <w:t> </w:t>
      </w:r>
      <w:r>
        <w:rPr/>
        <w:t>health</w:t>
      </w:r>
      <w:r>
        <w:rPr>
          <w:spacing w:val="-8"/>
        </w:rPr>
        <w:t> </w:t>
      </w:r>
      <w:r>
        <w:rPr/>
        <w:t>care,</w:t>
      </w:r>
      <w:r>
        <w:rPr>
          <w:spacing w:val="-8"/>
        </w:rPr>
        <w:t> </w:t>
      </w:r>
      <w:r>
        <w:rPr/>
        <w:t>insurance</w:t>
      </w:r>
      <w:r>
        <w:rPr>
          <w:spacing w:val="-9"/>
        </w:rPr>
        <w:t> </w:t>
      </w:r>
      <w:r>
        <w:rPr/>
        <w:t>status,</w:t>
      </w:r>
      <w:r>
        <w:rPr>
          <w:spacing w:val="-8"/>
        </w:rPr>
        <w:t> </w:t>
      </w:r>
      <w:r>
        <w:rPr/>
        <w:t>and</w:t>
      </w:r>
      <w:r>
        <w:rPr>
          <w:spacing w:val="-9"/>
        </w:rPr>
        <w:t> </w:t>
      </w:r>
      <w:r>
        <w:rPr/>
        <w:t>key</w:t>
      </w:r>
      <w:r>
        <w:rPr>
          <w:spacing w:val="-7"/>
        </w:rPr>
        <w:t> </w:t>
      </w:r>
      <w:r>
        <w:rPr/>
        <w:t>demographic</w:t>
      </w:r>
      <w:r>
        <w:rPr>
          <w:spacing w:val="-7"/>
        </w:rPr>
        <w:t> </w:t>
      </w:r>
      <w:r>
        <w:rPr/>
        <w:t>characteristics,</w:t>
      </w:r>
      <w:r>
        <w:rPr>
          <w:spacing w:val="-9"/>
        </w:rPr>
        <w:t> </w:t>
      </w:r>
      <w:r>
        <w:rPr/>
        <w:t>and yielded more than 1,700 completed responses from residents of the eight counties.</w:t>
      </w:r>
    </w:p>
    <w:p>
      <w:pPr>
        <w:pStyle w:val="BodyText"/>
        <w:spacing w:line="259" w:lineRule="auto" w:before="239"/>
        <w:ind w:left="1440" w:right="1440"/>
      </w:pPr>
      <w:r>
        <w:rPr/>
        <w:t>Survey data were cleaned,</w:t>
      </w:r>
      <w:r>
        <w:rPr>
          <w:spacing w:val="-1"/>
        </w:rPr>
        <w:t> </w:t>
      </w:r>
      <w:r>
        <w:rPr/>
        <w:t>weighted</w:t>
      </w:r>
      <w:r>
        <w:rPr>
          <w:spacing w:val="-1"/>
        </w:rPr>
        <w:t> </w:t>
      </w:r>
      <w:r>
        <w:rPr/>
        <w:t>to reﬂect the regional population</w:t>
      </w:r>
      <w:r>
        <w:rPr>
          <w:spacing w:val="-1"/>
        </w:rPr>
        <w:t> </w:t>
      </w:r>
      <w:r>
        <w:rPr/>
        <w:t>using Census-based distributions, and</w:t>
      </w:r>
      <w:r>
        <w:rPr>
          <w:spacing w:val="-9"/>
        </w:rPr>
        <w:t> </w:t>
      </w:r>
      <w:r>
        <w:rPr/>
        <w:t>analyzed</w:t>
      </w:r>
      <w:r>
        <w:rPr>
          <w:spacing w:val="-7"/>
        </w:rPr>
        <w:t> </w:t>
      </w:r>
      <w:r>
        <w:rPr/>
        <w:t>using</w:t>
      </w:r>
      <w:r>
        <w:rPr>
          <w:spacing w:val="-7"/>
        </w:rPr>
        <w:t> </w:t>
      </w:r>
      <w:r>
        <w:rPr/>
        <w:t>descriptive</w:t>
      </w:r>
      <w:r>
        <w:rPr>
          <w:spacing w:val="-9"/>
        </w:rPr>
        <w:t> </w:t>
      </w:r>
      <w:r>
        <w:rPr/>
        <w:t>statistics</w:t>
      </w:r>
      <w:r>
        <w:rPr>
          <w:spacing w:val="-7"/>
        </w:rPr>
        <w:t> </w:t>
      </w:r>
      <w:r>
        <w:rPr/>
        <w:t>to</w:t>
      </w:r>
      <w:r>
        <w:rPr>
          <w:spacing w:val="-9"/>
        </w:rPr>
        <w:t> </w:t>
      </w:r>
      <w:r>
        <w:rPr/>
        <w:t>characterize</w:t>
      </w:r>
      <w:r>
        <w:rPr>
          <w:spacing w:val="-4"/>
        </w:rPr>
        <w:t> </w:t>
      </w:r>
      <w:r>
        <w:rPr/>
        <w:t>access</w:t>
      </w:r>
      <w:r>
        <w:rPr>
          <w:spacing w:val="-7"/>
        </w:rPr>
        <w:t> </w:t>
      </w:r>
      <w:r>
        <w:rPr/>
        <w:t>indicators</w:t>
      </w:r>
      <w:r>
        <w:rPr>
          <w:spacing w:val="-10"/>
        </w:rPr>
        <w:t> </w:t>
      </w:r>
      <w:r>
        <w:rPr/>
        <w:t>and</w:t>
      </w:r>
      <w:r>
        <w:rPr>
          <w:spacing w:val="-9"/>
        </w:rPr>
        <w:t> </w:t>
      </w:r>
      <w:r>
        <w:rPr/>
        <w:t>chi-square</w:t>
      </w:r>
      <w:r>
        <w:rPr>
          <w:spacing w:val="-7"/>
        </w:rPr>
        <w:t> </w:t>
      </w:r>
      <w:r>
        <w:rPr/>
        <w:t>tests</w:t>
      </w:r>
      <w:r>
        <w:rPr>
          <w:spacing w:val="-7"/>
        </w:rPr>
        <w:t> </w:t>
      </w:r>
      <w:r>
        <w:rPr/>
        <w:t>and</w:t>
      </w:r>
      <w:r>
        <w:rPr>
          <w:spacing w:val="-9"/>
        </w:rPr>
        <w:t> </w:t>
      </w:r>
      <w:r>
        <w:rPr/>
        <w:t>logistic regression models to examine diﬀerences and disparities by factors such as race, insurance type, geography, and Plain Community status. Findings from this analysis were integrated with MAPP 2.0 assessments</w:t>
      </w:r>
      <w:r>
        <w:rPr>
          <w:spacing w:val="-3"/>
        </w:rPr>
        <w:t> </w:t>
      </w:r>
      <w:r>
        <w:rPr/>
        <w:t>and</w:t>
      </w:r>
      <w:r>
        <w:rPr>
          <w:spacing w:val="-2"/>
        </w:rPr>
        <w:t> </w:t>
      </w:r>
      <w:r>
        <w:rPr/>
        <w:t>qualitative input from focus groups</w:t>
      </w:r>
      <w:r>
        <w:rPr>
          <w:spacing w:val="-3"/>
        </w:rPr>
        <w:t> </w:t>
      </w:r>
      <w:r>
        <w:rPr/>
        <w:t>to identify populations facing</w:t>
      </w:r>
      <w:r>
        <w:rPr>
          <w:spacing w:val="-2"/>
        </w:rPr>
        <w:t> </w:t>
      </w:r>
      <w:r>
        <w:rPr/>
        <w:t>the greatest</w:t>
      </w:r>
      <w:r>
        <w:rPr>
          <w:spacing w:val="-1"/>
        </w:rPr>
        <w:t> </w:t>
      </w:r>
      <w:r>
        <w:rPr/>
        <w:t>barriers, and were used to inform health issue prioritization.</w:t>
      </w:r>
    </w:p>
    <w:p>
      <w:pPr>
        <w:pStyle w:val="BodyText"/>
        <w:spacing w:line="256" w:lineRule="auto" w:before="120"/>
        <w:ind w:left="1440" w:right="1464"/>
      </w:pPr>
      <w:r>
        <w:rPr/>
        <w:t>Key</w:t>
      </w:r>
      <w:r>
        <w:rPr>
          <w:spacing w:val="-5"/>
        </w:rPr>
        <w:t> </w:t>
      </w:r>
      <w:r>
        <w:rPr/>
        <w:t>ﬁndings</w:t>
      </w:r>
      <w:r>
        <w:rPr>
          <w:spacing w:val="-6"/>
        </w:rPr>
        <w:t> </w:t>
      </w:r>
      <w:r>
        <w:rPr/>
        <w:t>from</w:t>
      </w:r>
      <w:r>
        <w:rPr>
          <w:spacing w:val="-9"/>
        </w:rPr>
        <w:t> </w:t>
      </w:r>
      <w:r>
        <w:rPr/>
        <w:t>the</w:t>
      </w:r>
      <w:r>
        <w:rPr>
          <w:spacing w:val="-6"/>
        </w:rPr>
        <w:t> </w:t>
      </w:r>
      <w:r>
        <w:rPr/>
        <w:t>survey</w:t>
      </w:r>
      <w:r>
        <w:rPr>
          <w:spacing w:val="-5"/>
        </w:rPr>
        <w:t> </w:t>
      </w:r>
      <w:r>
        <w:rPr/>
        <w:t>showed</w:t>
      </w:r>
      <w:r>
        <w:rPr>
          <w:spacing w:val="-9"/>
        </w:rPr>
        <w:t> </w:t>
      </w:r>
      <w:r>
        <w:rPr/>
        <w:t>that</w:t>
      </w:r>
      <w:r>
        <w:rPr>
          <w:spacing w:val="-6"/>
        </w:rPr>
        <w:t> </w:t>
      </w:r>
      <w:r>
        <w:rPr/>
        <w:t>people</w:t>
      </w:r>
      <w:r>
        <w:rPr>
          <w:spacing w:val="-8"/>
        </w:rPr>
        <w:t> </w:t>
      </w:r>
      <w:r>
        <w:rPr/>
        <w:t>in</w:t>
      </w:r>
      <w:r>
        <w:rPr>
          <w:spacing w:val="-8"/>
        </w:rPr>
        <w:t> </w:t>
      </w:r>
      <w:r>
        <w:rPr/>
        <w:t>the</w:t>
      </w:r>
      <w:r>
        <w:rPr>
          <w:spacing w:val="-6"/>
        </w:rPr>
        <w:t> </w:t>
      </w:r>
      <w:r>
        <w:rPr/>
        <w:t>eight-county</w:t>
      </w:r>
      <w:r>
        <w:rPr>
          <w:spacing w:val="-5"/>
        </w:rPr>
        <w:t> </w:t>
      </w:r>
      <w:r>
        <w:rPr/>
        <w:t>region</w:t>
      </w:r>
      <w:r>
        <w:rPr>
          <w:spacing w:val="-1"/>
        </w:rPr>
        <w:t> </w:t>
      </w:r>
      <w:r>
        <w:rPr/>
        <w:t>continue</w:t>
      </w:r>
      <w:r>
        <w:rPr>
          <w:spacing w:val="-6"/>
        </w:rPr>
        <w:t> </w:t>
      </w:r>
      <w:r>
        <w:rPr/>
        <w:t>to</w:t>
      </w:r>
      <w:r>
        <w:rPr>
          <w:spacing w:val="-6"/>
        </w:rPr>
        <w:t> </w:t>
      </w:r>
      <w:r>
        <w:rPr/>
        <w:t>face</w:t>
      </w:r>
      <w:r>
        <w:rPr>
          <w:spacing w:val="-6"/>
        </w:rPr>
        <w:t> </w:t>
      </w:r>
      <w:r>
        <w:rPr/>
        <w:t>barriers when trying to access health care:</w:t>
      </w:r>
    </w:p>
    <w:p>
      <w:pPr>
        <w:pStyle w:val="ListParagraph"/>
        <w:numPr>
          <w:ilvl w:val="0"/>
          <w:numId w:val="22"/>
        </w:numPr>
        <w:tabs>
          <w:tab w:pos="2160" w:val="left" w:leader="none"/>
        </w:tabs>
        <w:spacing w:line="256" w:lineRule="auto" w:before="165" w:after="0"/>
        <w:ind w:left="2160" w:right="1816" w:hanging="360"/>
        <w:jc w:val="left"/>
        <w:rPr>
          <w:sz w:val="22"/>
        </w:rPr>
      </w:pPr>
      <w:r>
        <w:rPr>
          <w:i/>
          <w:sz w:val="22"/>
        </w:rPr>
        <w:t>Not</w:t>
      </w:r>
      <w:r>
        <w:rPr>
          <w:i/>
          <w:spacing w:val="-5"/>
          <w:sz w:val="22"/>
        </w:rPr>
        <w:t> </w:t>
      </w:r>
      <w:r>
        <w:rPr>
          <w:i/>
          <w:sz w:val="22"/>
        </w:rPr>
        <w:t>enough</w:t>
      </w:r>
      <w:r>
        <w:rPr>
          <w:i/>
          <w:spacing w:val="-5"/>
          <w:sz w:val="22"/>
        </w:rPr>
        <w:t> </w:t>
      </w:r>
      <w:r>
        <w:rPr>
          <w:i/>
          <w:sz w:val="22"/>
        </w:rPr>
        <w:t>providers</w:t>
      </w:r>
      <w:r>
        <w:rPr>
          <w:sz w:val="22"/>
        </w:rPr>
        <w:t>:</w:t>
      </w:r>
      <w:r>
        <w:rPr>
          <w:spacing w:val="-5"/>
          <w:sz w:val="22"/>
        </w:rPr>
        <w:t> </w:t>
      </w:r>
      <w:r>
        <w:rPr>
          <w:sz w:val="22"/>
        </w:rPr>
        <w:t>It</w:t>
      </w:r>
      <w:r>
        <w:rPr>
          <w:spacing w:val="-6"/>
          <w:sz w:val="22"/>
        </w:rPr>
        <w:t> </w:t>
      </w:r>
      <w:r>
        <w:rPr>
          <w:sz w:val="22"/>
        </w:rPr>
        <w:t>is</w:t>
      </w:r>
      <w:r>
        <w:rPr>
          <w:spacing w:val="-7"/>
          <w:sz w:val="22"/>
        </w:rPr>
        <w:t> </w:t>
      </w:r>
      <w:r>
        <w:rPr>
          <w:sz w:val="22"/>
        </w:rPr>
        <w:t>diﬃcult</w:t>
      </w:r>
      <w:r>
        <w:rPr>
          <w:spacing w:val="-5"/>
          <w:sz w:val="22"/>
        </w:rPr>
        <w:t> </w:t>
      </w:r>
      <w:r>
        <w:rPr>
          <w:sz w:val="22"/>
        </w:rPr>
        <w:t>for</w:t>
      </w:r>
      <w:r>
        <w:rPr>
          <w:spacing w:val="-5"/>
          <w:sz w:val="22"/>
        </w:rPr>
        <w:t> </w:t>
      </w:r>
      <w:r>
        <w:rPr>
          <w:sz w:val="22"/>
        </w:rPr>
        <w:t>many</w:t>
      </w:r>
      <w:r>
        <w:rPr>
          <w:spacing w:val="-5"/>
          <w:sz w:val="22"/>
        </w:rPr>
        <w:t> </w:t>
      </w:r>
      <w:r>
        <w:rPr>
          <w:sz w:val="22"/>
        </w:rPr>
        <w:t>people</w:t>
      </w:r>
      <w:r>
        <w:rPr>
          <w:spacing w:val="-5"/>
          <w:sz w:val="22"/>
        </w:rPr>
        <w:t> </w:t>
      </w:r>
      <w:r>
        <w:rPr>
          <w:sz w:val="22"/>
        </w:rPr>
        <w:t>to</w:t>
      </w:r>
      <w:r>
        <w:rPr>
          <w:spacing w:val="-7"/>
          <w:sz w:val="22"/>
        </w:rPr>
        <w:t> </w:t>
      </w:r>
      <w:r>
        <w:rPr>
          <w:sz w:val="22"/>
        </w:rPr>
        <w:t>ﬁnd</w:t>
      </w:r>
      <w:r>
        <w:rPr>
          <w:spacing w:val="-7"/>
          <w:sz w:val="22"/>
        </w:rPr>
        <w:t> </w:t>
      </w:r>
      <w:r>
        <w:rPr>
          <w:sz w:val="22"/>
        </w:rPr>
        <w:t>a</w:t>
      </w:r>
      <w:r>
        <w:rPr>
          <w:spacing w:val="-5"/>
          <w:sz w:val="22"/>
        </w:rPr>
        <w:t> </w:t>
      </w:r>
      <w:r>
        <w:rPr>
          <w:sz w:val="22"/>
        </w:rPr>
        <w:t>doctor,</w:t>
      </w:r>
      <w:r>
        <w:rPr>
          <w:spacing w:val="-5"/>
          <w:sz w:val="22"/>
        </w:rPr>
        <w:t> </w:t>
      </w:r>
      <w:r>
        <w:rPr>
          <w:sz w:val="22"/>
        </w:rPr>
        <w:t>dentist</w:t>
      </w:r>
      <w:r>
        <w:rPr>
          <w:spacing w:val="-6"/>
          <w:sz w:val="22"/>
        </w:rPr>
        <w:t> </w:t>
      </w:r>
      <w:r>
        <w:rPr>
          <w:sz w:val="22"/>
        </w:rPr>
        <w:t>or</w:t>
      </w:r>
      <w:r>
        <w:rPr>
          <w:spacing w:val="-5"/>
          <w:sz w:val="22"/>
        </w:rPr>
        <w:t> </w:t>
      </w:r>
      <w:r>
        <w:rPr>
          <w:sz w:val="22"/>
        </w:rPr>
        <w:t>mental</w:t>
      </w:r>
      <w:r>
        <w:rPr>
          <w:spacing w:val="-5"/>
          <w:sz w:val="22"/>
        </w:rPr>
        <w:t> </w:t>
      </w:r>
      <w:r>
        <w:rPr>
          <w:sz w:val="22"/>
        </w:rPr>
        <w:t>health provider, especially in rural areas.</w:t>
      </w:r>
    </w:p>
    <w:p>
      <w:pPr>
        <w:pStyle w:val="ListParagraph"/>
        <w:numPr>
          <w:ilvl w:val="0"/>
          <w:numId w:val="22"/>
        </w:numPr>
        <w:tabs>
          <w:tab w:pos="2160" w:val="left" w:leader="none"/>
        </w:tabs>
        <w:spacing w:line="259" w:lineRule="auto" w:before="4" w:after="0"/>
        <w:ind w:left="2160" w:right="1511" w:hanging="360"/>
        <w:jc w:val="left"/>
        <w:rPr>
          <w:sz w:val="22"/>
        </w:rPr>
      </w:pPr>
      <w:r>
        <w:rPr>
          <w:i/>
          <w:sz w:val="22"/>
        </w:rPr>
        <w:t>Transportation</w:t>
      </w:r>
      <w:r>
        <w:rPr>
          <w:i/>
          <w:spacing w:val="-7"/>
          <w:sz w:val="22"/>
        </w:rPr>
        <w:t> </w:t>
      </w:r>
      <w:r>
        <w:rPr>
          <w:i/>
          <w:sz w:val="22"/>
        </w:rPr>
        <w:t>issues</w:t>
      </w:r>
      <w:r>
        <w:rPr>
          <w:sz w:val="22"/>
        </w:rPr>
        <w:t>:</w:t>
      </w:r>
      <w:r>
        <w:rPr>
          <w:spacing w:val="-8"/>
          <w:sz w:val="22"/>
        </w:rPr>
        <w:t> </w:t>
      </w:r>
      <w:r>
        <w:rPr>
          <w:sz w:val="22"/>
        </w:rPr>
        <w:t>Many</w:t>
      </w:r>
      <w:r>
        <w:rPr>
          <w:spacing w:val="-7"/>
          <w:sz w:val="22"/>
        </w:rPr>
        <w:t> </w:t>
      </w:r>
      <w:r>
        <w:rPr>
          <w:sz w:val="22"/>
        </w:rPr>
        <w:t>people</w:t>
      </w:r>
      <w:r>
        <w:rPr>
          <w:spacing w:val="-7"/>
          <w:sz w:val="22"/>
        </w:rPr>
        <w:t> </w:t>
      </w:r>
      <w:r>
        <w:rPr>
          <w:sz w:val="22"/>
        </w:rPr>
        <w:t>do</w:t>
      </w:r>
      <w:r>
        <w:rPr>
          <w:spacing w:val="-7"/>
          <w:sz w:val="22"/>
        </w:rPr>
        <w:t> </w:t>
      </w:r>
      <w:r>
        <w:rPr>
          <w:sz w:val="22"/>
        </w:rPr>
        <w:t>not</w:t>
      </w:r>
      <w:r>
        <w:rPr>
          <w:spacing w:val="-7"/>
          <w:sz w:val="22"/>
        </w:rPr>
        <w:t> </w:t>
      </w:r>
      <w:r>
        <w:rPr>
          <w:sz w:val="22"/>
        </w:rPr>
        <w:t>have</w:t>
      </w:r>
      <w:r>
        <w:rPr>
          <w:spacing w:val="-10"/>
          <w:sz w:val="22"/>
        </w:rPr>
        <w:t> </w:t>
      </w:r>
      <w:r>
        <w:rPr>
          <w:sz w:val="22"/>
        </w:rPr>
        <w:t>reliable</w:t>
      </w:r>
      <w:r>
        <w:rPr>
          <w:spacing w:val="-7"/>
          <w:sz w:val="22"/>
        </w:rPr>
        <w:t> </w:t>
      </w:r>
      <w:r>
        <w:rPr>
          <w:sz w:val="22"/>
        </w:rPr>
        <w:t>ways</w:t>
      </w:r>
      <w:r>
        <w:rPr>
          <w:spacing w:val="-9"/>
          <w:sz w:val="22"/>
        </w:rPr>
        <w:t> </w:t>
      </w:r>
      <w:r>
        <w:rPr>
          <w:sz w:val="22"/>
        </w:rPr>
        <w:t>to</w:t>
      </w:r>
      <w:r>
        <w:rPr>
          <w:spacing w:val="-6"/>
          <w:sz w:val="22"/>
        </w:rPr>
        <w:t> </w:t>
      </w:r>
      <w:r>
        <w:rPr>
          <w:sz w:val="22"/>
        </w:rPr>
        <w:t>get</w:t>
      </w:r>
      <w:r>
        <w:rPr>
          <w:spacing w:val="-7"/>
          <w:sz w:val="22"/>
        </w:rPr>
        <w:t> </w:t>
      </w:r>
      <w:r>
        <w:rPr>
          <w:sz w:val="22"/>
        </w:rPr>
        <w:t>to</w:t>
      </w:r>
      <w:r>
        <w:rPr>
          <w:spacing w:val="-7"/>
          <w:sz w:val="22"/>
        </w:rPr>
        <w:t> </w:t>
      </w:r>
      <w:r>
        <w:rPr>
          <w:sz w:val="22"/>
        </w:rPr>
        <w:t>appointments,</w:t>
      </w:r>
      <w:r>
        <w:rPr>
          <w:spacing w:val="-7"/>
          <w:sz w:val="22"/>
        </w:rPr>
        <w:t> </w:t>
      </w:r>
      <w:r>
        <w:rPr>
          <w:sz w:val="22"/>
        </w:rPr>
        <w:t>especially if they do not own a car or if they live far away from care.</w:t>
      </w:r>
    </w:p>
    <w:p>
      <w:pPr>
        <w:pStyle w:val="ListParagraph"/>
        <w:numPr>
          <w:ilvl w:val="0"/>
          <w:numId w:val="22"/>
        </w:numPr>
        <w:tabs>
          <w:tab w:pos="2160" w:val="left" w:leader="none"/>
        </w:tabs>
        <w:spacing w:line="256" w:lineRule="auto" w:before="1" w:after="0"/>
        <w:ind w:left="2160" w:right="2070" w:hanging="360"/>
        <w:jc w:val="left"/>
        <w:rPr>
          <w:sz w:val="22"/>
        </w:rPr>
      </w:pPr>
      <w:r>
        <w:rPr>
          <w:i/>
          <w:sz w:val="22"/>
        </w:rPr>
        <w:t>Insurance</w:t>
      </w:r>
      <w:r>
        <w:rPr>
          <w:i/>
          <w:spacing w:val="-5"/>
          <w:sz w:val="22"/>
        </w:rPr>
        <w:t> </w:t>
      </w:r>
      <w:r>
        <w:rPr>
          <w:i/>
          <w:sz w:val="22"/>
        </w:rPr>
        <w:t>problems</w:t>
      </w:r>
      <w:r>
        <w:rPr>
          <w:sz w:val="22"/>
        </w:rPr>
        <w:t>:</w:t>
      </w:r>
      <w:r>
        <w:rPr>
          <w:spacing w:val="-7"/>
          <w:sz w:val="22"/>
        </w:rPr>
        <w:t> </w:t>
      </w:r>
      <w:r>
        <w:rPr>
          <w:sz w:val="22"/>
        </w:rPr>
        <w:t>People</w:t>
      </w:r>
      <w:r>
        <w:rPr>
          <w:spacing w:val="-5"/>
          <w:sz w:val="22"/>
        </w:rPr>
        <w:t> </w:t>
      </w:r>
      <w:r>
        <w:rPr>
          <w:sz w:val="22"/>
        </w:rPr>
        <w:t>without</w:t>
      </w:r>
      <w:r>
        <w:rPr>
          <w:spacing w:val="-2"/>
          <w:sz w:val="22"/>
        </w:rPr>
        <w:t> </w:t>
      </w:r>
      <w:r>
        <w:rPr>
          <w:sz w:val="22"/>
        </w:rPr>
        <w:t>insurance</w:t>
      </w:r>
      <w:r>
        <w:rPr>
          <w:spacing w:val="-7"/>
          <w:sz w:val="22"/>
        </w:rPr>
        <w:t> </w:t>
      </w:r>
      <w:r>
        <w:rPr>
          <w:sz w:val="22"/>
        </w:rPr>
        <w:t>and</w:t>
      </w:r>
      <w:r>
        <w:rPr>
          <w:spacing w:val="-7"/>
          <w:sz w:val="22"/>
        </w:rPr>
        <w:t> </w:t>
      </w:r>
      <w:r>
        <w:rPr>
          <w:sz w:val="22"/>
        </w:rPr>
        <w:t>those</w:t>
      </w:r>
      <w:r>
        <w:rPr>
          <w:spacing w:val="-7"/>
          <w:sz w:val="22"/>
        </w:rPr>
        <w:t> </w:t>
      </w:r>
      <w:r>
        <w:rPr>
          <w:sz w:val="22"/>
        </w:rPr>
        <w:t>who</w:t>
      </w:r>
      <w:r>
        <w:rPr>
          <w:spacing w:val="-7"/>
          <w:sz w:val="22"/>
        </w:rPr>
        <w:t> </w:t>
      </w:r>
      <w:r>
        <w:rPr>
          <w:sz w:val="22"/>
        </w:rPr>
        <w:t>have</w:t>
      </w:r>
      <w:r>
        <w:rPr>
          <w:spacing w:val="-8"/>
          <w:sz w:val="22"/>
        </w:rPr>
        <w:t> </w:t>
      </w:r>
      <w:r>
        <w:rPr>
          <w:sz w:val="22"/>
        </w:rPr>
        <w:t>Medicaid</w:t>
      </w:r>
      <w:r>
        <w:rPr>
          <w:spacing w:val="-8"/>
          <w:sz w:val="22"/>
        </w:rPr>
        <w:t> </w:t>
      </w:r>
      <w:r>
        <w:rPr>
          <w:sz w:val="22"/>
        </w:rPr>
        <w:t>often</w:t>
      </w:r>
      <w:r>
        <w:rPr>
          <w:spacing w:val="-5"/>
          <w:sz w:val="22"/>
        </w:rPr>
        <w:t> </w:t>
      </w:r>
      <w:r>
        <w:rPr>
          <w:sz w:val="22"/>
        </w:rPr>
        <w:t>have</w:t>
      </w:r>
      <w:r>
        <w:rPr>
          <w:spacing w:val="-5"/>
          <w:sz w:val="22"/>
        </w:rPr>
        <w:t> </w:t>
      </w:r>
      <w:r>
        <w:rPr>
          <w:sz w:val="22"/>
        </w:rPr>
        <w:t>a harder time getting care. They may have to wait longer or travel farther.</w:t>
      </w:r>
    </w:p>
    <w:p>
      <w:pPr>
        <w:pStyle w:val="ListParagraph"/>
        <w:numPr>
          <w:ilvl w:val="0"/>
          <w:numId w:val="22"/>
        </w:numPr>
        <w:tabs>
          <w:tab w:pos="2160" w:val="left" w:leader="none"/>
        </w:tabs>
        <w:spacing w:line="259" w:lineRule="auto" w:before="4" w:after="0"/>
        <w:ind w:left="2160" w:right="1758" w:hanging="360"/>
        <w:jc w:val="left"/>
        <w:rPr>
          <w:sz w:val="22"/>
        </w:rPr>
      </w:pPr>
      <w:r>
        <w:rPr>
          <w:i/>
          <w:sz w:val="22"/>
        </w:rPr>
        <w:t>Unequal access</w:t>
      </w:r>
      <w:r>
        <w:rPr>
          <w:sz w:val="22"/>
        </w:rPr>
        <w:t>: Non-White, rural and Plain community (Amish/Mennonite) members face compounded</w:t>
      </w:r>
      <w:r>
        <w:rPr>
          <w:spacing w:val="-9"/>
          <w:sz w:val="22"/>
        </w:rPr>
        <w:t> </w:t>
      </w:r>
      <w:r>
        <w:rPr>
          <w:sz w:val="22"/>
        </w:rPr>
        <w:t>barriers,</w:t>
      </w:r>
      <w:r>
        <w:rPr>
          <w:spacing w:val="-9"/>
          <w:sz w:val="22"/>
        </w:rPr>
        <w:t> </w:t>
      </w:r>
      <w:r>
        <w:rPr>
          <w:sz w:val="22"/>
        </w:rPr>
        <w:t>with</w:t>
      </w:r>
      <w:r>
        <w:rPr>
          <w:spacing w:val="-9"/>
          <w:sz w:val="22"/>
        </w:rPr>
        <w:t> </w:t>
      </w:r>
      <w:r>
        <w:rPr>
          <w:sz w:val="22"/>
        </w:rPr>
        <w:t>reduced</w:t>
      </w:r>
      <w:r>
        <w:rPr>
          <w:spacing w:val="-7"/>
          <w:sz w:val="22"/>
        </w:rPr>
        <w:t> </w:t>
      </w:r>
      <w:r>
        <w:rPr>
          <w:sz w:val="22"/>
        </w:rPr>
        <w:t>routine/preventive</w:t>
      </w:r>
      <w:r>
        <w:rPr>
          <w:spacing w:val="-8"/>
          <w:sz w:val="22"/>
        </w:rPr>
        <w:t> </w:t>
      </w:r>
      <w:r>
        <w:rPr>
          <w:sz w:val="22"/>
        </w:rPr>
        <w:t>care</w:t>
      </w:r>
      <w:r>
        <w:rPr>
          <w:spacing w:val="-9"/>
          <w:sz w:val="22"/>
        </w:rPr>
        <w:t> </w:t>
      </w:r>
      <w:r>
        <w:rPr>
          <w:sz w:val="22"/>
        </w:rPr>
        <w:t>and</w:t>
      </w:r>
      <w:r>
        <w:rPr>
          <w:spacing w:val="-9"/>
          <w:sz w:val="22"/>
        </w:rPr>
        <w:t> </w:t>
      </w:r>
      <w:r>
        <w:rPr>
          <w:sz w:val="22"/>
        </w:rPr>
        <w:t>higher</w:t>
      </w:r>
      <w:r>
        <w:rPr>
          <w:spacing w:val="-8"/>
          <w:sz w:val="22"/>
        </w:rPr>
        <w:t> </w:t>
      </w:r>
      <w:r>
        <w:rPr>
          <w:sz w:val="22"/>
        </w:rPr>
        <w:t>rates</w:t>
      </w:r>
      <w:r>
        <w:rPr>
          <w:spacing w:val="-8"/>
          <w:sz w:val="22"/>
        </w:rPr>
        <w:t> </w:t>
      </w:r>
      <w:r>
        <w:rPr>
          <w:sz w:val="22"/>
        </w:rPr>
        <w:t>of</w:t>
      </w:r>
      <w:r>
        <w:rPr>
          <w:spacing w:val="-11"/>
          <w:sz w:val="22"/>
        </w:rPr>
        <w:t> </w:t>
      </w:r>
      <w:r>
        <w:rPr>
          <w:sz w:val="22"/>
        </w:rPr>
        <w:t>appointment access challenges.</w:t>
      </w:r>
    </w:p>
    <w:p>
      <w:pPr>
        <w:pStyle w:val="ListParagraph"/>
        <w:numPr>
          <w:ilvl w:val="0"/>
          <w:numId w:val="22"/>
        </w:numPr>
        <w:tabs>
          <w:tab w:pos="2160" w:val="left" w:leader="none"/>
        </w:tabs>
        <w:spacing w:line="259" w:lineRule="auto" w:before="0" w:after="0"/>
        <w:ind w:left="2160" w:right="1798" w:hanging="360"/>
        <w:jc w:val="left"/>
        <w:rPr>
          <w:sz w:val="22"/>
        </w:rPr>
      </w:pPr>
      <w:r>
        <w:rPr>
          <w:i/>
          <w:sz w:val="22"/>
        </w:rPr>
        <w:t>Community</w:t>
      </w:r>
      <w:r>
        <w:rPr>
          <w:i/>
          <w:spacing w:val="-8"/>
          <w:sz w:val="22"/>
        </w:rPr>
        <w:t> </w:t>
      </w:r>
      <w:r>
        <w:rPr>
          <w:i/>
          <w:sz w:val="22"/>
        </w:rPr>
        <w:t>strength</w:t>
      </w:r>
      <w:r>
        <w:rPr>
          <w:sz w:val="22"/>
        </w:rPr>
        <w:t>:</w:t>
      </w:r>
      <w:r>
        <w:rPr>
          <w:spacing w:val="-8"/>
          <w:sz w:val="22"/>
        </w:rPr>
        <w:t> </w:t>
      </w:r>
      <w:r>
        <w:rPr>
          <w:sz w:val="22"/>
        </w:rPr>
        <w:t>People</w:t>
      </w:r>
      <w:r>
        <w:rPr>
          <w:spacing w:val="-6"/>
          <w:sz w:val="22"/>
        </w:rPr>
        <w:t> </w:t>
      </w:r>
      <w:r>
        <w:rPr>
          <w:sz w:val="22"/>
        </w:rPr>
        <w:t>also</w:t>
      </w:r>
      <w:r>
        <w:rPr>
          <w:spacing w:val="-6"/>
          <w:sz w:val="22"/>
        </w:rPr>
        <w:t> </w:t>
      </w:r>
      <w:r>
        <w:rPr>
          <w:sz w:val="22"/>
        </w:rPr>
        <w:t>shared</w:t>
      </w:r>
      <w:r>
        <w:rPr>
          <w:spacing w:val="-10"/>
          <w:sz w:val="22"/>
        </w:rPr>
        <w:t> </w:t>
      </w:r>
      <w:r>
        <w:rPr>
          <w:sz w:val="22"/>
        </w:rPr>
        <w:t>many</w:t>
      </w:r>
      <w:r>
        <w:rPr>
          <w:spacing w:val="-8"/>
          <w:sz w:val="22"/>
        </w:rPr>
        <w:t> </w:t>
      </w:r>
      <w:r>
        <w:rPr>
          <w:sz w:val="22"/>
        </w:rPr>
        <w:t>positive</w:t>
      </w:r>
      <w:r>
        <w:rPr>
          <w:spacing w:val="-6"/>
          <w:sz w:val="22"/>
        </w:rPr>
        <w:t> </w:t>
      </w:r>
      <w:r>
        <w:rPr>
          <w:sz w:val="22"/>
        </w:rPr>
        <w:t>things,</w:t>
      </w:r>
      <w:r>
        <w:rPr>
          <w:spacing w:val="-6"/>
          <w:sz w:val="22"/>
        </w:rPr>
        <w:t> </w:t>
      </w:r>
      <w:r>
        <w:rPr>
          <w:sz w:val="22"/>
        </w:rPr>
        <w:t>like</w:t>
      </w:r>
      <w:r>
        <w:rPr>
          <w:spacing w:val="-6"/>
          <w:sz w:val="22"/>
        </w:rPr>
        <w:t> </w:t>
      </w:r>
      <w:r>
        <w:rPr>
          <w:sz w:val="22"/>
        </w:rPr>
        <w:t>strong</w:t>
      </w:r>
      <w:r>
        <w:rPr>
          <w:spacing w:val="-6"/>
          <w:sz w:val="22"/>
        </w:rPr>
        <w:t> </w:t>
      </w:r>
      <w:r>
        <w:rPr>
          <w:sz w:val="22"/>
        </w:rPr>
        <w:t>local</w:t>
      </w:r>
      <w:r>
        <w:rPr>
          <w:spacing w:val="-6"/>
          <w:sz w:val="22"/>
        </w:rPr>
        <w:t> </w:t>
      </w:r>
      <w:r>
        <w:rPr>
          <w:sz w:val="22"/>
        </w:rPr>
        <w:t>groups,</w:t>
      </w:r>
      <w:r>
        <w:rPr>
          <w:spacing w:val="-6"/>
          <w:sz w:val="22"/>
        </w:rPr>
        <w:t> </w:t>
      </w:r>
      <w:r>
        <w:rPr>
          <w:sz w:val="22"/>
        </w:rPr>
        <w:t>caring volunteers, helpful nonproﬁt organizations, and local hospitals.</w:t>
      </w:r>
    </w:p>
    <w:p>
      <w:pPr>
        <w:pStyle w:val="BodyText"/>
        <w:spacing w:before="158"/>
        <w:ind w:left="1440"/>
      </w:pPr>
      <w:r>
        <w:rPr/>
        <w:t>The</w:t>
      </w:r>
      <w:r>
        <w:rPr>
          <w:spacing w:val="-3"/>
        </w:rPr>
        <w:t> </w:t>
      </w:r>
      <w:r>
        <w:rPr/>
        <w:t>report</w:t>
      </w:r>
      <w:r>
        <w:rPr>
          <w:spacing w:val="-4"/>
        </w:rPr>
        <w:t> </w:t>
      </w:r>
      <w:r>
        <w:rPr/>
        <w:t>also</w:t>
      </w:r>
      <w:r>
        <w:rPr>
          <w:spacing w:val="-5"/>
        </w:rPr>
        <w:t> </w:t>
      </w:r>
      <w:r>
        <w:rPr/>
        <w:t>identiﬁed</w:t>
      </w:r>
      <w:r>
        <w:rPr>
          <w:spacing w:val="-5"/>
        </w:rPr>
        <w:t> </w:t>
      </w:r>
      <w:r>
        <w:rPr/>
        <w:t>emerging</w:t>
      </w:r>
      <w:r>
        <w:rPr>
          <w:spacing w:val="-3"/>
        </w:rPr>
        <w:t> </w:t>
      </w:r>
      <w:r>
        <w:rPr/>
        <w:t>issues</w:t>
      </w:r>
      <w:r>
        <w:rPr>
          <w:spacing w:val="-6"/>
        </w:rPr>
        <w:t> </w:t>
      </w:r>
      <w:r>
        <w:rPr/>
        <w:t>within</w:t>
      </w:r>
      <w:r>
        <w:rPr>
          <w:spacing w:val="-5"/>
        </w:rPr>
        <w:t> </w:t>
      </w:r>
      <w:r>
        <w:rPr/>
        <w:t>the</w:t>
      </w:r>
      <w:r>
        <w:rPr>
          <w:spacing w:val="-5"/>
        </w:rPr>
        <w:t> </w:t>
      </w:r>
      <w:r>
        <w:rPr/>
        <w:t>Finger</w:t>
      </w:r>
      <w:r>
        <w:rPr>
          <w:spacing w:val="-5"/>
        </w:rPr>
        <w:t> </w:t>
      </w:r>
      <w:r>
        <w:rPr/>
        <w:t>Lakes</w:t>
      </w:r>
      <w:r>
        <w:rPr>
          <w:spacing w:val="-6"/>
        </w:rPr>
        <w:t> </w:t>
      </w:r>
      <w:r>
        <w:rPr>
          <w:spacing w:val="-2"/>
        </w:rPr>
        <w:t>region:</w:t>
      </w:r>
    </w:p>
    <w:p>
      <w:pPr>
        <w:pStyle w:val="ListParagraph"/>
        <w:numPr>
          <w:ilvl w:val="0"/>
          <w:numId w:val="22"/>
        </w:numPr>
        <w:tabs>
          <w:tab w:pos="2160" w:val="left" w:leader="none"/>
        </w:tabs>
        <w:spacing w:line="259" w:lineRule="auto" w:before="182" w:after="0"/>
        <w:ind w:left="2160" w:right="1721" w:hanging="360"/>
        <w:jc w:val="left"/>
        <w:rPr>
          <w:sz w:val="22"/>
        </w:rPr>
      </w:pPr>
      <w:r>
        <w:rPr>
          <w:i/>
          <w:sz w:val="22"/>
        </w:rPr>
        <w:t>Health</w:t>
      </w:r>
      <w:r>
        <w:rPr>
          <w:i/>
          <w:spacing w:val="-7"/>
          <w:sz w:val="22"/>
        </w:rPr>
        <w:t> </w:t>
      </w:r>
      <w:r>
        <w:rPr>
          <w:i/>
          <w:sz w:val="22"/>
        </w:rPr>
        <w:t>care</w:t>
      </w:r>
      <w:r>
        <w:rPr>
          <w:i/>
          <w:spacing w:val="-8"/>
          <w:sz w:val="22"/>
        </w:rPr>
        <w:t> </w:t>
      </w:r>
      <w:r>
        <w:rPr>
          <w:i/>
          <w:sz w:val="22"/>
        </w:rPr>
        <w:t>workforce</w:t>
      </w:r>
      <w:r>
        <w:rPr>
          <w:i/>
          <w:spacing w:val="-8"/>
          <w:sz w:val="22"/>
        </w:rPr>
        <w:t> </w:t>
      </w:r>
      <w:r>
        <w:rPr>
          <w:i/>
          <w:sz w:val="22"/>
        </w:rPr>
        <w:t>shortages</w:t>
      </w:r>
      <w:r>
        <w:rPr>
          <w:sz w:val="22"/>
        </w:rPr>
        <w:t>:</w:t>
      </w:r>
      <w:r>
        <w:rPr>
          <w:spacing w:val="-8"/>
          <w:sz w:val="22"/>
        </w:rPr>
        <w:t> </w:t>
      </w:r>
      <w:r>
        <w:rPr>
          <w:sz w:val="22"/>
        </w:rPr>
        <w:t>Behavioral</w:t>
      </w:r>
      <w:r>
        <w:rPr>
          <w:spacing w:val="-8"/>
          <w:sz w:val="22"/>
        </w:rPr>
        <w:t> </w:t>
      </w:r>
      <w:r>
        <w:rPr>
          <w:sz w:val="22"/>
        </w:rPr>
        <w:t>health,</w:t>
      </w:r>
      <w:r>
        <w:rPr>
          <w:spacing w:val="-6"/>
          <w:sz w:val="22"/>
        </w:rPr>
        <w:t> </w:t>
      </w:r>
      <w:r>
        <w:rPr>
          <w:sz w:val="22"/>
        </w:rPr>
        <w:t>in</w:t>
      </w:r>
      <w:r>
        <w:rPr>
          <w:spacing w:val="-7"/>
          <w:sz w:val="22"/>
        </w:rPr>
        <w:t> </w:t>
      </w:r>
      <w:r>
        <w:rPr>
          <w:sz w:val="22"/>
        </w:rPr>
        <w:t>particular,</w:t>
      </w:r>
      <w:r>
        <w:rPr>
          <w:spacing w:val="-6"/>
          <w:sz w:val="22"/>
        </w:rPr>
        <w:t> </w:t>
      </w:r>
      <w:r>
        <w:rPr>
          <w:sz w:val="22"/>
        </w:rPr>
        <w:t>along</w:t>
      </w:r>
      <w:r>
        <w:rPr>
          <w:spacing w:val="-10"/>
          <w:sz w:val="22"/>
        </w:rPr>
        <w:t> </w:t>
      </w:r>
      <w:r>
        <w:rPr>
          <w:sz w:val="22"/>
        </w:rPr>
        <w:t>with</w:t>
      </w:r>
      <w:r>
        <w:rPr>
          <w:spacing w:val="-8"/>
          <w:sz w:val="22"/>
        </w:rPr>
        <w:t> </w:t>
      </w:r>
      <w:r>
        <w:rPr>
          <w:sz w:val="22"/>
        </w:rPr>
        <w:t>other</w:t>
      </w:r>
      <w:r>
        <w:rPr>
          <w:spacing w:val="-6"/>
          <w:sz w:val="22"/>
        </w:rPr>
        <w:t> </w:t>
      </w:r>
      <w:r>
        <w:rPr>
          <w:sz w:val="22"/>
        </w:rPr>
        <w:t>health</w:t>
      </w:r>
      <w:r>
        <w:rPr>
          <w:spacing w:val="-8"/>
          <w:sz w:val="22"/>
        </w:rPr>
        <w:t> </w:t>
      </w:r>
      <w:r>
        <w:rPr>
          <w:sz w:val="22"/>
        </w:rPr>
        <w:t>care workers are in demand. Rural communities have a diﬃcult time attracting talent because of aging infrastructure and rate of pay.</w:t>
      </w:r>
    </w:p>
    <w:p>
      <w:pPr>
        <w:pStyle w:val="ListParagraph"/>
        <w:numPr>
          <w:ilvl w:val="0"/>
          <w:numId w:val="22"/>
        </w:numPr>
        <w:tabs>
          <w:tab w:pos="2160" w:val="left" w:leader="none"/>
        </w:tabs>
        <w:spacing w:line="256" w:lineRule="auto" w:before="0" w:after="0"/>
        <w:ind w:left="2160" w:right="1635" w:hanging="360"/>
        <w:jc w:val="left"/>
        <w:rPr>
          <w:sz w:val="22"/>
        </w:rPr>
      </w:pPr>
      <w:r>
        <w:rPr>
          <w:i/>
          <w:sz w:val="22"/>
        </w:rPr>
        <w:t>Telehealth</w:t>
      </w:r>
      <w:r>
        <w:rPr>
          <w:i/>
          <w:spacing w:val="-8"/>
          <w:sz w:val="22"/>
        </w:rPr>
        <w:t> </w:t>
      </w:r>
      <w:r>
        <w:rPr>
          <w:i/>
          <w:sz w:val="22"/>
        </w:rPr>
        <w:t>expansion</w:t>
      </w:r>
      <w:r>
        <w:rPr>
          <w:sz w:val="22"/>
        </w:rPr>
        <w:t>:</w:t>
      </w:r>
      <w:r>
        <w:rPr>
          <w:spacing w:val="-10"/>
          <w:sz w:val="22"/>
        </w:rPr>
        <w:t> </w:t>
      </w:r>
      <w:r>
        <w:rPr>
          <w:sz w:val="22"/>
        </w:rPr>
        <w:t>While</w:t>
      </w:r>
      <w:r>
        <w:rPr>
          <w:spacing w:val="-8"/>
          <w:sz w:val="22"/>
        </w:rPr>
        <w:t> </w:t>
      </w:r>
      <w:r>
        <w:rPr>
          <w:sz w:val="22"/>
        </w:rPr>
        <w:t>telehealth</w:t>
      </w:r>
      <w:r>
        <w:rPr>
          <w:spacing w:val="-8"/>
          <w:sz w:val="22"/>
        </w:rPr>
        <w:t> </w:t>
      </w:r>
      <w:r>
        <w:rPr>
          <w:sz w:val="22"/>
        </w:rPr>
        <w:t>may</w:t>
      </w:r>
      <w:r>
        <w:rPr>
          <w:spacing w:val="-10"/>
          <w:sz w:val="22"/>
        </w:rPr>
        <w:t> </w:t>
      </w:r>
      <w:r>
        <w:rPr>
          <w:sz w:val="22"/>
        </w:rPr>
        <w:t>be</w:t>
      </w:r>
      <w:r>
        <w:rPr>
          <w:spacing w:val="-8"/>
          <w:sz w:val="22"/>
        </w:rPr>
        <w:t> </w:t>
      </w:r>
      <w:r>
        <w:rPr>
          <w:sz w:val="22"/>
        </w:rPr>
        <w:t>expanding</w:t>
      </w:r>
      <w:r>
        <w:rPr>
          <w:spacing w:val="-8"/>
          <w:sz w:val="22"/>
        </w:rPr>
        <w:t> </w:t>
      </w:r>
      <w:r>
        <w:rPr>
          <w:sz w:val="22"/>
        </w:rPr>
        <w:t>in</w:t>
      </w:r>
      <w:r>
        <w:rPr>
          <w:spacing w:val="-10"/>
          <w:sz w:val="22"/>
        </w:rPr>
        <w:t> </w:t>
      </w:r>
      <w:r>
        <w:rPr>
          <w:sz w:val="22"/>
        </w:rPr>
        <w:t>many</w:t>
      </w:r>
      <w:r>
        <w:rPr>
          <w:spacing w:val="-7"/>
          <w:sz w:val="22"/>
        </w:rPr>
        <w:t> </w:t>
      </w:r>
      <w:r>
        <w:rPr>
          <w:sz w:val="22"/>
        </w:rPr>
        <w:t>areas</w:t>
      </w:r>
      <w:r>
        <w:rPr>
          <w:spacing w:val="-10"/>
          <w:sz w:val="22"/>
        </w:rPr>
        <w:t> </w:t>
      </w:r>
      <w:r>
        <w:rPr>
          <w:sz w:val="22"/>
        </w:rPr>
        <w:t>of</w:t>
      </w:r>
      <w:r>
        <w:rPr>
          <w:spacing w:val="-8"/>
          <w:sz w:val="22"/>
        </w:rPr>
        <w:t> </w:t>
      </w:r>
      <w:r>
        <w:rPr>
          <w:sz w:val="22"/>
        </w:rPr>
        <w:t>the</w:t>
      </w:r>
      <w:r>
        <w:rPr>
          <w:spacing w:val="-8"/>
          <w:sz w:val="22"/>
        </w:rPr>
        <w:t> </w:t>
      </w:r>
      <w:r>
        <w:rPr>
          <w:sz w:val="22"/>
        </w:rPr>
        <w:t>country,</w:t>
      </w:r>
      <w:r>
        <w:rPr>
          <w:spacing w:val="-10"/>
          <w:sz w:val="22"/>
        </w:rPr>
        <w:t> </w:t>
      </w:r>
      <w:r>
        <w:rPr>
          <w:sz w:val="22"/>
        </w:rPr>
        <w:t>limited broadband access makes its dissemination problematic in rural areas.</w:t>
      </w:r>
    </w:p>
    <w:p>
      <w:pPr>
        <w:pStyle w:val="ListParagraph"/>
        <w:numPr>
          <w:ilvl w:val="0"/>
          <w:numId w:val="22"/>
        </w:numPr>
        <w:tabs>
          <w:tab w:pos="2160" w:val="left" w:leader="none"/>
        </w:tabs>
        <w:spacing w:line="259" w:lineRule="auto" w:before="3" w:after="0"/>
        <w:ind w:left="2160" w:right="1711" w:hanging="360"/>
        <w:jc w:val="left"/>
        <w:rPr>
          <w:sz w:val="22"/>
        </w:rPr>
      </w:pPr>
      <w:r>
        <w:rPr>
          <w:i/>
          <w:sz w:val="22"/>
        </w:rPr>
        <w:t>Insurance</w:t>
      </w:r>
      <w:r>
        <w:rPr>
          <w:i/>
          <w:spacing w:val="-4"/>
          <w:sz w:val="22"/>
        </w:rPr>
        <w:t> </w:t>
      </w:r>
      <w:r>
        <w:rPr>
          <w:i/>
          <w:sz w:val="22"/>
        </w:rPr>
        <w:t>policy</w:t>
      </w:r>
      <w:r>
        <w:rPr>
          <w:i/>
          <w:spacing w:val="-4"/>
          <w:sz w:val="22"/>
        </w:rPr>
        <w:t> </w:t>
      </w:r>
      <w:r>
        <w:rPr>
          <w:i/>
          <w:sz w:val="22"/>
        </w:rPr>
        <w:t>changes</w:t>
      </w:r>
      <w:r>
        <w:rPr>
          <w:sz w:val="22"/>
        </w:rPr>
        <w:t>:</w:t>
      </w:r>
      <w:r>
        <w:rPr>
          <w:spacing w:val="-6"/>
          <w:sz w:val="22"/>
        </w:rPr>
        <w:t> </w:t>
      </w:r>
      <w:r>
        <w:rPr>
          <w:sz w:val="22"/>
        </w:rPr>
        <w:t>Impending</w:t>
      </w:r>
      <w:r>
        <w:rPr>
          <w:spacing w:val="-4"/>
          <w:sz w:val="22"/>
        </w:rPr>
        <w:t> </w:t>
      </w:r>
      <w:r>
        <w:rPr>
          <w:sz w:val="22"/>
        </w:rPr>
        <w:t>cuts</w:t>
      </w:r>
      <w:r>
        <w:rPr>
          <w:spacing w:val="-4"/>
          <w:sz w:val="22"/>
        </w:rPr>
        <w:t> </w:t>
      </w:r>
      <w:r>
        <w:rPr>
          <w:sz w:val="22"/>
        </w:rPr>
        <w:t>to</w:t>
      </w:r>
      <w:r>
        <w:rPr>
          <w:spacing w:val="-6"/>
          <w:sz w:val="22"/>
        </w:rPr>
        <w:t> </w:t>
      </w:r>
      <w:r>
        <w:rPr>
          <w:sz w:val="22"/>
        </w:rPr>
        <w:t>Medicaid</w:t>
      </w:r>
      <w:r>
        <w:rPr>
          <w:spacing w:val="-8"/>
          <w:sz w:val="22"/>
        </w:rPr>
        <w:t> </w:t>
      </w:r>
      <w:r>
        <w:rPr>
          <w:sz w:val="22"/>
        </w:rPr>
        <w:t>may</w:t>
      </w:r>
      <w:r>
        <w:rPr>
          <w:spacing w:val="-4"/>
          <w:sz w:val="22"/>
        </w:rPr>
        <w:t> </w:t>
      </w:r>
      <w:r>
        <w:rPr>
          <w:sz w:val="22"/>
        </w:rPr>
        <w:t>impact</w:t>
      </w:r>
      <w:r>
        <w:rPr>
          <w:spacing w:val="-4"/>
          <w:sz w:val="22"/>
        </w:rPr>
        <w:t> </w:t>
      </w:r>
      <w:r>
        <w:rPr>
          <w:sz w:val="22"/>
        </w:rPr>
        <w:t>access</w:t>
      </w:r>
      <w:r>
        <w:rPr>
          <w:spacing w:val="-7"/>
          <w:sz w:val="22"/>
        </w:rPr>
        <w:t> </w:t>
      </w:r>
      <w:r>
        <w:rPr>
          <w:sz w:val="22"/>
        </w:rPr>
        <w:t>to</w:t>
      </w:r>
      <w:r>
        <w:rPr>
          <w:spacing w:val="-6"/>
          <w:sz w:val="22"/>
        </w:rPr>
        <w:t> </w:t>
      </w:r>
      <w:r>
        <w:rPr>
          <w:sz w:val="22"/>
        </w:rPr>
        <w:t>care</w:t>
      </w:r>
      <w:r>
        <w:rPr>
          <w:spacing w:val="-7"/>
          <w:sz w:val="22"/>
        </w:rPr>
        <w:t> </w:t>
      </w:r>
      <w:r>
        <w:rPr>
          <w:sz w:val="22"/>
        </w:rPr>
        <w:t>and</w:t>
      </w:r>
      <w:r>
        <w:rPr>
          <w:spacing w:val="-6"/>
          <w:sz w:val="22"/>
        </w:rPr>
        <w:t> </w:t>
      </w:r>
      <w:r>
        <w:rPr>
          <w:sz w:val="22"/>
        </w:rPr>
        <w:t>increase out-of-pocket costs.</w:t>
      </w:r>
    </w:p>
    <w:p>
      <w:pPr>
        <w:pStyle w:val="ListParagraph"/>
        <w:numPr>
          <w:ilvl w:val="0"/>
          <w:numId w:val="22"/>
        </w:numPr>
        <w:tabs>
          <w:tab w:pos="2160" w:val="left" w:leader="none"/>
        </w:tabs>
        <w:spacing w:line="259" w:lineRule="auto" w:before="0" w:after="0"/>
        <w:ind w:left="2160" w:right="1765" w:hanging="360"/>
        <w:jc w:val="left"/>
        <w:rPr>
          <w:sz w:val="22"/>
        </w:rPr>
      </w:pPr>
      <w:r>
        <w:rPr>
          <w:i/>
          <w:sz w:val="22"/>
        </w:rPr>
        <w:t>Supplemental</w:t>
      </w:r>
      <w:r>
        <w:rPr>
          <w:i/>
          <w:spacing w:val="-6"/>
          <w:sz w:val="22"/>
        </w:rPr>
        <w:t> </w:t>
      </w:r>
      <w:r>
        <w:rPr>
          <w:i/>
          <w:sz w:val="22"/>
        </w:rPr>
        <w:t>Nutrition</w:t>
      </w:r>
      <w:r>
        <w:rPr>
          <w:i/>
          <w:spacing w:val="-7"/>
          <w:sz w:val="22"/>
        </w:rPr>
        <w:t> </w:t>
      </w:r>
      <w:r>
        <w:rPr>
          <w:i/>
          <w:sz w:val="22"/>
        </w:rPr>
        <w:t>Assistance</w:t>
      </w:r>
      <w:r>
        <w:rPr>
          <w:i/>
          <w:spacing w:val="-8"/>
          <w:sz w:val="22"/>
        </w:rPr>
        <w:t> </w:t>
      </w:r>
      <w:r>
        <w:rPr>
          <w:i/>
          <w:sz w:val="22"/>
        </w:rPr>
        <w:t>Program</w:t>
      </w:r>
      <w:r>
        <w:rPr>
          <w:i/>
          <w:spacing w:val="-9"/>
          <w:sz w:val="22"/>
        </w:rPr>
        <w:t> </w:t>
      </w:r>
      <w:r>
        <w:rPr>
          <w:i/>
          <w:sz w:val="22"/>
        </w:rPr>
        <w:t>(SNAP):</w:t>
      </w:r>
      <w:r>
        <w:rPr>
          <w:i/>
          <w:spacing w:val="-5"/>
          <w:sz w:val="22"/>
        </w:rPr>
        <w:t> </w:t>
      </w:r>
      <w:r>
        <w:rPr>
          <w:sz w:val="22"/>
        </w:rPr>
        <w:t>Expected</w:t>
      </w:r>
      <w:r>
        <w:rPr>
          <w:spacing w:val="-6"/>
          <w:sz w:val="22"/>
        </w:rPr>
        <w:t> </w:t>
      </w:r>
      <w:r>
        <w:rPr>
          <w:sz w:val="22"/>
        </w:rPr>
        <w:t>changes</w:t>
      </w:r>
      <w:r>
        <w:rPr>
          <w:spacing w:val="-9"/>
          <w:sz w:val="22"/>
        </w:rPr>
        <w:t> </w:t>
      </w:r>
      <w:r>
        <w:rPr>
          <w:sz w:val="22"/>
        </w:rPr>
        <w:t>to</w:t>
      </w:r>
      <w:r>
        <w:rPr>
          <w:spacing w:val="-6"/>
          <w:sz w:val="22"/>
        </w:rPr>
        <w:t> </w:t>
      </w:r>
      <w:r>
        <w:rPr>
          <w:sz w:val="22"/>
        </w:rPr>
        <w:t>eligibility</w:t>
      </w:r>
      <w:r>
        <w:rPr>
          <w:spacing w:val="-5"/>
          <w:sz w:val="22"/>
        </w:rPr>
        <w:t> </w:t>
      </w:r>
      <w:r>
        <w:rPr>
          <w:sz w:val="22"/>
        </w:rPr>
        <w:t>may</w:t>
      </w:r>
      <w:r>
        <w:rPr>
          <w:spacing w:val="-6"/>
          <w:sz w:val="22"/>
        </w:rPr>
        <w:t> </w:t>
      </w:r>
      <w:r>
        <w:rPr>
          <w:sz w:val="22"/>
        </w:rPr>
        <w:t>mean residents are forced to choose between food and medical care, including prescriptions.</w:t>
      </w:r>
    </w:p>
    <w:p>
      <w:pPr>
        <w:pStyle w:val="ListParagraph"/>
        <w:numPr>
          <w:ilvl w:val="0"/>
          <w:numId w:val="22"/>
        </w:numPr>
        <w:tabs>
          <w:tab w:pos="2160" w:val="left" w:leader="none"/>
        </w:tabs>
        <w:spacing w:line="256" w:lineRule="auto" w:before="0" w:after="0"/>
        <w:ind w:left="2160" w:right="1806" w:hanging="360"/>
        <w:jc w:val="left"/>
        <w:rPr>
          <w:sz w:val="22"/>
        </w:rPr>
      </w:pPr>
      <w:r>
        <w:rPr>
          <w:i/>
          <w:sz w:val="22"/>
        </w:rPr>
        <w:t>Integration</w:t>
      </w:r>
      <w:r>
        <w:rPr>
          <w:i/>
          <w:spacing w:val="-6"/>
          <w:sz w:val="22"/>
        </w:rPr>
        <w:t> </w:t>
      </w:r>
      <w:r>
        <w:rPr>
          <w:i/>
          <w:sz w:val="22"/>
        </w:rPr>
        <w:t>of</w:t>
      </w:r>
      <w:r>
        <w:rPr>
          <w:i/>
          <w:spacing w:val="-7"/>
          <w:sz w:val="22"/>
        </w:rPr>
        <w:t> </w:t>
      </w:r>
      <w:r>
        <w:rPr>
          <w:i/>
          <w:sz w:val="22"/>
        </w:rPr>
        <w:t>care</w:t>
      </w:r>
      <w:r>
        <w:rPr>
          <w:sz w:val="22"/>
        </w:rPr>
        <w:t>:</w:t>
      </w:r>
      <w:r>
        <w:rPr>
          <w:spacing w:val="-7"/>
          <w:sz w:val="22"/>
        </w:rPr>
        <w:t> </w:t>
      </w:r>
      <w:r>
        <w:rPr>
          <w:sz w:val="22"/>
        </w:rPr>
        <w:t>New</w:t>
      </w:r>
      <w:r>
        <w:rPr>
          <w:spacing w:val="-5"/>
          <w:sz w:val="22"/>
        </w:rPr>
        <w:t> </w:t>
      </w:r>
      <w:r>
        <w:rPr>
          <w:sz w:val="22"/>
        </w:rPr>
        <w:t>models</w:t>
      </w:r>
      <w:r>
        <w:rPr>
          <w:spacing w:val="-7"/>
          <w:sz w:val="22"/>
        </w:rPr>
        <w:t> </w:t>
      </w:r>
      <w:r>
        <w:rPr>
          <w:sz w:val="22"/>
        </w:rPr>
        <w:t>of</w:t>
      </w:r>
      <w:r>
        <w:rPr>
          <w:spacing w:val="-5"/>
          <w:sz w:val="22"/>
        </w:rPr>
        <w:t> </w:t>
      </w:r>
      <w:r>
        <w:rPr>
          <w:sz w:val="22"/>
        </w:rPr>
        <w:t>care</w:t>
      </w:r>
      <w:r>
        <w:rPr>
          <w:spacing w:val="-5"/>
          <w:sz w:val="22"/>
        </w:rPr>
        <w:t> </w:t>
      </w:r>
      <w:r>
        <w:rPr>
          <w:sz w:val="22"/>
        </w:rPr>
        <w:t>are</w:t>
      </w:r>
      <w:r>
        <w:rPr>
          <w:spacing w:val="-5"/>
          <w:sz w:val="22"/>
        </w:rPr>
        <w:t> </w:t>
      </w:r>
      <w:r>
        <w:rPr>
          <w:sz w:val="22"/>
        </w:rPr>
        <w:t>being</w:t>
      </w:r>
      <w:r>
        <w:rPr>
          <w:spacing w:val="-5"/>
          <w:sz w:val="22"/>
        </w:rPr>
        <w:t> </w:t>
      </w:r>
      <w:r>
        <w:rPr>
          <w:sz w:val="22"/>
        </w:rPr>
        <w:t>piloted</w:t>
      </w:r>
      <w:r>
        <w:rPr>
          <w:spacing w:val="-7"/>
          <w:sz w:val="22"/>
        </w:rPr>
        <w:t> </w:t>
      </w:r>
      <w:r>
        <w:rPr>
          <w:sz w:val="22"/>
        </w:rPr>
        <w:t>in</w:t>
      </w:r>
      <w:r>
        <w:rPr>
          <w:spacing w:val="-5"/>
          <w:sz w:val="22"/>
        </w:rPr>
        <w:t> </w:t>
      </w:r>
      <w:r>
        <w:rPr>
          <w:sz w:val="22"/>
        </w:rPr>
        <w:t>many</w:t>
      </w:r>
      <w:r>
        <w:rPr>
          <w:spacing w:val="-5"/>
          <w:sz w:val="22"/>
        </w:rPr>
        <w:t> </w:t>
      </w:r>
      <w:r>
        <w:rPr>
          <w:sz w:val="22"/>
        </w:rPr>
        <w:t>areas</w:t>
      </w:r>
      <w:r>
        <w:rPr>
          <w:spacing w:val="-5"/>
          <w:sz w:val="22"/>
        </w:rPr>
        <w:t> </w:t>
      </w:r>
      <w:r>
        <w:rPr>
          <w:sz w:val="22"/>
        </w:rPr>
        <w:t>but</w:t>
      </w:r>
      <w:r>
        <w:rPr>
          <w:spacing w:val="-5"/>
          <w:sz w:val="22"/>
        </w:rPr>
        <w:t> </w:t>
      </w:r>
      <w:r>
        <w:rPr>
          <w:sz w:val="22"/>
        </w:rPr>
        <w:t>face</w:t>
      </w:r>
      <w:r>
        <w:rPr>
          <w:spacing w:val="-7"/>
          <w:sz w:val="22"/>
        </w:rPr>
        <w:t> </w:t>
      </w:r>
      <w:r>
        <w:rPr>
          <w:sz w:val="22"/>
        </w:rPr>
        <w:t>funding</w:t>
      </w:r>
      <w:r>
        <w:rPr>
          <w:spacing w:val="-5"/>
          <w:sz w:val="22"/>
        </w:rPr>
        <w:t> </w:t>
      </w:r>
      <w:r>
        <w:rPr>
          <w:sz w:val="22"/>
        </w:rPr>
        <w:t>and coordination challenges in the Finger Lakes region.</w:t>
      </w:r>
    </w:p>
    <w:p>
      <w:pPr>
        <w:pStyle w:val="ListParagraph"/>
        <w:numPr>
          <w:ilvl w:val="0"/>
          <w:numId w:val="22"/>
        </w:numPr>
        <w:tabs>
          <w:tab w:pos="2160" w:val="left" w:leader="none"/>
        </w:tabs>
        <w:spacing w:line="259" w:lineRule="auto" w:before="4" w:after="0"/>
        <w:ind w:left="2160" w:right="1916" w:hanging="360"/>
        <w:jc w:val="left"/>
        <w:rPr>
          <w:sz w:val="22"/>
        </w:rPr>
      </w:pPr>
      <w:r>
        <w:rPr>
          <w:i/>
          <w:sz w:val="22"/>
        </w:rPr>
        <w:t>Equity gaps</w:t>
      </w:r>
      <w:r>
        <w:rPr>
          <w:sz w:val="22"/>
        </w:rPr>
        <w:t>: Mortality rates among minority populations are higher than other groups. Additionally,</w:t>
      </w:r>
      <w:r>
        <w:rPr>
          <w:spacing w:val="-7"/>
          <w:sz w:val="22"/>
        </w:rPr>
        <w:t> </w:t>
      </w:r>
      <w:r>
        <w:rPr>
          <w:sz w:val="22"/>
        </w:rPr>
        <w:t>higher</w:t>
      </w:r>
      <w:r>
        <w:rPr>
          <w:spacing w:val="-7"/>
          <w:sz w:val="22"/>
        </w:rPr>
        <w:t> </w:t>
      </w:r>
      <w:r>
        <w:rPr>
          <w:sz w:val="22"/>
        </w:rPr>
        <w:t>Medicaid-dependence</w:t>
      </w:r>
      <w:r>
        <w:rPr>
          <w:spacing w:val="-7"/>
          <w:sz w:val="22"/>
        </w:rPr>
        <w:t> </w:t>
      </w:r>
      <w:r>
        <w:rPr>
          <w:sz w:val="22"/>
        </w:rPr>
        <w:t>is</w:t>
      </w:r>
      <w:r>
        <w:rPr>
          <w:spacing w:val="-7"/>
          <w:sz w:val="22"/>
        </w:rPr>
        <w:t> </w:t>
      </w:r>
      <w:r>
        <w:rPr>
          <w:sz w:val="22"/>
        </w:rPr>
        <w:t>linked</w:t>
      </w:r>
      <w:r>
        <w:rPr>
          <w:spacing w:val="-9"/>
          <w:sz w:val="22"/>
        </w:rPr>
        <w:t> </w:t>
      </w:r>
      <w:r>
        <w:rPr>
          <w:sz w:val="22"/>
        </w:rPr>
        <w:t>with</w:t>
      </w:r>
      <w:r>
        <w:rPr>
          <w:spacing w:val="-9"/>
          <w:sz w:val="22"/>
        </w:rPr>
        <w:t> </w:t>
      </w:r>
      <w:r>
        <w:rPr>
          <w:sz w:val="22"/>
        </w:rPr>
        <w:t>higher</w:t>
      </w:r>
      <w:r>
        <w:rPr>
          <w:spacing w:val="-7"/>
          <w:sz w:val="22"/>
        </w:rPr>
        <w:t> </w:t>
      </w:r>
      <w:r>
        <w:rPr>
          <w:sz w:val="22"/>
        </w:rPr>
        <w:t>food</w:t>
      </w:r>
      <w:r>
        <w:rPr>
          <w:spacing w:val="-7"/>
          <w:sz w:val="22"/>
        </w:rPr>
        <w:t> </w:t>
      </w:r>
      <w:r>
        <w:rPr>
          <w:sz w:val="22"/>
        </w:rPr>
        <w:t>insecurity</w:t>
      </w:r>
      <w:r>
        <w:rPr>
          <w:spacing w:val="-7"/>
          <w:sz w:val="22"/>
        </w:rPr>
        <w:t> </w:t>
      </w:r>
      <w:r>
        <w:rPr>
          <w:sz w:val="22"/>
        </w:rPr>
        <w:t>issues</w:t>
      </w:r>
      <w:r>
        <w:rPr>
          <w:spacing w:val="-7"/>
          <w:sz w:val="22"/>
        </w:rPr>
        <w:t> </w:t>
      </w:r>
      <w:r>
        <w:rPr>
          <w:sz w:val="22"/>
        </w:rPr>
        <w:t>which impact overall health.</w:t>
      </w:r>
    </w:p>
    <w:p>
      <w:pPr>
        <w:pStyle w:val="ListParagraph"/>
        <w:numPr>
          <w:ilvl w:val="0"/>
          <w:numId w:val="22"/>
        </w:numPr>
        <w:tabs>
          <w:tab w:pos="2160" w:val="left" w:leader="none"/>
        </w:tabs>
        <w:spacing w:line="259" w:lineRule="auto" w:before="0" w:after="0"/>
        <w:ind w:left="2160" w:right="1742" w:hanging="360"/>
        <w:jc w:val="left"/>
        <w:rPr>
          <w:sz w:val="22"/>
        </w:rPr>
      </w:pPr>
      <w:r>
        <w:rPr>
          <w:i/>
          <w:sz w:val="22"/>
        </w:rPr>
        <w:t>Innovative</w:t>
      </w:r>
      <w:r>
        <w:rPr>
          <w:i/>
          <w:spacing w:val="-5"/>
          <w:sz w:val="22"/>
        </w:rPr>
        <w:t> </w:t>
      </w:r>
      <w:r>
        <w:rPr>
          <w:i/>
          <w:sz w:val="22"/>
        </w:rPr>
        <w:t>care</w:t>
      </w:r>
      <w:r>
        <w:rPr>
          <w:i/>
          <w:spacing w:val="-7"/>
          <w:sz w:val="22"/>
        </w:rPr>
        <w:t> </w:t>
      </w:r>
      <w:r>
        <w:rPr>
          <w:i/>
          <w:sz w:val="22"/>
        </w:rPr>
        <w:t>models</w:t>
      </w:r>
      <w:r>
        <w:rPr>
          <w:sz w:val="22"/>
        </w:rPr>
        <w:t>:</w:t>
      </w:r>
      <w:r>
        <w:rPr>
          <w:spacing w:val="-5"/>
          <w:sz w:val="22"/>
        </w:rPr>
        <w:t> </w:t>
      </w:r>
      <w:r>
        <w:rPr>
          <w:sz w:val="22"/>
        </w:rPr>
        <w:t>Social</w:t>
      </w:r>
      <w:r>
        <w:rPr>
          <w:spacing w:val="-7"/>
          <w:sz w:val="22"/>
        </w:rPr>
        <w:t> </w:t>
      </w:r>
      <w:r>
        <w:rPr>
          <w:sz w:val="22"/>
        </w:rPr>
        <w:t>Care</w:t>
      </w:r>
      <w:r>
        <w:rPr>
          <w:spacing w:val="-7"/>
          <w:sz w:val="22"/>
        </w:rPr>
        <w:t> </w:t>
      </w:r>
      <w:r>
        <w:rPr>
          <w:sz w:val="22"/>
        </w:rPr>
        <w:t>Networks</w:t>
      </w:r>
      <w:r>
        <w:rPr>
          <w:spacing w:val="-5"/>
          <w:sz w:val="22"/>
        </w:rPr>
        <w:t> </w:t>
      </w:r>
      <w:r>
        <w:rPr>
          <w:sz w:val="22"/>
        </w:rPr>
        <w:t>and</w:t>
      </w:r>
      <w:r>
        <w:rPr>
          <w:spacing w:val="-7"/>
          <w:sz w:val="22"/>
        </w:rPr>
        <w:t> </w:t>
      </w:r>
      <w:r>
        <w:rPr>
          <w:sz w:val="22"/>
        </w:rPr>
        <w:t>Urgent</w:t>
      </w:r>
      <w:r>
        <w:rPr>
          <w:spacing w:val="-5"/>
          <w:sz w:val="22"/>
        </w:rPr>
        <w:t> </w:t>
      </w:r>
      <w:r>
        <w:rPr>
          <w:sz w:val="22"/>
        </w:rPr>
        <w:t>Care</w:t>
      </w:r>
      <w:r>
        <w:rPr>
          <w:spacing w:val="-7"/>
          <w:sz w:val="22"/>
        </w:rPr>
        <w:t> </w:t>
      </w:r>
      <w:r>
        <w:rPr>
          <w:sz w:val="22"/>
        </w:rPr>
        <w:t>expansion</w:t>
      </w:r>
      <w:r>
        <w:rPr>
          <w:spacing w:val="-7"/>
          <w:sz w:val="22"/>
        </w:rPr>
        <w:t> </w:t>
      </w:r>
      <w:r>
        <w:rPr>
          <w:sz w:val="22"/>
        </w:rPr>
        <w:t>will</w:t>
      </w:r>
      <w:r>
        <w:rPr>
          <w:spacing w:val="-7"/>
          <w:sz w:val="22"/>
        </w:rPr>
        <w:t> </w:t>
      </w:r>
      <w:r>
        <w:rPr>
          <w:sz w:val="22"/>
        </w:rPr>
        <w:t>help</w:t>
      </w:r>
      <w:r>
        <w:rPr>
          <w:spacing w:val="-7"/>
          <w:sz w:val="22"/>
        </w:rPr>
        <w:t> </w:t>
      </w:r>
      <w:r>
        <w:rPr>
          <w:sz w:val="22"/>
        </w:rPr>
        <w:t>to</w:t>
      </w:r>
      <w:r>
        <w:rPr>
          <w:spacing w:val="-3"/>
          <w:sz w:val="22"/>
        </w:rPr>
        <w:t> </w:t>
      </w:r>
      <w:r>
        <w:rPr>
          <w:sz w:val="22"/>
        </w:rPr>
        <w:t>alleviate some rural health concerns and issues.</w:t>
      </w:r>
    </w:p>
    <w:p>
      <w:pPr>
        <w:pStyle w:val="ListParagraph"/>
        <w:spacing w:after="0" w:line="259" w:lineRule="auto"/>
        <w:jc w:val="left"/>
        <w:rPr>
          <w:sz w:val="22"/>
        </w:rPr>
        <w:sectPr>
          <w:pgSz w:w="12240" w:h="15840"/>
          <w:pgMar w:header="776" w:footer="1212" w:top="1280" w:bottom="1400" w:left="0" w:right="0"/>
        </w:sectPr>
      </w:pPr>
    </w:p>
    <w:p>
      <w:pPr>
        <w:pStyle w:val="Heading1"/>
      </w:pPr>
      <w:r>
        <w:rPr/>
        <mc:AlternateContent>
          <mc:Choice Requires="wps">
            <w:drawing>
              <wp:anchor distT="0" distB="0" distL="0" distR="0" allowOverlap="1" layoutInCell="1" locked="0" behindDoc="1" simplePos="0" relativeHeight="483732480">
                <wp:simplePos x="0" y="0"/>
                <wp:positionH relativeFrom="page">
                  <wp:posOffset>-4572</wp:posOffset>
                </wp:positionH>
                <wp:positionV relativeFrom="paragraph">
                  <wp:posOffset>95250</wp:posOffset>
                </wp:positionV>
                <wp:extent cx="7769859" cy="550545"/>
                <wp:effectExtent l="0" t="0" r="0" b="0"/>
                <wp:wrapNone/>
                <wp:docPr id="151" name="Group 151"/>
                <wp:cNvGraphicFramePr>
                  <a:graphicFrameLocks/>
                </wp:cNvGraphicFramePr>
                <a:graphic>
                  <a:graphicData uri="http://schemas.microsoft.com/office/word/2010/wordprocessingGroup">
                    <wpg:wgp>
                      <wpg:cNvPr id="151" name="Group 151"/>
                      <wpg:cNvGrpSpPr/>
                      <wpg:grpSpPr>
                        <a:xfrm>
                          <a:off x="0" y="0"/>
                          <a:ext cx="7769859" cy="550545"/>
                          <a:chExt cx="7769859" cy="550545"/>
                        </a:xfrm>
                      </wpg:grpSpPr>
                      <wps:wsp>
                        <wps:cNvPr id="152" name="Graphic 152"/>
                        <wps:cNvSpPr/>
                        <wps:spPr>
                          <a:xfrm>
                            <a:off x="4572" y="4572"/>
                            <a:ext cx="7760334" cy="541020"/>
                          </a:xfrm>
                          <a:custGeom>
                            <a:avLst/>
                            <a:gdLst/>
                            <a:ahLst/>
                            <a:cxnLst/>
                            <a:rect l="l" t="t" r="r" b="b"/>
                            <a:pathLst>
                              <a:path w="7760334" h="541020">
                                <a:moveTo>
                                  <a:pt x="7760207" y="541020"/>
                                </a:moveTo>
                                <a:lnTo>
                                  <a:pt x="0" y="541020"/>
                                </a:lnTo>
                                <a:lnTo>
                                  <a:pt x="0" y="0"/>
                                </a:lnTo>
                                <a:lnTo>
                                  <a:pt x="7760207" y="0"/>
                                </a:lnTo>
                                <a:lnTo>
                                  <a:pt x="7760207" y="541020"/>
                                </a:lnTo>
                                <a:close/>
                              </a:path>
                            </a:pathLst>
                          </a:custGeom>
                          <a:solidFill>
                            <a:srgbClr val="156082"/>
                          </a:solidFill>
                        </wps:spPr>
                        <wps:bodyPr wrap="square" lIns="0" tIns="0" rIns="0" bIns="0" rtlCol="0">
                          <a:prstTxWarp prst="textNoShape">
                            <a:avLst/>
                          </a:prstTxWarp>
                          <a:noAutofit/>
                        </wps:bodyPr>
                      </wps:wsp>
                      <wps:wsp>
                        <wps:cNvPr id="153" name="Graphic 153"/>
                        <wps:cNvSpPr/>
                        <wps:spPr>
                          <a:xfrm>
                            <a:off x="4572" y="4572"/>
                            <a:ext cx="7760334" cy="541020"/>
                          </a:xfrm>
                          <a:custGeom>
                            <a:avLst/>
                            <a:gdLst/>
                            <a:ahLst/>
                            <a:cxnLst/>
                            <a:rect l="l" t="t" r="r" b="b"/>
                            <a:pathLst>
                              <a:path w="7760334" h="541020">
                                <a:moveTo>
                                  <a:pt x="0" y="0"/>
                                </a:moveTo>
                                <a:lnTo>
                                  <a:pt x="7760207" y="0"/>
                                </a:lnTo>
                                <a:lnTo>
                                  <a:pt x="7760207" y="541020"/>
                                </a:lnTo>
                                <a:lnTo>
                                  <a:pt x="0" y="541020"/>
                                </a:lnTo>
                                <a:lnTo>
                                  <a:pt x="0" y="0"/>
                                </a:lnTo>
                                <a:close/>
                              </a:path>
                            </a:pathLst>
                          </a:custGeom>
                          <a:ln w="9143">
                            <a:solidFill>
                              <a:srgbClr val="156082"/>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6pt;margin-top:7.500019pt;width:611.8pt;height:43.35pt;mso-position-horizontal-relative:page;mso-position-vertical-relative:paragraph;z-index:-19584000" id="docshapegroup147" coordorigin="-7,150" coordsize="12236,867">
                <v:rect style="position:absolute;left:0;top:157;width:12221;height:852" id="docshape148" filled="true" fillcolor="#156082" stroked="false">
                  <v:fill type="solid"/>
                </v:rect>
                <v:rect style="position:absolute;left:0;top:157;width:12221;height:852" id="docshape149" filled="false" stroked="true" strokeweight=".72pt" strokecolor="#156082">
                  <v:stroke dashstyle="solid"/>
                </v:rect>
                <w10:wrap type="none"/>
              </v:group>
            </w:pict>
          </mc:Fallback>
        </mc:AlternateContent>
      </w:r>
      <w:r>
        <w:rPr>
          <w:color w:val="FFFFFF"/>
        </w:rPr>
        <w:t>Comprehensive</w:t>
      </w:r>
      <w:r>
        <w:rPr>
          <w:color w:val="FFFFFF"/>
          <w:spacing w:val="-6"/>
        </w:rPr>
        <w:t> </w:t>
      </w:r>
      <w:r>
        <w:rPr>
          <w:color w:val="FFFFFF"/>
        </w:rPr>
        <w:t>Regional</w:t>
      </w:r>
      <w:r>
        <w:rPr>
          <w:color w:val="FFFFFF"/>
          <w:spacing w:val="-8"/>
        </w:rPr>
        <w:t> </w:t>
      </w:r>
      <w:r>
        <w:rPr>
          <w:color w:val="FFFFFF"/>
        </w:rPr>
        <w:t>Community</w:t>
      </w:r>
      <w:r>
        <w:rPr>
          <w:color w:val="FFFFFF"/>
          <w:spacing w:val="-9"/>
        </w:rPr>
        <w:t> </w:t>
      </w:r>
      <w:r>
        <w:rPr>
          <w:color w:val="FFFFFF"/>
        </w:rPr>
        <w:t>Health</w:t>
      </w:r>
      <w:r>
        <w:rPr>
          <w:color w:val="FFFFFF"/>
          <w:spacing w:val="-5"/>
        </w:rPr>
        <w:t> </w:t>
      </w:r>
      <w:r>
        <w:rPr>
          <w:color w:val="FFFFFF"/>
          <w:spacing w:val="-2"/>
        </w:rPr>
        <w:t>Assessment</w:t>
      </w:r>
    </w:p>
    <w:p>
      <w:pPr>
        <w:pStyle w:val="BodyText"/>
        <w:rPr>
          <w:b/>
        </w:rPr>
      </w:pPr>
    </w:p>
    <w:p>
      <w:pPr>
        <w:pStyle w:val="BodyText"/>
        <w:rPr>
          <w:b/>
        </w:rPr>
      </w:pPr>
    </w:p>
    <w:p>
      <w:pPr>
        <w:pStyle w:val="BodyText"/>
        <w:spacing w:before="96"/>
        <w:rPr>
          <w:b/>
        </w:rPr>
      </w:pPr>
    </w:p>
    <w:p>
      <w:pPr>
        <w:pStyle w:val="BodyText"/>
        <w:spacing w:line="259" w:lineRule="auto"/>
        <w:ind w:left="1440" w:right="1464"/>
      </w:pPr>
      <w:r>
        <w:rPr/>
        <w:t>The</w:t>
      </w:r>
      <w:r>
        <w:rPr>
          <w:spacing w:val="-4"/>
        </w:rPr>
        <w:t> </w:t>
      </w:r>
      <w:r>
        <w:rPr/>
        <w:t>following</w:t>
      </w:r>
      <w:r>
        <w:rPr>
          <w:spacing w:val="-5"/>
        </w:rPr>
        <w:t> </w:t>
      </w:r>
      <w:r>
        <w:rPr/>
        <w:t>narrative</w:t>
      </w:r>
      <w:r>
        <w:rPr>
          <w:spacing w:val="-9"/>
        </w:rPr>
        <w:t> </w:t>
      </w:r>
      <w:r>
        <w:rPr/>
        <w:t>describes</w:t>
      </w:r>
      <w:r>
        <w:rPr>
          <w:spacing w:val="-5"/>
        </w:rPr>
        <w:t> </w:t>
      </w:r>
      <w:r>
        <w:rPr/>
        <w:t>life,</w:t>
      </w:r>
      <w:r>
        <w:rPr>
          <w:spacing w:val="-4"/>
        </w:rPr>
        <w:t> </w:t>
      </w:r>
      <w:r>
        <w:rPr/>
        <w:t>health</w:t>
      </w:r>
      <w:r>
        <w:rPr>
          <w:spacing w:val="-9"/>
        </w:rPr>
        <w:t> </w:t>
      </w:r>
      <w:r>
        <w:rPr/>
        <w:t>and</w:t>
      </w:r>
      <w:r>
        <w:rPr>
          <w:spacing w:val="-7"/>
        </w:rPr>
        <w:t> </w:t>
      </w:r>
      <w:r>
        <w:rPr/>
        <w:t>disparities</w:t>
      </w:r>
      <w:r>
        <w:rPr>
          <w:spacing w:val="-5"/>
        </w:rPr>
        <w:t> </w:t>
      </w:r>
      <w:r>
        <w:rPr/>
        <w:t>in</w:t>
      </w:r>
      <w:r>
        <w:rPr>
          <w:spacing w:val="-5"/>
        </w:rPr>
        <w:t> </w:t>
      </w:r>
      <w:r>
        <w:rPr/>
        <w:t>the</w:t>
      </w:r>
      <w:r>
        <w:rPr>
          <w:spacing w:val="-7"/>
        </w:rPr>
        <w:t> </w:t>
      </w:r>
      <w:r>
        <w:rPr/>
        <w:t>Finger</w:t>
      </w:r>
      <w:r>
        <w:rPr>
          <w:spacing w:val="-7"/>
        </w:rPr>
        <w:t> </w:t>
      </w:r>
      <w:r>
        <w:rPr/>
        <w:t>Lakes</w:t>
      </w:r>
      <w:r>
        <w:rPr>
          <w:spacing w:val="-5"/>
        </w:rPr>
        <w:t> </w:t>
      </w:r>
      <w:r>
        <w:rPr/>
        <w:t>Region</w:t>
      </w:r>
      <w:r>
        <w:rPr>
          <w:spacing w:val="-5"/>
        </w:rPr>
        <w:t> </w:t>
      </w:r>
      <w:r>
        <w:rPr/>
        <w:t>using</w:t>
      </w:r>
      <w:r>
        <w:rPr>
          <w:spacing w:val="-5"/>
        </w:rPr>
        <w:t> </w:t>
      </w:r>
      <w:r>
        <w:rPr/>
        <w:t>qualitative and quantitative data.</w:t>
      </w:r>
    </w:p>
    <w:p>
      <w:pPr>
        <w:pStyle w:val="BodyText"/>
        <w:spacing w:before="185"/>
        <w:rPr>
          <w:sz w:val="28"/>
        </w:rPr>
      </w:pPr>
    </w:p>
    <w:p>
      <w:pPr>
        <w:pStyle w:val="Heading2"/>
        <w:spacing w:line="240" w:lineRule="auto"/>
        <w:ind w:left="313" w:right="331"/>
        <w:jc w:val="center"/>
      </w:pPr>
      <w:r>
        <w:rPr/>
        <mc:AlternateContent>
          <mc:Choice Requires="wps">
            <w:drawing>
              <wp:anchor distT="0" distB="0" distL="0" distR="0" allowOverlap="1" layoutInCell="1" locked="0" behindDoc="1" simplePos="0" relativeHeight="483731968">
                <wp:simplePos x="0" y="0"/>
                <wp:positionH relativeFrom="page">
                  <wp:posOffset>-6095</wp:posOffset>
                </wp:positionH>
                <wp:positionV relativeFrom="paragraph">
                  <wp:posOffset>-57289</wp:posOffset>
                </wp:positionV>
                <wp:extent cx="7772400" cy="441959"/>
                <wp:effectExtent l="0" t="0" r="0" b="0"/>
                <wp:wrapNone/>
                <wp:docPr id="154" name="Group 154"/>
                <wp:cNvGraphicFramePr>
                  <a:graphicFrameLocks/>
                </wp:cNvGraphicFramePr>
                <a:graphic>
                  <a:graphicData uri="http://schemas.microsoft.com/office/word/2010/wordprocessingGroup">
                    <wpg:wgp>
                      <wpg:cNvPr id="154" name="Group 154"/>
                      <wpg:cNvGrpSpPr/>
                      <wpg:grpSpPr>
                        <a:xfrm>
                          <a:off x="0" y="0"/>
                          <a:ext cx="7772400" cy="441959"/>
                          <a:chExt cx="7772400" cy="441959"/>
                        </a:xfrm>
                      </wpg:grpSpPr>
                      <wps:wsp>
                        <wps:cNvPr id="155" name="Graphic 155"/>
                        <wps:cNvSpPr/>
                        <wps:spPr>
                          <a:xfrm>
                            <a:off x="6095" y="6095"/>
                            <a:ext cx="7760334" cy="429895"/>
                          </a:xfrm>
                          <a:custGeom>
                            <a:avLst/>
                            <a:gdLst/>
                            <a:ahLst/>
                            <a:cxnLst/>
                            <a:rect l="l" t="t" r="r" b="b"/>
                            <a:pathLst>
                              <a:path w="7760334" h="429895">
                                <a:moveTo>
                                  <a:pt x="2264663" y="429767"/>
                                </a:moveTo>
                                <a:lnTo>
                                  <a:pt x="1293875" y="381000"/>
                                </a:lnTo>
                                <a:lnTo>
                                  <a:pt x="0" y="381000"/>
                                </a:lnTo>
                                <a:lnTo>
                                  <a:pt x="0" y="0"/>
                                </a:lnTo>
                                <a:lnTo>
                                  <a:pt x="7760207" y="0"/>
                                </a:lnTo>
                                <a:lnTo>
                                  <a:pt x="7760207" y="381000"/>
                                </a:lnTo>
                                <a:lnTo>
                                  <a:pt x="3233927" y="381000"/>
                                </a:lnTo>
                                <a:lnTo>
                                  <a:pt x="2264663" y="429767"/>
                                </a:lnTo>
                                <a:close/>
                              </a:path>
                            </a:pathLst>
                          </a:custGeom>
                          <a:solidFill>
                            <a:srgbClr val="156082"/>
                          </a:solidFill>
                        </wps:spPr>
                        <wps:bodyPr wrap="square" lIns="0" tIns="0" rIns="0" bIns="0" rtlCol="0">
                          <a:prstTxWarp prst="textNoShape">
                            <a:avLst/>
                          </a:prstTxWarp>
                          <a:noAutofit/>
                        </wps:bodyPr>
                      </wps:wsp>
                      <wps:wsp>
                        <wps:cNvPr id="156" name="Graphic 156"/>
                        <wps:cNvSpPr/>
                        <wps:spPr>
                          <a:xfrm>
                            <a:off x="6095" y="6095"/>
                            <a:ext cx="7760334" cy="429895"/>
                          </a:xfrm>
                          <a:custGeom>
                            <a:avLst/>
                            <a:gdLst/>
                            <a:ahLst/>
                            <a:cxnLst/>
                            <a:rect l="l" t="t" r="r" b="b"/>
                            <a:pathLst>
                              <a:path w="7760334" h="429895">
                                <a:moveTo>
                                  <a:pt x="0" y="0"/>
                                </a:moveTo>
                                <a:lnTo>
                                  <a:pt x="1293875" y="0"/>
                                </a:lnTo>
                                <a:lnTo>
                                  <a:pt x="3233927" y="0"/>
                                </a:lnTo>
                                <a:lnTo>
                                  <a:pt x="7760207" y="0"/>
                                </a:lnTo>
                                <a:lnTo>
                                  <a:pt x="7760207" y="222504"/>
                                </a:lnTo>
                                <a:lnTo>
                                  <a:pt x="7760207" y="318515"/>
                                </a:lnTo>
                                <a:lnTo>
                                  <a:pt x="7760207" y="381000"/>
                                </a:lnTo>
                                <a:lnTo>
                                  <a:pt x="3233927" y="381000"/>
                                </a:lnTo>
                                <a:lnTo>
                                  <a:pt x="2264663" y="429767"/>
                                </a:lnTo>
                                <a:lnTo>
                                  <a:pt x="1293875" y="381000"/>
                                </a:lnTo>
                                <a:lnTo>
                                  <a:pt x="0" y="381000"/>
                                </a:lnTo>
                                <a:lnTo>
                                  <a:pt x="0" y="318515"/>
                                </a:lnTo>
                                <a:lnTo>
                                  <a:pt x="0" y="222504"/>
                                </a:lnTo>
                                <a:lnTo>
                                  <a:pt x="0" y="0"/>
                                </a:lnTo>
                                <a:close/>
                              </a:path>
                            </a:pathLst>
                          </a:custGeom>
                          <a:ln w="12192">
                            <a:solidFill>
                              <a:srgbClr val="0323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8pt;margin-top:-4.511002pt;width:612pt;height:34.8pt;mso-position-horizontal-relative:page;mso-position-vertical-relative:paragraph;z-index:-19584512" id="docshapegroup150" coordorigin="-10,-90" coordsize="12240,696">
                <v:shape style="position:absolute;left:0;top:-81;width:12221;height:677" id="docshape151" coordorigin="0,-81" coordsize="12221,677" path="m3566,596l2038,519,0,519,0,-81,12221,-81,12221,519,5093,519,3566,596xe" filled="true" fillcolor="#156082" stroked="false">
                  <v:path arrowok="t"/>
                  <v:fill type="solid"/>
                </v:shape>
                <v:shape style="position:absolute;left:0;top:-81;width:12221;height:677" id="docshape152" coordorigin="0,-81" coordsize="12221,677" path="m0,-81l2038,-81,5093,-81,12221,-81,12221,270,12221,421,12221,519,5093,519,3566,596,2038,519,0,519,0,421,0,270,0,-81xe" filled="false" stroked="true" strokeweight=".96pt" strokecolor="#032333">
                  <v:path arrowok="t"/>
                  <v:stroke dashstyle="solid"/>
                </v:shape>
                <w10:wrap type="none"/>
              </v:group>
            </w:pict>
          </mc:Fallback>
        </mc:AlternateContent>
      </w:r>
      <w:r>
        <w:rPr>
          <w:color w:val="FFFFFF"/>
          <w:spacing w:val="-2"/>
        </w:rPr>
        <w:t>Demographics</w:t>
      </w:r>
    </w:p>
    <w:p>
      <w:pPr>
        <w:pStyle w:val="BodyText"/>
        <w:rPr>
          <w:b/>
          <w:sz w:val="28"/>
        </w:rPr>
      </w:pPr>
    </w:p>
    <w:p>
      <w:pPr>
        <w:pStyle w:val="BodyText"/>
        <w:spacing w:before="36"/>
        <w:rPr>
          <w:b/>
          <w:sz w:val="28"/>
        </w:rPr>
      </w:pPr>
    </w:p>
    <w:p>
      <w:pPr>
        <w:spacing w:before="0"/>
        <w:ind w:left="1440" w:right="0" w:firstLine="0"/>
        <w:jc w:val="left"/>
        <w:rPr>
          <w:b/>
          <w:sz w:val="28"/>
        </w:rPr>
      </w:pPr>
      <w:r>
        <w:rPr>
          <w:b/>
          <w:sz w:val="28"/>
        </w:rPr>
        <w:t>Community</w:t>
      </w:r>
      <w:r>
        <w:rPr>
          <w:b/>
          <w:spacing w:val="-5"/>
          <w:sz w:val="28"/>
        </w:rPr>
        <w:t> </w:t>
      </w:r>
      <w:r>
        <w:rPr>
          <w:b/>
          <w:sz w:val="28"/>
        </w:rPr>
        <w:t>Description:</w:t>
      </w:r>
      <w:r>
        <w:rPr>
          <w:b/>
          <w:spacing w:val="-6"/>
          <w:sz w:val="28"/>
        </w:rPr>
        <w:t> </w:t>
      </w:r>
      <w:r>
        <w:rPr>
          <w:b/>
          <w:sz w:val="28"/>
        </w:rPr>
        <w:t>The</w:t>
      </w:r>
      <w:r>
        <w:rPr>
          <w:b/>
          <w:spacing w:val="-4"/>
          <w:sz w:val="28"/>
        </w:rPr>
        <w:t> </w:t>
      </w:r>
      <w:r>
        <w:rPr>
          <w:b/>
          <w:sz w:val="28"/>
        </w:rPr>
        <w:t>Finger</w:t>
      </w:r>
      <w:r>
        <w:rPr>
          <w:b/>
          <w:spacing w:val="-4"/>
          <w:sz w:val="28"/>
        </w:rPr>
        <w:t> </w:t>
      </w:r>
      <w:r>
        <w:rPr>
          <w:b/>
          <w:sz w:val="28"/>
        </w:rPr>
        <w:t>Lakes</w:t>
      </w:r>
      <w:r>
        <w:rPr>
          <w:b/>
          <w:spacing w:val="-9"/>
          <w:sz w:val="28"/>
        </w:rPr>
        <w:t> </w:t>
      </w:r>
      <w:r>
        <w:rPr>
          <w:b/>
          <w:spacing w:val="-2"/>
          <w:sz w:val="28"/>
        </w:rPr>
        <w:t>Region</w:t>
      </w:r>
    </w:p>
    <w:p>
      <w:pPr>
        <w:pStyle w:val="BodyText"/>
        <w:spacing w:line="259" w:lineRule="auto" w:before="25"/>
        <w:ind w:left="1440" w:right="1626"/>
      </w:pPr>
      <w:r>
        <w:rPr/>
        <w:t>The Finger Lakes get their name from the series of 11 lakes in central and western New York that resemble the ﬁngers on a hand. Native American lore explains that the lakes were formed when the Great Spirit laid his hand down on the region. The lakes were formed as an impression of his hand blessing the landscape.</w:t>
      </w:r>
      <w:r>
        <w:rPr>
          <w:vertAlign w:val="superscript"/>
        </w:rPr>
        <w:t>5</w:t>
      </w:r>
      <w:r>
        <w:rPr>
          <w:vertAlign w:val="baseline"/>
        </w:rPr>
        <w:t> Scientiﬁcally speaking, the lakes were formed by receding glaciers over two million</w:t>
      </w:r>
      <w:r>
        <w:rPr>
          <w:spacing w:val="-4"/>
          <w:vertAlign w:val="baseline"/>
        </w:rPr>
        <w:t> </w:t>
      </w:r>
      <w:r>
        <w:rPr>
          <w:vertAlign w:val="baseline"/>
        </w:rPr>
        <w:t>years</w:t>
      </w:r>
      <w:r>
        <w:rPr>
          <w:spacing w:val="-7"/>
          <w:vertAlign w:val="baseline"/>
        </w:rPr>
        <w:t> </w:t>
      </w:r>
      <w:r>
        <w:rPr>
          <w:vertAlign w:val="baseline"/>
        </w:rPr>
        <w:t>ago.</w:t>
      </w:r>
      <w:r>
        <w:rPr>
          <w:vertAlign w:val="superscript"/>
        </w:rPr>
        <w:t>6</w:t>
      </w:r>
      <w:r>
        <w:rPr>
          <w:spacing w:val="-5"/>
          <w:vertAlign w:val="baseline"/>
        </w:rPr>
        <w:t> </w:t>
      </w:r>
      <w:r>
        <w:rPr>
          <w:vertAlign w:val="baseline"/>
        </w:rPr>
        <w:t>The</w:t>
      </w:r>
      <w:r>
        <w:rPr>
          <w:spacing w:val="-4"/>
          <w:vertAlign w:val="baseline"/>
        </w:rPr>
        <w:t> </w:t>
      </w:r>
      <w:r>
        <w:rPr>
          <w:vertAlign w:val="baseline"/>
        </w:rPr>
        <w:t>area</w:t>
      </w:r>
      <w:r>
        <w:rPr>
          <w:spacing w:val="-8"/>
          <w:vertAlign w:val="baseline"/>
        </w:rPr>
        <w:t> </w:t>
      </w:r>
      <w:r>
        <w:rPr>
          <w:vertAlign w:val="baseline"/>
        </w:rPr>
        <w:t>now</w:t>
      </w:r>
      <w:r>
        <w:rPr>
          <w:spacing w:val="-4"/>
          <w:vertAlign w:val="baseline"/>
        </w:rPr>
        <w:t> </w:t>
      </w:r>
      <w:r>
        <w:rPr>
          <w:vertAlign w:val="baseline"/>
        </w:rPr>
        <w:t>serves</w:t>
      </w:r>
      <w:r>
        <w:rPr>
          <w:spacing w:val="-7"/>
          <w:vertAlign w:val="baseline"/>
        </w:rPr>
        <w:t> </w:t>
      </w:r>
      <w:r>
        <w:rPr>
          <w:vertAlign w:val="baseline"/>
        </w:rPr>
        <w:t>as</w:t>
      </w:r>
      <w:r>
        <w:rPr>
          <w:spacing w:val="-4"/>
          <w:vertAlign w:val="baseline"/>
        </w:rPr>
        <w:t> </w:t>
      </w:r>
      <w:r>
        <w:rPr>
          <w:vertAlign w:val="baseline"/>
        </w:rPr>
        <w:t>an</w:t>
      </w:r>
      <w:r>
        <w:rPr>
          <w:spacing w:val="-4"/>
          <w:vertAlign w:val="baseline"/>
        </w:rPr>
        <w:t> </w:t>
      </w:r>
      <w:r>
        <w:rPr>
          <w:vertAlign w:val="baseline"/>
        </w:rPr>
        <w:t>idyllic</w:t>
      </w:r>
      <w:r>
        <w:rPr>
          <w:spacing w:val="-4"/>
          <w:vertAlign w:val="baseline"/>
        </w:rPr>
        <w:t> </w:t>
      </w:r>
      <w:r>
        <w:rPr>
          <w:vertAlign w:val="baseline"/>
        </w:rPr>
        <w:t>recreational</w:t>
      </w:r>
      <w:r>
        <w:rPr>
          <w:spacing w:val="-4"/>
          <w:vertAlign w:val="baseline"/>
        </w:rPr>
        <w:t> </w:t>
      </w:r>
      <w:r>
        <w:rPr>
          <w:vertAlign w:val="baseline"/>
        </w:rPr>
        <w:t>spot</w:t>
      </w:r>
      <w:r>
        <w:rPr>
          <w:spacing w:val="-8"/>
          <w:vertAlign w:val="baseline"/>
        </w:rPr>
        <w:t> </w:t>
      </w:r>
      <w:r>
        <w:rPr>
          <w:vertAlign w:val="baseline"/>
        </w:rPr>
        <w:t>with</w:t>
      </w:r>
      <w:r>
        <w:rPr>
          <w:spacing w:val="-4"/>
          <w:vertAlign w:val="baseline"/>
        </w:rPr>
        <w:t> </w:t>
      </w:r>
      <w:r>
        <w:rPr>
          <w:vertAlign w:val="baseline"/>
        </w:rPr>
        <w:t>abundant</w:t>
      </w:r>
      <w:r>
        <w:rPr>
          <w:spacing w:val="-4"/>
          <w:vertAlign w:val="baseline"/>
        </w:rPr>
        <w:t> </w:t>
      </w:r>
      <w:r>
        <w:rPr>
          <w:vertAlign w:val="baseline"/>
        </w:rPr>
        <w:t>outdoor</w:t>
      </w:r>
      <w:r>
        <w:rPr>
          <w:spacing w:val="-6"/>
          <w:vertAlign w:val="baseline"/>
        </w:rPr>
        <w:t> </w:t>
      </w:r>
      <w:r>
        <w:rPr>
          <w:vertAlign w:val="baseline"/>
        </w:rPr>
        <w:t>activities, award-winning</w:t>
      </w:r>
      <w:r>
        <w:rPr>
          <w:spacing w:val="-6"/>
          <w:vertAlign w:val="baseline"/>
        </w:rPr>
        <w:t> </w:t>
      </w:r>
      <w:r>
        <w:rPr>
          <w:vertAlign w:val="baseline"/>
        </w:rPr>
        <w:t>wineries,</w:t>
      </w:r>
      <w:r>
        <w:rPr>
          <w:spacing w:val="-6"/>
          <w:vertAlign w:val="baseline"/>
        </w:rPr>
        <w:t> </w:t>
      </w:r>
      <w:r>
        <w:rPr>
          <w:vertAlign w:val="baseline"/>
        </w:rPr>
        <w:t>historic</w:t>
      </w:r>
      <w:r>
        <w:rPr>
          <w:spacing w:val="-9"/>
          <w:vertAlign w:val="baseline"/>
        </w:rPr>
        <w:t> </w:t>
      </w:r>
      <w:r>
        <w:rPr>
          <w:vertAlign w:val="baseline"/>
        </w:rPr>
        <w:t>and</w:t>
      </w:r>
      <w:r>
        <w:rPr>
          <w:spacing w:val="-6"/>
          <w:vertAlign w:val="baseline"/>
        </w:rPr>
        <w:t> </w:t>
      </w:r>
      <w:r>
        <w:rPr>
          <w:vertAlign w:val="baseline"/>
        </w:rPr>
        <w:t>quaint</w:t>
      </w:r>
      <w:r>
        <w:rPr>
          <w:spacing w:val="-6"/>
          <w:vertAlign w:val="baseline"/>
        </w:rPr>
        <w:t> </w:t>
      </w:r>
      <w:r>
        <w:rPr>
          <w:vertAlign w:val="baseline"/>
        </w:rPr>
        <w:t>towns,</w:t>
      </w:r>
      <w:r>
        <w:rPr>
          <w:spacing w:val="-8"/>
          <w:vertAlign w:val="baseline"/>
        </w:rPr>
        <w:t> </w:t>
      </w:r>
      <w:r>
        <w:rPr>
          <w:vertAlign w:val="baseline"/>
        </w:rPr>
        <w:t>and</w:t>
      </w:r>
      <w:r>
        <w:rPr>
          <w:spacing w:val="-8"/>
          <w:vertAlign w:val="baseline"/>
        </w:rPr>
        <w:t> </w:t>
      </w:r>
      <w:r>
        <w:rPr>
          <w:vertAlign w:val="baseline"/>
        </w:rPr>
        <w:t>vast</w:t>
      </w:r>
      <w:r>
        <w:rPr>
          <w:spacing w:val="-7"/>
          <w:vertAlign w:val="baseline"/>
        </w:rPr>
        <w:t> </w:t>
      </w:r>
      <w:r>
        <w:rPr>
          <w:vertAlign w:val="baseline"/>
        </w:rPr>
        <w:t>agricultural</w:t>
      </w:r>
      <w:r>
        <w:rPr>
          <w:spacing w:val="-6"/>
          <w:vertAlign w:val="baseline"/>
        </w:rPr>
        <w:t> </w:t>
      </w:r>
      <w:r>
        <w:rPr>
          <w:vertAlign w:val="baseline"/>
        </w:rPr>
        <w:t>farmland.</w:t>
      </w:r>
      <w:r>
        <w:rPr>
          <w:spacing w:val="-6"/>
          <w:vertAlign w:val="baseline"/>
        </w:rPr>
        <w:t> </w:t>
      </w:r>
      <w:r>
        <w:rPr>
          <w:vertAlign w:val="baseline"/>
        </w:rPr>
        <w:t>While</w:t>
      </w:r>
      <w:r>
        <w:rPr>
          <w:spacing w:val="-6"/>
          <w:vertAlign w:val="baseline"/>
        </w:rPr>
        <w:t> </w:t>
      </w:r>
      <w:r>
        <w:rPr>
          <w:vertAlign w:val="baseline"/>
        </w:rPr>
        <w:t>smaller</w:t>
      </w:r>
      <w:r>
        <w:rPr>
          <w:spacing w:val="-8"/>
          <w:vertAlign w:val="baseline"/>
        </w:rPr>
        <w:t> </w:t>
      </w:r>
      <w:r>
        <w:rPr>
          <w:vertAlign w:val="baseline"/>
        </w:rPr>
        <w:t>urban areas do exist</w:t>
      </w:r>
      <w:r>
        <w:rPr>
          <w:spacing w:val="-3"/>
          <w:vertAlign w:val="baseline"/>
        </w:rPr>
        <w:t> </w:t>
      </w:r>
      <w:r>
        <w:rPr>
          <w:vertAlign w:val="baseline"/>
        </w:rPr>
        <w:t>within</w:t>
      </w:r>
      <w:r>
        <w:rPr>
          <w:spacing w:val="-3"/>
          <w:vertAlign w:val="baseline"/>
        </w:rPr>
        <w:t> </w:t>
      </w:r>
      <w:r>
        <w:rPr>
          <w:vertAlign w:val="baseline"/>
        </w:rPr>
        <w:t>the counties, this mostly</w:t>
      </w:r>
      <w:r>
        <w:rPr>
          <w:spacing w:val="-3"/>
          <w:vertAlign w:val="baseline"/>
        </w:rPr>
        <w:t> </w:t>
      </w:r>
      <w:r>
        <w:rPr>
          <w:vertAlign w:val="baseline"/>
        </w:rPr>
        <w:t>rural</w:t>
      </w:r>
      <w:r>
        <w:rPr>
          <w:spacing w:val="-2"/>
          <w:vertAlign w:val="baseline"/>
        </w:rPr>
        <w:t> </w:t>
      </w:r>
      <w:r>
        <w:rPr>
          <w:vertAlign w:val="baseline"/>
        </w:rPr>
        <w:t>region</w:t>
      </w:r>
      <w:r>
        <w:rPr>
          <w:spacing w:val="-2"/>
          <w:vertAlign w:val="baseline"/>
        </w:rPr>
        <w:t> </w:t>
      </w:r>
      <w:r>
        <w:rPr>
          <w:vertAlign w:val="baseline"/>
        </w:rPr>
        <w:t>of</w:t>
      </w:r>
      <w:r>
        <w:rPr>
          <w:spacing w:val="-2"/>
          <w:vertAlign w:val="baseline"/>
        </w:rPr>
        <w:t> </w:t>
      </w:r>
      <w:r>
        <w:rPr>
          <w:vertAlign w:val="baseline"/>
        </w:rPr>
        <w:t>New York</w:t>
      </w:r>
      <w:r>
        <w:rPr>
          <w:spacing w:val="-1"/>
          <w:vertAlign w:val="baseline"/>
        </w:rPr>
        <w:t> </w:t>
      </w:r>
      <w:r>
        <w:rPr>
          <w:vertAlign w:val="baseline"/>
        </w:rPr>
        <w:t>State</w:t>
      </w:r>
      <w:r>
        <w:rPr>
          <w:spacing w:val="-2"/>
          <w:vertAlign w:val="baseline"/>
        </w:rPr>
        <w:t> </w:t>
      </w:r>
      <w:r>
        <w:rPr>
          <w:vertAlign w:val="baseline"/>
        </w:rPr>
        <w:t>shares</w:t>
      </w:r>
      <w:r>
        <w:rPr>
          <w:spacing w:val="-2"/>
          <w:vertAlign w:val="baseline"/>
        </w:rPr>
        <w:t> </w:t>
      </w:r>
      <w:r>
        <w:rPr>
          <w:vertAlign w:val="baseline"/>
        </w:rPr>
        <w:t>the health-related issues and illnesses of many rural areas in New York and the United States.</w:t>
      </w:r>
    </w:p>
    <w:p>
      <w:pPr>
        <w:pStyle w:val="BodyText"/>
        <w:spacing w:line="259" w:lineRule="auto" w:before="159"/>
        <w:ind w:left="1440" w:right="1464"/>
      </w:pPr>
      <w:r>
        <w:rPr/>
        <w:t>Though</w:t>
      </w:r>
      <w:r>
        <w:rPr>
          <w:spacing w:val="-7"/>
        </w:rPr>
        <w:t> </w:t>
      </w:r>
      <w:r>
        <w:rPr/>
        <w:t>the</w:t>
      </w:r>
      <w:r>
        <w:rPr>
          <w:spacing w:val="-5"/>
        </w:rPr>
        <w:t> </w:t>
      </w:r>
      <w:r>
        <w:rPr/>
        <w:t>Finger</w:t>
      </w:r>
      <w:r>
        <w:rPr>
          <w:spacing w:val="-7"/>
        </w:rPr>
        <w:t> </w:t>
      </w:r>
      <w:r>
        <w:rPr/>
        <w:t>Lakes</w:t>
      </w:r>
      <w:r>
        <w:rPr>
          <w:spacing w:val="-5"/>
        </w:rPr>
        <w:t> </w:t>
      </w:r>
      <w:r>
        <w:rPr/>
        <w:t>Region</w:t>
      </w:r>
      <w:r>
        <w:rPr>
          <w:spacing w:val="-5"/>
        </w:rPr>
        <w:t> </w:t>
      </w:r>
      <w:r>
        <w:rPr/>
        <w:t>encompasses</w:t>
      </w:r>
      <w:r>
        <w:rPr>
          <w:spacing w:val="-5"/>
        </w:rPr>
        <w:t> </w:t>
      </w:r>
      <w:r>
        <w:rPr/>
        <w:t>a</w:t>
      </w:r>
      <w:r>
        <w:rPr>
          <w:spacing w:val="-7"/>
        </w:rPr>
        <w:t> </w:t>
      </w:r>
      <w:r>
        <w:rPr/>
        <w:t>larger</w:t>
      </w:r>
      <w:r>
        <w:rPr>
          <w:spacing w:val="-7"/>
        </w:rPr>
        <w:t> </w:t>
      </w:r>
      <w:r>
        <w:rPr/>
        <w:t>swath</w:t>
      </w:r>
      <w:r>
        <w:rPr>
          <w:spacing w:val="-7"/>
        </w:rPr>
        <w:t> </w:t>
      </w:r>
      <w:r>
        <w:rPr/>
        <w:t>of</w:t>
      </w:r>
      <w:r>
        <w:rPr>
          <w:spacing w:val="-7"/>
        </w:rPr>
        <w:t> </w:t>
      </w:r>
      <w:r>
        <w:rPr/>
        <w:t>the</w:t>
      </w:r>
      <w:r>
        <w:rPr>
          <w:spacing w:val="-5"/>
        </w:rPr>
        <w:t> </w:t>
      </w:r>
      <w:r>
        <w:rPr/>
        <w:t>state,</w:t>
      </w:r>
      <w:r>
        <w:rPr>
          <w:spacing w:val="-7"/>
        </w:rPr>
        <w:t> </w:t>
      </w:r>
      <w:r>
        <w:rPr/>
        <w:t>the</w:t>
      </w:r>
      <w:r>
        <w:rPr>
          <w:spacing w:val="-7"/>
        </w:rPr>
        <w:t> </w:t>
      </w:r>
      <w:r>
        <w:rPr/>
        <w:t>eight</w:t>
      </w:r>
      <w:r>
        <w:rPr>
          <w:spacing w:val="-5"/>
        </w:rPr>
        <w:t> </w:t>
      </w:r>
      <w:r>
        <w:rPr/>
        <w:t>Finger</w:t>
      </w:r>
      <w:r>
        <w:rPr>
          <w:spacing w:val="-8"/>
        </w:rPr>
        <w:t> </w:t>
      </w:r>
      <w:r>
        <w:rPr/>
        <w:t>Lakes</w:t>
      </w:r>
      <w:r>
        <w:rPr>
          <w:spacing w:val="-3"/>
        </w:rPr>
        <w:t> </w:t>
      </w:r>
      <w:r>
        <w:rPr/>
        <w:t>counties represented in this Community Health Assessment, include: Chemung, Livingston, Ontario, Schuyler, Seneca, Steuben, Wayne, and Yates. (Map 1)</w:t>
      </w:r>
    </w:p>
    <w:p>
      <w:pPr>
        <w:pStyle w:val="BodyText"/>
        <w:spacing w:before="19"/>
        <w:rPr>
          <w:sz w:val="20"/>
        </w:rPr>
      </w:pPr>
      <w:r>
        <w:rPr>
          <w:sz w:val="20"/>
        </w:rPr>
        <mc:AlternateContent>
          <mc:Choice Requires="wps">
            <w:drawing>
              <wp:anchor distT="0" distB="0" distL="0" distR="0" allowOverlap="1" layoutInCell="1" locked="0" behindDoc="1" simplePos="0" relativeHeight="487617024">
                <wp:simplePos x="0" y="0"/>
                <wp:positionH relativeFrom="page">
                  <wp:posOffset>911352</wp:posOffset>
                </wp:positionH>
                <wp:positionV relativeFrom="paragraph">
                  <wp:posOffset>182475</wp:posOffset>
                </wp:positionV>
                <wp:extent cx="5352415" cy="158750"/>
                <wp:effectExtent l="0" t="0" r="0" b="0"/>
                <wp:wrapTopAndBottom/>
                <wp:docPr id="157" name="Group 157"/>
                <wp:cNvGraphicFramePr>
                  <a:graphicFrameLocks/>
                </wp:cNvGraphicFramePr>
                <a:graphic>
                  <a:graphicData uri="http://schemas.microsoft.com/office/word/2010/wordprocessingGroup">
                    <wpg:wgp>
                      <wpg:cNvPr id="157" name="Group 157"/>
                      <wpg:cNvGrpSpPr/>
                      <wpg:grpSpPr>
                        <a:xfrm>
                          <a:off x="0" y="0"/>
                          <a:ext cx="5352415" cy="158750"/>
                          <a:chExt cx="5352415" cy="158750"/>
                        </a:xfrm>
                      </wpg:grpSpPr>
                      <pic:pic>
                        <pic:nvPicPr>
                          <pic:cNvPr id="158" name="Image 158"/>
                          <pic:cNvPicPr/>
                        </pic:nvPicPr>
                        <pic:blipFill>
                          <a:blip r:embed="rId43" cstate="print"/>
                          <a:stretch>
                            <a:fillRect/>
                          </a:stretch>
                        </pic:blipFill>
                        <pic:spPr>
                          <a:xfrm>
                            <a:off x="0" y="0"/>
                            <a:ext cx="5352287" cy="158495"/>
                          </a:xfrm>
                          <a:prstGeom prst="rect">
                            <a:avLst/>
                          </a:prstGeom>
                        </pic:spPr>
                      </pic:pic>
                      <wps:wsp>
                        <wps:cNvPr id="159" name="Textbox 159"/>
                        <wps:cNvSpPr txBox="1"/>
                        <wps:spPr>
                          <a:xfrm>
                            <a:off x="0" y="0"/>
                            <a:ext cx="5352415" cy="158750"/>
                          </a:xfrm>
                          <a:prstGeom prst="rect">
                            <a:avLst/>
                          </a:prstGeom>
                        </wps:spPr>
                        <wps:txbx>
                          <w:txbxContent>
                            <w:p>
                              <w:pPr>
                                <w:spacing w:before="3"/>
                                <w:ind w:left="4" w:right="0" w:firstLine="0"/>
                                <w:jc w:val="left"/>
                                <w:rPr>
                                  <w:i/>
                                  <w:sz w:val="18"/>
                                </w:rPr>
                              </w:pPr>
                              <w:r>
                                <w:rPr>
                                  <w:i/>
                                  <w:color w:val="0E2841"/>
                                  <w:sz w:val="18"/>
                                </w:rPr>
                                <w:t>Map</w:t>
                              </w:r>
                              <w:r>
                                <w:rPr>
                                  <w:i/>
                                  <w:color w:val="0E2841"/>
                                  <w:spacing w:val="-4"/>
                                  <w:sz w:val="18"/>
                                </w:rPr>
                                <w:t> </w:t>
                              </w:r>
                              <w:r>
                                <w:rPr>
                                  <w:i/>
                                  <w:color w:val="0E2841"/>
                                  <w:sz w:val="18"/>
                                </w:rPr>
                                <w:t>1:</w:t>
                              </w:r>
                              <w:r>
                                <w:rPr>
                                  <w:i/>
                                  <w:color w:val="0E2841"/>
                                  <w:spacing w:val="-5"/>
                                  <w:sz w:val="18"/>
                                </w:rPr>
                                <w:t> </w:t>
                              </w:r>
                              <w:r>
                                <w:rPr>
                                  <w:i/>
                                  <w:color w:val="0E2841"/>
                                  <w:sz w:val="18"/>
                                </w:rPr>
                                <w:t>The</w:t>
                              </w:r>
                              <w:r>
                                <w:rPr>
                                  <w:i/>
                                  <w:color w:val="0E2841"/>
                                  <w:spacing w:val="-3"/>
                                  <w:sz w:val="18"/>
                                </w:rPr>
                                <w:t> </w:t>
                              </w:r>
                              <w:r>
                                <w:rPr>
                                  <w:i/>
                                  <w:color w:val="0E2841"/>
                                  <w:sz w:val="18"/>
                                </w:rPr>
                                <w:t>Finger</w:t>
                              </w:r>
                              <w:r>
                                <w:rPr>
                                  <w:i/>
                                  <w:color w:val="0E2841"/>
                                  <w:spacing w:val="-3"/>
                                  <w:sz w:val="18"/>
                                </w:rPr>
                                <w:t> </w:t>
                              </w:r>
                              <w:r>
                                <w:rPr>
                                  <w:i/>
                                  <w:color w:val="0E2841"/>
                                  <w:sz w:val="18"/>
                                </w:rPr>
                                <w:t>Lakes</w:t>
                              </w:r>
                              <w:r>
                                <w:rPr>
                                  <w:i/>
                                  <w:color w:val="0E2841"/>
                                  <w:spacing w:val="-5"/>
                                  <w:sz w:val="18"/>
                                </w:rPr>
                                <w:t> </w:t>
                              </w:r>
                              <w:r>
                                <w:rPr>
                                  <w:i/>
                                  <w:color w:val="0E2841"/>
                                  <w:sz w:val="18"/>
                                </w:rPr>
                                <w:t>Region</w:t>
                              </w:r>
                              <w:r>
                                <w:rPr>
                                  <w:i/>
                                  <w:color w:val="0E2841"/>
                                  <w:spacing w:val="-3"/>
                                  <w:sz w:val="18"/>
                                </w:rPr>
                                <w:t> </w:t>
                              </w:r>
                              <w:r>
                                <w:rPr>
                                  <w:i/>
                                  <w:color w:val="0E2841"/>
                                  <w:sz w:val="18"/>
                                </w:rPr>
                                <w:t>of</w:t>
                              </w:r>
                              <w:r>
                                <w:rPr>
                                  <w:i/>
                                  <w:color w:val="0E2841"/>
                                  <w:spacing w:val="-5"/>
                                  <w:sz w:val="18"/>
                                </w:rPr>
                                <w:t> </w:t>
                              </w:r>
                              <w:r>
                                <w:rPr>
                                  <w:i/>
                                  <w:color w:val="0E2841"/>
                                  <w:sz w:val="18"/>
                                </w:rPr>
                                <w:t>New</w:t>
                              </w:r>
                              <w:r>
                                <w:rPr>
                                  <w:i/>
                                  <w:color w:val="0E2841"/>
                                  <w:spacing w:val="-5"/>
                                  <w:sz w:val="18"/>
                                </w:rPr>
                                <w:t> </w:t>
                              </w:r>
                              <w:r>
                                <w:rPr>
                                  <w:i/>
                                  <w:color w:val="0E2841"/>
                                  <w:sz w:val="18"/>
                                </w:rPr>
                                <w:t>York</w:t>
                              </w:r>
                              <w:r>
                                <w:rPr>
                                  <w:i/>
                                  <w:color w:val="0E2841"/>
                                  <w:spacing w:val="-5"/>
                                  <w:sz w:val="18"/>
                                </w:rPr>
                                <w:t> </w:t>
                              </w:r>
                              <w:r>
                                <w:rPr>
                                  <w:i/>
                                  <w:color w:val="0E2841"/>
                                  <w:spacing w:val="-4"/>
                                  <w:sz w:val="18"/>
                                </w:rPr>
                                <w:t>State</w:t>
                              </w:r>
                            </w:p>
                          </w:txbxContent>
                        </wps:txbx>
                        <wps:bodyPr wrap="square" lIns="0" tIns="0" rIns="0" bIns="0" rtlCol="0">
                          <a:noAutofit/>
                        </wps:bodyPr>
                      </wps:wsp>
                    </wpg:wgp>
                  </a:graphicData>
                </a:graphic>
              </wp:anchor>
            </w:drawing>
          </mc:Choice>
          <mc:Fallback>
            <w:pict>
              <v:group style="position:absolute;margin-left:71.760002pt;margin-top:14.368157pt;width:421.45pt;height:12.5pt;mso-position-horizontal-relative:page;mso-position-vertical-relative:paragraph;z-index:-15699456;mso-wrap-distance-left:0;mso-wrap-distance-right:0" id="docshapegroup153" coordorigin="1435,287" coordsize="8429,250">
                <v:shape style="position:absolute;left:1435;top:287;width:8429;height:250" type="#_x0000_t75" id="docshape154" stroked="false">
                  <v:imagedata r:id="rId43" o:title=""/>
                </v:shape>
                <v:shape style="position:absolute;left:1435;top:287;width:8429;height:250" type="#_x0000_t202" id="docshape155" filled="false" stroked="false">
                  <v:textbox inset="0,0,0,0">
                    <w:txbxContent>
                      <w:p>
                        <w:pPr>
                          <w:spacing w:before="3"/>
                          <w:ind w:left="4" w:right="0" w:firstLine="0"/>
                          <w:jc w:val="left"/>
                          <w:rPr>
                            <w:i/>
                            <w:sz w:val="18"/>
                          </w:rPr>
                        </w:pPr>
                        <w:r>
                          <w:rPr>
                            <w:i/>
                            <w:color w:val="0E2841"/>
                            <w:sz w:val="18"/>
                          </w:rPr>
                          <w:t>Map</w:t>
                        </w:r>
                        <w:r>
                          <w:rPr>
                            <w:i/>
                            <w:color w:val="0E2841"/>
                            <w:spacing w:val="-4"/>
                            <w:sz w:val="18"/>
                          </w:rPr>
                          <w:t> </w:t>
                        </w:r>
                        <w:r>
                          <w:rPr>
                            <w:i/>
                            <w:color w:val="0E2841"/>
                            <w:sz w:val="18"/>
                          </w:rPr>
                          <w:t>1:</w:t>
                        </w:r>
                        <w:r>
                          <w:rPr>
                            <w:i/>
                            <w:color w:val="0E2841"/>
                            <w:spacing w:val="-5"/>
                            <w:sz w:val="18"/>
                          </w:rPr>
                          <w:t> </w:t>
                        </w:r>
                        <w:r>
                          <w:rPr>
                            <w:i/>
                            <w:color w:val="0E2841"/>
                            <w:sz w:val="18"/>
                          </w:rPr>
                          <w:t>The</w:t>
                        </w:r>
                        <w:r>
                          <w:rPr>
                            <w:i/>
                            <w:color w:val="0E2841"/>
                            <w:spacing w:val="-3"/>
                            <w:sz w:val="18"/>
                          </w:rPr>
                          <w:t> </w:t>
                        </w:r>
                        <w:r>
                          <w:rPr>
                            <w:i/>
                            <w:color w:val="0E2841"/>
                            <w:sz w:val="18"/>
                          </w:rPr>
                          <w:t>Finger</w:t>
                        </w:r>
                        <w:r>
                          <w:rPr>
                            <w:i/>
                            <w:color w:val="0E2841"/>
                            <w:spacing w:val="-3"/>
                            <w:sz w:val="18"/>
                          </w:rPr>
                          <w:t> </w:t>
                        </w:r>
                        <w:r>
                          <w:rPr>
                            <w:i/>
                            <w:color w:val="0E2841"/>
                            <w:sz w:val="18"/>
                          </w:rPr>
                          <w:t>Lakes</w:t>
                        </w:r>
                        <w:r>
                          <w:rPr>
                            <w:i/>
                            <w:color w:val="0E2841"/>
                            <w:spacing w:val="-5"/>
                            <w:sz w:val="18"/>
                          </w:rPr>
                          <w:t> </w:t>
                        </w:r>
                        <w:r>
                          <w:rPr>
                            <w:i/>
                            <w:color w:val="0E2841"/>
                            <w:sz w:val="18"/>
                          </w:rPr>
                          <w:t>Region</w:t>
                        </w:r>
                        <w:r>
                          <w:rPr>
                            <w:i/>
                            <w:color w:val="0E2841"/>
                            <w:spacing w:val="-3"/>
                            <w:sz w:val="18"/>
                          </w:rPr>
                          <w:t> </w:t>
                        </w:r>
                        <w:r>
                          <w:rPr>
                            <w:i/>
                            <w:color w:val="0E2841"/>
                            <w:sz w:val="18"/>
                          </w:rPr>
                          <w:t>of</w:t>
                        </w:r>
                        <w:r>
                          <w:rPr>
                            <w:i/>
                            <w:color w:val="0E2841"/>
                            <w:spacing w:val="-5"/>
                            <w:sz w:val="18"/>
                          </w:rPr>
                          <w:t> </w:t>
                        </w:r>
                        <w:r>
                          <w:rPr>
                            <w:i/>
                            <w:color w:val="0E2841"/>
                            <w:sz w:val="18"/>
                          </w:rPr>
                          <w:t>New</w:t>
                        </w:r>
                        <w:r>
                          <w:rPr>
                            <w:i/>
                            <w:color w:val="0E2841"/>
                            <w:spacing w:val="-5"/>
                            <w:sz w:val="18"/>
                          </w:rPr>
                          <w:t> </w:t>
                        </w:r>
                        <w:r>
                          <w:rPr>
                            <w:i/>
                            <w:color w:val="0E2841"/>
                            <w:sz w:val="18"/>
                          </w:rPr>
                          <w:t>York</w:t>
                        </w:r>
                        <w:r>
                          <w:rPr>
                            <w:i/>
                            <w:color w:val="0E2841"/>
                            <w:spacing w:val="-5"/>
                            <w:sz w:val="18"/>
                          </w:rPr>
                          <w:t> </w:t>
                        </w:r>
                        <w:r>
                          <w:rPr>
                            <w:i/>
                            <w:color w:val="0E2841"/>
                            <w:spacing w:val="-4"/>
                            <w:sz w:val="18"/>
                          </w:rPr>
                          <w:t>State</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617536">
                <wp:simplePos x="0" y="0"/>
                <wp:positionH relativeFrom="page">
                  <wp:posOffset>911352</wp:posOffset>
                </wp:positionH>
                <wp:positionV relativeFrom="paragraph">
                  <wp:posOffset>404979</wp:posOffset>
                </wp:positionV>
                <wp:extent cx="5408930" cy="2231390"/>
                <wp:effectExtent l="0" t="0" r="0" b="0"/>
                <wp:wrapTopAndBottom/>
                <wp:docPr id="160" name="Group 160"/>
                <wp:cNvGraphicFramePr>
                  <a:graphicFrameLocks/>
                </wp:cNvGraphicFramePr>
                <a:graphic>
                  <a:graphicData uri="http://schemas.microsoft.com/office/word/2010/wordprocessingGroup">
                    <wpg:wgp>
                      <wpg:cNvPr id="160" name="Group 160"/>
                      <wpg:cNvGrpSpPr/>
                      <wpg:grpSpPr>
                        <a:xfrm>
                          <a:off x="0" y="0"/>
                          <a:ext cx="5408930" cy="2231390"/>
                          <a:chExt cx="5408930" cy="2231390"/>
                        </a:xfrm>
                      </wpg:grpSpPr>
                      <pic:pic>
                        <pic:nvPicPr>
                          <pic:cNvPr id="161" name="Image 161"/>
                          <pic:cNvPicPr/>
                        </pic:nvPicPr>
                        <pic:blipFill>
                          <a:blip r:embed="rId44" cstate="print"/>
                          <a:stretch>
                            <a:fillRect/>
                          </a:stretch>
                        </pic:blipFill>
                        <pic:spPr>
                          <a:xfrm>
                            <a:off x="0" y="0"/>
                            <a:ext cx="1853183" cy="2145791"/>
                          </a:xfrm>
                          <a:prstGeom prst="rect">
                            <a:avLst/>
                          </a:prstGeom>
                        </pic:spPr>
                      </pic:pic>
                      <pic:pic>
                        <pic:nvPicPr>
                          <pic:cNvPr id="162" name="Image 162"/>
                          <pic:cNvPicPr/>
                        </pic:nvPicPr>
                        <pic:blipFill>
                          <a:blip r:embed="rId45" cstate="print"/>
                          <a:stretch>
                            <a:fillRect/>
                          </a:stretch>
                        </pic:blipFill>
                        <pic:spPr>
                          <a:xfrm>
                            <a:off x="2287448" y="149587"/>
                            <a:ext cx="3031070" cy="2031036"/>
                          </a:xfrm>
                          <a:prstGeom prst="rect">
                            <a:avLst/>
                          </a:prstGeom>
                        </pic:spPr>
                      </pic:pic>
                      <wps:wsp>
                        <wps:cNvPr id="163" name="Graphic 163"/>
                        <wps:cNvSpPr/>
                        <wps:spPr>
                          <a:xfrm>
                            <a:off x="1754123" y="210312"/>
                            <a:ext cx="1424940" cy="1760220"/>
                          </a:xfrm>
                          <a:custGeom>
                            <a:avLst/>
                            <a:gdLst/>
                            <a:ahLst/>
                            <a:cxnLst/>
                            <a:rect l="l" t="t" r="r" b="b"/>
                            <a:pathLst>
                              <a:path w="1424940" h="1760220">
                                <a:moveTo>
                                  <a:pt x="0" y="0"/>
                                </a:moveTo>
                                <a:lnTo>
                                  <a:pt x="1424940" y="547116"/>
                                </a:lnTo>
                              </a:path>
                              <a:path w="1424940" h="1760220">
                                <a:moveTo>
                                  <a:pt x="233172" y="1760219"/>
                                </a:moveTo>
                                <a:lnTo>
                                  <a:pt x="1363980" y="1360932"/>
                                </a:lnTo>
                              </a:path>
                            </a:pathLst>
                          </a:custGeom>
                          <a:ln w="6096">
                            <a:solidFill>
                              <a:srgbClr val="156082"/>
                            </a:solidFill>
                            <a:prstDash val="solid"/>
                          </a:ln>
                        </wps:spPr>
                        <wps:bodyPr wrap="square" lIns="0" tIns="0" rIns="0" bIns="0" rtlCol="0">
                          <a:prstTxWarp prst="textNoShape">
                            <a:avLst/>
                          </a:prstTxWarp>
                          <a:noAutofit/>
                        </wps:bodyPr>
                      </wps:wsp>
                      <wps:wsp>
                        <wps:cNvPr id="164" name="Graphic 164"/>
                        <wps:cNvSpPr/>
                        <wps:spPr>
                          <a:xfrm>
                            <a:off x="4361687" y="2103119"/>
                            <a:ext cx="356870" cy="121920"/>
                          </a:xfrm>
                          <a:custGeom>
                            <a:avLst/>
                            <a:gdLst/>
                            <a:ahLst/>
                            <a:cxnLst/>
                            <a:rect l="l" t="t" r="r" b="b"/>
                            <a:pathLst>
                              <a:path w="356870" h="121920">
                                <a:moveTo>
                                  <a:pt x="356616" y="121920"/>
                                </a:moveTo>
                                <a:lnTo>
                                  <a:pt x="0" y="121920"/>
                                </a:lnTo>
                                <a:lnTo>
                                  <a:pt x="0" y="0"/>
                                </a:lnTo>
                                <a:lnTo>
                                  <a:pt x="356616" y="0"/>
                                </a:lnTo>
                                <a:lnTo>
                                  <a:pt x="356616" y="121920"/>
                                </a:lnTo>
                                <a:close/>
                              </a:path>
                            </a:pathLst>
                          </a:custGeom>
                          <a:solidFill>
                            <a:srgbClr val="FFFFFF"/>
                          </a:solidFill>
                        </wps:spPr>
                        <wps:bodyPr wrap="square" lIns="0" tIns="0" rIns="0" bIns="0" rtlCol="0">
                          <a:prstTxWarp prst="textNoShape">
                            <a:avLst/>
                          </a:prstTxWarp>
                          <a:noAutofit/>
                        </wps:bodyPr>
                      </wps:wsp>
                      <wps:wsp>
                        <wps:cNvPr id="165" name="Graphic 165"/>
                        <wps:cNvSpPr/>
                        <wps:spPr>
                          <a:xfrm>
                            <a:off x="4361687" y="2103119"/>
                            <a:ext cx="356870" cy="121920"/>
                          </a:xfrm>
                          <a:custGeom>
                            <a:avLst/>
                            <a:gdLst/>
                            <a:ahLst/>
                            <a:cxnLst/>
                            <a:rect l="l" t="t" r="r" b="b"/>
                            <a:pathLst>
                              <a:path w="356870" h="121920">
                                <a:moveTo>
                                  <a:pt x="0" y="0"/>
                                </a:moveTo>
                                <a:lnTo>
                                  <a:pt x="356616" y="0"/>
                                </a:lnTo>
                                <a:lnTo>
                                  <a:pt x="356616" y="121920"/>
                                </a:lnTo>
                                <a:lnTo>
                                  <a:pt x="0" y="121920"/>
                                </a:lnTo>
                                <a:lnTo>
                                  <a:pt x="0" y="0"/>
                                </a:lnTo>
                                <a:close/>
                              </a:path>
                            </a:pathLst>
                          </a:custGeom>
                          <a:ln w="12191">
                            <a:solidFill>
                              <a:srgbClr val="FFFFFF"/>
                            </a:solidFill>
                            <a:prstDash val="solid"/>
                          </a:ln>
                        </wps:spPr>
                        <wps:bodyPr wrap="square" lIns="0" tIns="0" rIns="0" bIns="0" rtlCol="0">
                          <a:prstTxWarp prst="textNoShape">
                            <a:avLst/>
                          </a:prstTxWarp>
                          <a:noAutofit/>
                        </wps:bodyPr>
                      </wps:wsp>
                      <wps:wsp>
                        <wps:cNvPr id="166" name="Graphic 166"/>
                        <wps:cNvSpPr/>
                        <wps:spPr>
                          <a:xfrm>
                            <a:off x="4850892" y="2002535"/>
                            <a:ext cx="356870" cy="121920"/>
                          </a:xfrm>
                          <a:custGeom>
                            <a:avLst/>
                            <a:gdLst/>
                            <a:ahLst/>
                            <a:cxnLst/>
                            <a:rect l="l" t="t" r="r" b="b"/>
                            <a:pathLst>
                              <a:path w="356870" h="121920">
                                <a:moveTo>
                                  <a:pt x="356616" y="121920"/>
                                </a:moveTo>
                                <a:lnTo>
                                  <a:pt x="0" y="121920"/>
                                </a:lnTo>
                                <a:lnTo>
                                  <a:pt x="0" y="0"/>
                                </a:lnTo>
                                <a:lnTo>
                                  <a:pt x="356616" y="0"/>
                                </a:lnTo>
                                <a:lnTo>
                                  <a:pt x="356616" y="121920"/>
                                </a:lnTo>
                                <a:close/>
                              </a:path>
                            </a:pathLst>
                          </a:custGeom>
                          <a:solidFill>
                            <a:srgbClr val="FFFFFF"/>
                          </a:solidFill>
                        </wps:spPr>
                        <wps:bodyPr wrap="square" lIns="0" tIns="0" rIns="0" bIns="0" rtlCol="0">
                          <a:prstTxWarp prst="textNoShape">
                            <a:avLst/>
                          </a:prstTxWarp>
                          <a:noAutofit/>
                        </wps:bodyPr>
                      </wps:wsp>
                      <wps:wsp>
                        <wps:cNvPr id="167" name="Graphic 167"/>
                        <wps:cNvSpPr/>
                        <wps:spPr>
                          <a:xfrm>
                            <a:off x="4850892" y="2002535"/>
                            <a:ext cx="356870" cy="121920"/>
                          </a:xfrm>
                          <a:custGeom>
                            <a:avLst/>
                            <a:gdLst/>
                            <a:ahLst/>
                            <a:cxnLst/>
                            <a:rect l="l" t="t" r="r" b="b"/>
                            <a:pathLst>
                              <a:path w="356870" h="121920">
                                <a:moveTo>
                                  <a:pt x="0" y="0"/>
                                </a:moveTo>
                                <a:lnTo>
                                  <a:pt x="356616" y="0"/>
                                </a:lnTo>
                                <a:lnTo>
                                  <a:pt x="356616" y="121920"/>
                                </a:lnTo>
                                <a:lnTo>
                                  <a:pt x="0" y="121920"/>
                                </a:lnTo>
                                <a:lnTo>
                                  <a:pt x="0" y="0"/>
                                </a:lnTo>
                                <a:close/>
                              </a:path>
                            </a:pathLst>
                          </a:custGeom>
                          <a:ln w="12192">
                            <a:solidFill>
                              <a:srgbClr val="FFFFFF"/>
                            </a:solidFill>
                            <a:prstDash val="solid"/>
                          </a:ln>
                        </wps:spPr>
                        <wps:bodyPr wrap="square" lIns="0" tIns="0" rIns="0" bIns="0" rtlCol="0">
                          <a:prstTxWarp prst="textNoShape">
                            <a:avLst/>
                          </a:prstTxWarp>
                          <a:noAutofit/>
                        </wps:bodyPr>
                      </wps:wsp>
                      <wps:wsp>
                        <wps:cNvPr id="168" name="Graphic 168"/>
                        <wps:cNvSpPr/>
                        <wps:spPr>
                          <a:xfrm>
                            <a:off x="4739640" y="2034540"/>
                            <a:ext cx="662940" cy="169545"/>
                          </a:xfrm>
                          <a:custGeom>
                            <a:avLst/>
                            <a:gdLst/>
                            <a:ahLst/>
                            <a:cxnLst/>
                            <a:rect l="l" t="t" r="r" b="b"/>
                            <a:pathLst>
                              <a:path w="662940" h="169545">
                                <a:moveTo>
                                  <a:pt x="662939" y="169163"/>
                                </a:moveTo>
                                <a:lnTo>
                                  <a:pt x="0" y="169163"/>
                                </a:lnTo>
                                <a:lnTo>
                                  <a:pt x="0" y="0"/>
                                </a:lnTo>
                                <a:lnTo>
                                  <a:pt x="662939" y="0"/>
                                </a:lnTo>
                                <a:lnTo>
                                  <a:pt x="662939" y="169163"/>
                                </a:lnTo>
                                <a:close/>
                              </a:path>
                            </a:pathLst>
                          </a:custGeom>
                          <a:solidFill>
                            <a:srgbClr val="FFFFFF"/>
                          </a:solidFill>
                        </wps:spPr>
                        <wps:bodyPr wrap="square" lIns="0" tIns="0" rIns="0" bIns="0" rtlCol="0">
                          <a:prstTxWarp prst="textNoShape">
                            <a:avLst/>
                          </a:prstTxWarp>
                          <a:noAutofit/>
                        </wps:bodyPr>
                      </wps:wsp>
                      <wps:wsp>
                        <wps:cNvPr id="169" name="Graphic 169"/>
                        <wps:cNvSpPr/>
                        <wps:spPr>
                          <a:xfrm>
                            <a:off x="4739640" y="2034540"/>
                            <a:ext cx="662940" cy="169545"/>
                          </a:xfrm>
                          <a:custGeom>
                            <a:avLst/>
                            <a:gdLst/>
                            <a:ahLst/>
                            <a:cxnLst/>
                            <a:rect l="l" t="t" r="r" b="b"/>
                            <a:pathLst>
                              <a:path w="662940" h="169545">
                                <a:moveTo>
                                  <a:pt x="0" y="0"/>
                                </a:moveTo>
                                <a:lnTo>
                                  <a:pt x="662939" y="0"/>
                                </a:lnTo>
                                <a:lnTo>
                                  <a:pt x="662939" y="169163"/>
                                </a:lnTo>
                                <a:lnTo>
                                  <a:pt x="0" y="169163"/>
                                </a:lnTo>
                                <a:lnTo>
                                  <a:pt x="0" y="0"/>
                                </a:lnTo>
                                <a:close/>
                              </a:path>
                            </a:pathLst>
                          </a:custGeom>
                          <a:ln w="12192">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1.760002pt;margin-top:31.888142pt;width:425.9pt;height:175.7pt;mso-position-horizontal-relative:page;mso-position-vertical-relative:paragraph;z-index:-15698944;mso-wrap-distance-left:0;mso-wrap-distance-right:0" id="docshapegroup156" coordorigin="1435,638" coordsize="8518,3514">
                <v:shape style="position:absolute;left:1435;top:637;width:2919;height:3380" type="#_x0000_t75" id="docshape157" stroked="false">
                  <v:imagedata r:id="rId44" o:title=""/>
                </v:shape>
                <v:shape style="position:absolute;left:5037;top:873;width:4774;height:3199" type="#_x0000_t75" id="docshape158" stroked="false">
                  <v:imagedata r:id="rId45" o:title=""/>
                </v:shape>
                <v:shape style="position:absolute;left:4197;top:968;width:2244;height:2772" id="docshape159" coordorigin="4198,969" coordsize="2244,2772" path="m4198,969l6442,1831m4565,3741l6346,3112e" filled="false" stroked="true" strokeweight=".48pt" strokecolor="#156082">
                  <v:path arrowok="t"/>
                  <v:stroke dashstyle="solid"/>
                </v:shape>
                <v:rect style="position:absolute;left:8304;top:3949;width:562;height:192" id="docshape160" filled="true" fillcolor="#ffffff" stroked="false">
                  <v:fill type="solid"/>
                </v:rect>
                <v:rect style="position:absolute;left:8304;top:3949;width:562;height:192" id="docshape161" filled="false" stroked="true" strokeweight=".96pt" strokecolor="#ffffff">
                  <v:stroke dashstyle="solid"/>
                </v:rect>
                <v:rect style="position:absolute;left:9074;top:3791;width:562;height:192" id="docshape162" filled="true" fillcolor="#ffffff" stroked="false">
                  <v:fill type="solid"/>
                </v:rect>
                <v:rect style="position:absolute;left:9074;top:3791;width:562;height:192" id="docshape163" filled="false" stroked="true" strokeweight=".96pt" strokecolor="#ffffff">
                  <v:stroke dashstyle="solid"/>
                </v:rect>
                <v:rect style="position:absolute;left:8899;top:3841;width:1044;height:267" id="docshape164" filled="true" fillcolor="#ffffff" stroked="false">
                  <v:fill type="solid"/>
                </v:rect>
                <v:rect style="position:absolute;left:8899;top:3841;width:1044;height:267" id="docshape165" filled="false" stroked="true" strokeweight=".96pt" strokecolor="#ffffff">
                  <v:stroke dashstyle="solid"/>
                </v:rect>
                <w10:wrap type="topAndBottom"/>
              </v:group>
            </w:pict>
          </mc:Fallback>
        </mc:AlternateContent>
      </w:r>
      <w:r>
        <w:rPr>
          <w:sz w:val="20"/>
        </w:rPr>
        <mc:AlternateContent>
          <mc:Choice Requires="wps">
            <w:drawing>
              <wp:anchor distT="0" distB="0" distL="0" distR="0" allowOverlap="1" layoutInCell="1" locked="0" behindDoc="1" simplePos="0" relativeHeight="487618048">
                <wp:simplePos x="0" y="0"/>
                <wp:positionH relativeFrom="page">
                  <wp:posOffset>914400</wp:posOffset>
                </wp:positionH>
                <wp:positionV relativeFrom="paragraph">
                  <wp:posOffset>2951583</wp:posOffset>
                </wp:positionV>
                <wp:extent cx="1828800" cy="9525"/>
                <wp:effectExtent l="0" t="0" r="0" b="0"/>
                <wp:wrapTopAndBottom/>
                <wp:docPr id="170" name="Graphic 170"/>
                <wp:cNvGraphicFramePr>
                  <a:graphicFrameLocks/>
                </wp:cNvGraphicFramePr>
                <a:graphic>
                  <a:graphicData uri="http://schemas.microsoft.com/office/word/2010/wordprocessingShape">
                    <wps:wsp>
                      <wps:cNvPr id="170" name="Graphic 170"/>
                      <wps:cNvSpPr/>
                      <wps:spPr>
                        <a:xfrm>
                          <a:off x="0" y="0"/>
                          <a:ext cx="1828800" cy="9525"/>
                        </a:xfrm>
                        <a:custGeom>
                          <a:avLst/>
                          <a:gdLst/>
                          <a:ahLst/>
                          <a:cxnLst/>
                          <a:rect l="l" t="t" r="r" b="b"/>
                          <a:pathLst>
                            <a:path w="1828800" h="9525">
                              <a:moveTo>
                                <a:pt x="1828800" y="9144"/>
                              </a:moveTo>
                              <a:lnTo>
                                <a:pt x="0" y="9144"/>
                              </a:lnTo>
                              <a:lnTo>
                                <a:pt x="0" y="0"/>
                              </a:lnTo>
                              <a:lnTo>
                                <a:pt x="1828800" y="0"/>
                              </a:lnTo>
                              <a:lnTo>
                                <a:pt x="1828800" y="914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pt;margin-top:232.408127pt;width:144pt;height:.720016pt;mso-position-horizontal-relative:page;mso-position-vertical-relative:paragraph;z-index:-15698432;mso-wrap-distance-left:0;mso-wrap-distance-right:0" id="docshape166" filled="true" fillcolor="#000000" stroked="false">
                <v:fill type="solid"/>
                <w10:wrap type="topAndBottom"/>
              </v:rect>
            </w:pict>
          </mc:Fallback>
        </mc:AlternateContent>
      </w:r>
    </w:p>
    <w:p>
      <w:pPr>
        <w:pStyle w:val="BodyText"/>
        <w:spacing w:before="3"/>
        <w:rPr>
          <w:sz w:val="6"/>
        </w:rPr>
      </w:pPr>
    </w:p>
    <w:p>
      <w:pPr>
        <w:pStyle w:val="BodyText"/>
        <w:spacing w:before="228"/>
        <w:rPr>
          <w:sz w:val="20"/>
        </w:rPr>
      </w:pPr>
    </w:p>
    <w:p>
      <w:pPr>
        <w:spacing w:line="243" w:lineRule="exact" w:before="102"/>
        <w:ind w:left="1440" w:right="0" w:firstLine="0"/>
        <w:jc w:val="left"/>
        <w:rPr>
          <w:sz w:val="20"/>
        </w:rPr>
      </w:pPr>
      <w:r>
        <w:rPr>
          <w:spacing w:val="-2"/>
          <w:sz w:val="20"/>
          <w:vertAlign w:val="superscript"/>
        </w:rPr>
        <w:t>5</w:t>
      </w:r>
      <w:r>
        <w:rPr>
          <w:spacing w:val="-2"/>
          <w:sz w:val="20"/>
          <w:vertAlign w:val="baseline"/>
        </w:rPr>
        <w:t> Source:</w:t>
      </w:r>
      <w:r>
        <w:rPr>
          <w:sz w:val="20"/>
          <w:vertAlign w:val="baseline"/>
        </w:rPr>
        <w:t> </w:t>
      </w:r>
      <w:r>
        <w:rPr>
          <w:spacing w:val="-2"/>
          <w:sz w:val="20"/>
          <w:vertAlign w:val="baseline"/>
        </w:rPr>
        <w:t>FingerLakesTravelNY.com: History</w:t>
      </w:r>
      <w:r>
        <w:rPr>
          <w:spacing w:val="2"/>
          <w:sz w:val="20"/>
          <w:vertAlign w:val="baseline"/>
        </w:rPr>
        <w:t> </w:t>
      </w:r>
      <w:r>
        <w:rPr>
          <w:spacing w:val="-2"/>
          <w:sz w:val="20"/>
          <w:vertAlign w:val="baseline"/>
        </w:rPr>
        <w:t>of</w:t>
      </w:r>
      <w:r>
        <w:rPr>
          <w:spacing w:val="-1"/>
          <w:sz w:val="20"/>
          <w:vertAlign w:val="baseline"/>
        </w:rPr>
        <w:t> </w:t>
      </w:r>
      <w:r>
        <w:rPr>
          <w:spacing w:val="-2"/>
          <w:sz w:val="20"/>
          <w:vertAlign w:val="baseline"/>
        </w:rPr>
        <w:t>the</w:t>
      </w:r>
      <w:r>
        <w:rPr>
          <w:spacing w:val="1"/>
          <w:sz w:val="20"/>
          <w:vertAlign w:val="baseline"/>
        </w:rPr>
        <w:t> </w:t>
      </w:r>
      <w:r>
        <w:rPr>
          <w:spacing w:val="-2"/>
          <w:sz w:val="20"/>
          <w:vertAlign w:val="baseline"/>
        </w:rPr>
        <w:t>Finger</w:t>
      </w:r>
      <w:r>
        <w:rPr>
          <w:sz w:val="20"/>
          <w:vertAlign w:val="baseline"/>
        </w:rPr>
        <w:t> </w:t>
      </w:r>
      <w:r>
        <w:rPr>
          <w:spacing w:val="-4"/>
          <w:sz w:val="20"/>
          <w:vertAlign w:val="baseline"/>
        </w:rPr>
        <w:t>Lakes</w:t>
      </w:r>
    </w:p>
    <w:p>
      <w:pPr>
        <w:spacing w:before="0"/>
        <w:ind w:left="1440" w:right="1464" w:firstLine="0"/>
        <w:jc w:val="left"/>
        <w:rPr>
          <w:sz w:val="20"/>
        </w:rPr>
      </w:pPr>
      <w:r>
        <w:rPr>
          <w:sz w:val="20"/>
          <w:vertAlign w:val="superscript"/>
        </w:rPr>
        <w:t>6</w:t>
      </w:r>
      <w:r>
        <w:rPr>
          <w:spacing w:val="-6"/>
          <w:sz w:val="20"/>
          <w:vertAlign w:val="baseline"/>
        </w:rPr>
        <w:t> </w:t>
      </w:r>
      <w:r>
        <w:rPr>
          <w:sz w:val="20"/>
          <w:vertAlign w:val="baseline"/>
        </w:rPr>
        <w:t>"</w:t>
      </w:r>
      <w:r>
        <w:rPr>
          <w:i/>
          <w:color w:val="467785"/>
          <w:sz w:val="20"/>
          <w:u w:val="single" w:color="467785"/>
          <w:vertAlign w:val="baseline"/>
        </w:rPr>
        <w:t>Ithaca</w:t>
      </w:r>
      <w:r>
        <w:rPr>
          <w:i/>
          <w:color w:val="467785"/>
          <w:spacing w:val="-5"/>
          <w:sz w:val="20"/>
          <w:u w:val="single" w:color="467785"/>
          <w:vertAlign w:val="baseline"/>
        </w:rPr>
        <w:t> </w:t>
      </w:r>
      <w:r>
        <w:rPr>
          <w:i/>
          <w:color w:val="467785"/>
          <w:sz w:val="20"/>
          <w:u w:val="single" w:color="467785"/>
          <w:vertAlign w:val="baseline"/>
        </w:rPr>
        <w:t>is</w:t>
      </w:r>
      <w:r>
        <w:rPr>
          <w:i/>
          <w:color w:val="467785"/>
          <w:spacing w:val="-5"/>
          <w:sz w:val="20"/>
          <w:u w:val="single" w:color="467785"/>
          <w:vertAlign w:val="baseline"/>
        </w:rPr>
        <w:t> </w:t>
      </w:r>
      <w:r>
        <w:rPr>
          <w:i/>
          <w:color w:val="467785"/>
          <w:sz w:val="20"/>
          <w:u w:val="single" w:color="467785"/>
          <w:vertAlign w:val="baseline"/>
        </w:rPr>
        <w:t>Gorges:</w:t>
      </w:r>
      <w:r>
        <w:rPr>
          <w:i/>
          <w:color w:val="467785"/>
          <w:spacing w:val="-6"/>
          <w:sz w:val="20"/>
          <w:u w:val="single" w:color="467785"/>
          <w:vertAlign w:val="baseline"/>
        </w:rPr>
        <w:t> </w:t>
      </w:r>
      <w:r>
        <w:rPr>
          <w:i/>
          <w:color w:val="467785"/>
          <w:sz w:val="20"/>
          <w:u w:val="single" w:color="467785"/>
          <w:vertAlign w:val="baseline"/>
        </w:rPr>
        <w:t>A</w:t>
      </w:r>
      <w:r>
        <w:rPr>
          <w:i/>
          <w:color w:val="467785"/>
          <w:spacing w:val="-1"/>
          <w:sz w:val="20"/>
          <w:u w:val="single" w:color="467785"/>
          <w:vertAlign w:val="baseline"/>
        </w:rPr>
        <w:t> </w:t>
      </w:r>
      <w:r>
        <w:rPr>
          <w:i/>
          <w:color w:val="467785"/>
          <w:sz w:val="20"/>
          <w:u w:val="single" w:color="467785"/>
          <w:vertAlign w:val="baseline"/>
        </w:rPr>
        <w:t>Guide</w:t>
      </w:r>
      <w:r>
        <w:rPr>
          <w:i/>
          <w:color w:val="467785"/>
          <w:spacing w:val="-3"/>
          <w:sz w:val="20"/>
          <w:u w:val="single" w:color="467785"/>
          <w:vertAlign w:val="baseline"/>
        </w:rPr>
        <w:t> </w:t>
      </w:r>
      <w:r>
        <w:rPr>
          <w:i/>
          <w:color w:val="467785"/>
          <w:sz w:val="20"/>
          <w:u w:val="single" w:color="467785"/>
          <w:vertAlign w:val="baseline"/>
        </w:rPr>
        <w:t>to</w:t>
      </w:r>
      <w:r>
        <w:rPr>
          <w:i/>
          <w:color w:val="467785"/>
          <w:spacing w:val="-4"/>
          <w:sz w:val="20"/>
          <w:u w:val="single" w:color="467785"/>
          <w:vertAlign w:val="baseline"/>
        </w:rPr>
        <w:t> </w:t>
      </w:r>
      <w:r>
        <w:rPr>
          <w:i/>
          <w:color w:val="467785"/>
          <w:sz w:val="20"/>
          <w:u w:val="single" w:color="467785"/>
          <w:vertAlign w:val="baseline"/>
        </w:rPr>
        <w:t>the</w:t>
      </w:r>
      <w:r>
        <w:rPr>
          <w:i/>
          <w:color w:val="467785"/>
          <w:spacing w:val="-3"/>
          <w:sz w:val="20"/>
          <w:u w:val="single" w:color="467785"/>
          <w:vertAlign w:val="baseline"/>
        </w:rPr>
        <w:t> </w:t>
      </w:r>
      <w:r>
        <w:rPr>
          <w:i/>
          <w:color w:val="467785"/>
          <w:sz w:val="20"/>
          <w:u w:val="single" w:color="467785"/>
          <w:vertAlign w:val="baseline"/>
        </w:rPr>
        <w:t>Geology</w:t>
      </w:r>
      <w:r>
        <w:rPr>
          <w:i/>
          <w:color w:val="467785"/>
          <w:spacing w:val="-5"/>
          <w:sz w:val="20"/>
          <w:u w:val="single" w:color="467785"/>
          <w:vertAlign w:val="baseline"/>
        </w:rPr>
        <w:t> </w:t>
      </w:r>
      <w:r>
        <w:rPr>
          <w:i/>
          <w:color w:val="467785"/>
          <w:sz w:val="20"/>
          <w:u w:val="single" w:color="467785"/>
          <w:vertAlign w:val="baseline"/>
        </w:rPr>
        <w:t>of</w:t>
      </w:r>
      <w:r>
        <w:rPr>
          <w:i/>
          <w:color w:val="467785"/>
          <w:spacing w:val="-6"/>
          <w:sz w:val="20"/>
          <w:u w:val="single" w:color="467785"/>
          <w:vertAlign w:val="baseline"/>
        </w:rPr>
        <w:t> </w:t>
      </w:r>
      <w:r>
        <w:rPr>
          <w:i/>
          <w:color w:val="467785"/>
          <w:sz w:val="20"/>
          <w:u w:val="single" w:color="467785"/>
          <w:vertAlign w:val="baseline"/>
        </w:rPr>
        <w:t>the</w:t>
      </w:r>
      <w:r>
        <w:rPr>
          <w:i/>
          <w:color w:val="467785"/>
          <w:spacing w:val="-3"/>
          <w:sz w:val="20"/>
          <w:u w:val="single" w:color="467785"/>
          <w:vertAlign w:val="baseline"/>
        </w:rPr>
        <w:t> </w:t>
      </w:r>
      <w:r>
        <w:rPr>
          <w:i/>
          <w:color w:val="467785"/>
          <w:sz w:val="20"/>
          <w:u w:val="single" w:color="467785"/>
          <w:vertAlign w:val="baseline"/>
        </w:rPr>
        <w:t>Ithaca</w:t>
      </w:r>
      <w:r>
        <w:rPr>
          <w:i/>
          <w:color w:val="467785"/>
          <w:spacing w:val="-3"/>
          <w:sz w:val="20"/>
          <w:u w:val="single" w:color="467785"/>
          <w:vertAlign w:val="baseline"/>
        </w:rPr>
        <w:t> </w:t>
      </w:r>
      <w:r>
        <w:rPr>
          <w:i/>
          <w:color w:val="467785"/>
          <w:sz w:val="20"/>
          <w:u w:val="single" w:color="467785"/>
          <w:vertAlign w:val="baseline"/>
        </w:rPr>
        <w:t>Area,</w:t>
      </w:r>
      <w:r>
        <w:rPr>
          <w:i/>
          <w:color w:val="467785"/>
          <w:spacing w:val="-5"/>
          <w:sz w:val="20"/>
          <w:u w:val="single" w:color="467785"/>
          <w:vertAlign w:val="baseline"/>
        </w:rPr>
        <w:t> </w:t>
      </w:r>
      <w:r>
        <w:rPr>
          <w:i/>
          <w:color w:val="467785"/>
          <w:sz w:val="20"/>
          <w:u w:val="single" w:color="467785"/>
          <w:vertAlign w:val="baseline"/>
        </w:rPr>
        <w:t>Fourth</w:t>
      </w:r>
      <w:r>
        <w:rPr>
          <w:i/>
          <w:color w:val="467785"/>
          <w:spacing w:val="-3"/>
          <w:sz w:val="20"/>
          <w:u w:val="single" w:color="467785"/>
          <w:vertAlign w:val="baseline"/>
        </w:rPr>
        <w:t> </w:t>
      </w:r>
      <w:r>
        <w:rPr>
          <w:i/>
          <w:color w:val="467785"/>
          <w:sz w:val="20"/>
          <w:u w:val="single" w:color="467785"/>
          <w:vertAlign w:val="baseline"/>
        </w:rPr>
        <w:t>Edition</w:t>
      </w:r>
      <w:r>
        <w:rPr>
          <w:sz w:val="20"/>
          <w:u w:val="none"/>
          <w:vertAlign w:val="baseline"/>
        </w:rPr>
        <w:t>"</w:t>
      </w:r>
      <w:r>
        <w:rPr>
          <w:spacing w:val="-5"/>
          <w:sz w:val="20"/>
          <w:u w:val="none"/>
          <w:vertAlign w:val="baseline"/>
        </w:rPr>
        <w:t> </w:t>
      </w:r>
      <w:r>
        <w:rPr>
          <w:sz w:val="20"/>
          <w:u w:val="none"/>
          <w:vertAlign w:val="baseline"/>
        </w:rPr>
        <w:t>by</w:t>
      </w:r>
      <w:r>
        <w:rPr>
          <w:spacing w:val="-4"/>
          <w:sz w:val="20"/>
          <w:u w:val="none"/>
          <w:vertAlign w:val="baseline"/>
        </w:rPr>
        <w:t> </w:t>
      </w:r>
      <w:r>
        <w:rPr>
          <w:sz w:val="20"/>
          <w:u w:val="none"/>
          <w:vertAlign w:val="baseline"/>
        </w:rPr>
        <w:t>Warren</w:t>
      </w:r>
      <w:r>
        <w:rPr>
          <w:spacing w:val="-3"/>
          <w:sz w:val="20"/>
          <w:u w:val="none"/>
          <w:vertAlign w:val="baseline"/>
        </w:rPr>
        <w:t> </w:t>
      </w:r>
      <w:r>
        <w:rPr>
          <w:sz w:val="20"/>
          <w:u w:val="none"/>
          <w:vertAlign w:val="baseline"/>
        </w:rPr>
        <w:t>D.</w:t>
      </w:r>
      <w:r>
        <w:rPr>
          <w:spacing w:val="-5"/>
          <w:sz w:val="20"/>
          <w:u w:val="none"/>
          <w:vertAlign w:val="baseline"/>
        </w:rPr>
        <w:t> </w:t>
      </w:r>
      <w:r>
        <w:rPr>
          <w:sz w:val="20"/>
          <w:u w:val="none"/>
          <w:vertAlign w:val="baseline"/>
        </w:rPr>
        <w:t>Allmon</w:t>
      </w:r>
      <w:r>
        <w:rPr>
          <w:spacing w:val="-5"/>
          <w:sz w:val="20"/>
          <w:u w:val="none"/>
          <w:vertAlign w:val="baseline"/>
        </w:rPr>
        <w:t> </w:t>
      </w:r>
      <w:r>
        <w:rPr>
          <w:sz w:val="20"/>
          <w:u w:val="none"/>
          <w:vertAlign w:val="baseline"/>
        </w:rPr>
        <w:t>and</w:t>
      </w:r>
      <w:r>
        <w:rPr>
          <w:spacing w:val="-3"/>
          <w:sz w:val="20"/>
          <w:u w:val="none"/>
          <w:vertAlign w:val="baseline"/>
        </w:rPr>
        <w:t> </w:t>
      </w:r>
      <w:r>
        <w:rPr>
          <w:sz w:val="20"/>
          <w:u w:val="none"/>
          <w:vertAlign w:val="baseline"/>
        </w:rPr>
        <w:t>Robert</w:t>
      </w:r>
      <w:r>
        <w:rPr>
          <w:spacing w:val="-3"/>
          <w:sz w:val="20"/>
          <w:u w:val="none"/>
          <w:vertAlign w:val="baseline"/>
        </w:rPr>
        <w:t> </w:t>
      </w:r>
      <w:r>
        <w:rPr>
          <w:sz w:val="20"/>
          <w:u w:val="none"/>
          <w:vertAlign w:val="baseline"/>
        </w:rPr>
        <w:t>M. Ross, published in 2007 by the Paleontological Research Institution</w:t>
      </w:r>
    </w:p>
    <w:p>
      <w:pPr>
        <w:spacing w:after="0"/>
        <w:jc w:val="left"/>
        <w:rPr>
          <w:sz w:val="20"/>
        </w:rPr>
        <w:sectPr>
          <w:headerReference w:type="default" r:id="rId41"/>
          <w:footerReference w:type="default" r:id="rId42"/>
          <w:pgSz w:w="12240" w:h="15840"/>
          <w:pgMar w:header="776" w:footer="1212" w:top="1280" w:bottom="1400" w:left="0" w:right="0"/>
        </w:sectPr>
      </w:pPr>
    </w:p>
    <w:p>
      <w:pPr>
        <w:pStyle w:val="Heading2"/>
        <w:spacing w:line="240" w:lineRule="auto" w:before="157"/>
        <w:ind w:left="1440"/>
      </w:pPr>
      <w:r>
        <w:rPr/>
        <w:t>Population</w:t>
      </w:r>
      <w:r>
        <w:rPr>
          <w:spacing w:val="-9"/>
        </w:rPr>
        <w:t> </w:t>
      </w:r>
      <w:r>
        <w:rPr/>
        <w:t>Estimates,</w:t>
      </w:r>
      <w:r>
        <w:rPr>
          <w:spacing w:val="-11"/>
        </w:rPr>
        <w:t> </w:t>
      </w:r>
      <w:r>
        <w:rPr/>
        <w:t>Projections,</w:t>
      </w:r>
      <w:r>
        <w:rPr>
          <w:spacing w:val="-12"/>
        </w:rPr>
        <w:t> </w:t>
      </w:r>
      <w:r>
        <w:rPr/>
        <w:t>and</w:t>
      </w:r>
      <w:r>
        <w:rPr>
          <w:spacing w:val="-9"/>
        </w:rPr>
        <w:t> </w:t>
      </w:r>
      <w:r>
        <w:rPr>
          <w:spacing w:val="-2"/>
        </w:rPr>
        <w:t>Characteristics</w:t>
      </w:r>
    </w:p>
    <w:p>
      <w:pPr>
        <w:spacing w:before="185"/>
        <w:ind w:left="1440" w:right="0" w:firstLine="0"/>
        <w:jc w:val="left"/>
        <w:rPr>
          <w:i/>
          <w:sz w:val="22"/>
        </w:rPr>
      </w:pPr>
      <w:r>
        <w:rPr>
          <w:i/>
          <w:sz w:val="22"/>
        </w:rPr>
        <w:t>Population</w:t>
      </w:r>
      <w:r>
        <w:rPr>
          <w:i/>
          <w:spacing w:val="-11"/>
          <w:sz w:val="22"/>
        </w:rPr>
        <w:t> </w:t>
      </w:r>
      <w:r>
        <w:rPr>
          <w:i/>
          <w:spacing w:val="-2"/>
          <w:sz w:val="22"/>
        </w:rPr>
        <w:t>Estimates</w:t>
      </w:r>
    </w:p>
    <w:p>
      <w:pPr>
        <w:pStyle w:val="BodyText"/>
        <w:spacing w:before="59"/>
        <w:rPr>
          <w:i/>
          <w:sz w:val="20"/>
        </w:rPr>
      </w:pPr>
      <w:r>
        <w:rPr>
          <w:i/>
          <w:sz w:val="20"/>
        </w:rPr>
        <mc:AlternateContent>
          <mc:Choice Requires="wps">
            <w:drawing>
              <wp:anchor distT="0" distB="0" distL="0" distR="0" allowOverlap="1" layoutInCell="1" locked="0" behindDoc="1" simplePos="0" relativeHeight="487619584">
                <wp:simplePos x="0" y="0"/>
                <wp:positionH relativeFrom="page">
                  <wp:posOffset>923544</wp:posOffset>
                </wp:positionH>
                <wp:positionV relativeFrom="paragraph">
                  <wp:posOffset>208311</wp:posOffset>
                </wp:positionV>
                <wp:extent cx="6141720" cy="228600"/>
                <wp:effectExtent l="0" t="0" r="0" b="0"/>
                <wp:wrapTopAndBottom/>
                <wp:docPr id="176" name="Group 176"/>
                <wp:cNvGraphicFramePr>
                  <a:graphicFrameLocks/>
                </wp:cNvGraphicFramePr>
                <a:graphic>
                  <a:graphicData uri="http://schemas.microsoft.com/office/word/2010/wordprocessingGroup">
                    <wpg:wgp>
                      <wpg:cNvPr id="176" name="Group 176"/>
                      <wpg:cNvGrpSpPr/>
                      <wpg:grpSpPr>
                        <a:xfrm>
                          <a:off x="0" y="0"/>
                          <a:ext cx="6141720" cy="228600"/>
                          <a:chExt cx="6141720" cy="228600"/>
                        </a:xfrm>
                      </wpg:grpSpPr>
                      <pic:pic>
                        <pic:nvPicPr>
                          <pic:cNvPr id="177" name="Image 177"/>
                          <pic:cNvPicPr/>
                        </pic:nvPicPr>
                        <pic:blipFill>
                          <a:blip r:embed="rId48" cstate="print"/>
                          <a:stretch>
                            <a:fillRect/>
                          </a:stretch>
                        </pic:blipFill>
                        <pic:spPr>
                          <a:xfrm>
                            <a:off x="0" y="0"/>
                            <a:ext cx="6141719" cy="228600"/>
                          </a:xfrm>
                          <a:prstGeom prst="rect">
                            <a:avLst/>
                          </a:prstGeom>
                        </pic:spPr>
                      </pic:pic>
                      <wps:wsp>
                        <wps:cNvPr id="178" name="Textbox 178"/>
                        <wps:cNvSpPr txBox="1"/>
                        <wps:spPr>
                          <a:xfrm>
                            <a:off x="0" y="0"/>
                            <a:ext cx="6141720" cy="228600"/>
                          </a:xfrm>
                          <a:prstGeom prst="rect">
                            <a:avLst/>
                          </a:prstGeom>
                        </wps:spPr>
                        <wps:txbx>
                          <w:txbxContent>
                            <w:p>
                              <w:pPr>
                                <w:spacing w:before="4"/>
                                <w:ind w:left="4" w:right="0" w:firstLine="0"/>
                                <w:jc w:val="left"/>
                                <w:rPr>
                                  <w:i/>
                                  <w:sz w:val="18"/>
                                </w:rPr>
                              </w:pPr>
                              <w:r>
                                <w:rPr>
                                  <w:i/>
                                  <w:color w:val="0E2841"/>
                                  <w:sz w:val="18"/>
                                </w:rPr>
                                <w:t>Figure</w:t>
                              </w:r>
                              <w:r>
                                <w:rPr>
                                  <w:i/>
                                  <w:color w:val="0E2841"/>
                                  <w:spacing w:val="-5"/>
                                  <w:sz w:val="18"/>
                                </w:rPr>
                                <w:t> </w:t>
                              </w:r>
                              <w:r>
                                <w:rPr>
                                  <w:i/>
                                  <w:color w:val="0E2841"/>
                                  <w:sz w:val="18"/>
                                </w:rPr>
                                <w:t>6:</w:t>
                              </w:r>
                              <w:r>
                                <w:rPr>
                                  <w:i/>
                                  <w:color w:val="0E2841"/>
                                  <w:spacing w:val="-5"/>
                                  <w:sz w:val="18"/>
                                </w:rPr>
                                <w:t> </w:t>
                              </w:r>
                              <w:r>
                                <w:rPr>
                                  <w:i/>
                                  <w:color w:val="0E2841"/>
                                  <w:sz w:val="18"/>
                                </w:rPr>
                                <w:t>Anticipated</w:t>
                              </w:r>
                              <w:r>
                                <w:rPr>
                                  <w:i/>
                                  <w:color w:val="0E2841"/>
                                  <w:spacing w:val="-3"/>
                                  <w:sz w:val="18"/>
                                </w:rPr>
                                <w:t> </w:t>
                              </w:r>
                              <w:r>
                                <w:rPr>
                                  <w:i/>
                                  <w:color w:val="0E2841"/>
                                  <w:sz w:val="18"/>
                                </w:rPr>
                                <w:t>Percent</w:t>
                              </w:r>
                              <w:r>
                                <w:rPr>
                                  <w:i/>
                                  <w:color w:val="0E2841"/>
                                  <w:spacing w:val="-5"/>
                                  <w:sz w:val="18"/>
                                </w:rPr>
                                <w:t> </w:t>
                              </w:r>
                              <w:r>
                                <w:rPr>
                                  <w:i/>
                                  <w:color w:val="0E2841"/>
                                  <w:sz w:val="18"/>
                                </w:rPr>
                                <w:t>Change</w:t>
                              </w:r>
                              <w:r>
                                <w:rPr>
                                  <w:i/>
                                  <w:color w:val="0E2841"/>
                                  <w:spacing w:val="-4"/>
                                  <w:sz w:val="18"/>
                                </w:rPr>
                                <w:t> </w:t>
                              </w:r>
                              <w:r>
                                <w:rPr>
                                  <w:i/>
                                  <w:color w:val="0E2841"/>
                                  <w:sz w:val="18"/>
                                </w:rPr>
                                <w:t>in</w:t>
                              </w:r>
                              <w:r>
                                <w:rPr>
                                  <w:i/>
                                  <w:color w:val="0E2841"/>
                                  <w:spacing w:val="-3"/>
                                  <w:sz w:val="18"/>
                                </w:rPr>
                                <w:t> </w:t>
                              </w:r>
                              <w:r>
                                <w:rPr>
                                  <w:i/>
                                  <w:color w:val="0E2841"/>
                                  <w:sz w:val="18"/>
                                </w:rPr>
                                <w:t>Population</w:t>
                              </w:r>
                              <w:r>
                                <w:rPr>
                                  <w:i/>
                                  <w:color w:val="0E2841"/>
                                  <w:spacing w:val="-5"/>
                                  <w:sz w:val="18"/>
                                </w:rPr>
                                <w:t> </w:t>
                              </w:r>
                              <w:r>
                                <w:rPr>
                                  <w:i/>
                                  <w:color w:val="0E2841"/>
                                  <w:sz w:val="18"/>
                                </w:rPr>
                                <w:t>from</w:t>
                              </w:r>
                              <w:r>
                                <w:rPr>
                                  <w:i/>
                                  <w:color w:val="0E2841"/>
                                  <w:spacing w:val="-4"/>
                                  <w:sz w:val="18"/>
                                </w:rPr>
                                <w:t> </w:t>
                              </w:r>
                              <w:r>
                                <w:rPr>
                                  <w:i/>
                                  <w:color w:val="0E2841"/>
                                  <w:sz w:val="18"/>
                                </w:rPr>
                                <w:t>2020-</w:t>
                              </w:r>
                              <w:r>
                                <w:rPr>
                                  <w:i/>
                                  <w:color w:val="0E2841"/>
                                  <w:spacing w:val="-3"/>
                                  <w:sz w:val="18"/>
                                </w:rPr>
                                <w:t> </w:t>
                              </w:r>
                              <w:r>
                                <w:rPr>
                                  <w:i/>
                                  <w:color w:val="0E2841"/>
                                  <w:spacing w:val="-4"/>
                                  <w:sz w:val="18"/>
                                </w:rPr>
                                <w:t>2040</w:t>
                              </w:r>
                            </w:p>
                          </w:txbxContent>
                        </wps:txbx>
                        <wps:bodyPr wrap="square" lIns="0" tIns="0" rIns="0" bIns="0" rtlCol="0">
                          <a:noAutofit/>
                        </wps:bodyPr>
                      </wps:wsp>
                    </wpg:wgp>
                  </a:graphicData>
                </a:graphic>
              </wp:anchor>
            </w:drawing>
          </mc:Choice>
          <mc:Fallback>
            <w:pict>
              <v:group style="position:absolute;margin-left:72.720001pt;margin-top:16.402445pt;width:483.6pt;height:18pt;mso-position-horizontal-relative:page;mso-position-vertical-relative:paragraph;z-index:-15696896;mso-wrap-distance-left:0;mso-wrap-distance-right:0" id="docshapegroup172" coordorigin="1454,328" coordsize="9672,360">
                <v:shape style="position:absolute;left:1454;top:328;width:9672;height:360" type="#_x0000_t75" id="docshape173" stroked="false">
                  <v:imagedata r:id="rId48" o:title=""/>
                </v:shape>
                <v:shape style="position:absolute;left:1454;top:328;width:9672;height:360" type="#_x0000_t202" id="docshape174" filled="false" stroked="false">
                  <v:textbox inset="0,0,0,0">
                    <w:txbxContent>
                      <w:p>
                        <w:pPr>
                          <w:spacing w:before="4"/>
                          <w:ind w:left="4" w:right="0" w:firstLine="0"/>
                          <w:jc w:val="left"/>
                          <w:rPr>
                            <w:i/>
                            <w:sz w:val="18"/>
                          </w:rPr>
                        </w:pPr>
                        <w:r>
                          <w:rPr>
                            <w:i/>
                            <w:color w:val="0E2841"/>
                            <w:sz w:val="18"/>
                          </w:rPr>
                          <w:t>Figure</w:t>
                        </w:r>
                        <w:r>
                          <w:rPr>
                            <w:i/>
                            <w:color w:val="0E2841"/>
                            <w:spacing w:val="-5"/>
                            <w:sz w:val="18"/>
                          </w:rPr>
                          <w:t> </w:t>
                        </w:r>
                        <w:r>
                          <w:rPr>
                            <w:i/>
                            <w:color w:val="0E2841"/>
                            <w:sz w:val="18"/>
                          </w:rPr>
                          <w:t>6:</w:t>
                        </w:r>
                        <w:r>
                          <w:rPr>
                            <w:i/>
                            <w:color w:val="0E2841"/>
                            <w:spacing w:val="-5"/>
                            <w:sz w:val="18"/>
                          </w:rPr>
                          <w:t> </w:t>
                        </w:r>
                        <w:r>
                          <w:rPr>
                            <w:i/>
                            <w:color w:val="0E2841"/>
                            <w:sz w:val="18"/>
                          </w:rPr>
                          <w:t>Anticipated</w:t>
                        </w:r>
                        <w:r>
                          <w:rPr>
                            <w:i/>
                            <w:color w:val="0E2841"/>
                            <w:spacing w:val="-3"/>
                            <w:sz w:val="18"/>
                          </w:rPr>
                          <w:t> </w:t>
                        </w:r>
                        <w:r>
                          <w:rPr>
                            <w:i/>
                            <w:color w:val="0E2841"/>
                            <w:sz w:val="18"/>
                          </w:rPr>
                          <w:t>Percent</w:t>
                        </w:r>
                        <w:r>
                          <w:rPr>
                            <w:i/>
                            <w:color w:val="0E2841"/>
                            <w:spacing w:val="-5"/>
                            <w:sz w:val="18"/>
                          </w:rPr>
                          <w:t> </w:t>
                        </w:r>
                        <w:r>
                          <w:rPr>
                            <w:i/>
                            <w:color w:val="0E2841"/>
                            <w:sz w:val="18"/>
                          </w:rPr>
                          <w:t>Change</w:t>
                        </w:r>
                        <w:r>
                          <w:rPr>
                            <w:i/>
                            <w:color w:val="0E2841"/>
                            <w:spacing w:val="-4"/>
                            <w:sz w:val="18"/>
                          </w:rPr>
                          <w:t> </w:t>
                        </w:r>
                        <w:r>
                          <w:rPr>
                            <w:i/>
                            <w:color w:val="0E2841"/>
                            <w:sz w:val="18"/>
                          </w:rPr>
                          <w:t>in</w:t>
                        </w:r>
                        <w:r>
                          <w:rPr>
                            <w:i/>
                            <w:color w:val="0E2841"/>
                            <w:spacing w:val="-3"/>
                            <w:sz w:val="18"/>
                          </w:rPr>
                          <w:t> </w:t>
                        </w:r>
                        <w:r>
                          <w:rPr>
                            <w:i/>
                            <w:color w:val="0E2841"/>
                            <w:sz w:val="18"/>
                          </w:rPr>
                          <w:t>Population</w:t>
                        </w:r>
                        <w:r>
                          <w:rPr>
                            <w:i/>
                            <w:color w:val="0E2841"/>
                            <w:spacing w:val="-5"/>
                            <w:sz w:val="18"/>
                          </w:rPr>
                          <w:t> </w:t>
                        </w:r>
                        <w:r>
                          <w:rPr>
                            <w:i/>
                            <w:color w:val="0E2841"/>
                            <w:sz w:val="18"/>
                          </w:rPr>
                          <w:t>from</w:t>
                        </w:r>
                        <w:r>
                          <w:rPr>
                            <w:i/>
                            <w:color w:val="0E2841"/>
                            <w:spacing w:val="-4"/>
                            <w:sz w:val="18"/>
                          </w:rPr>
                          <w:t> </w:t>
                        </w:r>
                        <w:r>
                          <w:rPr>
                            <w:i/>
                            <w:color w:val="0E2841"/>
                            <w:sz w:val="18"/>
                          </w:rPr>
                          <w:t>2020-</w:t>
                        </w:r>
                        <w:r>
                          <w:rPr>
                            <w:i/>
                            <w:color w:val="0E2841"/>
                            <w:spacing w:val="-3"/>
                            <w:sz w:val="18"/>
                          </w:rPr>
                          <w:t> </w:t>
                        </w:r>
                        <w:r>
                          <w:rPr>
                            <w:i/>
                            <w:color w:val="0E2841"/>
                            <w:spacing w:val="-4"/>
                            <w:sz w:val="18"/>
                          </w:rPr>
                          <w:t>2040</w:t>
                        </w:r>
                      </w:p>
                    </w:txbxContent>
                  </v:textbox>
                  <w10:wrap type="none"/>
                </v:shape>
                <w10:wrap type="topAndBottom"/>
              </v:group>
            </w:pict>
          </mc:Fallback>
        </mc:AlternateContent>
      </w:r>
      <w:r>
        <w:rPr>
          <w:i/>
          <w:sz w:val="20"/>
        </w:rPr>
        <mc:AlternateContent>
          <mc:Choice Requires="wps">
            <w:drawing>
              <wp:anchor distT="0" distB="0" distL="0" distR="0" allowOverlap="1" layoutInCell="1" locked="0" behindDoc="1" simplePos="0" relativeHeight="487620096">
                <wp:simplePos x="0" y="0"/>
                <wp:positionH relativeFrom="page">
                  <wp:posOffset>899160</wp:posOffset>
                </wp:positionH>
                <wp:positionV relativeFrom="paragraph">
                  <wp:posOffset>507014</wp:posOffset>
                </wp:positionV>
                <wp:extent cx="6400800" cy="3157855"/>
                <wp:effectExtent l="0" t="0" r="0" b="0"/>
                <wp:wrapTopAndBottom/>
                <wp:docPr id="179" name="Group 179"/>
                <wp:cNvGraphicFramePr>
                  <a:graphicFrameLocks/>
                </wp:cNvGraphicFramePr>
                <a:graphic>
                  <a:graphicData uri="http://schemas.microsoft.com/office/word/2010/wordprocessingGroup">
                    <wpg:wgp>
                      <wpg:cNvPr id="179" name="Group 179"/>
                      <wpg:cNvGrpSpPr/>
                      <wpg:grpSpPr>
                        <a:xfrm>
                          <a:off x="0" y="0"/>
                          <a:ext cx="6400800" cy="3157855"/>
                          <a:chExt cx="6400800" cy="3157855"/>
                        </a:xfrm>
                      </wpg:grpSpPr>
                      <pic:pic>
                        <pic:nvPicPr>
                          <pic:cNvPr id="180" name="Image 180"/>
                          <pic:cNvPicPr/>
                        </pic:nvPicPr>
                        <pic:blipFill>
                          <a:blip r:embed="rId49" cstate="print"/>
                          <a:stretch>
                            <a:fillRect/>
                          </a:stretch>
                        </pic:blipFill>
                        <pic:spPr>
                          <a:xfrm>
                            <a:off x="5245608" y="1280160"/>
                            <a:ext cx="496824" cy="97535"/>
                          </a:xfrm>
                          <a:prstGeom prst="rect">
                            <a:avLst/>
                          </a:prstGeom>
                        </pic:spPr>
                      </pic:pic>
                      <pic:pic>
                        <pic:nvPicPr>
                          <pic:cNvPr id="181" name="Image 181"/>
                          <pic:cNvPicPr/>
                        </pic:nvPicPr>
                        <pic:blipFill>
                          <a:blip r:embed="rId50" cstate="print"/>
                          <a:stretch>
                            <a:fillRect/>
                          </a:stretch>
                        </pic:blipFill>
                        <pic:spPr>
                          <a:xfrm>
                            <a:off x="4797552" y="1359407"/>
                            <a:ext cx="493775" cy="100583"/>
                          </a:xfrm>
                          <a:prstGeom prst="rect">
                            <a:avLst/>
                          </a:prstGeom>
                        </pic:spPr>
                      </pic:pic>
                      <pic:pic>
                        <pic:nvPicPr>
                          <pic:cNvPr id="182" name="Image 182"/>
                          <pic:cNvPicPr/>
                        </pic:nvPicPr>
                        <pic:blipFill>
                          <a:blip r:embed="rId51" cstate="print"/>
                          <a:stretch>
                            <a:fillRect/>
                          </a:stretch>
                        </pic:blipFill>
                        <pic:spPr>
                          <a:xfrm>
                            <a:off x="5809488" y="914399"/>
                            <a:ext cx="591312" cy="289559"/>
                          </a:xfrm>
                          <a:prstGeom prst="rect">
                            <a:avLst/>
                          </a:prstGeom>
                        </pic:spPr>
                      </pic:pic>
                      <pic:pic>
                        <pic:nvPicPr>
                          <pic:cNvPr id="183" name="Image 183"/>
                          <pic:cNvPicPr/>
                        </pic:nvPicPr>
                        <pic:blipFill>
                          <a:blip r:embed="rId52" cstate="print"/>
                          <a:stretch>
                            <a:fillRect/>
                          </a:stretch>
                        </pic:blipFill>
                        <pic:spPr>
                          <a:xfrm>
                            <a:off x="5312663" y="1045463"/>
                            <a:ext cx="637031" cy="292607"/>
                          </a:xfrm>
                          <a:prstGeom prst="rect">
                            <a:avLst/>
                          </a:prstGeom>
                        </pic:spPr>
                      </pic:pic>
                      <wps:wsp>
                        <wps:cNvPr id="184" name="Graphic 184"/>
                        <wps:cNvSpPr/>
                        <wps:spPr>
                          <a:xfrm>
                            <a:off x="495287" y="521207"/>
                            <a:ext cx="5267325" cy="1949450"/>
                          </a:xfrm>
                          <a:custGeom>
                            <a:avLst/>
                            <a:gdLst/>
                            <a:ahLst/>
                            <a:cxnLst/>
                            <a:rect l="l" t="t" r="r" b="b"/>
                            <a:pathLst>
                              <a:path w="5267325" h="1949450">
                                <a:moveTo>
                                  <a:pt x="227076" y="742188"/>
                                </a:moveTo>
                                <a:lnTo>
                                  <a:pt x="0" y="742188"/>
                                </a:lnTo>
                                <a:lnTo>
                                  <a:pt x="0" y="1534668"/>
                                </a:lnTo>
                                <a:lnTo>
                                  <a:pt x="227076" y="1534668"/>
                                </a:lnTo>
                                <a:lnTo>
                                  <a:pt x="227076" y="742188"/>
                                </a:lnTo>
                                <a:close/>
                              </a:path>
                              <a:path w="5267325" h="1949450">
                                <a:moveTo>
                                  <a:pt x="946404" y="310896"/>
                                </a:moveTo>
                                <a:lnTo>
                                  <a:pt x="719328" y="310896"/>
                                </a:lnTo>
                                <a:lnTo>
                                  <a:pt x="719328" y="742188"/>
                                </a:lnTo>
                                <a:lnTo>
                                  <a:pt x="946404" y="742188"/>
                                </a:lnTo>
                                <a:lnTo>
                                  <a:pt x="946404" y="310896"/>
                                </a:lnTo>
                                <a:close/>
                              </a:path>
                              <a:path w="5267325" h="1949450">
                                <a:moveTo>
                                  <a:pt x="1667256" y="0"/>
                                </a:moveTo>
                                <a:lnTo>
                                  <a:pt x="1440180" y="0"/>
                                </a:lnTo>
                                <a:lnTo>
                                  <a:pt x="1440180" y="742188"/>
                                </a:lnTo>
                                <a:lnTo>
                                  <a:pt x="1667256" y="742188"/>
                                </a:lnTo>
                                <a:lnTo>
                                  <a:pt x="1667256" y="0"/>
                                </a:lnTo>
                                <a:close/>
                              </a:path>
                              <a:path w="5267325" h="1949450">
                                <a:moveTo>
                                  <a:pt x="2386584" y="742188"/>
                                </a:moveTo>
                                <a:lnTo>
                                  <a:pt x="2159520" y="742188"/>
                                </a:lnTo>
                                <a:lnTo>
                                  <a:pt x="2159520" y="862584"/>
                                </a:lnTo>
                                <a:lnTo>
                                  <a:pt x="2386584" y="862584"/>
                                </a:lnTo>
                                <a:lnTo>
                                  <a:pt x="2386584" y="742188"/>
                                </a:lnTo>
                                <a:close/>
                              </a:path>
                              <a:path w="5267325" h="1949450">
                                <a:moveTo>
                                  <a:pt x="3105912" y="742188"/>
                                </a:moveTo>
                                <a:lnTo>
                                  <a:pt x="2878836" y="742188"/>
                                </a:lnTo>
                                <a:lnTo>
                                  <a:pt x="2878836" y="810768"/>
                                </a:lnTo>
                                <a:lnTo>
                                  <a:pt x="3105912" y="810768"/>
                                </a:lnTo>
                                <a:lnTo>
                                  <a:pt x="3105912" y="742188"/>
                                </a:lnTo>
                                <a:close/>
                              </a:path>
                              <a:path w="5267325" h="1949450">
                                <a:moveTo>
                                  <a:pt x="3826776" y="742188"/>
                                </a:moveTo>
                                <a:lnTo>
                                  <a:pt x="3599700" y="742188"/>
                                </a:lnTo>
                                <a:lnTo>
                                  <a:pt x="3599700" y="1812036"/>
                                </a:lnTo>
                                <a:lnTo>
                                  <a:pt x="3826776" y="1812036"/>
                                </a:lnTo>
                                <a:lnTo>
                                  <a:pt x="3826776" y="742188"/>
                                </a:lnTo>
                                <a:close/>
                              </a:path>
                              <a:path w="5267325" h="1949450">
                                <a:moveTo>
                                  <a:pt x="4546104" y="742188"/>
                                </a:moveTo>
                                <a:lnTo>
                                  <a:pt x="4319028" y="742188"/>
                                </a:lnTo>
                                <a:lnTo>
                                  <a:pt x="4319028" y="1949196"/>
                                </a:lnTo>
                                <a:lnTo>
                                  <a:pt x="4546104" y="1949196"/>
                                </a:lnTo>
                                <a:lnTo>
                                  <a:pt x="4546104" y="742188"/>
                                </a:lnTo>
                                <a:close/>
                              </a:path>
                              <a:path w="5267325" h="1949450">
                                <a:moveTo>
                                  <a:pt x="5266956" y="742188"/>
                                </a:moveTo>
                                <a:lnTo>
                                  <a:pt x="5039880" y="742188"/>
                                </a:lnTo>
                                <a:lnTo>
                                  <a:pt x="5039880" y="794004"/>
                                </a:lnTo>
                                <a:lnTo>
                                  <a:pt x="5266956" y="794004"/>
                                </a:lnTo>
                                <a:lnTo>
                                  <a:pt x="5266956" y="742188"/>
                                </a:lnTo>
                                <a:close/>
                              </a:path>
                            </a:pathLst>
                          </a:custGeom>
                          <a:solidFill>
                            <a:srgbClr val="156082"/>
                          </a:solidFill>
                        </wps:spPr>
                        <wps:bodyPr wrap="square" lIns="0" tIns="0" rIns="0" bIns="0" rtlCol="0">
                          <a:prstTxWarp prst="textNoShape">
                            <a:avLst/>
                          </a:prstTxWarp>
                          <a:noAutofit/>
                        </wps:bodyPr>
                      </wps:wsp>
                      <wps:wsp>
                        <wps:cNvPr id="185" name="Graphic 185"/>
                        <wps:cNvSpPr/>
                        <wps:spPr>
                          <a:xfrm>
                            <a:off x="27431" y="4572"/>
                            <a:ext cx="6134100" cy="2882265"/>
                          </a:xfrm>
                          <a:custGeom>
                            <a:avLst/>
                            <a:gdLst/>
                            <a:ahLst/>
                            <a:cxnLst/>
                            <a:rect l="l" t="t" r="r" b="b"/>
                            <a:pathLst>
                              <a:path w="6134100" h="2882265">
                                <a:moveTo>
                                  <a:pt x="0" y="0"/>
                                </a:moveTo>
                                <a:lnTo>
                                  <a:pt x="6134100" y="0"/>
                                </a:lnTo>
                                <a:lnTo>
                                  <a:pt x="6134100" y="2881883"/>
                                </a:lnTo>
                                <a:lnTo>
                                  <a:pt x="0" y="2881883"/>
                                </a:lnTo>
                                <a:lnTo>
                                  <a:pt x="0" y="0"/>
                                </a:lnTo>
                                <a:close/>
                              </a:path>
                            </a:pathLst>
                          </a:custGeom>
                          <a:ln w="9144">
                            <a:solidFill>
                              <a:srgbClr val="D8D8D8"/>
                            </a:solidFill>
                            <a:prstDash val="solid"/>
                          </a:ln>
                        </wps:spPr>
                        <wps:bodyPr wrap="square" lIns="0" tIns="0" rIns="0" bIns="0" rtlCol="0">
                          <a:prstTxWarp prst="textNoShape">
                            <a:avLst/>
                          </a:prstTxWarp>
                          <a:noAutofit/>
                        </wps:bodyPr>
                      </wps:wsp>
                      <wps:wsp>
                        <wps:cNvPr id="186" name="Graphic 186"/>
                        <wps:cNvSpPr/>
                        <wps:spPr>
                          <a:xfrm>
                            <a:off x="387095" y="1261872"/>
                            <a:ext cx="5546090" cy="6350"/>
                          </a:xfrm>
                          <a:custGeom>
                            <a:avLst/>
                            <a:gdLst/>
                            <a:ahLst/>
                            <a:cxnLst/>
                            <a:rect l="l" t="t" r="r" b="b"/>
                            <a:pathLst>
                              <a:path w="5546090" h="6350">
                                <a:moveTo>
                                  <a:pt x="0" y="0"/>
                                </a:moveTo>
                                <a:lnTo>
                                  <a:pt x="5545836" y="6095"/>
                                </a:lnTo>
                              </a:path>
                            </a:pathLst>
                          </a:custGeom>
                          <a:ln w="12192">
                            <a:solidFill>
                              <a:srgbClr val="156082"/>
                            </a:solidFill>
                            <a:prstDash val="solid"/>
                          </a:ln>
                        </wps:spPr>
                        <wps:bodyPr wrap="square" lIns="0" tIns="0" rIns="0" bIns="0" rtlCol="0">
                          <a:prstTxWarp prst="textNoShape">
                            <a:avLst/>
                          </a:prstTxWarp>
                          <a:noAutofit/>
                        </wps:bodyPr>
                      </wps:wsp>
                      <pic:pic>
                        <pic:nvPicPr>
                          <pic:cNvPr id="187" name="Image 187"/>
                          <pic:cNvPicPr/>
                        </pic:nvPicPr>
                        <pic:blipFill>
                          <a:blip r:embed="rId53" cstate="print"/>
                          <a:stretch>
                            <a:fillRect/>
                          </a:stretch>
                        </pic:blipFill>
                        <pic:spPr>
                          <a:xfrm>
                            <a:off x="0" y="2883408"/>
                            <a:ext cx="6163055" cy="274319"/>
                          </a:xfrm>
                          <a:prstGeom prst="rect">
                            <a:avLst/>
                          </a:prstGeom>
                        </pic:spPr>
                      </pic:pic>
                      <wps:wsp>
                        <wps:cNvPr id="188" name="Textbox 188"/>
                        <wps:cNvSpPr txBox="1"/>
                        <wps:spPr>
                          <a:xfrm>
                            <a:off x="1906540" y="347100"/>
                            <a:ext cx="297180" cy="114300"/>
                          </a:xfrm>
                          <a:prstGeom prst="rect">
                            <a:avLst/>
                          </a:prstGeom>
                        </wps:spPr>
                        <wps:txbx>
                          <w:txbxContent>
                            <w:p>
                              <w:pPr>
                                <w:spacing w:line="180" w:lineRule="exact" w:before="0"/>
                                <w:ind w:left="0" w:right="0" w:firstLine="0"/>
                                <w:jc w:val="left"/>
                                <w:rPr>
                                  <w:sz w:val="18"/>
                                </w:rPr>
                              </w:pPr>
                              <w:r>
                                <w:rPr>
                                  <w:color w:val="3F3F3F"/>
                                  <w:spacing w:val="-2"/>
                                  <w:sz w:val="18"/>
                                </w:rPr>
                                <w:t>4.30%</w:t>
                              </w:r>
                            </w:p>
                          </w:txbxContent>
                        </wps:txbx>
                        <wps:bodyPr wrap="square" lIns="0" tIns="0" rIns="0" bIns="0" rtlCol="0">
                          <a:noAutofit/>
                        </wps:bodyPr>
                      </wps:wsp>
                      <wps:wsp>
                        <wps:cNvPr id="189" name="Textbox 189"/>
                        <wps:cNvSpPr txBox="1"/>
                        <wps:spPr>
                          <a:xfrm>
                            <a:off x="1185693" y="657964"/>
                            <a:ext cx="297180" cy="114300"/>
                          </a:xfrm>
                          <a:prstGeom prst="rect">
                            <a:avLst/>
                          </a:prstGeom>
                        </wps:spPr>
                        <wps:txbx>
                          <w:txbxContent>
                            <w:p>
                              <w:pPr>
                                <w:spacing w:line="180" w:lineRule="exact" w:before="0"/>
                                <w:ind w:left="0" w:right="0" w:firstLine="0"/>
                                <w:jc w:val="left"/>
                                <w:rPr>
                                  <w:sz w:val="18"/>
                                </w:rPr>
                              </w:pPr>
                              <w:r>
                                <w:rPr>
                                  <w:color w:val="3F3F3F"/>
                                  <w:spacing w:val="-2"/>
                                  <w:sz w:val="18"/>
                                </w:rPr>
                                <w:t>2.50%</w:t>
                              </w:r>
                            </w:p>
                          </w:txbxContent>
                        </wps:txbx>
                        <wps:bodyPr wrap="square" lIns="0" tIns="0" rIns="0" bIns="0" rtlCol="0">
                          <a:noAutofit/>
                        </wps:bodyPr>
                      </wps:wsp>
                      <wps:wsp>
                        <wps:cNvPr id="190" name="Textbox 190"/>
                        <wps:cNvSpPr txBox="1"/>
                        <wps:spPr>
                          <a:xfrm>
                            <a:off x="976895" y="1333090"/>
                            <a:ext cx="532130" cy="127000"/>
                          </a:xfrm>
                          <a:prstGeom prst="rect">
                            <a:avLst/>
                          </a:prstGeom>
                        </wps:spPr>
                        <wps:txbx>
                          <w:txbxContent>
                            <w:p>
                              <w:pPr>
                                <w:spacing w:line="199" w:lineRule="exact" w:before="0"/>
                                <w:ind w:left="0" w:right="0" w:firstLine="0"/>
                                <w:jc w:val="left"/>
                                <w:rPr>
                                  <w:sz w:val="20"/>
                                </w:rPr>
                              </w:pPr>
                              <w:r>
                                <w:rPr>
                                  <w:spacing w:val="-2"/>
                                  <w:sz w:val="20"/>
                                </w:rPr>
                                <w:t>Livingston</w:t>
                              </w:r>
                            </w:p>
                          </w:txbxContent>
                        </wps:txbx>
                        <wps:bodyPr wrap="square" lIns="0" tIns="0" rIns="0" bIns="0" rtlCol="0">
                          <a:noAutofit/>
                        </wps:bodyPr>
                      </wps:wsp>
                      <wps:wsp>
                        <wps:cNvPr id="191" name="Textbox 191"/>
                        <wps:cNvSpPr txBox="1"/>
                        <wps:spPr>
                          <a:xfrm>
                            <a:off x="1759874" y="1333090"/>
                            <a:ext cx="407034" cy="127000"/>
                          </a:xfrm>
                          <a:prstGeom prst="rect">
                            <a:avLst/>
                          </a:prstGeom>
                        </wps:spPr>
                        <wps:txbx>
                          <w:txbxContent>
                            <w:p>
                              <w:pPr>
                                <w:spacing w:line="199" w:lineRule="exact" w:before="0"/>
                                <w:ind w:left="0" w:right="0" w:firstLine="0"/>
                                <w:jc w:val="left"/>
                                <w:rPr>
                                  <w:sz w:val="20"/>
                                </w:rPr>
                              </w:pPr>
                              <w:r>
                                <w:rPr>
                                  <w:spacing w:val="-2"/>
                                  <w:sz w:val="20"/>
                                </w:rPr>
                                <w:t>Ontario</w:t>
                              </w:r>
                            </w:p>
                          </w:txbxContent>
                        </wps:txbx>
                        <wps:bodyPr wrap="square" lIns="0" tIns="0" rIns="0" bIns="0" rtlCol="0">
                          <a:noAutofit/>
                        </wps:bodyPr>
                      </wps:wsp>
                      <wps:wsp>
                        <wps:cNvPr id="192" name="Textbox 192"/>
                        <wps:cNvSpPr txBox="1"/>
                        <wps:spPr>
                          <a:xfrm>
                            <a:off x="2473416" y="1464201"/>
                            <a:ext cx="466725" cy="297180"/>
                          </a:xfrm>
                          <a:prstGeom prst="rect">
                            <a:avLst/>
                          </a:prstGeom>
                        </wps:spPr>
                        <wps:txbx>
                          <w:txbxContent>
                            <w:p>
                              <w:pPr>
                                <w:spacing w:line="183" w:lineRule="exact" w:before="0"/>
                                <w:ind w:left="0" w:right="18" w:firstLine="0"/>
                                <w:jc w:val="right"/>
                                <w:rPr>
                                  <w:sz w:val="18"/>
                                </w:rPr>
                              </w:pPr>
                              <w:r>
                                <w:rPr>
                                  <w:color w:val="3F3F3F"/>
                                  <w:sz w:val="18"/>
                                </w:rPr>
                                <w:t>-</w:t>
                              </w:r>
                              <w:r>
                                <w:rPr>
                                  <w:color w:val="3F3F3F"/>
                                  <w:spacing w:val="-2"/>
                                  <w:sz w:val="18"/>
                                </w:rPr>
                                <w:t>0.70%</w:t>
                              </w:r>
                            </w:p>
                            <w:p>
                              <w:pPr>
                                <w:spacing w:line="240" w:lineRule="exact" w:before="44"/>
                                <w:ind w:left="0" w:right="41" w:firstLine="0"/>
                                <w:jc w:val="right"/>
                                <w:rPr>
                                  <w:sz w:val="20"/>
                                </w:rPr>
                              </w:pPr>
                              <w:r>
                                <w:rPr>
                                  <w:spacing w:val="-2"/>
                                  <w:sz w:val="20"/>
                                </w:rPr>
                                <w:t>Schuyler</w:t>
                              </w:r>
                            </w:p>
                          </w:txbxContent>
                        </wps:txbx>
                        <wps:bodyPr wrap="square" lIns="0" tIns="0" rIns="0" bIns="0" rtlCol="0">
                          <a:noAutofit/>
                        </wps:bodyPr>
                      </wps:wsp>
                      <wps:wsp>
                        <wps:cNvPr id="193" name="Textbox 193"/>
                        <wps:cNvSpPr txBox="1"/>
                        <wps:spPr>
                          <a:xfrm>
                            <a:off x="3221677" y="1412354"/>
                            <a:ext cx="437515" cy="342900"/>
                          </a:xfrm>
                          <a:prstGeom prst="rect">
                            <a:avLst/>
                          </a:prstGeom>
                        </wps:spPr>
                        <wps:txbx>
                          <w:txbxContent>
                            <w:p>
                              <w:pPr>
                                <w:spacing w:line="183" w:lineRule="exact" w:before="0"/>
                                <w:ind w:left="0" w:right="18" w:firstLine="0"/>
                                <w:jc w:val="right"/>
                                <w:rPr>
                                  <w:sz w:val="18"/>
                                </w:rPr>
                              </w:pPr>
                              <w:r>
                                <w:rPr>
                                  <w:color w:val="3F3F3F"/>
                                  <w:sz w:val="18"/>
                                </w:rPr>
                                <w:t>-</w:t>
                              </w:r>
                              <w:r>
                                <w:rPr>
                                  <w:color w:val="3F3F3F"/>
                                  <w:spacing w:val="-2"/>
                                  <w:sz w:val="18"/>
                                </w:rPr>
                                <w:t>0.40%</w:t>
                              </w:r>
                            </w:p>
                            <w:p>
                              <w:pPr>
                                <w:spacing w:line="240" w:lineRule="exact" w:before="116"/>
                                <w:ind w:left="0" w:right="113" w:firstLine="0"/>
                                <w:jc w:val="right"/>
                                <w:rPr>
                                  <w:sz w:val="20"/>
                                </w:rPr>
                              </w:pPr>
                              <w:r>
                                <w:rPr>
                                  <w:spacing w:val="-2"/>
                                  <w:sz w:val="20"/>
                                </w:rPr>
                                <w:t>Seneca</w:t>
                              </w:r>
                            </w:p>
                          </w:txbxContent>
                        </wps:txbx>
                        <wps:bodyPr wrap="square" lIns="0" tIns="0" rIns="0" bIns="0" rtlCol="0">
                          <a:noAutofit/>
                        </wps:bodyPr>
                      </wps:wsp>
                      <wps:wsp>
                        <wps:cNvPr id="194" name="Textbox 194"/>
                        <wps:cNvSpPr txBox="1"/>
                        <wps:spPr>
                          <a:xfrm>
                            <a:off x="5385742" y="1394048"/>
                            <a:ext cx="434340" cy="332740"/>
                          </a:xfrm>
                          <a:prstGeom prst="rect">
                            <a:avLst/>
                          </a:prstGeom>
                        </wps:spPr>
                        <wps:txbx>
                          <w:txbxContent>
                            <w:p>
                              <w:pPr>
                                <w:spacing w:line="183" w:lineRule="exact" w:before="0"/>
                                <w:ind w:left="160" w:right="0" w:firstLine="0"/>
                                <w:jc w:val="left"/>
                                <w:rPr>
                                  <w:sz w:val="18"/>
                                </w:rPr>
                              </w:pPr>
                              <w:r>
                                <w:rPr>
                                  <w:color w:val="3F3F3F"/>
                                  <w:sz w:val="18"/>
                                </w:rPr>
                                <w:t>-</w:t>
                              </w:r>
                              <w:r>
                                <w:rPr>
                                  <w:color w:val="3F3F3F"/>
                                  <w:spacing w:val="-2"/>
                                  <w:sz w:val="18"/>
                                </w:rPr>
                                <w:t>0.30%</w:t>
                              </w:r>
                            </w:p>
                            <w:p>
                              <w:pPr>
                                <w:spacing w:line="240" w:lineRule="exact" w:before="99"/>
                                <w:ind w:left="0" w:right="0" w:firstLine="0"/>
                                <w:jc w:val="left"/>
                                <w:rPr>
                                  <w:sz w:val="20"/>
                                </w:rPr>
                              </w:pPr>
                              <w:r>
                                <w:rPr>
                                  <w:spacing w:val="-2"/>
                                  <w:sz w:val="20"/>
                                </w:rPr>
                                <w:t>Yates</w:t>
                              </w:r>
                            </w:p>
                          </w:txbxContent>
                        </wps:txbx>
                        <wps:bodyPr wrap="square" lIns="0" tIns="0" rIns="0" bIns="0" rtlCol="0">
                          <a:noAutofit/>
                        </wps:bodyPr>
                      </wps:wsp>
                      <wps:wsp>
                        <wps:cNvPr id="195" name="Textbox 195"/>
                        <wps:cNvSpPr txBox="1"/>
                        <wps:spPr>
                          <a:xfrm>
                            <a:off x="263654" y="2136256"/>
                            <a:ext cx="516890" cy="283845"/>
                          </a:xfrm>
                          <a:prstGeom prst="rect">
                            <a:avLst/>
                          </a:prstGeom>
                        </wps:spPr>
                        <wps:txbx>
                          <w:txbxContent>
                            <w:p>
                              <w:pPr>
                                <w:spacing w:line="183" w:lineRule="exact" w:before="0"/>
                                <w:ind w:left="0" w:right="18" w:firstLine="0"/>
                                <w:jc w:val="right"/>
                                <w:rPr>
                                  <w:sz w:val="18"/>
                                </w:rPr>
                              </w:pPr>
                              <w:r>
                                <w:rPr>
                                  <w:color w:val="3F3F3F"/>
                                  <w:sz w:val="18"/>
                                </w:rPr>
                                <w:t>-</w:t>
                              </w:r>
                              <w:r>
                                <w:rPr>
                                  <w:color w:val="3F3F3F"/>
                                  <w:spacing w:val="-2"/>
                                  <w:sz w:val="18"/>
                                </w:rPr>
                                <w:t>4.60%</w:t>
                              </w:r>
                            </w:p>
                            <w:p>
                              <w:pPr>
                                <w:spacing w:line="240" w:lineRule="exact" w:before="22"/>
                                <w:ind w:left="0" w:right="38" w:firstLine="0"/>
                                <w:jc w:val="right"/>
                                <w:rPr>
                                  <w:sz w:val="20"/>
                                </w:rPr>
                              </w:pPr>
                              <w:r>
                                <w:rPr>
                                  <w:spacing w:val="-2"/>
                                  <w:sz w:val="20"/>
                                </w:rPr>
                                <w:t>Chemung</w:t>
                              </w:r>
                            </w:p>
                          </w:txbxContent>
                        </wps:txbx>
                        <wps:bodyPr wrap="square" lIns="0" tIns="0" rIns="0" bIns="0" rtlCol="0">
                          <a:noAutofit/>
                        </wps:bodyPr>
                      </wps:wsp>
                      <wps:wsp>
                        <wps:cNvPr id="196" name="Textbox 196"/>
                        <wps:cNvSpPr txBox="1"/>
                        <wps:spPr>
                          <a:xfrm>
                            <a:off x="3910529" y="2412099"/>
                            <a:ext cx="469900" cy="315595"/>
                          </a:xfrm>
                          <a:prstGeom prst="rect">
                            <a:avLst/>
                          </a:prstGeom>
                        </wps:spPr>
                        <wps:txbx>
                          <w:txbxContent>
                            <w:p>
                              <w:pPr>
                                <w:spacing w:line="183" w:lineRule="exact" w:before="0"/>
                                <w:ind w:left="0" w:right="18" w:firstLine="0"/>
                                <w:jc w:val="right"/>
                                <w:rPr>
                                  <w:sz w:val="18"/>
                                </w:rPr>
                              </w:pPr>
                              <w:r>
                                <w:rPr>
                                  <w:color w:val="3F3F3F"/>
                                  <w:sz w:val="18"/>
                                </w:rPr>
                                <w:t>-</w:t>
                              </w:r>
                              <w:r>
                                <w:rPr>
                                  <w:color w:val="3F3F3F"/>
                                  <w:spacing w:val="-2"/>
                                  <w:sz w:val="18"/>
                                </w:rPr>
                                <w:t>6.20%</w:t>
                              </w:r>
                            </w:p>
                            <w:p>
                              <w:pPr>
                                <w:spacing w:line="240" w:lineRule="exact" w:before="73"/>
                                <w:ind w:left="0" w:right="66" w:firstLine="0"/>
                                <w:jc w:val="right"/>
                                <w:rPr>
                                  <w:sz w:val="20"/>
                                </w:rPr>
                              </w:pPr>
                              <w:r>
                                <w:rPr>
                                  <w:spacing w:val="-2"/>
                                  <w:sz w:val="20"/>
                                </w:rPr>
                                <w:t>Steuben</w:t>
                              </w:r>
                            </w:p>
                          </w:txbxContent>
                        </wps:txbx>
                        <wps:bodyPr wrap="square" lIns="0" tIns="0" rIns="0" bIns="0" rtlCol="0">
                          <a:noAutofit/>
                        </wps:bodyPr>
                      </wps:wsp>
                      <wps:wsp>
                        <wps:cNvPr id="197" name="Textbox 197"/>
                        <wps:cNvSpPr txBox="1"/>
                        <wps:spPr>
                          <a:xfrm>
                            <a:off x="4599381" y="2550788"/>
                            <a:ext cx="500380" cy="279400"/>
                          </a:xfrm>
                          <a:prstGeom prst="rect">
                            <a:avLst/>
                          </a:prstGeom>
                        </wps:spPr>
                        <wps:txbx>
                          <w:txbxContent>
                            <w:p>
                              <w:pPr>
                                <w:spacing w:line="183" w:lineRule="exact" w:before="0"/>
                                <w:ind w:left="264" w:right="0" w:firstLine="0"/>
                                <w:jc w:val="left"/>
                                <w:rPr>
                                  <w:sz w:val="18"/>
                                </w:rPr>
                              </w:pPr>
                              <w:r>
                                <w:rPr>
                                  <w:color w:val="3F3F3F"/>
                                  <w:sz w:val="18"/>
                                </w:rPr>
                                <w:t>-</w:t>
                              </w:r>
                              <w:r>
                                <w:rPr>
                                  <w:color w:val="3F3F3F"/>
                                  <w:spacing w:val="-2"/>
                                  <w:sz w:val="18"/>
                                </w:rPr>
                                <w:t>7.00%</w:t>
                              </w:r>
                            </w:p>
                            <w:p>
                              <w:pPr>
                                <w:spacing w:line="240" w:lineRule="exact" w:before="15"/>
                                <w:ind w:left="0" w:right="0" w:firstLine="0"/>
                                <w:jc w:val="left"/>
                                <w:rPr>
                                  <w:sz w:val="20"/>
                                </w:rPr>
                              </w:pPr>
                              <w:r>
                                <w:rPr>
                                  <w:spacing w:val="-4"/>
                                  <w:sz w:val="20"/>
                                </w:rPr>
                                <w:t>Wayne</w:t>
                              </w:r>
                            </w:p>
                          </w:txbxContent>
                        </wps:txbx>
                        <wps:bodyPr wrap="square" lIns="0" tIns="0" rIns="0" bIns="0" rtlCol="0">
                          <a:noAutofit/>
                        </wps:bodyPr>
                      </wps:wsp>
                      <wps:wsp>
                        <wps:cNvPr id="198" name="Textbox 198"/>
                        <wps:cNvSpPr txBox="1"/>
                        <wps:spPr>
                          <a:xfrm>
                            <a:off x="0" y="0"/>
                            <a:ext cx="6400800" cy="3157855"/>
                          </a:xfrm>
                          <a:prstGeom prst="rect">
                            <a:avLst/>
                          </a:prstGeom>
                        </wps:spPr>
                        <wps:txbx>
                          <w:txbxContent>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150"/>
                                <w:rPr>
                                  <w:i/>
                                  <w:sz w:val="18"/>
                                </w:rPr>
                              </w:pPr>
                            </w:p>
                            <w:p>
                              <w:pPr>
                                <w:spacing w:before="0"/>
                                <w:ind w:left="4" w:right="0" w:firstLine="0"/>
                                <w:jc w:val="left"/>
                                <w:rPr>
                                  <w:i/>
                                  <w:sz w:val="18"/>
                                </w:rPr>
                              </w:pPr>
                              <w:r>
                                <w:rPr>
                                  <w:i/>
                                  <w:color w:val="0E2841"/>
                                  <w:sz w:val="18"/>
                                </w:rPr>
                                <w:t>Source:</w:t>
                              </w:r>
                              <w:r>
                                <w:rPr>
                                  <w:i/>
                                  <w:color w:val="0E2841"/>
                                  <w:spacing w:val="-5"/>
                                  <w:sz w:val="18"/>
                                </w:rPr>
                                <w:t> </w:t>
                              </w:r>
                              <w:r>
                                <w:rPr>
                                  <w:i/>
                                  <w:color w:val="0E2841"/>
                                  <w:sz w:val="18"/>
                                </w:rPr>
                                <w:t>County</w:t>
                              </w:r>
                              <w:r>
                                <w:rPr>
                                  <w:i/>
                                  <w:color w:val="0E2841"/>
                                  <w:spacing w:val="-2"/>
                                  <w:sz w:val="18"/>
                                </w:rPr>
                                <w:t> </w:t>
                              </w:r>
                              <w:r>
                                <w:rPr>
                                  <w:i/>
                                  <w:color w:val="0E2841"/>
                                  <w:sz w:val="18"/>
                                </w:rPr>
                                <w:t>Health</w:t>
                              </w:r>
                              <w:r>
                                <w:rPr>
                                  <w:i/>
                                  <w:color w:val="0E2841"/>
                                  <w:spacing w:val="-2"/>
                                  <w:sz w:val="18"/>
                                </w:rPr>
                                <w:t> </w:t>
                              </w:r>
                              <w:r>
                                <w:rPr>
                                  <w:i/>
                                  <w:color w:val="0E2841"/>
                                  <w:sz w:val="18"/>
                                </w:rPr>
                                <w:t>Rankings,</w:t>
                              </w:r>
                              <w:r>
                                <w:rPr>
                                  <w:i/>
                                  <w:color w:val="0E2841"/>
                                  <w:spacing w:val="-6"/>
                                  <w:sz w:val="18"/>
                                </w:rPr>
                                <w:t> </w:t>
                              </w:r>
                              <w:r>
                                <w:rPr>
                                  <w:i/>
                                  <w:color w:val="0E2841"/>
                                  <w:sz w:val="18"/>
                                </w:rPr>
                                <w:t>Census</w:t>
                              </w:r>
                              <w:r>
                                <w:rPr>
                                  <w:i/>
                                  <w:color w:val="0E2841"/>
                                  <w:spacing w:val="-4"/>
                                  <w:sz w:val="18"/>
                                </w:rPr>
                                <w:t> </w:t>
                              </w:r>
                              <w:r>
                                <w:rPr>
                                  <w:i/>
                                  <w:color w:val="0E2841"/>
                                  <w:sz w:val="18"/>
                                </w:rPr>
                                <w:t>Population</w:t>
                              </w:r>
                              <w:r>
                                <w:rPr>
                                  <w:i/>
                                  <w:color w:val="0E2841"/>
                                  <w:spacing w:val="-4"/>
                                  <w:sz w:val="18"/>
                                </w:rPr>
                                <w:t> </w:t>
                              </w:r>
                              <w:r>
                                <w:rPr>
                                  <w:i/>
                                  <w:color w:val="0E2841"/>
                                  <w:sz w:val="18"/>
                                </w:rPr>
                                <w:t>Estimates,</w:t>
                              </w:r>
                              <w:r>
                                <w:rPr>
                                  <w:i/>
                                  <w:color w:val="0E2841"/>
                                  <w:spacing w:val="-4"/>
                                  <w:sz w:val="18"/>
                                </w:rPr>
                                <w:t> </w:t>
                              </w:r>
                              <w:r>
                                <w:rPr>
                                  <w:i/>
                                  <w:color w:val="0E2841"/>
                                  <w:sz w:val="18"/>
                                </w:rPr>
                                <w:t>Cornell</w:t>
                              </w:r>
                              <w:r>
                                <w:rPr>
                                  <w:i/>
                                  <w:color w:val="0E2841"/>
                                  <w:spacing w:val="-4"/>
                                  <w:sz w:val="18"/>
                                </w:rPr>
                                <w:t> </w:t>
                              </w:r>
                              <w:r>
                                <w:rPr>
                                  <w:i/>
                                  <w:color w:val="0E2841"/>
                                  <w:sz w:val="18"/>
                                </w:rPr>
                                <w:t>Program</w:t>
                              </w:r>
                              <w:r>
                                <w:rPr>
                                  <w:i/>
                                  <w:color w:val="0E2841"/>
                                  <w:spacing w:val="-3"/>
                                  <w:sz w:val="18"/>
                                </w:rPr>
                                <w:t> </w:t>
                              </w:r>
                              <w:r>
                                <w:rPr>
                                  <w:i/>
                                  <w:color w:val="0E2841"/>
                                  <w:sz w:val="18"/>
                                </w:rPr>
                                <w:t>on</w:t>
                              </w:r>
                              <w:r>
                                <w:rPr>
                                  <w:i/>
                                  <w:color w:val="0E2841"/>
                                  <w:spacing w:val="-2"/>
                                  <w:sz w:val="18"/>
                                </w:rPr>
                                <w:t> </w:t>
                              </w:r>
                              <w:r>
                                <w:rPr>
                                  <w:i/>
                                  <w:color w:val="0E2841"/>
                                  <w:sz w:val="18"/>
                                </w:rPr>
                                <w:t>Applied</w:t>
                              </w:r>
                              <w:r>
                                <w:rPr>
                                  <w:i/>
                                  <w:color w:val="0E2841"/>
                                  <w:spacing w:val="-3"/>
                                  <w:sz w:val="18"/>
                                </w:rPr>
                                <w:t> </w:t>
                              </w:r>
                              <w:r>
                                <w:rPr>
                                  <w:i/>
                                  <w:color w:val="0E2841"/>
                                  <w:spacing w:val="-2"/>
                                  <w:sz w:val="18"/>
                                </w:rPr>
                                <w:t>Demographics</w:t>
                              </w:r>
                            </w:p>
                          </w:txbxContent>
                        </wps:txbx>
                        <wps:bodyPr wrap="square" lIns="0" tIns="0" rIns="0" bIns="0" rtlCol="0">
                          <a:noAutofit/>
                        </wps:bodyPr>
                      </wps:wsp>
                    </wpg:wgp>
                  </a:graphicData>
                </a:graphic>
              </wp:anchor>
            </w:drawing>
          </mc:Choice>
          <mc:Fallback>
            <w:pict>
              <v:group style="position:absolute;margin-left:70.800003pt;margin-top:39.92244pt;width:504pt;height:248.65pt;mso-position-horizontal-relative:page;mso-position-vertical-relative:paragraph;z-index:-15696384;mso-wrap-distance-left:0;mso-wrap-distance-right:0" id="docshapegroup175" coordorigin="1416,798" coordsize="10080,4973">
                <v:shape style="position:absolute;left:9676;top:2814;width:783;height:154" type="#_x0000_t75" id="docshape176" stroked="false">
                  <v:imagedata r:id="rId49" o:title=""/>
                </v:shape>
                <v:shape style="position:absolute;left:8971;top:2939;width:778;height:159" type="#_x0000_t75" id="docshape177" stroked="false">
                  <v:imagedata r:id="rId50" o:title=""/>
                </v:shape>
                <v:shape style="position:absolute;left:10564;top:2238;width:932;height:456" type="#_x0000_t75" id="docshape178" stroked="false">
                  <v:imagedata r:id="rId51" o:title=""/>
                </v:shape>
                <v:shape style="position:absolute;left:9782;top:2444;width:1004;height:461" type="#_x0000_t75" id="docshape179" stroked="false">
                  <v:imagedata r:id="rId52" o:title=""/>
                </v:shape>
                <v:shape style="position:absolute;left:2195;top:1619;width:8295;height:3070" id="docshape180" coordorigin="2196,1619" coordsize="8295,3070" path="m2554,2788l2196,2788,2196,4036,2554,4036,2554,2788xm3686,2109l3329,2109,3329,2788,3686,2788,3686,2109xm4822,1619l4464,1619,4464,2788,4822,2788,4822,1619xm5954,2788l5597,2788,5597,2978,5954,2978,5954,2788xm7087,2788l6730,2788,6730,2896,7087,2896,7087,2788xm8222,2788l7865,2788,7865,4473,8222,4473,8222,2788xm9355,2788l8998,2788,8998,4689,9355,4689,9355,2788xm10490,2788l10133,2788,10133,2870,10490,2870,10490,2788xe" filled="true" fillcolor="#156082" stroked="false">
                  <v:path arrowok="t"/>
                  <v:fill type="solid"/>
                </v:shape>
                <v:rect style="position:absolute;left:1459;top:805;width:9660;height:4539" id="docshape181" filled="false" stroked="true" strokeweight=".72pt" strokecolor="#d8d8d8">
                  <v:stroke dashstyle="solid"/>
                </v:rect>
                <v:line style="position:absolute" from="2026,2786" to="10759,2795" stroked="true" strokeweight=".96pt" strokecolor="#156082">
                  <v:stroke dashstyle="solid"/>
                </v:line>
                <v:shape style="position:absolute;left:1416;top:5339;width:9706;height:432" type="#_x0000_t75" id="docshape182" stroked="false">
                  <v:imagedata r:id="rId53" o:title=""/>
                </v:shape>
                <v:shape style="position:absolute;left:4418;top:1345;width:468;height:180" type="#_x0000_t202" id="docshape183" filled="false" stroked="false">
                  <v:textbox inset="0,0,0,0">
                    <w:txbxContent>
                      <w:p>
                        <w:pPr>
                          <w:spacing w:line="180" w:lineRule="exact" w:before="0"/>
                          <w:ind w:left="0" w:right="0" w:firstLine="0"/>
                          <w:jc w:val="left"/>
                          <w:rPr>
                            <w:sz w:val="18"/>
                          </w:rPr>
                        </w:pPr>
                        <w:r>
                          <w:rPr>
                            <w:color w:val="3F3F3F"/>
                            <w:spacing w:val="-2"/>
                            <w:sz w:val="18"/>
                          </w:rPr>
                          <w:t>4.30%</w:t>
                        </w:r>
                      </w:p>
                    </w:txbxContent>
                  </v:textbox>
                  <w10:wrap type="none"/>
                </v:shape>
                <v:shape style="position:absolute;left:3283;top:1834;width:468;height:180" type="#_x0000_t202" id="docshape184" filled="false" stroked="false">
                  <v:textbox inset="0,0,0,0">
                    <w:txbxContent>
                      <w:p>
                        <w:pPr>
                          <w:spacing w:line="180" w:lineRule="exact" w:before="0"/>
                          <w:ind w:left="0" w:right="0" w:firstLine="0"/>
                          <w:jc w:val="left"/>
                          <w:rPr>
                            <w:sz w:val="18"/>
                          </w:rPr>
                        </w:pPr>
                        <w:r>
                          <w:rPr>
                            <w:color w:val="3F3F3F"/>
                            <w:spacing w:val="-2"/>
                            <w:sz w:val="18"/>
                          </w:rPr>
                          <w:t>2.50%</w:t>
                        </w:r>
                      </w:p>
                    </w:txbxContent>
                  </v:textbox>
                  <w10:wrap type="none"/>
                </v:shape>
                <v:shape style="position:absolute;left:2954;top:2897;width:838;height:200" type="#_x0000_t202" id="docshape185" filled="false" stroked="false">
                  <v:textbox inset="0,0,0,0">
                    <w:txbxContent>
                      <w:p>
                        <w:pPr>
                          <w:spacing w:line="199" w:lineRule="exact" w:before="0"/>
                          <w:ind w:left="0" w:right="0" w:firstLine="0"/>
                          <w:jc w:val="left"/>
                          <w:rPr>
                            <w:sz w:val="20"/>
                          </w:rPr>
                        </w:pPr>
                        <w:r>
                          <w:rPr>
                            <w:spacing w:val="-2"/>
                            <w:sz w:val="20"/>
                          </w:rPr>
                          <w:t>Livingston</w:t>
                        </w:r>
                      </w:p>
                    </w:txbxContent>
                  </v:textbox>
                  <w10:wrap type="none"/>
                </v:shape>
                <v:shape style="position:absolute;left:4187;top:2897;width:641;height:200" type="#_x0000_t202" id="docshape186" filled="false" stroked="false">
                  <v:textbox inset="0,0,0,0">
                    <w:txbxContent>
                      <w:p>
                        <w:pPr>
                          <w:spacing w:line="199" w:lineRule="exact" w:before="0"/>
                          <w:ind w:left="0" w:right="0" w:firstLine="0"/>
                          <w:jc w:val="left"/>
                          <w:rPr>
                            <w:sz w:val="20"/>
                          </w:rPr>
                        </w:pPr>
                        <w:r>
                          <w:rPr>
                            <w:spacing w:val="-2"/>
                            <w:sz w:val="20"/>
                          </w:rPr>
                          <w:t>Ontario</w:t>
                        </w:r>
                      </w:p>
                    </w:txbxContent>
                  </v:textbox>
                  <w10:wrap type="none"/>
                </v:shape>
                <v:shape style="position:absolute;left:5311;top:3104;width:735;height:468" type="#_x0000_t202" id="docshape187" filled="false" stroked="false">
                  <v:textbox inset="0,0,0,0">
                    <w:txbxContent>
                      <w:p>
                        <w:pPr>
                          <w:spacing w:line="183" w:lineRule="exact" w:before="0"/>
                          <w:ind w:left="0" w:right="18" w:firstLine="0"/>
                          <w:jc w:val="right"/>
                          <w:rPr>
                            <w:sz w:val="18"/>
                          </w:rPr>
                        </w:pPr>
                        <w:r>
                          <w:rPr>
                            <w:color w:val="3F3F3F"/>
                            <w:sz w:val="18"/>
                          </w:rPr>
                          <w:t>-</w:t>
                        </w:r>
                        <w:r>
                          <w:rPr>
                            <w:color w:val="3F3F3F"/>
                            <w:spacing w:val="-2"/>
                            <w:sz w:val="18"/>
                          </w:rPr>
                          <w:t>0.70%</w:t>
                        </w:r>
                      </w:p>
                      <w:p>
                        <w:pPr>
                          <w:spacing w:line="240" w:lineRule="exact" w:before="44"/>
                          <w:ind w:left="0" w:right="41" w:firstLine="0"/>
                          <w:jc w:val="right"/>
                          <w:rPr>
                            <w:sz w:val="20"/>
                          </w:rPr>
                        </w:pPr>
                        <w:r>
                          <w:rPr>
                            <w:spacing w:val="-2"/>
                            <w:sz w:val="20"/>
                          </w:rPr>
                          <w:t>Schuyler</w:t>
                        </w:r>
                      </w:p>
                    </w:txbxContent>
                  </v:textbox>
                  <w10:wrap type="none"/>
                </v:shape>
                <v:shape style="position:absolute;left:6489;top:3022;width:689;height:540" type="#_x0000_t202" id="docshape188" filled="false" stroked="false">
                  <v:textbox inset="0,0,0,0">
                    <w:txbxContent>
                      <w:p>
                        <w:pPr>
                          <w:spacing w:line="183" w:lineRule="exact" w:before="0"/>
                          <w:ind w:left="0" w:right="18" w:firstLine="0"/>
                          <w:jc w:val="right"/>
                          <w:rPr>
                            <w:sz w:val="18"/>
                          </w:rPr>
                        </w:pPr>
                        <w:r>
                          <w:rPr>
                            <w:color w:val="3F3F3F"/>
                            <w:sz w:val="18"/>
                          </w:rPr>
                          <w:t>-</w:t>
                        </w:r>
                        <w:r>
                          <w:rPr>
                            <w:color w:val="3F3F3F"/>
                            <w:spacing w:val="-2"/>
                            <w:sz w:val="18"/>
                          </w:rPr>
                          <w:t>0.40%</w:t>
                        </w:r>
                      </w:p>
                      <w:p>
                        <w:pPr>
                          <w:spacing w:line="240" w:lineRule="exact" w:before="116"/>
                          <w:ind w:left="0" w:right="113" w:firstLine="0"/>
                          <w:jc w:val="right"/>
                          <w:rPr>
                            <w:sz w:val="20"/>
                          </w:rPr>
                        </w:pPr>
                        <w:r>
                          <w:rPr>
                            <w:spacing w:val="-2"/>
                            <w:sz w:val="20"/>
                          </w:rPr>
                          <w:t>Seneca</w:t>
                        </w:r>
                      </w:p>
                    </w:txbxContent>
                  </v:textbox>
                  <w10:wrap type="none"/>
                </v:shape>
                <v:shape style="position:absolute;left:9897;top:2993;width:684;height:524" type="#_x0000_t202" id="docshape189" filled="false" stroked="false">
                  <v:textbox inset="0,0,0,0">
                    <w:txbxContent>
                      <w:p>
                        <w:pPr>
                          <w:spacing w:line="183" w:lineRule="exact" w:before="0"/>
                          <w:ind w:left="160" w:right="0" w:firstLine="0"/>
                          <w:jc w:val="left"/>
                          <w:rPr>
                            <w:sz w:val="18"/>
                          </w:rPr>
                        </w:pPr>
                        <w:r>
                          <w:rPr>
                            <w:color w:val="3F3F3F"/>
                            <w:sz w:val="18"/>
                          </w:rPr>
                          <w:t>-</w:t>
                        </w:r>
                        <w:r>
                          <w:rPr>
                            <w:color w:val="3F3F3F"/>
                            <w:spacing w:val="-2"/>
                            <w:sz w:val="18"/>
                          </w:rPr>
                          <w:t>0.30%</w:t>
                        </w:r>
                      </w:p>
                      <w:p>
                        <w:pPr>
                          <w:spacing w:line="240" w:lineRule="exact" w:before="99"/>
                          <w:ind w:left="0" w:right="0" w:firstLine="0"/>
                          <w:jc w:val="left"/>
                          <w:rPr>
                            <w:sz w:val="20"/>
                          </w:rPr>
                        </w:pPr>
                        <w:r>
                          <w:rPr>
                            <w:spacing w:val="-2"/>
                            <w:sz w:val="20"/>
                          </w:rPr>
                          <w:t>Yates</w:t>
                        </w:r>
                      </w:p>
                    </w:txbxContent>
                  </v:textbox>
                  <w10:wrap type="none"/>
                </v:shape>
                <v:shape style="position:absolute;left:1831;top:4162;width:814;height:447" type="#_x0000_t202" id="docshape190" filled="false" stroked="false">
                  <v:textbox inset="0,0,0,0">
                    <w:txbxContent>
                      <w:p>
                        <w:pPr>
                          <w:spacing w:line="183" w:lineRule="exact" w:before="0"/>
                          <w:ind w:left="0" w:right="18" w:firstLine="0"/>
                          <w:jc w:val="right"/>
                          <w:rPr>
                            <w:sz w:val="18"/>
                          </w:rPr>
                        </w:pPr>
                        <w:r>
                          <w:rPr>
                            <w:color w:val="3F3F3F"/>
                            <w:sz w:val="18"/>
                          </w:rPr>
                          <w:t>-</w:t>
                        </w:r>
                        <w:r>
                          <w:rPr>
                            <w:color w:val="3F3F3F"/>
                            <w:spacing w:val="-2"/>
                            <w:sz w:val="18"/>
                          </w:rPr>
                          <w:t>4.60%</w:t>
                        </w:r>
                      </w:p>
                      <w:p>
                        <w:pPr>
                          <w:spacing w:line="240" w:lineRule="exact" w:before="22"/>
                          <w:ind w:left="0" w:right="38" w:firstLine="0"/>
                          <w:jc w:val="right"/>
                          <w:rPr>
                            <w:sz w:val="20"/>
                          </w:rPr>
                        </w:pPr>
                        <w:r>
                          <w:rPr>
                            <w:spacing w:val="-2"/>
                            <w:sz w:val="20"/>
                          </w:rPr>
                          <w:t>Chemung</w:t>
                        </w:r>
                      </w:p>
                    </w:txbxContent>
                  </v:textbox>
                  <w10:wrap type="none"/>
                </v:shape>
                <v:shape style="position:absolute;left:7574;top:4597;width:740;height:497" type="#_x0000_t202" id="docshape191" filled="false" stroked="false">
                  <v:textbox inset="0,0,0,0">
                    <w:txbxContent>
                      <w:p>
                        <w:pPr>
                          <w:spacing w:line="183" w:lineRule="exact" w:before="0"/>
                          <w:ind w:left="0" w:right="18" w:firstLine="0"/>
                          <w:jc w:val="right"/>
                          <w:rPr>
                            <w:sz w:val="18"/>
                          </w:rPr>
                        </w:pPr>
                        <w:r>
                          <w:rPr>
                            <w:color w:val="3F3F3F"/>
                            <w:sz w:val="18"/>
                          </w:rPr>
                          <w:t>-</w:t>
                        </w:r>
                        <w:r>
                          <w:rPr>
                            <w:color w:val="3F3F3F"/>
                            <w:spacing w:val="-2"/>
                            <w:sz w:val="18"/>
                          </w:rPr>
                          <w:t>6.20%</w:t>
                        </w:r>
                      </w:p>
                      <w:p>
                        <w:pPr>
                          <w:spacing w:line="240" w:lineRule="exact" w:before="73"/>
                          <w:ind w:left="0" w:right="66" w:firstLine="0"/>
                          <w:jc w:val="right"/>
                          <w:rPr>
                            <w:sz w:val="20"/>
                          </w:rPr>
                        </w:pPr>
                        <w:r>
                          <w:rPr>
                            <w:spacing w:val="-2"/>
                            <w:sz w:val="20"/>
                          </w:rPr>
                          <w:t>Steuben</w:t>
                        </w:r>
                      </w:p>
                    </w:txbxContent>
                  </v:textbox>
                  <w10:wrap type="none"/>
                </v:shape>
                <v:shape style="position:absolute;left:8659;top:4815;width:788;height:440" type="#_x0000_t202" id="docshape192" filled="false" stroked="false">
                  <v:textbox inset="0,0,0,0">
                    <w:txbxContent>
                      <w:p>
                        <w:pPr>
                          <w:spacing w:line="183" w:lineRule="exact" w:before="0"/>
                          <w:ind w:left="264" w:right="0" w:firstLine="0"/>
                          <w:jc w:val="left"/>
                          <w:rPr>
                            <w:sz w:val="18"/>
                          </w:rPr>
                        </w:pPr>
                        <w:r>
                          <w:rPr>
                            <w:color w:val="3F3F3F"/>
                            <w:sz w:val="18"/>
                          </w:rPr>
                          <w:t>-</w:t>
                        </w:r>
                        <w:r>
                          <w:rPr>
                            <w:color w:val="3F3F3F"/>
                            <w:spacing w:val="-2"/>
                            <w:sz w:val="18"/>
                          </w:rPr>
                          <w:t>7.00%</w:t>
                        </w:r>
                      </w:p>
                      <w:p>
                        <w:pPr>
                          <w:spacing w:line="240" w:lineRule="exact" w:before="15"/>
                          <w:ind w:left="0" w:right="0" w:firstLine="0"/>
                          <w:jc w:val="left"/>
                          <w:rPr>
                            <w:sz w:val="20"/>
                          </w:rPr>
                        </w:pPr>
                        <w:r>
                          <w:rPr>
                            <w:spacing w:val="-4"/>
                            <w:sz w:val="20"/>
                          </w:rPr>
                          <w:t>Wayne</w:t>
                        </w:r>
                      </w:p>
                    </w:txbxContent>
                  </v:textbox>
                  <w10:wrap type="none"/>
                </v:shape>
                <v:shape style="position:absolute;left:1416;top:798;width:10080;height:4973" type="#_x0000_t202" id="docshape193" filled="false" stroked="false">
                  <v:textbox inset="0,0,0,0">
                    <w:txbxContent>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150"/>
                          <w:rPr>
                            <w:i/>
                            <w:sz w:val="18"/>
                          </w:rPr>
                        </w:pPr>
                      </w:p>
                      <w:p>
                        <w:pPr>
                          <w:spacing w:before="0"/>
                          <w:ind w:left="4" w:right="0" w:firstLine="0"/>
                          <w:jc w:val="left"/>
                          <w:rPr>
                            <w:i/>
                            <w:sz w:val="18"/>
                          </w:rPr>
                        </w:pPr>
                        <w:r>
                          <w:rPr>
                            <w:i/>
                            <w:color w:val="0E2841"/>
                            <w:sz w:val="18"/>
                          </w:rPr>
                          <w:t>Source:</w:t>
                        </w:r>
                        <w:r>
                          <w:rPr>
                            <w:i/>
                            <w:color w:val="0E2841"/>
                            <w:spacing w:val="-5"/>
                            <w:sz w:val="18"/>
                          </w:rPr>
                          <w:t> </w:t>
                        </w:r>
                        <w:r>
                          <w:rPr>
                            <w:i/>
                            <w:color w:val="0E2841"/>
                            <w:sz w:val="18"/>
                          </w:rPr>
                          <w:t>County</w:t>
                        </w:r>
                        <w:r>
                          <w:rPr>
                            <w:i/>
                            <w:color w:val="0E2841"/>
                            <w:spacing w:val="-2"/>
                            <w:sz w:val="18"/>
                          </w:rPr>
                          <w:t> </w:t>
                        </w:r>
                        <w:r>
                          <w:rPr>
                            <w:i/>
                            <w:color w:val="0E2841"/>
                            <w:sz w:val="18"/>
                          </w:rPr>
                          <w:t>Health</w:t>
                        </w:r>
                        <w:r>
                          <w:rPr>
                            <w:i/>
                            <w:color w:val="0E2841"/>
                            <w:spacing w:val="-2"/>
                            <w:sz w:val="18"/>
                          </w:rPr>
                          <w:t> </w:t>
                        </w:r>
                        <w:r>
                          <w:rPr>
                            <w:i/>
                            <w:color w:val="0E2841"/>
                            <w:sz w:val="18"/>
                          </w:rPr>
                          <w:t>Rankings,</w:t>
                        </w:r>
                        <w:r>
                          <w:rPr>
                            <w:i/>
                            <w:color w:val="0E2841"/>
                            <w:spacing w:val="-6"/>
                            <w:sz w:val="18"/>
                          </w:rPr>
                          <w:t> </w:t>
                        </w:r>
                        <w:r>
                          <w:rPr>
                            <w:i/>
                            <w:color w:val="0E2841"/>
                            <w:sz w:val="18"/>
                          </w:rPr>
                          <w:t>Census</w:t>
                        </w:r>
                        <w:r>
                          <w:rPr>
                            <w:i/>
                            <w:color w:val="0E2841"/>
                            <w:spacing w:val="-4"/>
                            <w:sz w:val="18"/>
                          </w:rPr>
                          <w:t> </w:t>
                        </w:r>
                        <w:r>
                          <w:rPr>
                            <w:i/>
                            <w:color w:val="0E2841"/>
                            <w:sz w:val="18"/>
                          </w:rPr>
                          <w:t>Population</w:t>
                        </w:r>
                        <w:r>
                          <w:rPr>
                            <w:i/>
                            <w:color w:val="0E2841"/>
                            <w:spacing w:val="-4"/>
                            <w:sz w:val="18"/>
                          </w:rPr>
                          <w:t> </w:t>
                        </w:r>
                        <w:r>
                          <w:rPr>
                            <w:i/>
                            <w:color w:val="0E2841"/>
                            <w:sz w:val="18"/>
                          </w:rPr>
                          <w:t>Estimates,</w:t>
                        </w:r>
                        <w:r>
                          <w:rPr>
                            <w:i/>
                            <w:color w:val="0E2841"/>
                            <w:spacing w:val="-4"/>
                            <w:sz w:val="18"/>
                          </w:rPr>
                          <w:t> </w:t>
                        </w:r>
                        <w:r>
                          <w:rPr>
                            <w:i/>
                            <w:color w:val="0E2841"/>
                            <w:sz w:val="18"/>
                          </w:rPr>
                          <w:t>Cornell</w:t>
                        </w:r>
                        <w:r>
                          <w:rPr>
                            <w:i/>
                            <w:color w:val="0E2841"/>
                            <w:spacing w:val="-4"/>
                            <w:sz w:val="18"/>
                          </w:rPr>
                          <w:t> </w:t>
                        </w:r>
                        <w:r>
                          <w:rPr>
                            <w:i/>
                            <w:color w:val="0E2841"/>
                            <w:sz w:val="18"/>
                          </w:rPr>
                          <w:t>Program</w:t>
                        </w:r>
                        <w:r>
                          <w:rPr>
                            <w:i/>
                            <w:color w:val="0E2841"/>
                            <w:spacing w:val="-3"/>
                            <w:sz w:val="18"/>
                          </w:rPr>
                          <w:t> </w:t>
                        </w:r>
                        <w:r>
                          <w:rPr>
                            <w:i/>
                            <w:color w:val="0E2841"/>
                            <w:sz w:val="18"/>
                          </w:rPr>
                          <w:t>on</w:t>
                        </w:r>
                        <w:r>
                          <w:rPr>
                            <w:i/>
                            <w:color w:val="0E2841"/>
                            <w:spacing w:val="-2"/>
                            <w:sz w:val="18"/>
                          </w:rPr>
                          <w:t> </w:t>
                        </w:r>
                        <w:r>
                          <w:rPr>
                            <w:i/>
                            <w:color w:val="0E2841"/>
                            <w:sz w:val="18"/>
                          </w:rPr>
                          <w:t>Applied</w:t>
                        </w:r>
                        <w:r>
                          <w:rPr>
                            <w:i/>
                            <w:color w:val="0E2841"/>
                            <w:spacing w:val="-3"/>
                            <w:sz w:val="18"/>
                          </w:rPr>
                          <w:t> </w:t>
                        </w:r>
                        <w:r>
                          <w:rPr>
                            <w:i/>
                            <w:color w:val="0E2841"/>
                            <w:spacing w:val="-2"/>
                            <w:sz w:val="18"/>
                          </w:rPr>
                          <w:t>Demographics</w:t>
                        </w:r>
                      </w:p>
                    </w:txbxContent>
                  </v:textbox>
                  <w10:wrap type="none"/>
                </v:shape>
                <w10:wrap type="topAndBottom"/>
              </v:group>
            </w:pict>
          </mc:Fallback>
        </mc:AlternateContent>
      </w:r>
    </w:p>
    <w:p>
      <w:pPr>
        <w:pStyle w:val="BodyText"/>
        <w:rPr>
          <w:i/>
          <w:sz w:val="7"/>
        </w:rPr>
      </w:pPr>
    </w:p>
    <w:p>
      <w:pPr>
        <w:pStyle w:val="BodyText"/>
        <w:spacing w:line="259" w:lineRule="auto"/>
        <w:ind w:left="1440" w:right="1464"/>
      </w:pPr>
      <w:r>
        <w:rPr/>
        <w:t>There</w:t>
      </w:r>
      <w:r>
        <w:rPr>
          <w:spacing w:val="-5"/>
        </w:rPr>
        <w:t> </w:t>
      </w:r>
      <w:r>
        <w:rPr/>
        <w:t>are</w:t>
      </w:r>
      <w:r>
        <w:rPr>
          <w:spacing w:val="-5"/>
        </w:rPr>
        <w:t> </w:t>
      </w:r>
      <w:r>
        <w:rPr/>
        <w:t>515,563</w:t>
      </w:r>
      <w:r>
        <w:rPr>
          <w:spacing w:val="-4"/>
        </w:rPr>
        <w:t> </w:t>
      </w:r>
      <w:r>
        <w:rPr/>
        <w:t>people</w:t>
      </w:r>
      <w:r>
        <w:rPr>
          <w:spacing w:val="-4"/>
        </w:rPr>
        <w:t> </w:t>
      </w:r>
      <w:r>
        <w:rPr/>
        <w:t>living</w:t>
      </w:r>
      <w:r>
        <w:rPr>
          <w:spacing w:val="-4"/>
        </w:rPr>
        <w:t> </w:t>
      </w:r>
      <w:r>
        <w:rPr/>
        <w:t>in</w:t>
      </w:r>
      <w:r>
        <w:rPr>
          <w:spacing w:val="-5"/>
        </w:rPr>
        <w:t> </w:t>
      </w:r>
      <w:r>
        <w:rPr/>
        <w:t>the</w:t>
      </w:r>
      <w:r>
        <w:rPr>
          <w:spacing w:val="-5"/>
        </w:rPr>
        <w:t> </w:t>
      </w:r>
      <w:r>
        <w:rPr/>
        <w:t>8-county</w:t>
      </w:r>
      <w:r>
        <w:rPr>
          <w:spacing w:val="-3"/>
        </w:rPr>
        <w:t> </w:t>
      </w:r>
      <w:r>
        <w:rPr/>
        <w:t>Finger</w:t>
      </w:r>
      <w:r>
        <w:rPr>
          <w:spacing w:val="-5"/>
        </w:rPr>
        <w:t> </w:t>
      </w:r>
      <w:r>
        <w:rPr/>
        <w:t>Lakes</w:t>
      </w:r>
      <w:r>
        <w:rPr>
          <w:spacing w:val="-6"/>
        </w:rPr>
        <w:t> </w:t>
      </w:r>
      <w:r>
        <w:rPr/>
        <w:t>Region.</w:t>
      </w:r>
      <w:r>
        <w:rPr>
          <w:spacing w:val="-7"/>
        </w:rPr>
        <w:t> </w:t>
      </w:r>
      <w:r>
        <w:rPr/>
        <w:t>Estimates</w:t>
      </w:r>
      <w:r>
        <w:rPr>
          <w:spacing w:val="-4"/>
        </w:rPr>
        <w:t> </w:t>
      </w:r>
      <w:r>
        <w:rPr/>
        <w:t>projecting</w:t>
      </w:r>
      <w:r>
        <w:rPr>
          <w:spacing w:val="-4"/>
        </w:rPr>
        <w:t> </w:t>
      </w:r>
      <w:r>
        <w:rPr/>
        <w:t>into</w:t>
      </w:r>
      <w:r>
        <w:rPr>
          <w:spacing w:val="-4"/>
        </w:rPr>
        <w:t> </w:t>
      </w:r>
      <w:r>
        <w:rPr/>
        <w:t>the</w:t>
      </w:r>
      <w:r>
        <w:rPr>
          <w:spacing w:val="-4"/>
        </w:rPr>
        <w:t> </w:t>
      </w:r>
      <w:r>
        <w:rPr/>
        <w:t>year 2040 demonstrate a slight decrease in the population for most counties, with the exceptions of Livingston</w:t>
      </w:r>
      <w:r>
        <w:rPr>
          <w:spacing w:val="-7"/>
        </w:rPr>
        <w:t> </w:t>
      </w:r>
      <w:r>
        <w:rPr/>
        <w:t>and</w:t>
      </w:r>
      <w:r>
        <w:rPr>
          <w:spacing w:val="-7"/>
        </w:rPr>
        <w:t> </w:t>
      </w:r>
      <w:r>
        <w:rPr/>
        <w:t>Ontario.</w:t>
      </w:r>
      <w:r>
        <w:rPr>
          <w:spacing w:val="-7"/>
        </w:rPr>
        <w:t> </w:t>
      </w:r>
      <w:r>
        <w:rPr/>
        <w:t>The</w:t>
      </w:r>
      <w:r>
        <w:rPr>
          <w:spacing w:val="-8"/>
        </w:rPr>
        <w:t> </w:t>
      </w:r>
      <w:r>
        <w:rPr/>
        <w:t>largest</w:t>
      </w:r>
      <w:r>
        <w:rPr>
          <w:spacing w:val="-5"/>
        </w:rPr>
        <w:t> </w:t>
      </w:r>
      <w:r>
        <w:rPr/>
        <w:t>decreases</w:t>
      </w:r>
      <w:r>
        <w:rPr>
          <w:spacing w:val="-7"/>
        </w:rPr>
        <w:t> </w:t>
      </w:r>
      <w:r>
        <w:rPr/>
        <w:t>are</w:t>
      </w:r>
      <w:r>
        <w:rPr>
          <w:spacing w:val="-5"/>
        </w:rPr>
        <w:t> </w:t>
      </w:r>
      <w:r>
        <w:rPr/>
        <w:t>expected</w:t>
      </w:r>
      <w:r>
        <w:rPr>
          <w:spacing w:val="-5"/>
        </w:rPr>
        <w:t> </w:t>
      </w:r>
      <w:r>
        <w:rPr/>
        <w:t>in</w:t>
      </w:r>
      <w:r>
        <w:rPr>
          <w:spacing w:val="-5"/>
        </w:rPr>
        <w:t> </w:t>
      </w:r>
      <w:r>
        <w:rPr/>
        <w:t>Chemung,</w:t>
      </w:r>
      <w:r>
        <w:rPr>
          <w:spacing w:val="-5"/>
        </w:rPr>
        <w:t> </w:t>
      </w:r>
      <w:r>
        <w:rPr/>
        <w:t>Steuben</w:t>
      </w:r>
      <w:r>
        <w:rPr>
          <w:spacing w:val="-7"/>
        </w:rPr>
        <w:t> </w:t>
      </w:r>
      <w:r>
        <w:rPr/>
        <w:t>and</w:t>
      </w:r>
      <w:r>
        <w:rPr>
          <w:spacing w:val="-7"/>
        </w:rPr>
        <w:t> </w:t>
      </w:r>
      <w:r>
        <w:rPr/>
        <w:t>Wayne</w:t>
      </w:r>
      <w:r>
        <w:rPr>
          <w:spacing w:val="-7"/>
        </w:rPr>
        <w:t> </w:t>
      </w:r>
      <w:r>
        <w:rPr/>
        <w:t>Counties.</w:t>
      </w:r>
    </w:p>
    <w:p>
      <w:pPr>
        <w:spacing w:before="156"/>
        <w:ind w:left="1440" w:right="0" w:firstLine="0"/>
        <w:jc w:val="left"/>
        <w:rPr>
          <w:i/>
          <w:sz w:val="22"/>
        </w:rPr>
      </w:pPr>
      <w:r>
        <w:rPr>
          <w:i/>
          <w:sz w:val="22"/>
        </w:rPr>
        <w:t>Age</w:t>
      </w:r>
      <w:r>
        <w:rPr>
          <w:i/>
          <w:spacing w:val="-1"/>
          <w:sz w:val="22"/>
        </w:rPr>
        <w:t> </w:t>
      </w:r>
      <w:r>
        <w:rPr>
          <w:i/>
          <w:sz w:val="22"/>
        </w:rPr>
        <w:t>Group</w:t>
      </w:r>
      <w:r>
        <w:rPr>
          <w:i/>
          <w:spacing w:val="-3"/>
          <w:sz w:val="22"/>
        </w:rPr>
        <w:t> </w:t>
      </w:r>
      <w:r>
        <w:rPr>
          <w:i/>
          <w:spacing w:val="-2"/>
          <w:sz w:val="22"/>
        </w:rPr>
        <w:t>Projections</w:t>
      </w:r>
    </w:p>
    <w:p>
      <w:pPr>
        <w:pStyle w:val="BodyText"/>
        <w:spacing w:line="259" w:lineRule="auto" w:before="180"/>
        <w:ind w:left="1440" w:right="1464"/>
      </w:pPr>
      <w:r>
        <w:rPr/>
        <w:t>Over the next ﬁve years (2025–2030), the population of residents aged 65 and older is projected to increase in all Finger Lakes counties, while younger age groups (under 18, 18–39, and 40–64) are expected to decline in most counties. Exceptions include: Ontario County, which is projected to see a slight</w:t>
      </w:r>
      <w:r>
        <w:rPr>
          <w:spacing w:val="-7"/>
        </w:rPr>
        <w:t> </w:t>
      </w:r>
      <w:r>
        <w:rPr/>
        <w:t>increase</w:t>
      </w:r>
      <w:r>
        <w:rPr>
          <w:spacing w:val="-8"/>
        </w:rPr>
        <w:t> </w:t>
      </w:r>
      <w:r>
        <w:rPr/>
        <w:t>in</w:t>
      </w:r>
      <w:r>
        <w:rPr>
          <w:spacing w:val="-6"/>
        </w:rPr>
        <w:t> </w:t>
      </w:r>
      <w:r>
        <w:rPr/>
        <w:t>the</w:t>
      </w:r>
      <w:r>
        <w:rPr>
          <w:spacing w:val="-7"/>
        </w:rPr>
        <w:t> </w:t>
      </w:r>
      <w:r>
        <w:rPr/>
        <w:t>under-18</w:t>
      </w:r>
      <w:r>
        <w:rPr>
          <w:spacing w:val="-5"/>
        </w:rPr>
        <w:t> </w:t>
      </w:r>
      <w:r>
        <w:rPr/>
        <w:t>population;</w:t>
      </w:r>
      <w:r>
        <w:rPr>
          <w:spacing w:val="-7"/>
        </w:rPr>
        <w:t> </w:t>
      </w:r>
      <w:r>
        <w:rPr/>
        <w:t>Seneca</w:t>
      </w:r>
      <w:r>
        <w:rPr>
          <w:spacing w:val="-8"/>
        </w:rPr>
        <w:t> </w:t>
      </w:r>
      <w:r>
        <w:rPr/>
        <w:t>County,</w:t>
      </w:r>
      <w:r>
        <w:rPr>
          <w:spacing w:val="-7"/>
        </w:rPr>
        <w:t> </w:t>
      </w:r>
      <w:r>
        <w:rPr/>
        <w:t>which</w:t>
      </w:r>
      <w:r>
        <w:rPr>
          <w:spacing w:val="-8"/>
        </w:rPr>
        <w:t> </w:t>
      </w:r>
      <w:r>
        <w:rPr/>
        <w:t>is</w:t>
      </w:r>
      <w:r>
        <w:rPr>
          <w:spacing w:val="-6"/>
        </w:rPr>
        <w:t> </w:t>
      </w:r>
      <w:r>
        <w:rPr/>
        <w:t>expected</w:t>
      </w:r>
      <w:r>
        <w:rPr>
          <w:spacing w:val="-6"/>
        </w:rPr>
        <w:t> </w:t>
      </w:r>
      <w:r>
        <w:rPr/>
        <w:t>to</w:t>
      </w:r>
      <w:r>
        <w:rPr>
          <w:spacing w:val="-6"/>
        </w:rPr>
        <w:t> </w:t>
      </w:r>
      <w:r>
        <w:rPr/>
        <w:t>gain</w:t>
      </w:r>
      <w:r>
        <w:rPr>
          <w:spacing w:val="-7"/>
        </w:rPr>
        <w:t> </w:t>
      </w:r>
      <w:r>
        <w:rPr/>
        <w:t>residents</w:t>
      </w:r>
      <w:r>
        <w:rPr>
          <w:spacing w:val="-6"/>
        </w:rPr>
        <w:t> </w:t>
      </w:r>
      <w:r>
        <w:rPr/>
        <w:t>aged</w:t>
      </w:r>
      <w:r>
        <w:rPr>
          <w:spacing w:val="-6"/>
        </w:rPr>
        <w:t> </w:t>
      </w:r>
      <w:r>
        <w:rPr/>
        <w:t>40–64; and Yates County, which is projected to experience growth in the 18–39 age</w:t>
      </w:r>
      <w:r>
        <w:rPr>
          <w:spacing w:val="-2"/>
        </w:rPr>
        <w:t> </w:t>
      </w:r>
      <w:r>
        <w:rPr/>
        <w:t>group. The overall growth in the older adult population will likely increase demand for geriatric care and chronic disease management across the region. Figure 7 illustrates the projected percent change in each age group by </w:t>
      </w:r>
      <w:r>
        <w:rPr>
          <w:spacing w:val="-2"/>
        </w:rPr>
        <w:t>county.</w:t>
      </w:r>
    </w:p>
    <w:p>
      <w:pPr>
        <w:pStyle w:val="BodyText"/>
        <w:spacing w:after="0" w:line="259" w:lineRule="auto"/>
        <w:sectPr>
          <w:headerReference w:type="default" r:id="rId46"/>
          <w:footerReference w:type="default" r:id="rId47"/>
          <w:pgSz w:w="12240" w:h="15840"/>
          <w:pgMar w:header="776" w:footer="1212" w:top="1280" w:bottom="1400" w:left="0" w:right="0"/>
          <w:pgNumType w:start="1"/>
        </w:sectPr>
      </w:pPr>
    </w:p>
    <w:p>
      <w:pPr>
        <w:pStyle w:val="BodyText"/>
        <w:spacing w:before="5" w:after="1"/>
        <w:rPr>
          <w:sz w:val="12"/>
        </w:rPr>
      </w:pPr>
    </w:p>
    <w:p>
      <w:pPr>
        <w:spacing w:line="240" w:lineRule="auto"/>
        <w:ind w:left="1420" w:right="0" w:firstLine="0"/>
        <w:rPr>
          <w:sz w:val="20"/>
        </w:rPr>
      </w:pPr>
      <w:r>
        <w:rPr>
          <w:sz w:val="20"/>
        </w:rPr>
        <mc:AlternateContent>
          <mc:Choice Requires="wps">
            <w:drawing>
              <wp:inline distT="0" distB="0" distL="0" distR="0">
                <wp:extent cx="5901690" cy="3316604"/>
                <wp:effectExtent l="0" t="0" r="0" b="7620"/>
                <wp:docPr id="199" name="Group 199"/>
                <wp:cNvGraphicFramePr>
                  <a:graphicFrameLocks/>
                </wp:cNvGraphicFramePr>
                <a:graphic>
                  <a:graphicData uri="http://schemas.microsoft.com/office/word/2010/wordprocessingGroup">
                    <wpg:wgp>
                      <wpg:cNvPr id="199" name="Group 199"/>
                      <wpg:cNvGrpSpPr/>
                      <wpg:grpSpPr>
                        <a:xfrm>
                          <a:off x="0" y="0"/>
                          <a:ext cx="5901690" cy="3316604"/>
                          <a:chExt cx="5901690" cy="3316604"/>
                        </a:xfrm>
                      </wpg:grpSpPr>
                      <wps:wsp>
                        <wps:cNvPr id="200" name="Graphic 200"/>
                        <wps:cNvSpPr/>
                        <wps:spPr>
                          <a:xfrm>
                            <a:off x="671070" y="1077468"/>
                            <a:ext cx="4950460" cy="1592580"/>
                          </a:xfrm>
                          <a:custGeom>
                            <a:avLst/>
                            <a:gdLst/>
                            <a:ahLst/>
                            <a:cxnLst/>
                            <a:rect l="l" t="t" r="r" b="b"/>
                            <a:pathLst>
                              <a:path w="4950460" h="1592580">
                                <a:moveTo>
                                  <a:pt x="0" y="0"/>
                                </a:moveTo>
                                <a:lnTo>
                                  <a:pt x="0" y="1592579"/>
                                </a:lnTo>
                              </a:path>
                              <a:path w="4950460" h="1592580">
                                <a:moveTo>
                                  <a:pt x="824483" y="0"/>
                                </a:moveTo>
                                <a:lnTo>
                                  <a:pt x="824483" y="1592579"/>
                                </a:lnTo>
                              </a:path>
                              <a:path w="4950460" h="1592580">
                                <a:moveTo>
                                  <a:pt x="1648967" y="0"/>
                                </a:moveTo>
                                <a:lnTo>
                                  <a:pt x="1648967" y="1592579"/>
                                </a:lnTo>
                              </a:path>
                              <a:path w="4950460" h="1592580">
                                <a:moveTo>
                                  <a:pt x="3299459" y="0"/>
                                </a:moveTo>
                                <a:lnTo>
                                  <a:pt x="3299459" y="1592579"/>
                                </a:lnTo>
                              </a:path>
                              <a:path w="4950460" h="1592580">
                                <a:moveTo>
                                  <a:pt x="4125467" y="0"/>
                                </a:moveTo>
                                <a:lnTo>
                                  <a:pt x="4125467" y="1592579"/>
                                </a:lnTo>
                              </a:path>
                              <a:path w="4950460" h="1592580">
                                <a:moveTo>
                                  <a:pt x="4949951" y="0"/>
                                </a:moveTo>
                                <a:lnTo>
                                  <a:pt x="4949951" y="1592579"/>
                                </a:lnTo>
                              </a:path>
                            </a:pathLst>
                          </a:custGeom>
                          <a:ln w="9144">
                            <a:solidFill>
                              <a:srgbClr val="D8D8D8"/>
                            </a:solidFill>
                            <a:prstDash val="solid"/>
                          </a:ln>
                        </wps:spPr>
                        <wps:bodyPr wrap="square" lIns="0" tIns="0" rIns="0" bIns="0" rtlCol="0">
                          <a:prstTxWarp prst="textNoShape">
                            <a:avLst/>
                          </a:prstTxWarp>
                          <a:noAutofit/>
                        </wps:bodyPr>
                      </wps:wsp>
                      <wps:wsp>
                        <wps:cNvPr id="201" name="Graphic 201"/>
                        <wps:cNvSpPr/>
                        <wps:spPr>
                          <a:xfrm>
                            <a:off x="2275842" y="1107947"/>
                            <a:ext cx="949960" cy="1428115"/>
                          </a:xfrm>
                          <a:custGeom>
                            <a:avLst/>
                            <a:gdLst/>
                            <a:ahLst/>
                            <a:cxnLst/>
                            <a:rect l="l" t="t" r="r" b="b"/>
                            <a:pathLst>
                              <a:path w="949960" h="1428115">
                                <a:moveTo>
                                  <a:pt x="870204" y="1394460"/>
                                </a:moveTo>
                                <a:lnTo>
                                  <a:pt x="624840" y="1394460"/>
                                </a:lnTo>
                                <a:lnTo>
                                  <a:pt x="624840" y="1428000"/>
                                </a:lnTo>
                                <a:lnTo>
                                  <a:pt x="870204" y="1428000"/>
                                </a:lnTo>
                                <a:lnTo>
                                  <a:pt x="870204" y="1394460"/>
                                </a:lnTo>
                                <a:close/>
                              </a:path>
                              <a:path w="949960" h="1428115">
                                <a:moveTo>
                                  <a:pt x="870204" y="1194828"/>
                                </a:moveTo>
                                <a:lnTo>
                                  <a:pt x="387096" y="1194828"/>
                                </a:lnTo>
                                <a:lnTo>
                                  <a:pt x="387096" y="1228356"/>
                                </a:lnTo>
                                <a:lnTo>
                                  <a:pt x="870204" y="1228356"/>
                                </a:lnTo>
                                <a:lnTo>
                                  <a:pt x="870204" y="1194828"/>
                                </a:lnTo>
                                <a:close/>
                              </a:path>
                              <a:path w="949960" h="1428115">
                                <a:moveTo>
                                  <a:pt x="870204" y="995184"/>
                                </a:moveTo>
                                <a:lnTo>
                                  <a:pt x="579120" y="995184"/>
                                </a:lnTo>
                                <a:lnTo>
                                  <a:pt x="579120" y="1030236"/>
                                </a:lnTo>
                                <a:lnTo>
                                  <a:pt x="870204" y="1030236"/>
                                </a:lnTo>
                                <a:lnTo>
                                  <a:pt x="870204" y="995184"/>
                                </a:lnTo>
                                <a:close/>
                              </a:path>
                              <a:path w="949960" h="1428115">
                                <a:moveTo>
                                  <a:pt x="870204" y="795528"/>
                                </a:moveTo>
                                <a:lnTo>
                                  <a:pt x="435864" y="795528"/>
                                </a:lnTo>
                                <a:lnTo>
                                  <a:pt x="435864" y="830580"/>
                                </a:lnTo>
                                <a:lnTo>
                                  <a:pt x="870204" y="830580"/>
                                </a:lnTo>
                                <a:lnTo>
                                  <a:pt x="870204" y="795528"/>
                                </a:lnTo>
                                <a:close/>
                              </a:path>
                              <a:path w="949960" h="1428115">
                                <a:moveTo>
                                  <a:pt x="870204" y="597420"/>
                                </a:moveTo>
                                <a:lnTo>
                                  <a:pt x="501396" y="597420"/>
                                </a:lnTo>
                                <a:lnTo>
                                  <a:pt x="501396" y="630936"/>
                                </a:lnTo>
                                <a:lnTo>
                                  <a:pt x="870204" y="630936"/>
                                </a:lnTo>
                                <a:lnTo>
                                  <a:pt x="870204" y="597420"/>
                                </a:lnTo>
                                <a:close/>
                              </a:path>
                              <a:path w="949960" h="1428115">
                                <a:moveTo>
                                  <a:pt x="870204" y="198120"/>
                                </a:moveTo>
                                <a:lnTo>
                                  <a:pt x="237744" y="198120"/>
                                </a:lnTo>
                                <a:lnTo>
                                  <a:pt x="237744" y="233184"/>
                                </a:lnTo>
                                <a:lnTo>
                                  <a:pt x="870204" y="233184"/>
                                </a:lnTo>
                                <a:lnTo>
                                  <a:pt x="870204" y="198120"/>
                                </a:lnTo>
                                <a:close/>
                              </a:path>
                              <a:path w="949960" h="1428115">
                                <a:moveTo>
                                  <a:pt x="870204" y="0"/>
                                </a:moveTo>
                                <a:lnTo>
                                  <a:pt x="0" y="0"/>
                                </a:lnTo>
                                <a:lnTo>
                                  <a:pt x="0" y="33540"/>
                                </a:lnTo>
                                <a:lnTo>
                                  <a:pt x="870204" y="33540"/>
                                </a:lnTo>
                                <a:lnTo>
                                  <a:pt x="870204" y="0"/>
                                </a:lnTo>
                                <a:close/>
                              </a:path>
                              <a:path w="949960" h="1428115">
                                <a:moveTo>
                                  <a:pt x="949452" y="397764"/>
                                </a:moveTo>
                                <a:lnTo>
                                  <a:pt x="870204" y="397764"/>
                                </a:lnTo>
                                <a:lnTo>
                                  <a:pt x="870204" y="431304"/>
                                </a:lnTo>
                                <a:lnTo>
                                  <a:pt x="949452" y="431304"/>
                                </a:lnTo>
                                <a:lnTo>
                                  <a:pt x="949452" y="397764"/>
                                </a:lnTo>
                                <a:close/>
                              </a:path>
                            </a:pathLst>
                          </a:custGeom>
                          <a:solidFill>
                            <a:srgbClr val="156082"/>
                          </a:solidFill>
                        </wps:spPr>
                        <wps:bodyPr wrap="square" lIns="0" tIns="0" rIns="0" bIns="0" rtlCol="0">
                          <a:prstTxWarp prst="textNoShape">
                            <a:avLst/>
                          </a:prstTxWarp>
                          <a:noAutofit/>
                        </wps:bodyPr>
                      </wps:wsp>
                      <wps:wsp>
                        <wps:cNvPr id="202" name="Graphic 202"/>
                        <wps:cNvSpPr/>
                        <wps:spPr>
                          <a:xfrm>
                            <a:off x="1539737" y="1141488"/>
                            <a:ext cx="1996439" cy="1428115"/>
                          </a:xfrm>
                          <a:custGeom>
                            <a:avLst/>
                            <a:gdLst/>
                            <a:ahLst/>
                            <a:cxnLst/>
                            <a:rect l="l" t="t" r="r" b="b"/>
                            <a:pathLst>
                              <a:path w="1996439" h="1428115">
                                <a:moveTo>
                                  <a:pt x="1606296" y="1194816"/>
                                </a:moveTo>
                                <a:lnTo>
                                  <a:pt x="818388" y="1194816"/>
                                </a:lnTo>
                                <a:lnTo>
                                  <a:pt x="818388" y="1229868"/>
                                </a:lnTo>
                                <a:lnTo>
                                  <a:pt x="1606296" y="1229868"/>
                                </a:lnTo>
                                <a:lnTo>
                                  <a:pt x="1606296" y="1194816"/>
                                </a:lnTo>
                                <a:close/>
                              </a:path>
                              <a:path w="1996439" h="1428115">
                                <a:moveTo>
                                  <a:pt x="1606296" y="996696"/>
                                </a:moveTo>
                                <a:lnTo>
                                  <a:pt x="886968" y="996696"/>
                                </a:lnTo>
                                <a:lnTo>
                                  <a:pt x="886968" y="1030224"/>
                                </a:lnTo>
                                <a:lnTo>
                                  <a:pt x="1606296" y="1030224"/>
                                </a:lnTo>
                                <a:lnTo>
                                  <a:pt x="1606296" y="996696"/>
                                </a:lnTo>
                                <a:close/>
                              </a:path>
                              <a:path w="1996439" h="1428115">
                                <a:moveTo>
                                  <a:pt x="1606296" y="797052"/>
                                </a:moveTo>
                                <a:lnTo>
                                  <a:pt x="531876" y="797052"/>
                                </a:lnTo>
                                <a:lnTo>
                                  <a:pt x="531876" y="830580"/>
                                </a:lnTo>
                                <a:lnTo>
                                  <a:pt x="1606296" y="830580"/>
                                </a:lnTo>
                                <a:lnTo>
                                  <a:pt x="1606296" y="797052"/>
                                </a:lnTo>
                                <a:close/>
                              </a:path>
                              <a:path w="1996439" h="1428115">
                                <a:moveTo>
                                  <a:pt x="1606296" y="597408"/>
                                </a:moveTo>
                                <a:lnTo>
                                  <a:pt x="0" y="597408"/>
                                </a:lnTo>
                                <a:lnTo>
                                  <a:pt x="0" y="632460"/>
                                </a:lnTo>
                                <a:lnTo>
                                  <a:pt x="1606296" y="632460"/>
                                </a:lnTo>
                                <a:lnTo>
                                  <a:pt x="1606296" y="597408"/>
                                </a:lnTo>
                                <a:close/>
                              </a:path>
                              <a:path w="1996439" h="1428115">
                                <a:moveTo>
                                  <a:pt x="1606296" y="397764"/>
                                </a:moveTo>
                                <a:lnTo>
                                  <a:pt x="1043940" y="397764"/>
                                </a:lnTo>
                                <a:lnTo>
                                  <a:pt x="1043940" y="432816"/>
                                </a:lnTo>
                                <a:lnTo>
                                  <a:pt x="1606296" y="432816"/>
                                </a:lnTo>
                                <a:lnTo>
                                  <a:pt x="1606296" y="397764"/>
                                </a:lnTo>
                                <a:close/>
                              </a:path>
                              <a:path w="1996439" h="1428115">
                                <a:moveTo>
                                  <a:pt x="1606296" y="199644"/>
                                </a:moveTo>
                                <a:lnTo>
                                  <a:pt x="1222248" y="199644"/>
                                </a:lnTo>
                                <a:lnTo>
                                  <a:pt x="1222248" y="233172"/>
                                </a:lnTo>
                                <a:lnTo>
                                  <a:pt x="1606296" y="233172"/>
                                </a:lnTo>
                                <a:lnTo>
                                  <a:pt x="1606296" y="199644"/>
                                </a:lnTo>
                                <a:close/>
                              </a:path>
                              <a:path w="1996439" h="1428115">
                                <a:moveTo>
                                  <a:pt x="1606296" y="0"/>
                                </a:moveTo>
                                <a:lnTo>
                                  <a:pt x="601980" y="0"/>
                                </a:lnTo>
                                <a:lnTo>
                                  <a:pt x="601980" y="33528"/>
                                </a:lnTo>
                                <a:lnTo>
                                  <a:pt x="1606296" y="33528"/>
                                </a:lnTo>
                                <a:lnTo>
                                  <a:pt x="1606296" y="0"/>
                                </a:lnTo>
                                <a:close/>
                              </a:path>
                              <a:path w="1996439" h="1428115">
                                <a:moveTo>
                                  <a:pt x="1996440" y="1394460"/>
                                </a:moveTo>
                                <a:lnTo>
                                  <a:pt x="1606296" y="1394460"/>
                                </a:lnTo>
                                <a:lnTo>
                                  <a:pt x="1606296" y="1427988"/>
                                </a:lnTo>
                                <a:lnTo>
                                  <a:pt x="1996440" y="1427988"/>
                                </a:lnTo>
                                <a:lnTo>
                                  <a:pt x="1996440" y="1394460"/>
                                </a:lnTo>
                                <a:close/>
                              </a:path>
                            </a:pathLst>
                          </a:custGeom>
                          <a:solidFill>
                            <a:srgbClr val="E87031"/>
                          </a:solidFill>
                        </wps:spPr>
                        <wps:bodyPr wrap="square" lIns="0" tIns="0" rIns="0" bIns="0" rtlCol="0">
                          <a:prstTxWarp prst="textNoShape">
                            <a:avLst/>
                          </a:prstTxWarp>
                          <a:noAutofit/>
                        </wps:bodyPr>
                      </wps:wsp>
                      <wps:wsp>
                        <wps:cNvPr id="203" name="Graphic 203"/>
                        <wps:cNvSpPr/>
                        <wps:spPr>
                          <a:xfrm>
                            <a:off x="2292606" y="1175003"/>
                            <a:ext cx="1074420" cy="1430020"/>
                          </a:xfrm>
                          <a:custGeom>
                            <a:avLst/>
                            <a:gdLst/>
                            <a:ahLst/>
                            <a:cxnLst/>
                            <a:rect l="l" t="t" r="r" b="b"/>
                            <a:pathLst>
                              <a:path w="1074420" h="1430020">
                                <a:moveTo>
                                  <a:pt x="853440" y="1394460"/>
                                </a:moveTo>
                                <a:lnTo>
                                  <a:pt x="39624" y="1394460"/>
                                </a:lnTo>
                                <a:lnTo>
                                  <a:pt x="39624" y="1429512"/>
                                </a:lnTo>
                                <a:lnTo>
                                  <a:pt x="853440" y="1429512"/>
                                </a:lnTo>
                                <a:lnTo>
                                  <a:pt x="853440" y="1394460"/>
                                </a:lnTo>
                                <a:close/>
                              </a:path>
                              <a:path w="1074420" h="1430020">
                                <a:moveTo>
                                  <a:pt x="853440" y="1196340"/>
                                </a:moveTo>
                                <a:lnTo>
                                  <a:pt x="0" y="1196340"/>
                                </a:lnTo>
                                <a:lnTo>
                                  <a:pt x="0" y="1229868"/>
                                </a:lnTo>
                                <a:lnTo>
                                  <a:pt x="853440" y="1229868"/>
                                </a:lnTo>
                                <a:lnTo>
                                  <a:pt x="853440" y="1196340"/>
                                </a:lnTo>
                                <a:close/>
                              </a:path>
                              <a:path w="1074420" h="1430020">
                                <a:moveTo>
                                  <a:pt x="853440" y="996696"/>
                                </a:moveTo>
                                <a:lnTo>
                                  <a:pt x="187452" y="996696"/>
                                </a:lnTo>
                                <a:lnTo>
                                  <a:pt x="187452" y="1030236"/>
                                </a:lnTo>
                                <a:lnTo>
                                  <a:pt x="853440" y="1030236"/>
                                </a:lnTo>
                                <a:lnTo>
                                  <a:pt x="853440" y="996696"/>
                                </a:lnTo>
                                <a:close/>
                              </a:path>
                              <a:path w="1074420" h="1430020">
                                <a:moveTo>
                                  <a:pt x="853440" y="598932"/>
                                </a:moveTo>
                                <a:lnTo>
                                  <a:pt x="379476" y="598932"/>
                                </a:lnTo>
                                <a:lnTo>
                                  <a:pt x="379476" y="632460"/>
                                </a:lnTo>
                                <a:lnTo>
                                  <a:pt x="853440" y="632460"/>
                                </a:lnTo>
                                <a:lnTo>
                                  <a:pt x="853440" y="598932"/>
                                </a:lnTo>
                                <a:close/>
                              </a:path>
                              <a:path w="1074420" h="1430020">
                                <a:moveTo>
                                  <a:pt x="853440" y="399288"/>
                                </a:moveTo>
                                <a:lnTo>
                                  <a:pt x="519684" y="399288"/>
                                </a:lnTo>
                                <a:lnTo>
                                  <a:pt x="519684" y="432816"/>
                                </a:lnTo>
                                <a:lnTo>
                                  <a:pt x="853440" y="432816"/>
                                </a:lnTo>
                                <a:lnTo>
                                  <a:pt x="853440" y="399288"/>
                                </a:lnTo>
                                <a:close/>
                              </a:path>
                              <a:path w="1074420" h="1430020">
                                <a:moveTo>
                                  <a:pt x="853440" y="199644"/>
                                </a:moveTo>
                                <a:lnTo>
                                  <a:pt x="487680" y="199644"/>
                                </a:lnTo>
                                <a:lnTo>
                                  <a:pt x="487680" y="234696"/>
                                </a:lnTo>
                                <a:lnTo>
                                  <a:pt x="853440" y="234696"/>
                                </a:lnTo>
                                <a:lnTo>
                                  <a:pt x="853440" y="199644"/>
                                </a:lnTo>
                                <a:close/>
                              </a:path>
                              <a:path w="1074420" h="1430020">
                                <a:moveTo>
                                  <a:pt x="853440" y="0"/>
                                </a:moveTo>
                                <a:lnTo>
                                  <a:pt x="22860" y="0"/>
                                </a:lnTo>
                                <a:lnTo>
                                  <a:pt x="22860" y="35052"/>
                                </a:lnTo>
                                <a:lnTo>
                                  <a:pt x="853440" y="35052"/>
                                </a:lnTo>
                                <a:lnTo>
                                  <a:pt x="853440" y="0"/>
                                </a:lnTo>
                                <a:close/>
                              </a:path>
                              <a:path w="1074420" h="1430020">
                                <a:moveTo>
                                  <a:pt x="1074420" y="797052"/>
                                </a:moveTo>
                                <a:lnTo>
                                  <a:pt x="853440" y="797052"/>
                                </a:lnTo>
                                <a:lnTo>
                                  <a:pt x="853440" y="832104"/>
                                </a:lnTo>
                                <a:lnTo>
                                  <a:pt x="1074420" y="832104"/>
                                </a:lnTo>
                                <a:lnTo>
                                  <a:pt x="1074420" y="797052"/>
                                </a:lnTo>
                                <a:close/>
                              </a:path>
                            </a:pathLst>
                          </a:custGeom>
                          <a:solidFill>
                            <a:srgbClr val="186B23"/>
                          </a:solidFill>
                        </wps:spPr>
                        <wps:bodyPr wrap="square" lIns="0" tIns="0" rIns="0" bIns="0" rtlCol="0">
                          <a:prstTxWarp prst="textNoShape">
                            <a:avLst/>
                          </a:prstTxWarp>
                          <a:noAutofit/>
                        </wps:bodyPr>
                      </wps:wsp>
                      <wps:wsp>
                        <wps:cNvPr id="204" name="Graphic 204"/>
                        <wps:cNvSpPr/>
                        <wps:spPr>
                          <a:xfrm>
                            <a:off x="3146033" y="1210068"/>
                            <a:ext cx="1641475" cy="1428115"/>
                          </a:xfrm>
                          <a:custGeom>
                            <a:avLst/>
                            <a:gdLst/>
                            <a:ahLst/>
                            <a:cxnLst/>
                            <a:rect l="l" t="t" r="r" b="b"/>
                            <a:pathLst>
                              <a:path w="1641475" h="1428115">
                                <a:moveTo>
                                  <a:pt x="478536" y="1394447"/>
                                </a:moveTo>
                                <a:lnTo>
                                  <a:pt x="0" y="1394447"/>
                                </a:lnTo>
                                <a:lnTo>
                                  <a:pt x="0" y="1427988"/>
                                </a:lnTo>
                                <a:lnTo>
                                  <a:pt x="478536" y="1427988"/>
                                </a:lnTo>
                                <a:lnTo>
                                  <a:pt x="478536" y="1394447"/>
                                </a:lnTo>
                                <a:close/>
                              </a:path>
                              <a:path w="1641475" h="1428115">
                                <a:moveTo>
                                  <a:pt x="606552" y="995172"/>
                                </a:moveTo>
                                <a:lnTo>
                                  <a:pt x="0" y="995172"/>
                                </a:lnTo>
                                <a:lnTo>
                                  <a:pt x="0" y="1030224"/>
                                </a:lnTo>
                                <a:lnTo>
                                  <a:pt x="606552" y="1030224"/>
                                </a:lnTo>
                                <a:lnTo>
                                  <a:pt x="606552" y="995172"/>
                                </a:lnTo>
                                <a:close/>
                              </a:path>
                              <a:path w="1641475" h="1428115">
                                <a:moveTo>
                                  <a:pt x="922020" y="797052"/>
                                </a:moveTo>
                                <a:lnTo>
                                  <a:pt x="0" y="797052"/>
                                </a:lnTo>
                                <a:lnTo>
                                  <a:pt x="0" y="830580"/>
                                </a:lnTo>
                                <a:lnTo>
                                  <a:pt x="922020" y="830580"/>
                                </a:lnTo>
                                <a:lnTo>
                                  <a:pt x="922020" y="797052"/>
                                </a:lnTo>
                                <a:close/>
                              </a:path>
                              <a:path w="1641475" h="1428115">
                                <a:moveTo>
                                  <a:pt x="1313688" y="1194816"/>
                                </a:moveTo>
                                <a:lnTo>
                                  <a:pt x="0" y="1194816"/>
                                </a:lnTo>
                                <a:lnTo>
                                  <a:pt x="0" y="1229855"/>
                                </a:lnTo>
                                <a:lnTo>
                                  <a:pt x="1313688" y="1229855"/>
                                </a:lnTo>
                                <a:lnTo>
                                  <a:pt x="1313688" y="1194816"/>
                                </a:lnTo>
                                <a:close/>
                              </a:path>
                              <a:path w="1641475" h="1428115">
                                <a:moveTo>
                                  <a:pt x="1424940" y="199644"/>
                                </a:moveTo>
                                <a:lnTo>
                                  <a:pt x="0" y="199644"/>
                                </a:lnTo>
                                <a:lnTo>
                                  <a:pt x="0" y="233172"/>
                                </a:lnTo>
                                <a:lnTo>
                                  <a:pt x="1424940" y="233172"/>
                                </a:lnTo>
                                <a:lnTo>
                                  <a:pt x="1424940" y="199644"/>
                                </a:lnTo>
                                <a:close/>
                              </a:path>
                              <a:path w="1641475" h="1428115">
                                <a:moveTo>
                                  <a:pt x="1459992" y="0"/>
                                </a:moveTo>
                                <a:lnTo>
                                  <a:pt x="0" y="0"/>
                                </a:lnTo>
                                <a:lnTo>
                                  <a:pt x="0" y="33528"/>
                                </a:lnTo>
                                <a:lnTo>
                                  <a:pt x="1459992" y="33528"/>
                                </a:lnTo>
                                <a:lnTo>
                                  <a:pt x="1459992" y="0"/>
                                </a:lnTo>
                                <a:close/>
                              </a:path>
                              <a:path w="1641475" h="1428115">
                                <a:moveTo>
                                  <a:pt x="1616964" y="397764"/>
                                </a:moveTo>
                                <a:lnTo>
                                  <a:pt x="0" y="397764"/>
                                </a:lnTo>
                                <a:lnTo>
                                  <a:pt x="0" y="432816"/>
                                </a:lnTo>
                                <a:lnTo>
                                  <a:pt x="1616964" y="432816"/>
                                </a:lnTo>
                                <a:lnTo>
                                  <a:pt x="1616964" y="397764"/>
                                </a:lnTo>
                                <a:close/>
                              </a:path>
                              <a:path w="1641475" h="1428115">
                                <a:moveTo>
                                  <a:pt x="1641348" y="597408"/>
                                </a:moveTo>
                                <a:lnTo>
                                  <a:pt x="0" y="597408"/>
                                </a:lnTo>
                                <a:lnTo>
                                  <a:pt x="0" y="632460"/>
                                </a:lnTo>
                                <a:lnTo>
                                  <a:pt x="1641348" y="632460"/>
                                </a:lnTo>
                                <a:lnTo>
                                  <a:pt x="1641348" y="597408"/>
                                </a:lnTo>
                                <a:close/>
                              </a:path>
                            </a:pathLst>
                          </a:custGeom>
                          <a:solidFill>
                            <a:srgbClr val="0F9ED4"/>
                          </a:solidFill>
                        </wps:spPr>
                        <wps:bodyPr wrap="square" lIns="0" tIns="0" rIns="0" bIns="0" rtlCol="0">
                          <a:prstTxWarp prst="textNoShape">
                            <a:avLst/>
                          </a:prstTxWarp>
                          <a:noAutofit/>
                        </wps:bodyPr>
                      </wps:wsp>
                      <wps:wsp>
                        <wps:cNvPr id="205" name="Graphic 205"/>
                        <wps:cNvSpPr/>
                        <wps:spPr>
                          <a:xfrm>
                            <a:off x="3146046" y="1077468"/>
                            <a:ext cx="1270" cy="1592580"/>
                          </a:xfrm>
                          <a:custGeom>
                            <a:avLst/>
                            <a:gdLst/>
                            <a:ahLst/>
                            <a:cxnLst/>
                            <a:rect l="l" t="t" r="r" b="b"/>
                            <a:pathLst>
                              <a:path w="0" h="1592580">
                                <a:moveTo>
                                  <a:pt x="0" y="0"/>
                                </a:moveTo>
                                <a:lnTo>
                                  <a:pt x="0" y="1592579"/>
                                </a:lnTo>
                              </a:path>
                            </a:pathLst>
                          </a:custGeom>
                          <a:ln w="9144">
                            <a:solidFill>
                              <a:srgbClr val="D8D8D8"/>
                            </a:solidFill>
                            <a:prstDash val="solid"/>
                          </a:ln>
                        </wps:spPr>
                        <wps:bodyPr wrap="square" lIns="0" tIns="0" rIns="0" bIns="0" rtlCol="0">
                          <a:prstTxWarp prst="textNoShape">
                            <a:avLst/>
                          </a:prstTxWarp>
                          <a:noAutofit/>
                        </wps:bodyPr>
                      </wps:wsp>
                      <wps:wsp>
                        <wps:cNvPr id="206" name="Graphic 206"/>
                        <wps:cNvSpPr/>
                        <wps:spPr>
                          <a:xfrm>
                            <a:off x="428754" y="2886455"/>
                            <a:ext cx="64135" cy="62865"/>
                          </a:xfrm>
                          <a:custGeom>
                            <a:avLst/>
                            <a:gdLst/>
                            <a:ahLst/>
                            <a:cxnLst/>
                            <a:rect l="l" t="t" r="r" b="b"/>
                            <a:pathLst>
                              <a:path w="64135" h="62865">
                                <a:moveTo>
                                  <a:pt x="64008" y="62483"/>
                                </a:moveTo>
                                <a:lnTo>
                                  <a:pt x="0" y="62483"/>
                                </a:lnTo>
                                <a:lnTo>
                                  <a:pt x="0" y="0"/>
                                </a:lnTo>
                                <a:lnTo>
                                  <a:pt x="64008" y="0"/>
                                </a:lnTo>
                                <a:lnTo>
                                  <a:pt x="64008" y="62483"/>
                                </a:lnTo>
                                <a:close/>
                              </a:path>
                            </a:pathLst>
                          </a:custGeom>
                          <a:solidFill>
                            <a:srgbClr val="156082"/>
                          </a:solidFill>
                        </wps:spPr>
                        <wps:bodyPr wrap="square" lIns="0" tIns="0" rIns="0" bIns="0" rtlCol="0">
                          <a:prstTxWarp prst="textNoShape">
                            <a:avLst/>
                          </a:prstTxWarp>
                          <a:noAutofit/>
                        </wps:bodyPr>
                      </wps:wsp>
                      <wps:wsp>
                        <wps:cNvPr id="207" name="Graphic 207"/>
                        <wps:cNvSpPr/>
                        <wps:spPr>
                          <a:xfrm>
                            <a:off x="1868934" y="2886455"/>
                            <a:ext cx="62865" cy="62865"/>
                          </a:xfrm>
                          <a:custGeom>
                            <a:avLst/>
                            <a:gdLst/>
                            <a:ahLst/>
                            <a:cxnLst/>
                            <a:rect l="l" t="t" r="r" b="b"/>
                            <a:pathLst>
                              <a:path w="62865" h="62865">
                                <a:moveTo>
                                  <a:pt x="62483" y="62483"/>
                                </a:moveTo>
                                <a:lnTo>
                                  <a:pt x="0" y="62483"/>
                                </a:lnTo>
                                <a:lnTo>
                                  <a:pt x="0" y="0"/>
                                </a:lnTo>
                                <a:lnTo>
                                  <a:pt x="62483" y="0"/>
                                </a:lnTo>
                                <a:lnTo>
                                  <a:pt x="62483" y="62483"/>
                                </a:lnTo>
                                <a:close/>
                              </a:path>
                            </a:pathLst>
                          </a:custGeom>
                          <a:solidFill>
                            <a:srgbClr val="E87031"/>
                          </a:solidFill>
                        </wps:spPr>
                        <wps:bodyPr wrap="square" lIns="0" tIns="0" rIns="0" bIns="0" rtlCol="0">
                          <a:prstTxWarp prst="textNoShape">
                            <a:avLst/>
                          </a:prstTxWarp>
                          <a:noAutofit/>
                        </wps:bodyPr>
                      </wps:wsp>
                      <wps:wsp>
                        <wps:cNvPr id="208" name="Graphic 208"/>
                        <wps:cNvSpPr/>
                        <wps:spPr>
                          <a:xfrm>
                            <a:off x="3156714" y="2886455"/>
                            <a:ext cx="62865" cy="62865"/>
                          </a:xfrm>
                          <a:custGeom>
                            <a:avLst/>
                            <a:gdLst/>
                            <a:ahLst/>
                            <a:cxnLst/>
                            <a:rect l="l" t="t" r="r" b="b"/>
                            <a:pathLst>
                              <a:path w="62865" h="62865">
                                <a:moveTo>
                                  <a:pt x="62484" y="62483"/>
                                </a:moveTo>
                                <a:lnTo>
                                  <a:pt x="0" y="62483"/>
                                </a:lnTo>
                                <a:lnTo>
                                  <a:pt x="0" y="0"/>
                                </a:lnTo>
                                <a:lnTo>
                                  <a:pt x="62484" y="0"/>
                                </a:lnTo>
                                <a:lnTo>
                                  <a:pt x="62484" y="62483"/>
                                </a:lnTo>
                                <a:close/>
                              </a:path>
                            </a:pathLst>
                          </a:custGeom>
                          <a:solidFill>
                            <a:srgbClr val="186B23"/>
                          </a:solidFill>
                        </wps:spPr>
                        <wps:bodyPr wrap="square" lIns="0" tIns="0" rIns="0" bIns="0" rtlCol="0">
                          <a:prstTxWarp prst="textNoShape">
                            <a:avLst/>
                          </a:prstTxWarp>
                          <a:noAutofit/>
                        </wps:bodyPr>
                      </wps:wsp>
                      <wps:wsp>
                        <wps:cNvPr id="209" name="Graphic 209"/>
                        <wps:cNvSpPr/>
                        <wps:spPr>
                          <a:xfrm>
                            <a:off x="4444494" y="2886455"/>
                            <a:ext cx="62865" cy="62865"/>
                          </a:xfrm>
                          <a:custGeom>
                            <a:avLst/>
                            <a:gdLst/>
                            <a:ahLst/>
                            <a:cxnLst/>
                            <a:rect l="l" t="t" r="r" b="b"/>
                            <a:pathLst>
                              <a:path w="62865" h="62865">
                                <a:moveTo>
                                  <a:pt x="62483" y="62483"/>
                                </a:moveTo>
                                <a:lnTo>
                                  <a:pt x="0" y="62483"/>
                                </a:lnTo>
                                <a:lnTo>
                                  <a:pt x="0" y="0"/>
                                </a:lnTo>
                                <a:lnTo>
                                  <a:pt x="62483" y="0"/>
                                </a:lnTo>
                                <a:lnTo>
                                  <a:pt x="62483" y="62483"/>
                                </a:lnTo>
                                <a:close/>
                              </a:path>
                            </a:pathLst>
                          </a:custGeom>
                          <a:solidFill>
                            <a:srgbClr val="0F9ED4"/>
                          </a:solidFill>
                        </wps:spPr>
                        <wps:bodyPr wrap="square" lIns="0" tIns="0" rIns="0" bIns="0" rtlCol="0">
                          <a:prstTxWarp prst="textNoShape">
                            <a:avLst/>
                          </a:prstTxWarp>
                          <a:noAutofit/>
                        </wps:bodyPr>
                      </wps:wsp>
                      <wps:wsp>
                        <wps:cNvPr id="210" name="Graphic 210"/>
                        <wps:cNvSpPr/>
                        <wps:spPr>
                          <a:xfrm>
                            <a:off x="12702" y="233172"/>
                            <a:ext cx="5880100" cy="2868295"/>
                          </a:xfrm>
                          <a:custGeom>
                            <a:avLst/>
                            <a:gdLst/>
                            <a:ahLst/>
                            <a:cxnLst/>
                            <a:rect l="l" t="t" r="r" b="b"/>
                            <a:pathLst>
                              <a:path w="5880100" h="2868295">
                                <a:moveTo>
                                  <a:pt x="0" y="0"/>
                                </a:moveTo>
                                <a:lnTo>
                                  <a:pt x="5879592" y="0"/>
                                </a:lnTo>
                                <a:lnTo>
                                  <a:pt x="5879592" y="2868167"/>
                                </a:lnTo>
                                <a:lnTo>
                                  <a:pt x="0" y="2868167"/>
                                </a:lnTo>
                                <a:lnTo>
                                  <a:pt x="0" y="0"/>
                                </a:lnTo>
                                <a:close/>
                              </a:path>
                            </a:pathLst>
                          </a:custGeom>
                          <a:ln w="9144">
                            <a:solidFill>
                              <a:srgbClr val="D8D8D8"/>
                            </a:solidFill>
                            <a:prstDash val="solid"/>
                          </a:ln>
                        </wps:spPr>
                        <wps:bodyPr wrap="square" lIns="0" tIns="0" rIns="0" bIns="0" rtlCol="0">
                          <a:prstTxWarp prst="textNoShape">
                            <a:avLst/>
                          </a:prstTxWarp>
                          <a:noAutofit/>
                        </wps:bodyPr>
                      </wps:wsp>
                      <pic:pic>
                        <pic:nvPicPr>
                          <pic:cNvPr id="211" name="Image 211"/>
                          <pic:cNvPicPr/>
                        </pic:nvPicPr>
                        <pic:blipFill>
                          <a:blip r:embed="rId54" cstate="print"/>
                          <a:stretch>
                            <a:fillRect/>
                          </a:stretch>
                        </pic:blipFill>
                        <pic:spPr>
                          <a:xfrm>
                            <a:off x="15750" y="0"/>
                            <a:ext cx="5885687" cy="252983"/>
                          </a:xfrm>
                          <a:prstGeom prst="rect">
                            <a:avLst/>
                          </a:prstGeom>
                        </pic:spPr>
                      </pic:pic>
                      <pic:pic>
                        <pic:nvPicPr>
                          <pic:cNvPr id="212" name="Image 212"/>
                          <pic:cNvPicPr/>
                        </pic:nvPicPr>
                        <pic:blipFill>
                          <a:blip r:embed="rId55" cstate="print"/>
                          <a:stretch>
                            <a:fillRect/>
                          </a:stretch>
                        </pic:blipFill>
                        <pic:spPr>
                          <a:xfrm>
                            <a:off x="9654" y="3048000"/>
                            <a:ext cx="5891783" cy="268224"/>
                          </a:xfrm>
                          <a:prstGeom prst="rect">
                            <a:avLst/>
                          </a:prstGeom>
                        </pic:spPr>
                      </pic:pic>
                      <wps:wsp>
                        <wps:cNvPr id="213" name="Textbox 213"/>
                        <wps:cNvSpPr txBox="1"/>
                        <wps:spPr>
                          <a:xfrm>
                            <a:off x="7646" y="14344"/>
                            <a:ext cx="4192270" cy="987425"/>
                          </a:xfrm>
                          <a:prstGeom prst="rect">
                            <a:avLst/>
                          </a:prstGeom>
                        </wps:spPr>
                        <wps:txbx>
                          <w:txbxContent>
                            <w:p>
                              <w:pPr>
                                <w:spacing w:line="203" w:lineRule="exact" w:before="0"/>
                                <w:ind w:left="20" w:right="0" w:firstLine="0"/>
                                <w:jc w:val="left"/>
                                <w:rPr>
                                  <w:i/>
                                  <w:sz w:val="18"/>
                                </w:rPr>
                              </w:pPr>
                              <w:r>
                                <w:rPr>
                                  <w:i/>
                                  <w:color w:val="0E2841"/>
                                  <w:sz w:val="18"/>
                                </w:rPr>
                                <w:t>Figure</w:t>
                              </w:r>
                              <w:r>
                                <w:rPr>
                                  <w:i/>
                                  <w:color w:val="0E2841"/>
                                  <w:spacing w:val="-4"/>
                                  <w:sz w:val="18"/>
                                </w:rPr>
                                <w:t> </w:t>
                              </w:r>
                              <w:r>
                                <w:rPr>
                                  <w:i/>
                                  <w:color w:val="0E2841"/>
                                  <w:sz w:val="18"/>
                                </w:rPr>
                                <w:t>7:</w:t>
                              </w:r>
                              <w:r>
                                <w:rPr>
                                  <w:i/>
                                  <w:color w:val="0E2841"/>
                                  <w:spacing w:val="-4"/>
                                  <w:sz w:val="18"/>
                                </w:rPr>
                                <w:t> </w:t>
                              </w:r>
                              <w:r>
                                <w:rPr>
                                  <w:i/>
                                  <w:color w:val="0E2841"/>
                                  <w:sz w:val="18"/>
                                </w:rPr>
                                <w:t>Population</w:t>
                              </w:r>
                              <w:r>
                                <w:rPr>
                                  <w:i/>
                                  <w:color w:val="0E2841"/>
                                  <w:spacing w:val="-4"/>
                                  <w:sz w:val="18"/>
                                </w:rPr>
                                <w:t> </w:t>
                              </w:r>
                              <w:r>
                                <w:rPr>
                                  <w:i/>
                                  <w:color w:val="0E2841"/>
                                  <w:sz w:val="18"/>
                                </w:rPr>
                                <w:t>Projections</w:t>
                              </w:r>
                              <w:r>
                                <w:rPr>
                                  <w:i/>
                                  <w:color w:val="0E2841"/>
                                  <w:spacing w:val="-3"/>
                                  <w:sz w:val="18"/>
                                </w:rPr>
                                <w:t> </w:t>
                              </w:r>
                              <w:r>
                                <w:rPr>
                                  <w:i/>
                                  <w:color w:val="0E2841"/>
                                  <w:sz w:val="18"/>
                                </w:rPr>
                                <w:t>by</w:t>
                              </w:r>
                              <w:r>
                                <w:rPr>
                                  <w:i/>
                                  <w:color w:val="0E2841"/>
                                  <w:spacing w:val="-2"/>
                                  <w:sz w:val="18"/>
                                </w:rPr>
                                <w:t> </w:t>
                              </w:r>
                              <w:r>
                                <w:rPr>
                                  <w:i/>
                                  <w:color w:val="0E2841"/>
                                  <w:sz w:val="18"/>
                                </w:rPr>
                                <w:t>Age</w:t>
                              </w:r>
                              <w:r>
                                <w:rPr>
                                  <w:i/>
                                  <w:color w:val="0E2841"/>
                                  <w:spacing w:val="-2"/>
                                  <w:sz w:val="18"/>
                                </w:rPr>
                                <w:t> </w:t>
                              </w:r>
                              <w:r>
                                <w:rPr>
                                  <w:i/>
                                  <w:color w:val="0E2841"/>
                                  <w:sz w:val="18"/>
                                </w:rPr>
                                <w:t>Group,</w:t>
                              </w:r>
                              <w:r>
                                <w:rPr>
                                  <w:i/>
                                  <w:color w:val="0E2841"/>
                                  <w:spacing w:val="-3"/>
                                  <w:sz w:val="18"/>
                                </w:rPr>
                                <w:t> </w:t>
                              </w:r>
                              <w:r>
                                <w:rPr>
                                  <w:i/>
                                  <w:color w:val="0E2841"/>
                                  <w:sz w:val="18"/>
                                </w:rPr>
                                <w:t>Finger</w:t>
                              </w:r>
                              <w:r>
                                <w:rPr>
                                  <w:i/>
                                  <w:color w:val="0E2841"/>
                                  <w:spacing w:val="-5"/>
                                  <w:sz w:val="18"/>
                                </w:rPr>
                                <w:t> </w:t>
                              </w:r>
                              <w:r>
                                <w:rPr>
                                  <w:i/>
                                  <w:color w:val="0E2841"/>
                                  <w:sz w:val="18"/>
                                </w:rPr>
                                <w:t>Lakes</w:t>
                              </w:r>
                              <w:r>
                                <w:rPr>
                                  <w:i/>
                                  <w:color w:val="0E2841"/>
                                  <w:spacing w:val="-3"/>
                                  <w:sz w:val="18"/>
                                </w:rPr>
                                <w:t> </w:t>
                              </w:r>
                              <w:r>
                                <w:rPr>
                                  <w:i/>
                                  <w:color w:val="0E2841"/>
                                  <w:spacing w:val="-2"/>
                                  <w:sz w:val="18"/>
                                </w:rPr>
                                <w:t>Region</w:t>
                              </w:r>
                            </w:p>
                            <w:p>
                              <w:pPr>
                                <w:spacing w:line="240" w:lineRule="auto" w:before="72"/>
                                <w:rPr>
                                  <w:i/>
                                  <w:sz w:val="18"/>
                                </w:rPr>
                              </w:pPr>
                            </w:p>
                            <w:p>
                              <w:pPr>
                                <w:spacing w:before="0"/>
                                <w:ind w:left="3665" w:right="0" w:hanging="953"/>
                                <w:jc w:val="left"/>
                                <w:rPr>
                                  <w:sz w:val="28"/>
                                </w:rPr>
                              </w:pPr>
                              <w:r>
                                <w:rPr>
                                  <w:color w:val="595959"/>
                                  <w:sz w:val="28"/>
                                </w:rPr>
                                <w:t>Population</w:t>
                              </w:r>
                              <w:r>
                                <w:rPr>
                                  <w:color w:val="595959"/>
                                  <w:spacing w:val="-16"/>
                                  <w:sz w:val="28"/>
                                </w:rPr>
                                <w:t> </w:t>
                              </w:r>
                              <w:r>
                                <w:rPr>
                                  <w:color w:val="595959"/>
                                  <w:sz w:val="28"/>
                                </w:rPr>
                                <w:t>Projections</w:t>
                              </w:r>
                              <w:r>
                                <w:rPr>
                                  <w:color w:val="595959"/>
                                  <w:spacing w:val="-16"/>
                                  <w:sz w:val="28"/>
                                </w:rPr>
                                <w:t> </w:t>
                              </w:r>
                              <w:r>
                                <w:rPr>
                                  <w:color w:val="595959"/>
                                  <w:sz w:val="28"/>
                                </w:rPr>
                                <w:t>2025-2030 (Percent Change)</w:t>
                              </w:r>
                            </w:p>
                            <w:p>
                              <w:pPr>
                                <w:tabs>
                                  <w:tab w:pos="2109" w:val="left" w:leader="none"/>
                                  <w:tab w:pos="3456" w:val="left" w:leader="none"/>
                                  <w:tab w:pos="4780" w:val="left" w:leader="none"/>
                                  <w:tab w:pos="6082" w:val="left" w:leader="none"/>
                                </w:tabs>
                                <w:spacing w:before="139"/>
                                <w:ind w:left="811" w:right="0" w:firstLine="0"/>
                                <w:jc w:val="left"/>
                                <w:rPr>
                                  <w:sz w:val="18"/>
                                </w:rPr>
                              </w:pPr>
                              <w:r>
                                <w:rPr>
                                  <w:color w:val="595959"/>
                                  <w:sz w:val="18"/>
                                </w:rPr>
                                <w:t>-</w:t>
                              </w:r>
                              <w:r>
                                <w:rPr>
                                  <w:color w:val="595959"/>
                                  <w:spacing w:val="-2"/>
                                  <w:sz w:val="18"/>
                                </w:rPr>
                                <w:t>15.00</w:t>
                              </w:r>
                              <w:r>
                                <w:rPr>
                                  <w:color w:val="595959"/>
                                  <w:sz w:val="18"/>
                                </w:rPr>
                                <w:tab/>
                                <w:t>-</w:t>
                              </w:r>
                              <w:r>
                                <w:rPr>
                                  <w:color w:val="595959"/>
                                  <w:spacing w:val="-2"/>
                                  <w:sz w:val="18"/>
                                </w:rPr>
                                <w:t>10.00</w:t>
                              </w:r>
                              <w:r>
                                <w:rPr>
                                  <w:color w:val="595959"/>
                                  <w:sz w:val="18"/>
                                </w:rPr>
                                <w:tab/>
                                <w:t>-</w:t>
                              </w:r>
                              <w:r>
                                <w:rPr>
                                  <w:color w:val="595959"/>
                                  <w:spacing w:val="-4"/>
                                  <w:sz w:val="18"/>
                                </w:rPr>
                                <w:t>5.00</w:t>
                              </w:r>
                              <w:r>
                                <w:rPr>
                                  <w:color w:val="595959"/>
                                  <w:sz w:val="18"/>
                                </w:rPr>
                                <w:tab/>
                              </w:r>
                              <w:r>
                                <w:rPr>
                                  <w:color w:val="595959"/>
                                  <w:spacing w:val="-4"/>
                                  <w:sz w:val="18"/>
                                </w:rPr>
                                <w:t>0.00</w:t>
                              </w:r>
                              <w:r>
                                <w:rPr>
                                  <w:rFonts w:ascii="Times New Roman"/>
                                  <w:color w:val="595959"/>
                                  <w:sz w:val="18"/>
                                </w:rPr>
                                <w:tab/>
                              </w:r>
                              <w:r>
                                <w:rPr>
                                  <w:color w:val="595959"/>
                                  <w:spacing w:val="-4"/>
                                  <w:sz w:val="18"/>
                                </w:rPr>
                                <w:t>5.00</w:t>
                              </w:r>
                            </w:p>
                          </w:txbxContent>
                        </wps:txbx>
                        <wps:bodyPr wrap="square" lIns="0" tIns="0" rIns="0" bIns="0" rtlCol="0">
                          <a:noAutofit/>
                        </wps:bodyPr>
                      </wps:wsp>
                      <wps:wsp>
                        <wps:cNvPr id="214" name="Textbox 214"/>
                        <wps:cNvSpPr txBox="1"/>
                        <wps:spPr>
                          <a:xfrm>
                            <a:off x="4652774" y="861713"/>
                            <a:ext cx="298450" cy="139700"/>
                          </a:xfrm>
                          <a:prstGeom prst="rect">
                            <a:avLst/>
                          </a:prstGeom>
                        </wps:spPr>
                        <wps:txbx>
                          <w:txbxContent>
                            <w:p>
                              <w:pPr>
                                <w:spacing w:line="203" w:lineRule="exact" w:before="0"/>
                                <w:ind w:left="20" w:right="0" w:firstLine="0"/>
                                <w:jc w:val="left"/>
                                <w:rPr>
                                  <w:sz w:val="18"/>
                                </w:rPr>
                              </w:pPr>
                              <w:r>
                                <w:rPr>
                                  <w:color w:val="595959"/>
                                  <w:spacing w:val="-2"/>
                                  <w:sz w:val="18"/>
                                </w:rPr>
                                <w:t>10.00</w:t>
                              </w:r>
                            </w:p>
                          </w:txbxContent>
                        </wps:txbx>
                        <wps:bodyPr wrap="square" lIns="0" tIns="0" rIns="0" bIns="0" rtlCol="0">
                          <a:noAutofit/>
                        </wps:bodyPr>
                      </wps:wsp>
                      <wps:wsp>
                        <wps:cNvPr id="215" name="Textbox 215"/>
                        <wps:cNvSpPr txBox="1"/>
                        <wps:spPr>
                          <a:xfrm>
                            <a:off x="5479162" y="861713"/>
                            <a:ext cx="298450" cy="139700"/>
                          </a:xfrm>
                          <a:prstGeom prst="rect">
                            <a:avLst/>
                          </a:prstGeom>
                        </wps:spPr>
                        <wps:txbx>
                          <w:txbxContent>
                            <w:p>
                              <w:pPr>
                                <w:spacing w:line="203" w:lineRule="exact" w:before="0"/>
                                <w:ind w:left="20" w:right="0" w:firstLine="0"/>
                                <w:jc w:val="left"/>
                                <w:rPr>
                                  <w:sz w:val="18"/>
                                </w:rPr>
                              </w:pPr>
                              <w:r>
                                <w:rPr>
                                  <w:color w:val="595959"/>
                                  <w:spacing w:val="-2"/>
                                  <w:sz w:val="18"/>
                                </w:rPr>
                                <w:t>15.00</w:t>
                              </w:r>
                            </w:p>
                          </w:txbxContent>
                        </wps:txbx>
                        <wps:bodyPr wrap="square" lIns="0" tIns="0" rIns="0" bIns="0" rtlCol="0">
                          <a:noAutofit/>
                        </wps:bodyPr>
                      </wps:wsp>
                      <wps:wsp>
                        <wps:cNvPr id="216" name="Textbox 216"/>
                        <wps:cNvSpPr txBox="1"/>
                        <wps:spPr>
                          <a:xfrm>
                            <a:off x="0" y="1110125"/>
                            <a:ext cx="5545455" cy="2092325"/>
                          </a:xfrm>
                          <a:prstGeom prst="rect">
                            <a:avLst/>
                          </a:prstGeom>
                        </wps:spPr>
                        <wps:txbx>
                          <w:txbxContent>
                            <w:p>
                              <w:pPr>
                                <w:spacing w:line="203" w:lineRule="exact" w:before="0"/>
                                <w:ind w:left="0" w:right="7841" w:firstLine="0"/>
                                <w:jc w:val="right"/>
                                <w:rPr>
                                  <w:sz w:val="18"/>
                                </w:rPr>
                              </w:pPr>
                              <w:r>
                                <w:rPr>
                                  <w:color w:val="595959"/>
                                  <w:spacing w:val="-2"/>
                                  <w:sz w:val="18"/>
                                </w:rPr>
                                <w:t>Chemung</w:t>
                              </w:r>
                            </w:p>
                            <w:p>
                              <w:pPr>
                                <w:spacing w:line="343" w:lineRule="auto" w:before="92"/>
                                <w:ind w:left="267" w:right="7838" w:hanging="118"/>
                                <w:jc w:val="right"/>
                                <w:rPr>
                                  <w:sz w:val="18"/>
                                </w:rPr>
                              </w:pPr>
                              <w:r>
                                <w:rPr>
                                  <w:color w:val="595959"/>
                                  <w:spacing w:val="-2"/>
                                  <w:sz w:val="18"/>
                                </w:rPr>
                                <w:t>Livingston</w:t>
                              </w:r>
                              <w:r>
                                <w:rPr>
                                  <w:color w:val="595959"/>
                                  <w:sz w:val="18"/>
                                </w:rPr>
                                <w:t> </w:t>
                              </w:r>
                              <w:r>
                                <w:rPr>
                                  <w:color w:val="595959"/>
                                  <w:spacing w:val="-2"/>
                                  <w:sz w:val="18"/>
                                </w:rPr>
                                <w:t>Ontario</w:t>
                              </w:r>
                              <w:r>
                                <w:rPr>
                                  <w:color w:val="595959"/>
                                  <w:sz w:val="18"/>
                                </w:rPr>
                                <w:t> </w:t>
                              </w:r>
                              <w:r>
                                <w:rPr>
                                  <w:color w:val="595959"/>
                                  <w:spacing w:val="-2"/>
                                  <w:sz w:val="18"/>
                                </w:rPr>
                                <w:t>Schuyler</w:t>
                              </w:r>
                              <w:r>
                                <w:rPr>
                                  <w:color w:val="595959"/>
                                  <w:sz w:val="18"/>
                                </w:rPr>
                                <w:t> </w:t>
                              </w:r>
                              <w:r>
                                <w:rPr>
                                  <w:color w:val="595959"/>
                                  <w:spacing w:val="-2"/>
                                  <w:sz w:val="18"/>
                                </w:rPr>
                                <w:t>Seneca</w:t>
                              </w:r>
                              <w:r>
                                <w:rPr>
                                  <w:color w:val="595959"/>
                                  <w:sz w:val="18"/>
                                </w:rPr>
                                <w:t> </w:t>
                              </w:r>
                              <w:r>
                                <w:rPr>
                                  <w:color w:val="595959"/>
                                  <w:spacing w:val="-2"/>
                                  <w:sz w:val="18"/>
                                </w:rPr>
                                <w:t>Steuben</w:t>
                              </w:r>
                              <w:r>
                                <w:rPr>
                                  <w:color w:val="595959"/>
                                  <w:sz w:val="18"/>
                                </w:rPr>
                                <w:t> </w:t>
                              </w:r>
                              <w:r>
                                <w:rPr>
                                  <w:color w:val="595959"/>
                                  <w:spacing w:val="-2"/>
                                  <w:sz w:val="18"/>
                                </w:rPr>
                                <w:t>Wayne</w:t>
                              </w:r>
                              <w:r>
                                <w:rPr>
                                  <w:color w:val="595959"/>
                                  <w:sz w:val="18"/>
                                </w:rPr>
                                <w:t> </w:t>
                              </w:r>
                              <w:r>
                                <w:rPr>
                                  <w:color w:val="595959"/>
                                  <w:spacing w:val="-2"/>
                                  <w:sz w:val="18"/>
                                </w:rPr>
                                <w:t>Yates</w:t>
                              </w:r>
                            </w:p>
                            <w:p>
                              <w:pPr>
                                <w:spacing w:line="240" w:lineRule="auto" w:before="9"/>
                                <w:rPr>
                                  <w:sz w:val="18"/>
                                </w:rPr>
                              </w:pPr>
                            </w:p>
                            <w:p>
                              <w:pPr>
                                <w:tabs>
                                  <w:tab w:pos="3082" w:val="left" w:leader="none"/>
                                  <w:tab w:pos="5110" w:val="left" w:leader="none"/>
                                  <w:tab w:pos="7138" w:val="left" w:leader="none"/>
                                </w:tabs>
                                <w:spacing w:before="1"/>
                                <w:ind w:left="816" w:right="0" w:firstLine="0"/>
                                <w:jc w:val="left"/>
                                <w:rPr>
                                  <w:sz w:val="18"/>
                                </w:rPr>
                              </w:pPr>
                              <w:r>
                                <w:rPr>
                                  <w:color w:val="595959"/>
                                  <w:sz w:val="18"/>
                                </w:rPr>
                                <w:t>Percent</w:t>
                              </w:r>
                              <w:r>
                                <w:rPr>
                                  <w:color w:val="595959"/>
                                  <w:spacing w:val="-3"/>
                                  <w:sz w:val="18"/>
                                </w:rPr>
                                <w:t> </w:t>
                              </w:r>
                              <w:r>
                                <w:rPr>
                                  <w:color w:val="595959"/>
                                  <w:sz w:val="18"/>
                                </w:rPr>
                                <w:t>change</w:t>
                              </w:r>
                              <w:r>
                                <w:rPr>
                                  <w:color w:val="595959"/>
                                  <w:spacing w:val="-3"/>
                                  <w:sz w:val="18"/>
                                </w:rPr>
                                <w:t> </w:t>
                              </w:r>
                              <w:r>
                                <w:rPr>
                                  <w:color w:val="595959"/>
                                  <w:sz w:val="18"/>
                                </w:rPr>
                                <w:t>(under</w:t>
                              </w:r>
                              <w:r>
                                <w:rPr>
                                  <w:color w:val="595959"/>
                                  <w:spacing w:val="-2"/>
                                  <w:sz w:val="18"/>
                                </w:rPr>
                                <w:t> </w:t>
                              </w:r>
                              <w:r>
                                <w:rPr>
                                  <w:color w:val="595959"/>
                                  <w:spacing w:val="-5"/>
                                  <w:sz w:val="18"/>
                                </w:rPr>
                                <w:t>18)</w:t>
                              </w:r>
                              <w:r>
                                <w:rPr>
                                  <w:color w:val="595959"/>
                                  <w:sz w:val="18"/>
                                </w:rPr>
                                <w:tab/>
                                <w:t>Percent</w:t>
                              </w:r>
                              <w:r>
                                <w:rPr>
                                  <w:color w:val="595959"/>
                                  <w:spacing w:val="-3"/>
                                  <w:sz w:val="18"/>
                                </w:rPr>
                                <w:t> </w:t>
                              </w:r>
                              <w:r>
                                <w:rPr>
                                  <w:color w:val="595959"/>
                                  <w:sz w:val="18"/>
                                </w:rPr>
                                <w:t>change</w:t>
                              </w:r>
                              <w:r>
                                <w:rPr>
                                  <w:color w:val="595959"/>
                                  <w:spacing w:val="-3"/>
                                  <w:sz w:val="18"/>
                                </w:rPr>
                                <w:t> </w:t>
                              </w:r>
                              <w:r>
                                <w:rPr>
                                  <w:color w:val="595959"/>
                                  <w:sz w:val="18"/>
                                </w:rPr>
                                <w:t>(18-</w:t>
                              </w:r>
                              <w:r>
                                <w:rPr>
                                  <w:color w:val="595959"/>
                                  <w:spacing w:val="-5"/>
                                  <w:sz w:val="18"/>
                                </w:rPr>
                                <w:t>39)</w:t>
                              </w:r>
                              <w:r>
                                <w:rPr>
                                  <w:color w:val="595959"/>
                                  <w:sz w:val="18"/>
                                </w:rPr>
                                <w:tab/>
                                <w:t>Percent</w:t>
                              </w:r>
                              <w:r>
                                <w:rPr>
                                  <w:color w:val="595959"/>
                                  <w:spacing w:val="-5"/>
                                  <w:sz w:val="18"/>
                                </w:rPr>
                                <w:t> </w:t>
                              </w:r>
                              <w:r>
                                <w:rPr>
                                  <w:color w:val="595959"/>
                                  <w:sz w:val="18"/>
                                </w:rPr>
                                <w:t>change</w:t>
                              </w:r>
                              <w:r>
                                <w:rPr>
                                  <w:color w:val="595959"/>
                                  <w:spacing w:val="-3"/>
                                  <w:sz w:val="18"/>
                                </w:rPr>
                                <w:t> </w:t>
                              </w:r>
                              <w:r>
                                <w:rPr>
                                  <w:color w:val="595959"/>
                                  <w:sz w:val="18"/>
                                </w:rPr>
                                <w:t>(40-</w:t>
                              </w:r>
                              <w:r>
                                <w:rPr>
                                  <w:color w:val="595959"/>
                                  <w:spacing w:val="-5"/>
                                  <w:sz w:val="18"/>
                                </w:rPr>
                                <w:t>64)</w:t>
                              </w:r>
                              <w:r>
                                <w:rPr>
                                  <w:color w:val="595959"/>
                                  <w:sz w:val="18"/>
                                </w:rPr>
                                <w:tab/>
                                <w:t>Percent</w:t>
                              </w:r>
                              <w:r>
                                <w:rPr>
                                  <w:color w:val="595959"/>
                                  <w:spacing w:val="-7"/>
                                  <w:sz w:val="18"/>
                                </w:rPr>
                                <w:t> </w:t>
                              </w:r>
                              <w:r>
                                <w:rPr>
                                  <w:color w:val="595959"/>
                                  <w:sz w:val="18"/>
                                </w:rPr>
                                <w:t>change</w:t>
                              </w:r>
                              <w:r>
                                <w:rPr>
                                  <w:color w:val="595959"/>
                                  <w:spacing w:val="-2"/>
                                  <w:sz w:val="18"/>
                                </w:rPr>
                                <w:t> (65+)</w:t>
                              </w:r>
                            </w:p>
                            <w:p>
                              <w:pPr>
                                <w:spacing w:before="113"/>
                                <w:ind w:left="20" w:right="0" w:firstLine="0"/>
                                <w:jc w:val="left"/>
                                <w:rPr>
                                  <w:i/>
                                  <w:sz w:val="18"/>
                                </w:rPr>
                              </w:pPr>
                              <w:r>
                                <w:rPr>
                                  <w:i/>
                                  <w:color w:val="0E2841"/>
                                  <w:sz w:val="18"/>
                                </w:rPr>
                                <w:t>Source:</w:t>
                              </w:r>
                              <w:r>
                                <w:rPr>
                                  <w:i/>
                                  <w:color w:val="0E2841"/>
                                  <w:spacing w:val="35"/>
                                  <w:sz w:val="18"/>
                                </w:rPr>
                                <w:t> </w:t>
                              </w:r>
                              <w:r>
                                <w:rPr>
                                  <w:i/>
                                  <w:color w:val="0E2841"/>
                                  <w:sz w:val="18"/>
                                </w:rPr>
                                <w:t>Cornell</w:t>
                              </w:r>
                              <w:r>
                                <w:rPr>
                                  <w:i/>
                                  <w:color w:val="0E2841"/>
                                  <w:spacing w:val="-3"/>
                                  <w:sz w:val="18"/>
                                </w:rPr>
                                <w:t> </w:t>
                              </w:r>
                              <w:r>
                                <w:rPr>
                                  <w:i/>
                                  <w:color w:val="0E2841"/>
                                  <w:sz w:val="18"/>
                                </w:rPr>
                                <w:t>University</w:t>
                              </w:r>
                              <w:r>
                                <w:rPr>
                                  <w:i/>
                                  <w:color w:val="0E2841"/>
                                  <w:spacing w:val="-2"/>
                                  <w:sz w:val="18"/>
                                </w:rPr>
                                <w:t> </w:t>
                              </w:r>
                              <w:r>
                                <w:rPr>
                                  <w:i/>
                                  <w:color w:val="0E2841"/>
                                  <w:sz w:val="18"/>
                                </w:rPr>
                                <w:t>Program</w:t>
                              </w:r>
                              <w:r>
                                <w:rPr>
                                  <w:i/>
                                  <w:color w:val="0E2841"/>
                                  <w:spacing w:val="-4"/>
                                  <w:sz w:val="18"/>
                                </w:rPr>
                                <w:t> </w:t>
                              </w:r>
                              <w:r>
                                <w:rPr>
                                  <w:i/>
                                  <w:color w:val="0E2841"/>
                                  <w:sz w:val="18"/>
                                </w:rPr>
                                <w:t>on</w:t>
                              </w:r>
                              <w:r>
                                <w:rPr>
                                  <w:i/>
                                  <w:color w:val="0E2841"/>
                                  <w:spacing w:val="-4"/>
                                  <w:sz w:val="18"/>
                                </w:rPr>
                                <w:t> </w:t>
                              </w:r>
                              <w:r>
                                <w:rPr>
                                  <w:i/>
                                  <w:color w:val="0E2841"/>
                                  <w:sz w:val="18"/>
                                </w:rPr>
                                <w:t>Applied</w:t>
                              </w:r>
                              <w:r>
                                <w:rPr>
                                  <w:i/>
                                  <w:color w:val="0E2841"/>
                                  <w:spacing w:val="-1"/>
                                  <w:sz w:val="18"/>
                                </w:rPr>
                                <w:t> </w:t>
                              </w:r>
                              <w:r>
                                <w:rPr>
                                  <w:i/>
                                  <w:color w:val="0E2841"/>
                                  <w:sz w:val="18"/>
                                </w:rPr>
                                <w:t>Demographics,</w:t>
                              </w:r>
                              <w:r>
                                <w:rPr>
                                  <w:i/>
                                  <w:color w:val="0E2841"/>
                                  <w:spacing w:val="-3"/>
                                  <w:sz w:val="18"/>
                                </w:rPr>
                                <w:t> </w:t>
                              </w:r>
                              <w:r>
                                <w:rPr>
                                  <w:i/>
                                  <w:color w:val="0E2841"/>
                                  <w:sz w:val="18"/>
                                </w:rPr>
                                <w:t>2025-</w:t>
                              </w:r>
                              <w:r>
                                <w:rPr>
                                  <w:i/>
                                  <w:color w:val="0E2841"/>
                                  <w:spacing w:val="-4"/>
                                  <w:sz w:val="18"/>
                                </w:rPr>
                                <w:t>2030</w:t>
                              </w:r>
                            </w:p>
                          </w:txbxContent>
                        </wps:txbx>
                        <wps:bodyPr wrap="square" lIns="0" tIns="0" rIns="0" bIns="0" rtlCol="0">
                          <a:noAutofit/>
                        </wps:bodyPr>
                      </wps:wsp>
                    </wpg:wgp>
                  </a:graphicData>
                </a:graphic>
              </wp:inline>
            </w:drawing>
          </mc:Choice>
          <mc:Fallback>
            <w:pict>
              <v:group style="width:464.7pt;height:261.1500pt;mso-position-horizontal-relative:char;mso-position-vertical-relative:line" id="docshapegroup194" coordorigin="0,0" coordsize="9294,5223">
                <v:shape style="position:absolute;left:1056;top:1696;width:7796;height:2508" id="docshape195" coordorigin="1057,1697" coordsize="7796,2508" path="m1057,1697l1057,4205m2355,1697l2355,4205m3654,1697l3654,4205m6253,1697l6253,4205m7554,1697l7554,4205m8852,1697l8852,4205e" filled="false" stroked="true" strokeweight=".72pt" strokecolor="#d8d8d8">
                  <v:path arrowok="t"/>
                  <v:stroke dashstyle="solid"/>
                </v:shape>
                <v:shape style="position:absolute;left:3584;top:1744;width:1496;height:2249" id="docshape196" coordorigin="3584,1745" coordsize="1496,2249" path="m4954,3941l4568,3941,4568,3994,4954,3994,4954,3941xm4954,3626l4194,3626,4194,3679,4954,3679,4954,3626xm4954,3312l4496,3312,4496,3367,4954,3367,4954,3312xm4954,2998l4270,2998,4270,3053,4954,3053,4954,2998xm4954,2686l4374,2686,4374,2738,4954,2738,4954,2686xm4954,2057l3958,2057,3958,2112,4954,2112,4954,2057xm4954,1745l3584,1745,3584,1798,4954,1798,4954,1745xm5079,2371l4954,2371,4954,2424,5079,2424,5079,2371xe" filled="true" fillcolor="#156082" stroked="false">
                  <v:path arrowok="t"/>
                  <v:fill type="solid"/>
                </v:shape>
                <v:shape style="position:absolute;left:2424;top:1797;width:3144;height:2249" id="docshape197" coordorigin="2425,1798" coordsize="3144,2249" path="m4954,3679l3714,3679,3714,3734,4954,3734,4954,3679xm4954,3367l3822,3367,3822,3420,4954,3420,4954,3367xm4954,3053l3262,3053,3262,3106,4954,3106,4954,3053xm4954,2738l2425,2738,2425,2794,4954,2794,4954,2738xm4954,2424l4069,2424,4069,2479,4954,2479,4954,2424xm4954,2112l4350,2112,4350,2165,4954,2165,4954,2112xm4954,1798l3373,1798,3373,1850,4954,1850,4954,1798xm5569,3994l4954,3994,4954,4046,5569,4046,5569,3994xe" filled="true" fillcolor="#e87031" stroked="false">
                  <v:path arrowok="t"/>
                  <v:fill type="solid"/>
                </v:shape>
                <v:shape style="position:absolute;left:3610;top:1850;width:1692;height:2252" id="docshape198" coordorigin="3610,1850" coordsize="1692,2252" path="m4954,4046l3673,4046,3673,4102,4954,4102,4954,4046xm4954,3734l3610,3734,3610,3787,4954,3787,4954,3734xm4954,3420l3906,3420,3906,3473,4954,3473,4954,3420xm4954,2794l4208,2794,4208,2846,4954,2846,4954,2794xm4954,2479l4429,2479,4429,2532,4954,2532,4954,2479xm4954,2165l4378,2165,4378,2220,4954,2220,4954,2165xm4954,1850l3646,1850,3646,1906,4954,1906,4954,1850xm5302,3106l4954,3106,4954,3161,5302,3161,5302,3106xe" filled="true" fillcolor="#186b23" stroked="false">
                  <v:path arrowok="t"/>
                  <v:fill type="solid"/>
                </v:shape>
                <v:shape style="position:absolute;left:4954;top:1905;width:2585;height:2249" id="docshape199" coordorigin="4954,1906" coordsize="2585,2249" path="m5708,4102l4954,4102,4954,4154,5708,4154,5708,4102xm5910,3473l4954,3473,4954,3528,5910,3528,5910,3473xm6406,3161l4954,3161,4954,3214,6406,3214,6406,3161xm7023,3787l4954,3787,4954,3842,7023,3842,7023,3787xm7198,2220l4954,2220,4954,2273,7198,2273,7198,2220xm7254,1906l4954,1906,4954,1958,7254,1958,7254,1906xm7501,2532l4954,2532,4954,2587,7501,2587,7501,2532xm7539,2846l4954,2846,4954,2902,7539,2902,7539,2846xe" filled="true" fillcolor="#0f9ed4" stroked="false">
                  <v:path arrowok="t"/>
                  <v:fill type="solid"/>
                </v:shape>
                <v:line style="position:absolute" from="4954,1697" to="4954,4205" stroked="true" strokeweight=".72pt" strokecolor="#d8d8d8">
                  <v:stroke dashstyle="solid"/>
                </v:line>
                <v:rect style="position:absolute;left:675;top:4545;width:101;height:99" id="docshape200" filled="true" fillcolor="#156082" stroked="false">
                  <v:fill type="solid"/>
                </v:rect>
                <v:rect style="position:absolute;left:2943;top:4545;width:99;height:99" id="docshape201" filled="true" fillcolor="#e87031" stroked="false">
                  <v:fill type="solid"/>
                </v:rect>
                <v:rect style="position:absolute;left:4971;top:4545;width:99;height:99" id="docshape202" filled="true" fillcolor="#186b23" stroked="false">
                  <v:fill type="solid"/>
                </v:rect>
                <v:rect style="position:absolute;left:6999;top:4545;width:99;height:99" id="docshape203" filled="true" fillcolor="#0f9ed4" stroked="false">
                  <v:fill type="solid"/>
                </v:rect>
                <v:rect style="position:absolute;left:20;top:367;width:9260;height:4517" id="docshape204" filled="false" stroked="true" strokeweight=".72pt" strokecolor="#d8d8d8">
                  <v:stroke dashstyle="solid"/>
                </v:rect>
                <v:shape style="position:absolute;left:24;top:0;width:9269;height:399" type="#_x0000_t75" id="docshape205" stroked="false">
                  <v:imagedata r:id="rId54" o:title=""/>
                </v:shape>
                <v:shape style="position:absolute;left:15;top:4800;width:9279;height:423" type="#_x0000_t75" id="docshape206" stroked="false">
                  <v:imagedata r:id="rId55" o:title=""/>
                </v:shape>
                <v:shape style="position:absolute;left:12;top:22;width:6602;height:1555" type="#_x0000_t202" id="docshape207" filled="false" stroked="false">
                  <v:textbox inset="0,0,0,0">
                    <w:txbxContent>
                      <w:p>
                        <w:pPr>
                          <w:spacing w:line="203" w:lineRule="exact" w:before="0"/>
                          <w:ind w:left="20" w:right="0" w:firstLine="0"/>
                          <w:jc w:val="left"/>
                          <w:rPr>
                            <w:i/>
                            <w:sz w:val="18"/>
                          </w:rPr>
                        </w:pPr>
                        <w:r>
                          <w:rPr>
                            <w:i/>
                            <w:color w:val="0E2841"/>
                            <w:sz w:val="18"/>
                          </w:rPr>
                          <w:t>Figure</w:t>
                        </w:r>
                        <w:r>
                          <w:rPr>
                            <w:i/>
                            <w:color w:val="0E2841"/>
                            <w:spacing w:val="-4"/>
                            <w:sz w:val="18"/>
                          </w:rPr>
                          <w:t> </w:t>
                        </w:r>
                        <w:r>
                          <w:rPr>
                            <w:i/>
                            <w:color w:val="0E2841"/>
                            <w:sz w:val="18"/>
                          </w:rPr>
                          <w:t>7:</w:t>
                        </w:r>
                        <w:r>
                          <w:rPr>
                            <w:i/>
                            <w:color w:val="0E2841"/>
                            <w:spacing w:val="-4"/>
                            <w:sz w:val="18"/>
                          </w:rPr>
                          <w:t> </w:t>
                        </w:r>
                        <w:r>
                          <w:rPr>
                            <w:i/>
                            <w:color w:val="0E2841"/>
                            <w:sz w:val="18"/>
                          </w:rPr>
                          <w:t>Population</w:t>
                        </w:r>
                        <w:r>
                          <w:rPr>
                            <w:i/>
                            <w:color w:val="0E2841"/>
                            <w:spacing w:val="-4"/>
                            <w:sz w:val="18"/>
                          </w:rPr>
                          <w:t> </w:t>
                        </w:r>
                        <w:r>
                          <w:rPr>
                            <w:i/>
                            <w:color w:val="0E2841"/>
                            <w:sz w:val="18"/>
                          </w:rPr>
                          <w:t>Projections</w:t>
                        </w:r>
                        <w:r>
                          <w:rPr>
                            <w:i/>
                            <w:color w:val="0E2841"/>
                            <w:spacing w:val="-3"/>
                            <w:sz w:val="18"/>
                          </w:rPr>
                          <w:t> </w:t>
                        </w:r>
                        <w:r>
                          <w:rPr>
                            <w:i/>
                            <w:color w:val="0E2841"/>
                            <w:sz w:val="18"/>
                          </w:rPr>
                          <w:t>by</w:t>
                        </w:r>
                        <w:r>
                          <w:rPr>
                            <w:i/>
                            <w:color w:val="0E2841"/>
                            <w:spacing w:val="-2"/>
                            <w:sz w:val="18"/>
                          </w:rPr>
                          <w:t> </w:t>
                        </w:r>
                        <w:r>
                          <w:rPr>
                            <w:i/>
                            <w:color w:val="0E2841"/>
                            <w:sz w:val="18"/>
                          </w:rPr>
                          <w:t>Age</w:t>
                        </w:r>
                        <w:r>
                          <w:rPr>
                            <w:i/>
                            <w:color w:val="0E2841"/>
                            <w:spacing w:val="-2"/>
                            <w:sz w:val="18"/>
                          </w:rPr>
                          <w:t> </w:t>
                        </w:r>
                        <w:r>
                          <w:rPr>
                            <w:i/>
                            <w:color w:val="0E2841"/>
                            <w:sz w:val="18"/>
                          </w:rPr>
                          <w:t>Group,</w:t>
                        </w:r>
                        <w:r>
                          <w:rPr>
                            <w:i/>
                            <w:color w:val="0E2841"/>
                            <w:spacing w:val="-3"/>
                            <w:sz w:val="18"/>
                          </w:rPr>
                          <w:t> </w:t>
                        </w:r>
                        <w:r>
                          <w:rPr>
                            <w:i/>
                            <w:color w:val="0E2841"/>
                            <w:sz w:val="18"/>
                          </w:rPr>
                          <w:t>Finger</w:t>
                        </w:r>
                        <w:r>
                          <w:rPr>
                            <w:i/>
                            <w:color w:val="0E2841"/>
                            <w:spacing w:val="-5"/>
                            <w:sz w:val="18"/>
                          </w:rPr>
                          <w:t> </w:t>
                        </w:r>
                        <w:r>
                          <w:rPr>
                            <w:i/>
                            <w:color w:val="0E2841"/>
                            <w:sz w:val="18"/>
                          </w:rPr>
                          <w:t>Lakes</w:t>
                        </w:r>
                        <w:r>
                          <w:rPr>
                            <w:i/>
                            <w:color w:val="0E2841"/>
                            <w:spacing w:val="-3"/>
                            <w:sz w:val="18"/>
                          </w:rPr>
                          <w:t> </w:t>
                        </w:r>
                        <w:r>
                          <w:rPr>
                            <w:i/>
                            <w:color w:val="0E2841"/>
                            <w:spacing w:val="-2"/>
                            <w:sz w:val="18"/>
                          </w:rPr>
                          <w:t>Region</w:t>
                        </w:r>
                      </w:p>
                      <w:p>
                        <w:pPr>
                          <w:spacing w:line="240" w:lineRule="auto" w:before="72"/>
                          <w:rPr>
                            <w:i/>
                            <w:sz w:val="18"/>
                          </w:rPr>
                        </w:pPr>
                      </w:p>
                      <w:p>
                        <w:pPr>
                          <w:spacing w:before="0"/>
                          <w:ind w:left="3665" w:right="0" w:hanging="953"/>
                          <w:jc w:val="left"/>
                          <w:rPr>
                            <w:sz w:val="28"/>
                          </w:rPr>
                        </w:pPr>
                        <w:r>
                          <w:rPr>
                            <w:color w:val="595959"/>
                            <w:sz w:val="28"/>
                          </w:rPr>
                          <w:t>Population</w:t>
                        </w:r>
                        <w:r>
                          <w:rPr>
                            <w:color w:val="595959"/>
                            <w:spacing w:val="-16"/>
                            <w:sz w:val="28"/>
                          </w:rPr>
                          <w:t> </w:t>
                        </w:r>
                        <w:r>
                          <w:rPr>
                            <w:color w:val="595959"/>
                            <w:sz w:val="28"/>
                          </w:rPr>
                          <w:t>Projections</w:t>
                        </w:r>
                        <w:r>
                          <w:rPr>
                            <w:color w:val="595959"/>
                            <w:spacing w:val="-16"/>
                            <w:sz w:val="28"/>
                          </w:rPr>
                          <w:t> </w:t>
                        </w:r>
                        <w:r>
                          <w:rPr>
                            <w:color w:val="595959"/>
                            <w:sz w:val="28"/>
                          </w:rPr>
                          <w:t>2025-2030 (Percent Change)</w:t>
                        </w:r>
                      </w:p>
                      <w:p>
                        <w:pPr>
                          <w:tabs>
                            <w:tab w:pos="2109" w:val="left" w:leader="none"/>
                            <w:tab w:pos="3456" w:val="left" w:leader="none"/>
                            <w:tab w:pos="4780" w:val="left" w:leader="none"/>
                            <w:tab w:pos="6082" w:val="left" w:leader="none"/>
                          </w:tabs>
                          <w:spacing w:before="139"/>
                          <w:ind w:left="811" w:right="0" w:firstLine="0"/>
                          <w:jc w:val="left"/>
                          <w:rPr>
                            <w:sz w:val="18"/>
                          </w:rPr>
                        </w:pPr>
                        <w:r>
                          <w:rPr>
                            <w:color w:val="595959"/>
                            <w:sz w:val="18"/>
                          </w:rPr>
                          <w:t>-</w:t>
                        </w:r>
                        <w:r>
                          <w:rPr>
                            <w:color w:val="595959"/>
                            <w:spacing w:val="-2"/>
                            <w:sz w:val="18"/>
                          </w:rPr>
                          <w:t>15.00</w:t>
                        </w:r>
                        <w:r>
                          <w:rPr>
                            <w:color w:val="595959"/>
                            <w:sz w:val="18"/>
                          </w:rPr>
                          <w:tab/>
                          <w:t>-</w:t>
                        </w:r>
                        <w:r>
                          <w:rPr>
                            <w:color w:val="595959"/>
                            <w:spacing w:val="-2"/>
                            <w:sz w:val="18"/>
                          </w:rPr>
                          <w:t>10.00</w:t>
                        </w:r>
                        <w:r>
                          <w:rPr>
                            <w:color w:val="595959"/>
                            <w:sz w:val="18"/>
                          </w:rPr>
                          <w:tab/>
                          <w:t>-</w:t>
                        </w:r>
                        <w:r>
                          <w:rPr>
                            <w:color w:val="595959"/>
                            <w:spacing w:val="-4"/>
                            <w:sz w:val="18"/>
                          </w:rPr>
                          <w:t>5.00</w:t>
                        </w:r>
                        <w:r>
                          <w:rPr>
                            <w:color w:val="595959"/>
                            <w:sz w:val="18"/>
                          </w:rPr>
                          <w:tab/>
                        </w:r>
                        <w:r>
                          <w:rPr>
                            <w:color w:val="595959"/>
                            <w:spacing w:val="-4"/>
                            <w:sz w:val="18"/>
                          </w:rPr>
                          <w:t>0.00</w:t>
                        </w:r>
                        <w:r>
                          <w:rPr>
                            <w:rFonts w:ascii="Times New Roman"/>
                            <w:color w:val="595959"/>
                            <w:sz w:val="18"/>
                          </w:rPr>
                          <w:tab/>
                        </w:r>
                        <w:r>
                          <w:rPr>
                            <w:color w:val="595959"/>
                            <w:spacing w:val="-4"/>
                            <w:sz w:val="18"/>
                          </w:rPr>
                          <w:t>5.00</w:t>
                        </w:r>
                      </w:p>
                    </w:txbxContent>
                  </v:textbox>
                  <w10:wrap type="none"/>
                </v:shape>
                <v:shape style="position:absolute;left:7327;top:1357;width:470;height:220" type="#_x0000_t202" id="docshape208" filled="false" stroked="false">
                  <v:textbox inset="0,0,0,0">
                    <w:txbxContent>
                      <w:p>
                        <w:pPr>
                          <w:spacing w:line="203" w:lineRule="exact" w:before="0"/>
                          <w:ind w:left="20" w:right="0" w:firstLine="0"/>
                          <w:jc w:val="left"/>
                          <w:rPr>
                            <w:sz w:val="18"/>
                          </w:rPr>
                        </w:pPr>
                        <w:r>
                          <w:rPr>
                            <w:color w:val="595959"/>
                            <w:spacing w:val="-2"/>
                            <w:sz w:val="18"/>
                          </w:rPr>
                          <w:t>10.00</w:t>
                        </w:r>
                      </w:p>
                    </w:txbxContent>
                  </v:textbox>
                  <w10:wrap type="none"/>
                </v:shape>
                <v:shape style="position:absolute;left:8628;top:1357;width:470;height:220" type="#_x0000_t202" id="docshape209" filled="false" stroked="false">
                  <v:textbox inset="0,0,0,0">
                    <w:txbxContent>
                      <w:p>
                        <w:pPr>
                          <w:spacing w:line="203" w:lineRule="exact" w:before="0"/>
                          <w:ind w:left="20" w:right="0" w:firstLine="0"/>
                          <w:jc w:val="left"/>
                          <w:rPr>
                            <w:sz w:val="18"/>
                          </w:rPr>
                        </w:pPr>
                        <w:r>
                          <w:rPr>
                            <w:color w:val="595959"/>
                            <w:spacing w:val="-2"/>
                            <w:sz w:val="18"/>
                          </w:rPr>
                          <w:t>15.00</w:t>
                        </w:r>
                      </w:p>
                    </w:txbxContent>
                  </v:textbox>
                  <w10:wrap type="none"/>
                </v:shape>
                <v:shape style="position:absolute;left:0;top:1748;width:8733;height:3295" type="#_x0000_t202" id="docshape210" filled="false" stroked="false">
                  <v:textbox inset="0,0,0,0">
                    <w:txbxContent>
                      <w:p>
                        <w:pPr>
                          <w:spacing w:line="203" w:lineRule="exact" w:before="0"/>
                          <w:ind w:left="0" w:right="7841" w:firstLine="0"/>
                          <w:jc w:val="right"/>
                          <w:rPr>
                            <w:sz w:val="18"/>
                          </w:rPr>
                        </w:pPr>
                        <w:r>
                          <w:rPr>
                            <w:color w:val="595959"/>
                            <w:spacing w:val="-2"/>
                            <w:sz w:val="18"/>
                          </w:rPr>
                          <w:t>Chemung</w:t>
                        </w:r>
                      </w:p>
                      <w:p>
                        <w:pPr>
                          <w:spacing w:line="343" w:lineRule="auto" w:before="92"/>
                          <w:ind w:left="267" w:right="7838" w:hanging="118"/>
                          <w:jc w:val="right"/>
                          <w:rPr>
                            <w:sz w:val="18"/>
                          </w:rPr>
                        </w:pPr>
                        <w:r>
                          <w:rPr>
                            <w:color w:val="595959"/>
                            <w:spacing w:val="-2"/>
                            <w:sz w:val="18"/>
                          </w:rPr>
                          <w:t>Livingston</w:t>
                        </w:r>
                        <w:r>
                          <w:rPr>
                            <w:color w:val="595959"/>
                            <w:sz w:val="18"/>
                          </w:rPr>
                          <w:t> </w:t>
                        </w:r>
                        <w:r>
                          <w:rPr>
                            <w:color w:val="595959"/>
                            <w:spacing w:val="-2"/>
                            <w:sz w:val="18"/>
                          </w:rPr>
                          <w:t>Ontario</w:t>
                        </w:r>
                        <w:r>
                          <w:rPr>
                            <w:color w:val="595959"/>
                            <w:sz w:val="18"/>
                          </w:rPr>
                          <w:t> </w:t>
                        </w:r>
                        <w:r>
                          <w:rPr>
                            <w:color w:val="595959"/>
                            <w:spacing w:val="-2"/>
                            <w:sz w:val="18"/>
                          </w:rPr>
                          <w:t>Schuyler</w:t>
                        </w:r>
                        <w:r>
                          <w:rPr>
                            <w:color w:val="595959"/>
                            <w:sz w:val="18"/>
                          </w:rPr>
                          <w:t> </w:t>
                        </w:r>
                        <w:r>
                          <w:rPr>
                            <w:color w:val="595959"/>
                            <w:spacing w:val="-2"/>
                            <w:sz w:val="18"/>
                          </w:rPr>
                          <w:t>Seneca</w:t>
                        </w:r>
                        <w:r>
                          <w:rPr>
                            <w:color w:val="595959"/>
                            <w:sz w:val="18"/>
                          </w:rPr>
                          <w:t> </w:t>
                        </w:r>
                        <w:r>
                          <w:rPr>
                            <w:color w:val="595959"/>
                            <w:spacing w:val="-2"/>
                            <w:sz w:val="18"/>
                          </w:rPr>
                          <w:t>Steuben</w:t>
                        </w:r>
                        <w:r>
                          <w:rPr>
                            <w:color w:val="595959"/>
                            <w:sz w:val="18"/>
                          </w:rPr>
                          <w:t> </w:t>
                        </w:r>
                        <w:r>
                          <w:rPr>
                            <w:color w:val="595959"/>
                            <w:spacing w:val="-2"/>
                            <w:sz w:val="18"/>
                          </w:rPr>
                          <w:t>Wayne</w:t>
                        </w:r>
                        <w:r>
                          <w:rPr>
                            <w:color w:val="595959"/>
                            <w:sz w:val="18"/>
                          </w:rPr>
                          <w:t> </w:t>
                        </w:r>
                        <w:r>
                          <w:rPr>
                            <w:color w:val="595959"/>
                            <w:spacing w:val="-2"/>
                            <w:sz w:val="18"/>
                          </w:rPr>
                          <w:t>Yates</w:t>
                        </w:r>
                      </w:p>
                      <w:p>
                        <w:pPr>
                          <w:spacing w:line="240" w:lineRule="auto" w:before="9"/>
                          <w:rPr>
                            <w:sz w:val="18"/>
                          </w:rPr>
                        </w:pPr>
                      </w:p>
                      <w:p>
                        <w:pPr>
                          <w:tabs>
                            <w:tab w:pos="3082" w:val="left" w:leader="none"/>
                            <w:tab w:pos="5110" w:val="left" w:leader="none"/>
                            <w:tab w:pos="7138" w:val="left" w:leader="none"/>
                          </w:tabs>
                          <w:spacing w:before="1"/>
                          <w:ind w:left="816" w:right="0" w:firstLine="0"/>
                          <w:jc w:val="left"/>
                          <w:rPr>
                            <w:sz w:val="18"/>
                          </w:rPr>
                        </w:pPr>
                        <w:r>
                          <w:rPr>
                            <w:color w:val="595959"/>
                            <w:sz w:val="18"/>
                          </w:rPr>
                          <w:t>Percent</w:t>
                        </w:r>
                        <w:r>
                          <w:rPr>
                            <w:color w:val="595959"/>
                            <w:spacing w:val="-3"/>
                            <w:sz w:val="18"/>
                          </w:rPr>
                          <w:t> </w:t>
                        </w:r>
                        <w:r>
                          <w:rPr>
                            <w:color w:val="595959"/>
                            <w:sz w:val="18"/>
                          </w:rPr>
                          <w:t>change</w:t>
                        </w:r>
                        <w:r>
                          <w:rPr>
                            <w:color w:val="595959"/>
                            <w:spacing w:val="-3"/>
                            <w:sz w:val="18"/>
                          </w:rPr>
                          <w:t> </w:t>
                        </w:r>
                        <w:r>
                          <w:rPr>
                            <w:color w:val="595959"/>
                            <w:sz w:val="18"/>
                          </w:rPr>
                          <w:t>(under</w:t>
                        </w:r>
                        <w:r>
                          <w:rPr>
                            <w:color w:val="595959"/>
                            <w:spacing w:val="-2"/>
                            <w:sz w:val="18"/>
                          </w:rPr>
                          <w:t> </w:t>
                        </w:r>
                        <w:r>
                          <w:rPr>
                            <w:color w:val="595959"/>
                            <w:spacing w:val="-5"/>
                            <w:sz w:val="18"/>
                          </w:rPr>
                          <w:t>18)</w:t>
                        </w:r>
                        <w:r>
                          <w:rPr>
                            <w:color w:val="595959"/>
                            <w:sz w:val="18"/>
                          </w:rPr>
                          <w:tab/>
                          <w:t>Percent</w:t>
                        </w:r>
                        <w:r>
                          <w:rPr>
                            <w:color w:val="595959"/>
                            <w:spacing w:val="-3"/>
                            <w:sz w:val="18"/>
                          </w:rPr>
                          <w:t> </w:t>
                        </w:r>
                        <w:r>
                          <w:rPr>
                            <w:color w:val="595959"/>
                            <w:sz w:val="18"/>
                          </w:rPr>
                          <w:t>change</w:t>
                        </w:r>
                        <w:r>
                          <w:rPr>
                            <w:color w:val="595959"/>
                            <w:spacing w:val="-3"/>
                            <w:sz w:val="18"/>
                          </w:rPr>
                          <w:t> </w:t>
                        </w:r>
                        <w:r>
                          <w:rPr>
                            <w:color w:val="595959"/>
                            <w:sz w:val="18"/>
                          </w:rPr>
                          <w:t>(18-</w:t>
                        </w:r>
                        <w:r>
                          <w:rPr>
                            <w:color w:val="595959"/>
                            <w:spacing w:val="-5"/>
                            <w:sz w:val="18"/>
                          </w:rPr>
                          <w:t>39)</w:t>
                        </w:r>
                        <w:r>
                          <w:rPr>
                            <w:color w:val="595959"/>
                            <w:sz w:val="18"/>
                          </w:rPr>
                          <w:tab/>
                          <w:t>Percent</w:t>
                        </w:r>
                        <w:r>
                          <w:rPr>
                            <w:color w:val="595959"/>
                            <w:spacing w:val="-5"/>
                            <w:sz w:val="18"/>
                          </w:rPr>
                          <w:t> </w:t>
                        </w:r>
                        <w:r>
                          <w:rPr>
                            <w:color w:val="595959"/>
                            <w:sz w:val="18"/>
                          </w:rPr>
                          <w:t>change</w:t>
                        </w:r>
                        <w:r>
                          <w:rPr>
                            <w:color w:val="595959"/>
                            <w:spacing w:val="-3"/>
                            <w:sz w:val="18"/>
                          </w:rPr>
                          <w:t> </w:t>
                        </w:r>
                        <w:r>
                          <w:rPr>
                            <w:color w:val="595959"/>
                            <w:sz w:val="18"/>
                          </w:rPr>
                          <w:t>(40-</w:t>
                        </w:r>
                        <w:r>
                          <w:rPr>
                            <w:color w:val="595959"/>
                            <w:spacing w:val="-5"/>
                            <w:sz w:val="18"/>
                          </w:rPr>
                          <w:t>64)</w:t>
                        </w:r>
                        <w:r>
                          <w:rPr>
                            <w:color w:val="595959"/>
                            <w:sz w:val="18"/>
                          </w:rPr>
                          <w:tab/>
                          <w:t>Percent</w:t>
                        </w:r>
                        <w:r>
                          <w:rPr>
                            <w:color w:val="595959"/>
                            <w:spacing w:val="-7"/>
                            <w:sz w:val="18"/>
                          </w:rPr>
                          <w:t> </w:t>
                        </w:r>
                        <w:r>
                          <w:rPr>
                            <w:color w:val="595959"/>
                            <w:sz w:val="18"/>
                          </w:rPr>
                          <w:t>change</w:t>
                        </w:r>
                        <w:r>
                          <w:rPr>
                            <w:color w:val="595959"/>
                            <w:spacing w:val="-2"/>
                            <w:sz w:val="18"/>
                          </w:rPr>
                          <w:t> (65+)</w:t>
                        </w:r>
                      </w:p>
                      <w:p>
                        <w:pPr>
                          <w:spacing w:before="113"/>
                          <w:ind w:left="20" w:right="0" w:firstLine="0"/>
                          <w:jc w:val="left"/>
                          <w:rPr>
                            <w:i/>
                            <w:sz w:val="18"/>
                          </w:rPr>
                        </w:pPr>
                        <w:r>
                          <w:rPr>
                            <w:i/>
                            <w:color w:val="0E2841"/>
                            <w:sz w:val="18"/>
                          </w:rPr>
                          <w:t>Source:</w:t>
                        </w:r>
                        <w:r>
                          <w:rPr>
                            <w:i/>
                            <w:color w:val="0E2841"/>
                            <w:spacing w:val="35"/>
                            <w:sz w:val="18"/>
                          </w:rPr>
                          <w:t> </w:t>
                        </w:r>
                        <w:r>
                          <w:rPr>
                            <w:i/>
                            <w:color w:val="0E2841"/>
                            <w:sz w:val="18"/>
                          </w:rPr>
                          <w:t>Cornell</w:t>
                        </w:r>
                        <w:r>
                          <w:rPr>
                            <w:i/>
                            <w:color w:val="0E2841"/>
                            <w:spacing w:val="-3"/>
                            <w:sz w:val="18"/>
                          </w:rPr>
                          <w:t> </w:t>
                        </w:r>
                        <w:r>
                          <w:rPr>
                            <w:i/>
                            <w:color w:val="0E2841"/>
                            <w:sz w:val="18"/>
                          </w:rPr>
                          <w:t>University</w:t>
                        </w:r>
                        <w:r>
                          <w:rPr>
                            <w:i/>
                            <w:color w:val="0E2841"/>
                            <w:spacing w:val="-2"/>
                            <w:sz w:val="18"/>
                          </w:rPr>
                          <w:t> </w:t>
                        </w:r>
                        <w:r>
                          <w:rPr>
                            <w:i/>
                            <w:color w:val="0E2841"/>
                            <w:sz w:val="18"/>
                          </w:rPr>
                          <w:t>Program</w:t>
                        </w:r>
                        <w:r>
                          <w:rPr>
                            <w:i/>
                            <w:color w:val="0E2841"/>
                            <w:spacing w:val="-4"/>
                            <w:sz w:val="18"/>
                          </w:rPr>
                          <w:t> </w:t>
                        </w:r>
                        <w:r>
                          <w:rPr>
                            <w:i/>
                            <w:color w:val="0E2841"/>
                            <w:sz w:val="18"/>
                          </w:rPr>
                          <w:t>on</w:t>
                        </w:r>
                        <w:r>
                          <w:rPr>
                            <w:i/>
                            <w:color w:val="0E2841"/>
                            <w:spacing w:val="-4"/>
                            <w:sz w:val="18"/>
                          </w:rPr>
                          <w:t> </w:t>
                        </w:r>
                        <w:r>
                          <w:rPr>
                            <w:i/>
                            <w:color w:val="0E2841"/>
                            <w:sz w:val="18"/>
                          </w:rPr>
                          <w:t>Applied</w:t>
                        </w:r>
                        <w:r>
                          <w:rPr>
                            <w:i/>
                            <w:color w:val="0E2841"/>
                            <w:spacing w:val="-1"/>
                            <w:sz w:val="18"/>
                          </w:rPr>
                          <w:t> </w:t>
                        </w:r>
                        <w:r>
                          <w:rPr>
                            <w:i/>
                            <w:color w:val="0E2841"/>
                            <w:sz w:val="18"/>
                          </w:rPr>
                          <w:t>Demographics,</w:t>
                        </w:r>
                        <w:r>
                          <w:rPr>
                            <w:i/>
                            <w:color w:val="0E2841"/>
                            <w:spacing w:val="-3"/>
                            <w:sz w:val="18"/>
                          </w:rPr>
                          <w:t> </w:t>
                        </w:r>
                        <w:r>
                          <w:rPr>
                            <w:i/>
                            <w:color w:val="0E2841"/>
                            <w:sz w:val="18"/>
                          </w:rPr>
                          <w:t>2025-</w:t>
                        </w:r>
                        <w:r>
                          <w:rPr>
                            <w:i/>
                            <w:color w:val="0E2841"/>
                            <w:spacing w:val="-4"/>
                            <w:sz w:val="18"/>
                          </w:rPr>
                          <w:t>2030</w:t>
                        </w:r>
                      </w:p>
                    </w:txbxContent>
                  </v:textbox>
                  <w10:wrap type="none"/>
                </v:shape>
              </v:group>
            </w:pict>
          </mc:Fallback>
        </mc:AlternateContent>
      </w:r>
      <w:r>
        <w:rPr>
          <w:sz w:val="20"/>
        </w:rPr>
      </w:r>
    </w:p>
    <w:p>
      <w:pPr>
        <w:spacing w:before="0"/>
        <w:ind w:left="1440" w:right="0" w:firstLine="0"/>
        <w:jc w:val="left"/>
        <w:rPr>
          <w:i/>
          <w:sz w:val="22"/>
        </w:rPr>
      </w:pPr>
      <w:r>
        <w:rPr>
          <w:i/>
          <w:spacing w:val="-2"/>
          <w:sz w:val="22"/>
        </w:rPr>
        <w:t>Race/Ethnicity</w:t>
      </w:r>
    </w:p>
    <w:p>
      <w:pPr>
        <w:pStyle w:val="BodyText"/>
        <w:spacing w:line="259" w:lineRule="auto" w:before="170"/>
        <w:ind w:left="1440" w:right="1464"/>
      </w:pPr>
      <w:r>
        <w:rPr/>
        <w:t>More</w:t>
      </w:r>
      <w:r>
        <w:rPr>
          <w:spacing w:val="-4"/>
        </w:rPr>
        <w:t> </w:t>
      </w:r>
      <w:r>
        <w:rPr/>
        <w:t>than</w:t>
      </w:r>
      <w:r>
        <w:rPr>
          <w:spacing w:val="-8"/>
        </w:rPr>
        <w:t> </w:t>
      </w:r>
      <w:r>
        <w:rPr/>
        <w:t>90%</w:t>
      </w:r>
      <w:r>
        <w:rPr>
          <w:spacing w:val="-5"/>
        </w:rPr>
        <w:t> </w:t>
      </w:r>
      <w:r>
        <w:rPr/>
        <w:t>of</w:t>
      </w:r>
      <w:r>
        <w:rPr>
          <w:spacing w:val="-7"/>
        </w:rPr>
        <w:t> </w:t>
      </w:r>
      <w:r>
        <w:rPr/>
        <w:t>the</w:t>
      </w:r>
      <w:r>
        <w:rPr>
          <w:spacing w:val="-4"/>
        </w:rPr>
        <w:t> </w:t>
      </w:r>
      <w:r>
        <w:rPr/>
        <w:t>Finger</w:t>
      </w:r>
      <w:r>
        <w:rPr>
          <w:spacing w:val="-4"/>
        </w:rPr>
        <w:t> </w:t>
      </w:r>
      <w:r>
        <w:rPr/>
        <w:t>Lakes</w:t>
      </w:r>
      <w:r>
        <w:rPr>
          <w:spacing w:val="-4"/>
        </w:rPr>
        <w:t> </w:t>
      </w:r>
      <w:r>
        <w:rPr/>
        <w:t>Region</w:t>
      </w:r>
      <w:r>
        <w:rPr>
          <w:spacing w:val="-6"/>
        </w:rPr>
        <w:t> </w:t>
      </w:r>
      <w:r>
        <w:rPr/>
        <w:t>population</w:t>
      </w:r>
      <w:r>
        <w:rPr>
          <w:spacing w:val="-6"/>
        </w:rPr>
        <w:t> </w:t>
      </w:r>
      <w:r>
        <w:rPr/>
        <w:t>is</w:t>
      </w:r>
      <w:r>
        <w:rPr>
          <w:spacing w:val="-4"/>
        </w:rPr>
        <w:t> </w:t>
      </w:r>
      <w:r>
        <w:rPr/>
        <w:t>White/Non-Hispanic.</w:t>
      </w:r>
      <w:r>
        <w:rPr>
          <w:spacing w:val="-4"/>
        </w:rPr>
        <w:t> </w:t>
      </w:r>
      <w:r>
        <w:rPr/>
        <w:t>Chemung</w:t>
      </w:r>
      <w:r>
        <w:rPr>
          <w:spacing w:val="-4"/>
        </w:rPr>
        <w:t> </w:t>
      </w:r>
      <w:r>
        <w:rPr/>
        <w:t>County</w:t>
      </w:r>
      <w:r>
        <w:rPr>
          <w:spacing w:val="-4"/>
        </w:rPr>
        <w:t> </w:t>
      </w:r>
      <w:r>
        <w:rPr/>
        <w:t>has</w:t>
      </w:r>
      <w:r>
        <w:rPr>
          <w:spacing w:val="-6"/>
        </w:rPr>
        <w:t> </w:t>
      </w:r>
      <w:r>
        <w:rPr/>
        <w:t>the largest non-white population with 5.9% Black, 3.6 % Hispanic, 0.3% American Indian/Alaska Native. (Figure 8)</w:t>
      </w:r>
    </w:p>
    <w:p>
      <w:pPr>
        <w:pStyle w:val="BodyText"/>
        <w:spacing w:before="161"/>
        <w:rPr>
          <w:sz w:val="20"/>
        </w:rPr>
      </w:pPr>
      <w:r>
        <w:rPr>
          <w:sz w:val="20"/>
        </w:rPr>
        <mc:AlternateContent>
          <mc:Choice Requires="wps">
            <w:drawing>
              <wp:anchor distT="0" distB="0" distL="0" distR="0" allowOverlap="1" layoutInCell="1" locked="0" behindDoc="1" simplePos="0" relativeHeight="487621120">
                <wp:simplePos x="0" y="0"/>
                <wp:positionH relativeFrom="page">
                  <wp:posOffset>909827</wp:posOffset>
                </wp:positionH>
                <wp:positionV relativeFrom="paragraph">
                  <wp:posOffset>272623</wp:posOffset>
                </wp:positionV>
                <wp:extent cx="5844540" cy="3048000"/>
                <wp:effectExtent l="0" t="0" r="0" b="0"/>
                <wp:wrapTopAndBottom/>
                <wp:docPr id="217" name="Group 217"/>
                <wp:cNvGraphicFramePr>
                  <a:graphicFrameLocks/>
                </wp:cNvGraphicFramePr>
                <a:graphic>
                  <a:graphicData uri="http://schemas.microsoft.com/office/word/2010/wordprocessingGroup">
                    <wpg:wgp>
                      <wpg:cNvPr id="217" name="Group 217"/>
                      <wpg:cNvGrpSpPr/>
                      <wpg:grpSpPr>
                        <a:xfrm>
                          <a:off x="0" y="0"/>
                          <a:ext cx="5844540" cy="3048000"/>
                          <a:chExt cx="5844540" cy="3048000"/>
                        </a:xfrm>
                      </wpg:grpSpPr>
                      <wps:wsp>
                        <wps:cNvPr id="218" name="Graphic 218"/>
                        <wps:cNvSpPr/>
                        <wps:spPr>
                          <a:xfrm>
                            <a:off x="251459" y="1252727"/>
                            <a:ext cx="5405755" cy="963294"/>
                          </a:xfrm>
                          <a:custGeom>
                            <a:avLst/>
                            <a:gdLst/>
                            <a:ahLst/>
                            <a:cxnLst/>
                            <a:rect l="l" t="t" r="r" b="b"/>
                            <a:pathLst>
                              <a:path w="5405755" h="963294">
                                <a:moveTo>
                                  <a:pt x="0" y="963168"/>
                                </a:moveTo>
                                <a:lnTo>
                                  <a:pt x="112775" y="963168"/>
                                </a:lnTo>
                              </a:path>
                              <a:path w="5405755" h="963294">
                                <a:moveTo>
                                  <a:pt x="413004" y="963168"/>
                                </a:moveTo>
                                <a:lnTo>
                                  <a:pt x="787907" y="963168"/>
                                </a:lnTo>
                              </a:path>
                              <a:path w="5405755" h="963294">
                                <a:moveTo>
                                  <a:pt x="1088136" y="963168"/>
                                </a:moveTo>
                                <a:lnTo>
                                  <a:pt x="1463039" y="963168"/>
                                </a:lnTo>
                              </a:path>
                              <a:path w="5405755" h="963294">
                                <a:moveTo>
                                  <a:pt x="1763268" y="963168"/>
                                </a:moveTo>
                                <a:lnTo>
                                  <a:pt x="2139696" y="963168"/>
                                </a:lnTo>
                              </a:path>
                              <a:path w="5405755" h="963294">
                                <a:moveTo>
                                  <a:pt x="2439924" y="963168"/>
                                </a:moveTo>
                                <a:lnTo>
                                  <a:pt x="2814827" y="963168"/>
                                </a:lnTo>
                              </a:path>
                              <a:path w="5405755" h="963294">
                                <a:moveTo>
                                  <a:pt x="3115056" y="963168"/>
                                </a:moveTo>
                                <a:lnTo>
                                  <a:pt x="3489960" y="963168"/>
                                </a:lnTo>
                              </a:path>
                              <a:path w="5405755" h="963294">
                                <a:moveTo>
                                  <a:pt x="3790188" y="963168"/>
                                </a:moveTo>
                                <a:lnTo>
                                  <a:pt x="4166616" y="963168"/>
                                </a:lnTo>
                              </a:path>
                              <a:path w="5405755" h="963294">
                                <a:moveTo>
                                  <a:pt x="4466844" y="963168"/>
                                </a:moveTo>
                                <a:lnTo>
                                  <a:pt x="4991100" y="963168"/>
                                </a:lnTo>
                              </a:path>
                              <a:path w="5405755" h="963294">
                                <a:moveTo>
                                  <a:pt x="5141976" y="963168"/>
                                </a:moveTo>
                                <a:lnTo>
                                  <a:pt x="5405628" y="963168"/>
                                </a:lnTo>
                              </a:path>
                              <a:path w="5405755" h="963294">
                                <a:moveTo>
                                  <a:pt x="0" y="722376"/>
                                </a:moveTo>
                                <a:lnTo>
                                  <a:pt x="112775" y="722376"/>
                                </a:lnTo>
                              </a:path>
                              <a:path w="5405755" h="963294">
                                <a:moveTo>
                                  <a:pt x="413004" y="722376"/>
                                </a:moveTo>
                                <a:lnTo>
                                  <a:pt x="937260" y="722376"/>
                                </a:lnTo>
                              </a:path>
                              <a:path w="5405755" h="963294">
                                <a:moveTo>
                                  <a:pt x="1088136" y="722376"/>
                                </a:moveTo>
                                <a:lnTo>
                                  <a:pt x="1463039" y="722376"/>
                                </a:lnTo>
                              </a:path>
                              <a:path w="5405755" h="963294">
                                <a:moveTo>
                                  <a:pt x="1763268" y="722376"/>
                                </a:moveTo>
                                <a:lnTo>
                                  <a:pt x="2814827" y="722376"/>
                                </a:lnTo>
                              </a:path>
                              <a:path w="5405755" h="963294">
                                <a:moveTo>
                                  <a:pt x="3115056" y="722376"/>
                                </a:moveTo>
                                <a:lnTo>
                                  <a:pt x="4166616" y="722376"/>
                                </a:lnTo>
                              </a:path>
                              <a:path w="5405755" h="963294">
                                <a:moveTo>
                                  <a:pt x="4466844" y="722376"/>
                                </a:moveTo>
                                <a:lnTo>
                                  <a:pt x="4991100" y="722376"/>
                                </a:lnTo>
                              </a:path>
                              <a:path w="5405755" h="963294">
                                <a:moveTo>
                                  <a:pt x="5141976" y="722376"/>
                                </a:moveTo>
                                <a:lnTo>
                                  <a:pt x="5405628" y="722376"/>
                                </a:lnTo>
                              </a:path>
                              <a:path w="5405755" h="963294">
                                <a:moveTo>
                                  <a:pt x="0" y="481584"/>
                                </a:moveTo>
                                <a:lnTo>
                                  <a:pt x="112775" y="481584"/>
                                </a:lnTo>
                              </a:path>
                              <a:path w="5405755" h="963294">
                                <a:moveTo>
                                  <a:pt x="1763268" y="481584"/>
                                </a:moveTo>
                                <a:lnTo>
                                  <a:pt x="2814827" y="481584"/>
                                </a:lnTo>
                              </a:path>
                              <a:path w="5405755" h="963294">
                                <a:moveTo>
                                  <a:pt x="413004" y="481584"/>
                                </a:moveTo>
                                <a:lnTo>
                                  <a:pt x="937260" y="481584"/>
                                </a:lnTo>
                              </a:path>
                              <a:path w="5405755" h="963294">
                                <a:moveTo>
                                  <a:pt x="1088136" y="481584"/>
                                </a:moveTo>
                                <a:lnTo>
                                  <a:pt x="1613916" y="481584"/>
                                </a:lnTo>
                              </a:path>
                              <a:path w="5405755" h="963294">
                                <a:moveTo>
                                  <a:pt x="3115056" y="481584"/>
                                </a:moveTo>
                                <a:lnTo>
                                  <a:pt x="4315968" y="481584"/>
                                </a:lnTo>
                              </a:path>
                              <a:path w="5405755" h="963294">
                                <a:moveTo>
                                  <a:pt x="4466844" y="481584"/>
                                </a:moveTo>
                                <a:lnTo>
                                  <a:pt x="5405628" y="481584"/>
                                </a:lnTo>
                              </a:path>
                              <a:path w="5405755" h="963294">
                                <a:moveTo>
                                  <a:pt x="1763268" y="240792"/>
                                </a:moveTo>
                                <a:lnTo>
                                  <a:pt x="2964180" y="240792"/>
                                </a:lnTo>
                              </a:path>
                              <a:path w="5405755" h="963294">
                                <a:moveTo>
                                  <a:pt x="0" y="240792"/>
                                </a:moveTo>
                                <a:lnTo>
                                  <a:pt x="112775" y="240792"/>
                                </a:lnTo>
                              </a:path>
                              <a:path w="5405755" h="963294">
                                <a:moveTo>
                                  <a:pt x="262127" y="240792"/>
                                </a:moveTo>
                                <a:lnTo>
                                  <a:pt x="937260" y="240792"/>
                                </a:lnTo>
                              </a:path>
                              <a:path w="5405755" h="963294">
                                <a:moveTo>
                                  <a:pt x="4466844" y="240792"/>
                                </a:moveTo>
                                <a:lnTo>
                                  <a:pt x="5405628" y="240792"/>
                                </a:lnTo>
                              </a:path>
                              <a:path w="5405755" h="963294">
                                <a:moveTo>
                                  <a:pt x="1088136" y="240792"/>
                                </a:moveTo>
                                <a:lnTo>
                                  <a:pt x="1613916" y="240792"/>
                                </a:lnTo>
                              </a:path>
                              <a:path w="5405755" h="963294">
                                <a:moveTo>
                                  <a:pt x="3115056" y="240792"/>
                                </a:moveTo>
                                <a:lnTo>
                                  <a:pt x="4315968" y="240792"/>
                                </a:lnTo>
                              </a:path>
                              <a:path w="5405755" h="963294">
                                <a:moveTo>
                                  <a:pt x="0" y="0"/>
                                </a:moveTo>
                                <a:lnTo>
                                  <a:pt x="112775" y="0"/>
                                </a:lnTo>
                              </a:path>
                              <a:path w="5405755" h="963294">
                                <a:moveTo>
                                  <a:pt x="4466844" y="0"/>
                                </a:moveTo>
                                <a:lnTo>
                                  <a:pt x="5405628" y="0"/>
                                </a:lnTo>
                              </a:path>
                              <a:path w="5405755" h="963294">
                                <a:moveTo>
                                  <a:pt x="262127" y="0"/>
                                </a:moveTo>
                                <a:lnTo>
                                  <a:pt x="1613916" y="0"/>
                                </a:lnTo>
                              </a:path>
                              <a:path w="5405755" h="963294">
                                <a:moveTo>
                                  <a:pt x="1763268" y="0"/>
                                </a:moveTo>
                                <a:lnTo>
                                  <a:pt x="4315968" y="0"/>
                                </a:lnTo>
                              </a:path>
                            </a:pathLst>
                          </a:custGeom>
                          <a:ln w="9144">
                            <a:solidFill>
                              <a:srgbClr val="D8D8D8"/>
                            </a:solidFill>
                            <a:prstDash val="solid"/>
                          </a:ln>
                        </wps:spPr>
                        <wps:bodyPr wrap="square" lIns="0" tIns="0" rIns="0" bIns="0" rtlCol="0">
                          <a:prstTxWarp prst="textNoShape">
                            <a:avLst/>
                          </a:prstTxWarp>
                          <a:noAutofit/>
                        </wps:bodyPr>
                      </wps:wsp>
                      <wps:wsp>
                        <wps:cNvPr id="219" name="Graphic 219"/>
                        <wps:cNvSpPr/>
                        <wps:spPr>
                          <a:xfrm>
                            <a:off x="251459" y="771143"/>
                            <a:ext cx="5405755" cy="241300"/>
                          </a:xfrm>
                          <a:custGeom>
                            <a:avLst/>
                            <a:gdLst/>
                            <a:ahLst/>
                            <a:cxnLst/>
                            <a:rect l="l" t="t" r="r" b="b"/>
                            <a:pathLst>
                              <a:path w="5405755" h="241300">
                                <a:moveTo>
                                  <a:pt x="0" y="240791"/>
                                </a:moveTo>
                                <a:lnTo>
                                  <a:pt x="5405628" y="240791"/>
                                </a:lnTo>
                              </a:path>
                              <a:path w="5405755" h="241300">
                                <a:moveTo>
                                  <a:pt x="0" y="0"/>
                                </a:moveTo>
                                <a:lnTo>
                                  <a:pt x="5405628" y="0"/>
                                </a:lnTo>
                              </a:path>
                            </a:pathLst>
                          </a:custGeom>
                          <a:ln w="9144">
                            <a:solidFill>
                              <a:srgbClr val="D8D8D8"/>
                            </a:solidFill>
                            <a:prstDash val="solid"/>
                          </a:ln>
                        </wps:spPr>
                        <wps:bodyPr wrap="square" lIns="0" tIns="0" rIns="0" bIns="0" rtlCol="0">
                          <a:prstTxWarp prst="textNoShape">
                            <a:avLst/>
                          </a:prstTxWarp>
                          <a:noAutofit/>
                        </wps:bodyPr>
                      </wps:wsp>
                      <wps:wsp>
                        <wps:cNvPr id="220" name="Graphic 220"/>
                        <wps:cNvSpPr/>
                        <wps:spPr>
                          <a:xfrm>
                            <a:off x="364223" y="1036319"/>
                            <a:ext cx="4878705" cy="1422400"/>
                          </a:xfrm>
                          <a:custGeom>
                            <a:avLst/>
                            <a:gdLst/>
                            <a:ahLst/>
                            <a:cxnLst/>
                            <a:rect l="l" t="t" r="r" b="b"/>
                            <a:pathLst>
                              <a:path w="4878705" h="1422400">
                                <a:moveTo>
                                  <a:pt x="149352" y="0"/>
                                </a:moveTo>
                                <a:lnTo>
                                  <a:pt x="0" y="0"/>
                                </a:lnTo>
                                <a:lnTo>
                                  <a:pt x="0" y="1421892"/>
                                </a:lnTo>
                                <a:lnTo>
                                  <a:pt x="149352" y="1421892"/>
                                </a:lnTo>
                                <a:lnTo>
                                  <a:pt x="149352" y="0"/>
                                </a:lnTo>
                                <a:close/>
                              </a:path>
                              <a:path w="4878705" h="1422400">
                                <a:moveTo>
                                  <a:pt x="824484" y="963168"/>
                                </a:moveTo>
                                <a:lnTo>
                                  <a:pt x="675132" y="963168"/>
                                </a:lnTo>
                                <a:lnTo>
                                  <a:pt x="675132" y="1421892"/>
                                </a:lnTo>
                                <a:lnTo>
                                  <a:pt x="824484" y="1421892"/>
                                </a:lnTo>
                                <a:lnTo>
                                  <a:pt x="824484" y="963168"/>
                                </a:lnTo>
                                <a:close/>
                              </a:path>
                              <a:path w="4878705" h="1422400">
                                <a:moveTo>
                                  <a:pt x="1501152" y="915924"/>
                                </a:moveTo>
                                <a:lnTo>
                                  <a:pt x="1350264" y="915924"/>
                                </a:lnTo>
                                <a:lnTo>
                                  <a:pt x="1350264" y="1421892"/>
                                </a:lnTo>
                                <a:lnTo>
                                  <a:pt x="1501152" y="1421892"/>
                                </a:lnTo>
                                <a:lnTo>
                                  <a:pt x="1501152" y="915924"/>
                                </a:lnTo>
                                <a:close/>
                              </a:path>
                              <a:path w="4878705" h="1422400">
                                <a:moveTo>
                                  <a:pt x="2176272" y="1156716"/>
                                </a:moveTo>
                                <a:lnTo>
                                  <a:pt x="2026932" y="1156716"/>
                                </a:lnTo>
                                <a:lnTo>
                                  <a:pt x="2026932" y="1421892"/>
                                </a:lnTo>
                                <a:lnTo>
                                  <a:pt x="2176272" y="1421892"/>
                                </a:lnTo>
                                <a:lnTo>
                                  <a:pt x="2176272" y="1156716"/>
                                </a:lnTo>
                                <a:close/>
                              </a:path>
                              <a:path w="4878705" h="1422400">
                                <a:moveTo>
                                  <a:pt x="2851404" y="505968"/>
                                </a:moveTo>
                                <a:lnTo>
                                  <a:pt x="2702052" y="505968"/>
                                </a:lnTo>
                                <a:lnTo>
                                  <a:pt x="2702052" y="1421892"/>
                                </a:lnTo>
                                <a:lnTo>
                                  <a:pt x="2851404" y="1421892"/>
                                </a:lnTo>
                                <a:lnTo>
                                  <a:pt x="2851404" y="505968"/>
                                </a:lnTo>
                                <a:close/>
                              </a:path>
                              <a:path w="4878705" h="1422400">
                                <a:moveTo>
                                  <a:pt x="3528072" y="1011936"/>
                                </a:moveTo>
                                <a:lnTo>
                                  <a:pt x="3377196" y="1011936"/>
                                </a:lnTo>
                                <a:lnTo>
                                  <a:pt x="3377196" y="1421892"/>
                                </a:lnTo>
                                <a:lnTo>
                                  <a:pt x="3528072" y="1421892"/>
                                </a:lnTo>
                                <a:lnTo>
                                  <a:pt x="3528072" y="1011936"/>
                                </a:lnTo>
                                <a:close/>
                              </a:path>
                              <a:path w="4878705" h="1422400">
                                <a:moveTo>
                                  <a:pt x="4203204" y="842772"/>
                                </a:moveTo>
                                <a:lnTo>
                                  <a:pt x="4053852" y="842772"/>
                                </a:lnTo>
                                <a:lnTo>
                                  <a:pt x="4053852" y="1421892"/>
                                </a:lnTo>
                                <a:lnTo>
                                  <a:pt x="4203204" y="1421892"/>
                                </a:lnTo>
                                <a:lnTo>
                                  <a:pt x="4203204" y="842772"/>
                                </a:lnTo>
                                <a:close/>
                              </a:path>
                              <a:path w="4878705" h="1422400">
                                <a:moveTo>
                                  <a:pt x="4878324" y="1252728"/>
                                </a:moveTo>
                                <a:lnTo>
                                  <a:pt x="4728984" y="1252728"/>
                                </a:lnTo>
                                <a:lnTo>
                                  <a:pt x="4728984" y="1421892"/>
                                </a:lnTo>
                                <a:lnTo>
                                  <a:pt x="4878324" y="1421892"/>
                                </a:lnTo>
                                <a:lnTo>
                                  <a:pt x="4878324" y="1252728"/>
                                </a:lnTo>
                                <a:close/>
                              </a:path>
                            </a:pathLst>
                          </a:custGeom>
                          <a:solidFill>
                            <a:srgbClr val="156082"/>
                          </a:solidFill>
                        </wps:spPr>
                        <wps:bodyPr wrap="square" lIns="0" tIns="0" rIns="0" bIns="0" rtlCol="0">
                          <a:prstTxWarp prst="textNoShape">
                            <a:avLst/>
                          </a:prstTxWarp>
                          <a:noAutofit/>
                        </wps:bodyPr>
                      </wps:wsp>
                      <wps:wsp>
                        <wps:cNvPr id="221" name="Graphic 221"/>
                        <wps:cNvSpPr/>
                        <wps:spPr>
                          <a:xfrm>
                            <a:off x="513588" y="1107947"/>
                            <a:ext cx="4879975" cy="1350645"/>
                          </a:xfrm>
                          <a:custGeom>
                            <a:avLst/>
                            <a:gdLst/>
                            <a:ahLst/>
                            <a:cxnLst/>
                            <a:rect l="l" t="t" r="r" b="b"/>
                            <a:pathLst>
                              <a:path w="4879975" h="1350645">
                                <a:moveTo>
                                  <a:pt x="150876" y="481584"/>
                                </a:moveTo>
                                <a:lnTo>
                                  <a:pt x="0" y="481584"/>
                                </a:lnTo>
                                <a:lnTo>
                                  <a:pt x="0" y="1350264"/>
                                </a:lnTo>
                                <a:lnTo>
                                  <a:pt x="150876" y="1350264"/>
                                </a:lnTo>
                                <a:lnTo>
                                  <a:pt x="150876" y="481584"/>
                                </a:lnTo>
                                <a:close/>
                              </a:path>
                              <a:path w="4879975" h="1350645">
                                <a:moveTo>
                                  <a:pt x="826008" y="265176"/>
                                </a:moveTo>
                                <a:lnTo>
                                  <a:pt x="675132" y="265176"/>
                                </a:lnTo>
                                <a:lnTo>
                                  <a:pt x="675132" y="1350264"/>
                                </a:lnTo>
                                <a:lnTo>
                                  <a:pt x="826008" y="1350264"/>
                                </a:lnTo>
                                <a:lnTo>
                                  <a:pt x="826008" y="265176"/>
                                </a:lnTo>
                                <a:close/>
                              </a:path>
                              <a:path w="4879975" h="1350645">
                                <a:moveTo>
                                  <a:pt x="1501140" y="0"/>
                                </a:moveTo>
                                <a:lnTo>
                                  <a:pt x="1351788" y="0"/>
                                </a:lnTo>
                                <a:lnTo>
                                  <a:pt x="1351788" y="1350264"/>
                                </a:lnTo>
                                <a:lnTo>
                                  <a:pt x="1501140" y="1350264"/>
                                </a:lnTo>
                                <a:lnTo>
                                  <a:pt x="1501140" y="0"/>
                                </a:lnTo>
                                <a:close/>
                              </a:path>
                              <a:path w="4879975" h="1350645">
                                <a:moveTo>
                                  <a:pt x="2177796" y="867156"/>
                                </a:moveTo>
                                <a:lnTo>
                                  <a:pt x="2026920" y="867156"/>
                                </a:lnTo>
                                <a:lnTo>
                                  <a:pt x="2026920" y="1350264"/>
                                </a:lnTo>
                                <a:lnTo>
                                  <a:pt x="2177796" y="1350264"/>
                                </a:lnTo>
                                <a:lnTo>
                                  <a:pt x="2177796" y="867156"/>
                                </a:lnTo>
                                <a:close/>
                              </a:path>
                              <a:path w="4879975" h="1350645">
                                <a:moveTo>
                                  <a:pt x="2852915" y="361188"/>
                                </a:moveTo>
                                <a:lnTo>
                                  <a:pt x="2702052" y="361188"/>
                                </a:lnTo>
                                <a:lnTo>
                                  <a:pt x="2702052" y="1350264"/>
                                </a:lnTo>
                                <a:lnTo>
                                  <a:pt x="2852915" y="1350264"/>
                                </a:lnTo>
                                <a:lnTo>
                                  <a:pt x="2852915" y="361188"/>
                                </a:lnTo>
                                <a:close/>
                              </a:path>
                              <a:path w="4879975" h="1350645">
                                <a:moveTo>
                                  <a:pt x="3528060" y="891540"/>
                                </a:moveTo>
                                <a:lnTo>
                                  <a:pt x="3378708" y="891540"/>
                                </a:lnTo>
                                <a:lnTo>
                                  <a:pt x="3378708" y="1350264"/>
                                </a:lnTo>
                                <a:lnTo>
                                  <a:pt x="3528060" y="1350264"/>
                                </a:lnTo>
                                <a:lnTo>
                                  <a:pt x="3528060" y="891540"/>
                                </a:lnTo>
                                <a:close/>
                              </a:path>
                              <a:path w="4879975" h="1350645">
                                <a:moveTo>
                                  <a:pt x="4204716" y="120396"/>
                                </a:moveTo>
                                <a:lnTo>
                                  <a:pt x="4053840" y="120396"/>
                                </a:lnTo>
                                <a:lnTo>
                                  <a:pt x="4053840" y="1350264"/>
                                </a:lnTo>
                                <a:lnTo>
                                  <a:pt x="4204716" y="1350264"/>
                                </a:lnTo>
                                <a:lnTo>
                                  <a:pt x="4204716" y="120396"/>
                                </a:lnTo>
                                <a:close/>
                              </a:path>
                              <a:path w="4879975" h="1350645">
                                <a:moveTo>
                                  <a:pt x="4879848" y="722376"/>
                                </a:moveTo>
                                <a:lnTo>
                                  <a:pt x="4728972" y="722376"/>
                                </a:lnTo>
                                <a:lnTo>
                                  <a:pt x="4728972" y="1350264"/>
                                </a:lnTo>
                                <a:lnTo>
                                  <a:pt x="4879848" y="1350264"/>
                                </a:lnTo>
                                <a:lnTo>
                                  <a:pt x="4879848" y="722376"/>
                                </a:lnTo>
                                <a:close/>
                              </a:path>
                            </a:pathLst>
                          </a:custGeom>
                          <a:solidFill>
                            <a:srgbClr val="E87031"/>
                          </a:solidFill>
                        </wps:spPr>
                        <wps:bodyPr wrap="square" lIns="0" tIns="0" rIns="0" bIns="0" rtlCol="0">
                          <a:prstTxWarp prst="textNoShape">
                            <a:avLst/>
                          </a:prstTxWarp>
                          <a:noAutofit/>
                        </wps:bodyPr>
                      </wps:wsp>
                      <wps:wsp>
                        <wps:cNvPr id="222" name="Graphic 222"/>
                        <wps:cNvSpPr/>
                        <wps:spPr>
                          <a:xfrm>
                            <a:off x="664451" y="2385072"/>
                            <a:ext cx="4878705" cy="73660"/>
                          </a:xfrm>
                          <a:custGeom>
                            <a:avLst/>
                            <a:gdLst/>
                            <a:ahLst/>
                            <a:cxnLst/>
                            <a:rect l="l" t="t" r="r" b="b"/>
                            <a:pathLst>
                              <a:path w="4878705" h="73660">
                                <a:moveTo>
                                  <a:pt x="149352" y="0"/>
                                </a:moveTo>
                                <a:lnTo>
                                  <a:pt x="0" y="0"/>
                                </a:lnTo>
                                <a:lnTo>
                                  <a:pt x="0" y="73152"/>
                                </a:lnTo>
                                <a:lnTo>
                                  <a:pt x="149352" y="73152"/>
                                </a:lnTo>
                                <a:lnTo>
                                  <a:pt x="149352" y="0"/>
                                </a:lnTo>
                                <a:close/>
                              </a:path>
                              <a:path w="4878705" h="73660">
                                <a:moveTo>
                                  <a:pt x="826020" y="48768"/>
                                </a:moveTo>
                                <a:lnTo>
                                  <a:pt x="675132" y="48768"/>
                                </a:lnTo>
                                <a:lnTo>
                                  <a:pt x="675132" y="73152"/>
                                </a:lnTo>
                                <a:lnTo>
                                  <a:pt x="826020" y="73152"/>
                                </a:lnTo>
                                <a:lnTo>
                                  <a:pt x="826020" y="48768"/>
                                </a:lnTo>
                                <a:close/>
                              </a:path>
                              <a:path w="4878705" h="73660">
                                <a:moveTo>
                                  <a:pt x="1501152" y="48768"/>
                                </a:moveTo>
                                <a:lnTo>
                                  <a:pt x="1350264" y="48768"/>
                                </a:lnTo>
                                <a:lnTo>
                                  <a:pt x="1350264" y="73152"/>
                                </a:lnTo>
                                <a:lnTo>
                                  <a:pt x="1501152" y="73152"/>
                                </a:lnTo>
                                <a:lnTo>
                                  <a:pt x="1501152" y="48768"/>
                                </a:lnTo>
                                <a:close/>
                              </a:path>
                              <a:path w="4878705" h="73660">
                                <a:moveTo>
                                  <a:pt x="2176284" y="24384"/>
                                </a:moveTo>
                                <a:lnTo>
                                  <a:pt x="2026932" y="24384"/>
                                </a:lnTo>
                                <a:lnTo>
                                  <a:pt x="2026932" y="73152"/>
                                </a:lnTo>
                                <a:lnTo>
                                  <a:pt x="2176284" y="73152"/>
                                </a:lnTo>
                                <a:lnTo>
                                  <a:pt x="2176284" y="24384"/>
                                </a:lnTo>
                                <a:close/>
                              </a:path>
                              <a:path w="4878705" h="73660">
                                <a:moveTo>
                                  <a:pt x="2851404" y="48768"/>
                                </a:moveTo>
                                <a:lnTo>
                                  <a:pt x="2702064" y="48768"/>
                                </a:lnTo>
                                <a:lnTo>
                                  <a:pt x="2702064" y="73152"/>
                                </a:lnTo>
                                <a:lnTo>
                                  <a:pt x="2851404" y="73152"/>
                                </a:lnTo>
                                <a:lnTo>
                                  <a:pt x="2851404" y="48768"/>
                                </a:lnTo>
                                <a:close/>
                              </a:path>
                              <a:path w="4878705" h="73660">
                                <a:moveTo>
                                  <a:pt x="3528072" y="48768"/>
                                </a:moveTo>
                                <a:lnTo>
                                  <a:pt x="3377196" y="48768"/>
                                </a:lnTo>
                                <a:lnTo>
                                  <a:pt x="3377196" y="73152"/>
                                </a:lnTo>
                                <a:lnTo>
                                  <a:pt x="3528072" y="73152"/>
                                </a:lnTo>
                                <a:lnTo>
                                  <a:pt x="3528072" y="48768"/>
                                </a:lnTo>
                                <a:close/>
                              </a:path>
                              <a:path w="4878705" h="73660">
                                <a:moveTo>
                                  <a:pt x="4203204" y="0"/>
                                </a:moveTo>
                                <a:lnTo>
                                  <a:pt x="4053852" y="0"/>
                                </a:lnTo>
                                <a:lnTo>
                                  <a:pt x="4053852" y="73152"/>
                                </a:lnTo>
                                <a:lnTo>
                                  <a:pt x="4203204" y="73152"/>
                                </a:lnTo>
                                <a:lnTo>
                                  <a:pt x="4203204" y="0"/>
                                </a:lnTo>
                                <a:close/>
                              </a:path>
                              <a:path w="4878705" h="73660">
                                <a:moveTo>
                                  <a:pt x="4878324" y="48768"/>
                                </a:moveTo>
                                <a:lnTo>
                                  <a:pt x="4728984" y="48768"/>
                                </a:lnTo>
                                <a:lnTo>
                                  <a:pt x="4728984" y="73152"/>
                                </a:lnTo>
                                <a:lnTo>
                                  <a:pt x="4878324" y="73152"/>
                                </a:lnTo>
                                <a:lnTo>
                                  <a:pt x="4878324" y="48768"/>
                                </a:lnTo>
                                <a:close/>
                              </a:path>
                            </a:pathLst>
                          </a:custGeom>
                          <a:solidFill>
                            <a:srgbClr val="186B23"/>
                          </a:solidFill>
                        </wps:spPr>
                        <wps:bodyPr wrap="square" lIns="0" tIns="0" rIns="0" bIns="0" rtlCol="0">
                          <a:prstTxWarp prst="textNoShape">
                            <a:avLst/>
                          </a:prstTxWarp>
                          <a:noAutofit/>
                        </wps:bodyPr>
                      </wps:wsp>
                      <pic:pic>
                        <pic:nvPicPr>
                          <pic:cNvPr id="223" name="Image 223"/>
                          <pic:cNvPicPr/>
                        </pic:nvPicPr>
                        <pic:blipFill>
                          <a:blip r:embed="rId56" cstate="print"/>
                          <a:stretch>
                            <a:fillRect/>
                          </a:stretch>
                        </pic:blipFill>
                        <pic:spPr>
                          <a:xfrm>
                            <a:off x="248411" y="2450592"/>
                            <a:ext cx="5416295" cy="15239"/>
                          </a:xfrm>
                          <a:prstGeom prst="rect">
                            <a:avLst/>
                          </a:prstGeom>
                        </pic:spPr>
                      </pic:pic>
                      <wps:wsp>
                        <wps:cNvPr id="224" name="Graphic 224"/>
                        <wps:cNvSpPr/>
                        <wps:spPr>
                          <a:xfrm>
                            <a:off x="1598675" y="2828544"/>
                            <a:ext cx="64135" cy="62865"/>
                          </a:xfrm>
                          <a:custGeom>
                            <a:avLst/>
                            <a:gdLst/>
                            <a:ahLst/>
                            <a:cxnLst/>
                            <a:rect l="l" t="t" r="r" b="b"/>
                            <a:pathLst>
                              <a:path w="64135" h="62865">
                                <a:moveTo>
                                  <a:pt x="64008" y="62483"/>
                                </a:moveTo>
                                <a:lnTo>
                                  <a:pt x="0" y="62483"/>
                                </a:lnTo>
                                <a:lnTo>
                                  <a:pt x="0" y="0"/>
                                </a:lnTo>
                                <a:lnTo>
                                  <a:pt x="64008" y="0"/>
                                </a:lnTo>
                                <a:lnTo>
                                  <a:pt x="64008" y="62483"/>
                                </a:lnTo>
                                <a:close/>
                              </a:path>
                            </a:pathLst>
                          </a:custGeom>
                          <a:solidFill>
                            <a:srgbClr val="156082"/>
                          </a:solidFill>
                        </wps:spPr>
                        <wps:bodyPr wrap="square" lIns="0" tIns="0" rIns="0" bIns="0" rtlCol="0">
                          <a:prstTxWarp prst="textNoShape">
                            <a:avLst/>
                          </a:prstTxWarp>
                          <a:noAutofit/>
                        </wps:bodyPr>
                      </wps:wsp>
                      <wps:wsp>
                        <wps:cNvPr id="225" name="Graphic 225"/>
                        <wps:cNvSpPr/>
                        <wps:spPr>
                          <a:xfrm>
                            <a:off x="2090927" y="2828544"/>
                            <a:ext cx="62865" cy="62865"/>
                          </a:xfrm>
                          <a:custGeom>
                            <a:avLst/>
                            <a:gdLst/>
                            <a:ahLst/>
                            <a:cxnLst/>
                            <a:rect l="l" t="t" r="r" b="b"/>
                            <a:pathLst>
                              <a:path w="62865" h="62865">
                                <a:moveTo>
                                  <a:pt x="62483" y="62483"/>
                                </a:moveTo>
                                <a:lnTo>
                                  <a:pt x="0" y="62483"/>
                                </a:lnTo>
                                <a:lnTo>
                                  <a:pt x="0" y="0"/>
                                </a:lnTo>
                                <a:lnTo>
                                  <a:pt x="62483" y="0"/>
                                </a:lnTo>
                                <a:lnTo>
                                  <a:pt x="62483" y="62483"/>
                                </a:lnTo>
                                <a:close/>
                              </a:path>
                            </a:pathLst>
                          </a:custGeom>
                          <a:solidFill>
                            <a:srgbClr val="E87031"/>
                          </a:solidFill>
                        </wps:spPr>
                        <wps:bodyPr wrap="square" lIns="0" tIns="0" rIns="0" bIns="0" rtlCol="0">
                          <a:prstTxWarp prst="textNoShape">
                            <a:avLst/>
                          </a:prstTxWarp>
                          <a:noAutofit/>
                        </wps:bodyPr>
                      </wps:wsp>
                      <wps:wsp>
                        <wps:cNvPr id="226" name="Graphic 226"/>
                        <wps:cNvSpPr/>
                        <wps:spPr>
                          <a:xfrm>
                            <a:off x="2729483" y="2828544"/>
                            <a:ext cx="62865" cy="62865"/>
                          </a:xfrm>
                          <a:custGeom>
                            <a:avLst/>
                            <a:gdLst/>
                            <a:ahLst/>
                            <a:cxnLst/>
                            <a:rect l="l" t="t" r="r" b="b"/>
                            <a:pathLst>
                              <a:path w="62865" h="62865">
                                <a:moveTo>
                                  <a:pt x="62484" y="62483"/>
                                </a:moveTo>
                                <a:lnTo>
                                  <a:pt x="0" y="62483"/>
                                </a:lnTo>
                                <a:lnTo>
                                  <a:pt x="0" y="0"/>
                                </a:lnTo>
                                <a:lnTo>
                                  <a:pt x="62484" y="0"/>
                                </a:lnTo>
                                <a:lnTo>
                                  <a:pt x="62484" y="62483"/>
                                </a:lnTo>
                                <a:close/>
                              </a:path>
                            </a:pathLst>
                          </a:custGeom>
                          <a:solidFill>
                            <a:srgbClr val="186B23"/>
                          </a:solidFill>
                        </wps:spPr>
                        <wps:bodyPr wrap="square" lIns="0" tIns="0" rIns="0" bIns="0" rtlCol="0">
                          <a:prstTxWarp prst="textNoShape">
                            <a:avLst/>
                          </a:prstTxWarp>
                          <a:noAutofit/>
                        </wps:bodyPr>
                      </wps:wsp>
                      <wps:wsp>
                        <wps:cNvPr id="227" name="Graphic 227"/>
                        <wps:cNvSpPr/>
                        <wps:spPr>
                          <a:xfrm>
                            <a:off x="4572" y="300227"/>
                            <a:ext cx="5791200" cy="2743200"/>
                          </a:xfrm>
                          <a:custGeom>
                            <a:avLst/>
                            <a:gdLst/>
                            <a:ahLst/>
                            <a:cxnLst/>
                            <a:rect l="l" t="t" r="r" b="b"/>
                            <a:pathLst>
                              <a:path w="5791200" h="2743200">
                                <a:moveTo>
                                  <a:pt x="0" y="0"/>
                                </a:moveTo>
                                <a:lnTo>
                                  <a:pt x="5791200" y="0"/>
                                </a:lnTo>
                                <a:lnTo>
                                  <a:pt x="5791200" y="2743199"/>
                                </a:lnTo>
                                <a:lnTo>
                                  <a:pt x="0" y="2743199"/>
                                </a:lnTo>
                                <a:lnTo>
                                  <a:pt x="0" y="0"/>
                                </a:lnTo>
                                <a:close/>
                              </a:path>
                            </a:pathLst>
                          </a:custGeom>
                          <a:ln w="9144">
                            <a:solidFill>
                              <a:srgbClr val="D8D8D8"/>
                            </a:solidFill>
                            <a:prstDash val="solid"/>
                          </a:ln>
                        </wps:spPr>
                        <wps:bodyPr wrap="square" lIns="0" tIns="0" rIns="0" bIns="0" rtlCol="0">
                          <a:prstTxWarp prst="textNoShape">
                            <a:avLst/>
                          </a:prstTxWarp>
                          <a:noAutofit/>
                        </wps:bodyPr>
                      </wps:wsp>
                      <pic:pic>
                        <pic:nvPicPr>
                          <pic:cNvPr id="228" name="Image 228"/>
                          <pic:cNvPicPr/>
                        </pic:nvPicPr>
                        <pic:blipFill>
                          <a:blip r:embed="rId57" cstate="print"/>
                          <a:stretch>
                            <a:fillRect/>
                          </a:stretch>
                        </pic:blipFill>
                        <pic:spPr>
                          <a:xfrm>
                            <a:off x="47244" y="0"/>
                            <a:ext cx="5797295" cy="289560"/>
                          </a:xfrm>
                          <a:prstGeom prst="rect">
                            <a:avLst/>
                          </a:prstGeom>
                        </pic:spPr>
                      </pic:pic>
                      <wps:wsp>
                        <wps:cNvPr id="229" name="Textbox 229"/>
                        <wps:cNvSpPr txBox="1"/>
                        <wps:spPr>
                          <a:xfrm>
                            <a:off x="1397470" y="430183"/>
                            <a:ext cx="3018155" cy="178435"/>
                          </a:xfrm>
                          <a:prstGeom prst="rect">
                            <a:avLst/>
                          </a:prstGeom>
                        </wps:spPr>
                        <wps:txbx>
                          <w:txbxContent>
                            <w:p>
                              <w:pPr>
                                <w:spacing w:line="281" w:lineRule="exact" w:before="0"/>
                                <w:ind w:left="0" w:right="0" w:firstLine="0"/>
                                <w:jc w:val="left"/>
                                <w:rPr>
                                  <w:sz w:val="28"/>
                                </w:rPr>
                              </w:pPr>
                              <w:r>
                                <w:rPr>
                                  <w:color w:val="595959"/>
                                  <w:sz w:val="28"/>
                                </w:rPr>
                                <w:t>Race/Ethnicity</w:t>
                              </w:r>
                              <w:r>
                                <w:rPr>
                                  <w:color w:val="595959"/>
                                  <w:spacing w:val="-10"/>
                                  <w:sz w:val="28"/>
                                </w:rPr>
                                <w:t> </w:t>
                              </w:r>
                              <w:r>
                                <w:rPr>
                                  <w:color w:val="595959"/>
                                  <w:sz w:val="28"/>
                                </w:rPr>
                                <w:t>Finger</w:t>
                              </w:r>
                              <w:r>
                                <w:rPr>
                                  <w:color w:val="595959"/>
                                  <w:spacing w:val="-12"/>
                                  <w:sz w:val="28"/>
                                </w:rPr>
                                <w:t> </w:t>
                              </w:r>
                              <w:r>
                                <w:rPr>
                                  <w:color w:val="595959"/>
                                  <w:sz w:val="28"/>
                                </w:rPr>
                                <w:t>Lakes</w:t>
                              </w:r>
                              <w:r>
                                <w:rPr>
                                  <w:color w:val="595959"/>
                                  <w:spacing w:val="-10"/>
                                  <w:sz w:val="28"/>
                                </w:rPr>
                                <w:t> </w:t>
                              </w:r>
                              <w:r>
                                <w:rPr>
                                  <w:color w:val="595959"/>
                                  <w:sz w:val="28"/>
                                </w:rPr>
                                <w:t>Region</w:t>
                              </w:r>
                              <w:r>
                                <w:rPr>
                                  <w:color w:val="595959"/>
                                  <w:spacing w:val="-14"/>
                                  <w:sz w:val="28"/>
                                </w:rPr>
                                <w:t> </w:t>
                              </w:r>
                              <w:r>
                                <w:rPr>
                                  <w:color w:val="595959"/>
                                  <w:spacing w:val="-2"/>
                                  <w:sz w:val="28"/>
                                </w:rPr>
                                <w:t>(2020)</w:t>
                              </w:r>
                            </w:p>
                          </w:txbxContent>
                        </wps:txbx>
                        <wps:bodyPr wrap="square" lIns="0" tIns="0" rIns="0" bIns="0" rtlCol="0">
                          <a:noAutofit/>
                        </wps:bodyPr>
                      </wps:wsp>
                      <wps:wsp>
                        <wps:cNvPr id="230" name="Textbox 230"/>
                        <wps:cNvSpPr txBox="1"/>
                        <wps:spPr>
                          <a:xfrm>
                            <a:off x="86889" y="717420"/>
                            <a:ext cx="71120" cy="1801495"/>
                          </a:xfrm>
                          <a:prstGeom prst="rect">
                            <a:avLst/>
                          </a:prstGeom>
                        </wps:spPr>
                        <wps:txbx>
                          <w:txbxContent>
                            <w:p>
                              <w:pPr>
                                <w:spacing w:line="183" w:lineRule="exact" w:before="0"/>
                                <w:ind w:left="0" w:right="0" w:firstLine="0"/>
                                <w:jc w:val="left"/>
                                <w:rPr>
                                  <w:sz w:val="18"/>
                                </w:rPr>
                              </w:pPr>
                              <w:r>
                                <w:rPr>
                                  <w:color w:val="595959"/>
                                  <w:spacing w:val="-10"/>
                                  <w:sz w:val="18"/>
                                </w:rPr>
                                <w:t>7</w:t>
                              </w:r>
                            </w:p>
                            <w:p>
                              <w:pPr>
                                <w:spacing w:before="159"/>
                                <w:ind w:left="0" w:right="0" w:firstLine="0"/>
                                <w:jc w:val="left"/>
                                <w:rPr>
                                  <w:sz w:val="18"/>
                                </w:rPr>
                              </w:pPr>
                              <w:r>
                                <w:rPr>
                                  <w:color w:val="595959"/>
                                  <w:spacing w:val="-10"/>
                                  <w:sz w:val="18"/>
                                </w:rPr>
                                <w:t>6</w:t>
                              </w:r>
                            </w:p>
                            <w:p>
                              <w:pPr>
                                <w:spacing w:before="160"/>
                                <w:ind w:left="0" w:right="0" w:firstLine="0"/>
                                <w:jc w:val="left"/>
                                <w:rPr>
                                  <w:sz w:val="18"/>
                                </w:rPr>
                              </w:pPr>
                              <w:r>
                                <w:rPr>
                                  <w:color w:val="595959"/>
                                  <w:spacing w:val="-10"/>
                                  <w:sz w:val="18"/>
                                </w:rPr>
                                <w:t>5</w:t>
                              </w:r>
                            </w:p>
                            <w:p>
                              <w:pPr>
                                <w:spacing w:before="159"/>
                                <w:ind w:left="0" w:right="0" w:firstLine="0"/>
                                <w:jc w:val="left"/>
                                <w:rPr>
                                  <w:sz w:val="18"/>
                                </w:rPr>
                              </w:pPr>
                              <w:r>
                                <w:rPr>
                                  <w:color w:val="595959"/>
                                  <w:spacing w:val="-10"/>
                                  <w:sz w:val="18"/>
                                </w:rPr>
                                <w:t>4</w:t>
                              </w:r>
                            </w:p>
                            <w:p>
                              <w:pPr>
                                <w:spacing w:before="160"/>
                                <w:ind w:left="0" w:right="0" w:firstLine="0"/>
                                <w:jc w:val="left"/>
                                <w:rPr>
                                  <w:sz w:val="18"/>
                                </w:rPr>
                              </w:pPr>
                              <w:r>
                                <w:rPr>
                                  <w:color w:val="595959"/>
                                  <w:spacing w:val="-10"/>
                                  <w:sz w:val="18"/>
                                </w:rPr>
                                <w:t>3</w:t>
                              </w:r>
                            </w:p>
                            <w:p>
                              <w:pPr>
                                <w:spacing w:before="159"/>
                                <w:ind w:left="0" w:right="0" w:firstLine="0"/>
                                <w:jc w:val="left"/>
                                <w:rPr>
                                  <w:sz w:val="18"/>
                                </w:rPr>
                              </w:pPr>
                              <w:r>
                                <w:rPr>
                                  <w:color w:val="595959"/>
                                  <w:spacing w:val="-10"/>
                                  <w:sz w:val="18"/>
                                </w:rPr>
                                <w:t>2</w:t>
                              </w:r>
                            </w:p>
                            <w:p>
                              <w:pPr>
                                <w:spacing w:before="162"/>
                                <w:ind w:left="0" w:right="0" w:firstLine="0"/>
                                <w:jc w:val="left"/>
                                <w:rPr>
                                  <w:sz w:val="18"/>
                                </w:rPr>
                              </w:pPr>
                              <w:r>
                                <w:rPr>
                                  <w:color w:val="595959"/>
                                  <w:spacing w:val="-10"/>
                                  <w:sz w:val="18"/>
                                </w:rPr>
                                <w:t>1</w:t>
                              </w:r>
                            </w:p>
                            <w:p>
                              <w:pPr>
                                <w:spacing w:line="216" w:lineRule="exact" w:before="159"/>
                                <w:ind w:left="0" w:right="0" w:firstLine="0"/>
                                <w:jc w:val="left"/>
                                <w:rPr>
                                  <w:sz w:val="18"/>
                                </w:rPr>
                              </w:pPr>
                              <w:r>
                                <w:rPr>
                                  <w:color w:val="595959"/>
                                  <w:spacing w:val="-10"/>
                                  <w:sz w:val="18"/>
                                </w:rPr>
                                <w:t>0</w:t>
                              </w:r>
                            </w:p>
                          </w:txbxContent>
                        </wps:txbx>
                        <wps:bodyPr wrap="square" lIns="0" tIns="0" rIns="0" bIns="0" rtlCol="0">
                          <a:noAutofit/>
                        </wps:bodyPr>
                      </wps:wsp>
                      <wps:wsp>
                        <wps:cNvPr id="231" name="Textbox 231"/>
                        <wps:cNvSpPr txBox="1"/>
                        <wps:spPr>
                          <a:xfrm>
                            <a:off x="367281" y="2552292"/>
                            <a:ext cx="1146175" cy="114300"/>
                          </a:xfrm>
                          <a:prstGeom prst="rect">
                            <a:avLst/>
                          </a:prstGeom>
                        </wps:spPr>
                        <wps:txbx>
                          <w:txbxContent>
                            <w:p>
                              <w:pPr>
                                <w:tabs>
                                  <w:tab w:pos="1043" w:val="left" w:leader="none"/>
                                </w:tabs>
                                <w:spacing w:line="180" w:lineRule="exact" w:before="0"/>
                                <w:ind w:left="0" w:right="0" w:firstLine="0"/>
                                <w:jc w:val="left"/>
                                <w:rPr>
                                  <w:sz w:val="18"/>
                                </w:rPr>
                              </w:pPr>
                              <w:r>
                                <w:rPr>
                                  <w:color w:val="595959"/>
                                  <w:spacing w:val="-2"/>
                                  <w:sz w:val="18"/>
                                </w:rPr>
                                <w:t>Chemung</w:t>
                              </w:r>
                              <w:r>
                                <w:rPr>
                                  <w:color w:val="595959"/>
                                  <w:sz w:val="18"/>
                                </w:rPr>
                                <w:tab/>
                              </w:r>
                              <w:r>
                                <w:rPr>
                                  <w:color w:val="595959"/>
                                  <w:spacing w:val="-2"/>
                                  <w:sz w:val="18"/>
                                </w:rPr>
                                <w:t>Livingston</w:t>
                              </w:r>
                            </w:p>
                          </w:txbxContent>
                        </wps:txbx>
                        <wps:bodyPr wrap="square" lIns="0" tIns="0" rIns="0" bIns="0" rtlCol="0">
                          <a:noAutofit/>
                        </wps:bodyPr>
                      </wps:wsp>
                      <wps:wsp>
                        <wps:cNvPr id="232" name="Textbox 232"/>
                        <wps:cNvSpPr txBox="1"/>
                        <wps:spPr>
                          <a:xfrm>
                            <a:off x="1762880" y="2552292"/>
                            <a:ext cx="369570" cy="114300"/>
                          </a:xfrm>
                          <a:prstGeom prst="rect">
                            <a:avLst/>
                          </a:prstGeom>
                        </wps:spPr>
                        <wps:txbx>
                          <w:txbxContent>
                            <w:p>
                              <w:pPr>
                                <w:spacing w:line="180" w:lineRule="exact" w:before="0"/>
                                <w:ind w:left="0" w:right="0" w:firstLine="0"/>
                                <w:jc w:val="left"/>
                                <w:rPr>
                                  <w:sz w:val="18"/>
                                </w:rPr>
                              </w:pPr>
                              <w:r>
                                <w:rPr>
                                  <w:color w:val="595959"/>
                                  <w:spacing w:val="-2"/>
                                  <w:sz w:val="18"/>
                                </w:rPr>
                                <w:t>Ontario</w:t>
                              </w:r>
                            </w:p>
                          </w:txbxContent>
                        </wps:txbx>
                        <wps:bodyPr wrap="square" lIns="0" tIns="0" rIns="0" bIns="0" rtlCol="0">
                          <a:noAutofit/>
                        </wps:bodyPr>
                      </wps:wsp>
                      <wps:wsp>
                        <wps:cNvPr id="233" name="Textbox 233"/>
                        <wps:cNvSpPr txBox="1"/>
                        <wps:spPr>
                          <a:xfrm>
                            <a:off x="2418961" y="2552292"/>
                            <a:ext cx="409575" cy="114300"/>
                          </a:xfrm>
                          <a:prstGeom prst="rect">
                            <a:avLst/>
                          </a:prstGeom>
                        </wps:spPr>
                        <wps:txbx>
                          <w:txbxContent>
                            <w:p>
                              <w:pPr>
                                <w:spacing w:line="180" w:lineRule="exact" w:before="0"/>
                                <w:ind w:left="0" w:right="0" w:firstLine="0"/>
                                <w:jc w:val="left"/>
                                <w:rPr>
                                  <w:sz w:val="18"/>
                                </w:rPr>
                              </w:pPr>
                              <w:r>
                                <w:rPr>
                                  <w:color w:val="595959"/>
                                  <w:spacing w:val="-2"/>
                                  <w:sz w:val="18"/>
                                </w:rPr>
                                <w:t>Schuyler</w:t>
                              </w:r>
                            </w:p>
                          </w:txbxContent>
                        </wps:txbx>
                        <wps:bodyPr wrap="square" lIns="0" tIns="0" rIns="0" bIns="0" rtlCol="0">
                          <a:noAutofit/>
                        </wps:bodyPr>
                      </wps:wsp>
                      <wps:wsp>
                        <wps:cNvPr id="234" name="Textbox 234"/>
                        <wps:cNvSpPr txBox="1"/>
                        <wps:spPr>
                          <a:xfrm>
                            <a:off x="3127619" y="2552292"/>
                            <a:ext cx="342265" cy="114300"/>
                          </a:xfrm>
                          <a:prstGeom prst="rect">
                            <a:avLst/>
                          </a:prstGeom>
                        </wps:spPr>
                        <wps:txbx>
                          <w:txbxContent>
                            <w:p>
                              <w:pPr>
                                <w:spacing w:line="180" w:lineRule="exact" w:before="0"/>
                                <w:ind w:left="0" w:right="0" w:firstLine="0"/>
                                <w:jc w:val="left"/>
                                <w:rPr>
                                  <w:sz w:val="18"/>
                                </w:rPr>
                              </w:pPr>
                              <w:r>
                                <w:rPr>
                                  <w:color w:val="595959"/>
                                  <w:spacing w:val="-2"/>
                                  <w:sz w:val="18"/>
                                </w:rPr>
                                <w:t>Seneca</w:t>
                              </w:r>
                            </w:p>
                          </w:txbxContent>
                        </wps:txbx>
                        <wps:bodyPr wrap="square" lIns="0" tIns="0" rIns="0" bIns="0" rtlCol="0">
                          <a:noAutofit/>
                        </wps:bodyPr>
                      </wps:wsp>
                      <wps:wsp>
                        <wps:cNvPr id="235" name="Textbox 235"/>
                        <wps:cNvSpPr txBox="1"/>
                        <wps:spPr>
                          <a:xfrm>
                            <a:off x="3774555" y="2552292"/>
                            <a:ext cx="397510" cy="114300"/>
                          </a:xfrm>
                          <a:prstGeom prst="rect">
                            <a:avLst/>
                          </a:prstGeom>
                        </wps:spPr>
                        <wps:txbx>
                          <w:txbxContent>
                            <w:p>
                              <w:pPr>
                                <w:spacing w:line="180" w:lineRule="exact" w:before="0"/>
                                <w:ind w:left="0" w:right="0" w:firstLine="0"/>
                                <w:jc w:val="left"/>
                                <w:rPr>
                                  <w:sz w:val="18"/>
                                </w:rPr>
                              </w:pPr>
                              <w:r>
                                <w:rPr>
                                  <w:color w:val="595959"/>
                                  <w:spacing w:val="-2"/>
                                  <w:sz w:val="18"/>
                                </w:rPr>
                                <w:t>Steuben</w:t>
                              </w:r>
                            </w:p>
                          </w:txbxContent>
                        </wps:txbx>
                        <wps:bodyPr wrap="square" lIns="0" tIns="0" rIns="0" bIns="0" rtlCol="0">
                          <a:noAutofit/>
                        </wps:bodyPr>
                      </wps:wsp>
                      <wps:wsp>
                        <wps:cNvPr id="236" name="Textbox 236"/>
                        <wps:cNvSpPr txBox="1"/>
                        <wps:spPr>
                          <a:xfrm>
                            <a:off x="4480928" y="2552292"/>
                            <a:ext cx="337185" cy="114300"/>
                          </a:xfrm>
                          <a:prstGeom prst="rect">
                            <a:avLst/>
                          </a:prstGeom>
                        </wps:spPr>
                        <wps:txbx>
                          <w:txbxContent>
                            <w:p>
                              <w:pPr>
                                <w:spacing w:line="180" w:lineRule="exact" w:before="0"/>
                                <w:ind w:left="0" w:right="0" w:firstLine="0"/>
                                <w:jc w:val="left"/>
                                <w:rPr>
                                  <w:sz w:val="18"/>
                                </w:rPr>
                              </w:pPr>
                              <w:r>
                                <w:rPr>
                                  <w:color w:val="595959"/>
                                  <w:spacing w:val="-2"/>
                                  <w:sz w:val="18"/>
                                </w:rPr>
                                <w:t>Wayne</w:t>
                              </w:r>
                            </w:p>
                          </w:txbxContent>
                        </wps:txbx>
                        <wps:bodyPr wrap="square" lIns="0" tIns="0" rIns="0" bIns="0" rtlCol="0">
                          <a:noAutofit/>
                        </wps:bodyPr>
                      </wps:wsp>
                      <wps:wsp>
                        <wps:cNvPr id="237" name="Textbox 237"/>
                        <wps:cNvSpPr txBox="1"/>
                        <wps:spPr>
                          <a:xfrm>
                            <a:off x="5194158" y="2552292"/>
                            <a:ext cx="263525" cy="114300"/>
                          </a:xfrm>
                          <a:prstGeom prst="rect">
                            <a:avLst/>
                          </a:prstGeom>
                        </wps:spPr>
                        <wps:txbx>
                          <w:txbxContent>
                            <w:p>
                              <w:pPr>
                                <w:spacing w:line="180" w:lineRule="exact" w:before="0"/>
                                <w:ind w:left="0" w:right="0" w:firstLine="0"/>
                                <w:jc w:val="left"/>
                                <w:rPr>
                                  <w:sz w:val="18"/>
                                </w:rPr>
                              </w:pPr>
                              <w:r>
                                <w:rPr>
                                  <w:color w:val="595959"/>
                                  <w:spacing w:val="-2"/>
                                  <w:sz w:val="18"/>
                                </w:rPr>
                                <w:t>Yates</w:t>
                              </w:r>
                            </w:p>
                          </w:txbxContent>
                        </wps:txbx>
                        <wps:bodyPr wrap="square" lIns="0" tIns="0" rIns="0" bIns="0" rtlCol="0">
                          <a:noAutofit/>
                        </wps:bodyPr>
                      </wps:wsp>
                      <wps:wsp>
                        <wps:cNvPr id="238" name="Textbox 238"/>
                        <wps:cNvSpPr txBox="1"/>
                        <wps:spPr>
                          <a:xfrm>
                            <a:off x="1688592" y="2805288"/>
                            <a:ext cx="2571750" cy="114300"/>
                          </a:xfrm>
                          <a:prstGeom prst="rect">
                            <a:avLst/>
                          </a:prstGeom>
                        </wps:spPr>
                        <wps:txbx>
                          <w:txbxContent>
                            <w:p>
                              <w:pPr>
                                <w:tabs>
                                  <w:tab w:pos="772" w:val="left" w:leader="none"/>
                                  <w:tab w:pos="1778" w:val="left" w:leader="none"/>
                                </w:tabs>
                                <w:spacing w:line="180" w:lineRule="exact" w:before="0"/>
                                <w:ind w:left="0" w:right="0" w:firstLine="0"/>
                                <w:jc w:val="left"/>
                                <w:rPr>
                                  <w:sz w:val="18"/>
                                </w:rPr>
                              </w:pPr>
                              <w:r>
                                <w:rPr>
                                  <w:color w:val="595959"/>
                                  <w:spacing w:val="-2"/>
                                  <w:sz w:val="18"/>
                                </w:rPr>
                                <w:t>Black</w:t>
                              </w:r>
                              <w:r>
                                <w:rPr>
                                  <w:color w:val="595959"/>
                                  <w:sz w:val="18"/>
                                </w:rPr>
                                <w:tab/>
                              </w:r>
                              <w:r>
                                <w:rPr>
                                  <w:color w:val="595959"/>
                                  <w:spacing w:val="-2"/>
                                  <w:sz w:val="18"/>
                                </w:rPr>
                                <w:t>Hispanic</w:t>
                              </w:r>
                              <w:r>
                                <w:rPr>
                                  <w:color w:val="595959"/>
                                  <w:sz w:val="18"/>
                                </w:rPr>
                                <w:tab/>
                                <w:t>American</w:t>
                              </w:r>
                              <w:r>
                                <w:rPr>
                                  <w:color w:val="595959"/>
                                  <w:spacing w:val="-4"/>
                                  <w:sz w:val="18"/>
                                </w:rPr>
                                <w:t> </w:t>
                              </w:r>
                              <w:r>
                                <w:rPr>
                                  <w:color w:val="595959"/>
                                  <w:sz w:val="18"/>
                                </w:rPr>
                                <w:t>Indian/Alaska</w:t>
                              </w:r>
                              <w:r>
                                <w:rPr>
                                  <w:color w:val="595959"/>
                                  <w:spacing w:val="-3"/>
                                  <w:sz w:val="18"/>
                                </w:rPr>
                                <w:t> </w:t>
                              </w:r>
                              <w:r>
                                <w:rPr>
                                  <w:color w:val="595959"/>
                                  <w:spacing w:val="-2"/>
                                  <w:sz w:val="18"/>
                                </w:rPr>
                                <w:t>Native</w:t>
                              </w:r>
                            </w:p>
                          </w:txbxContent>
                        </wps:txbx>
                        <wps:bodyPr wrap="square" lIns="0" tIns="0" rIns="0" bIns="0" rtlCol="0">
                          <a:noAutofit/>
                        </wps:bodyPr>
                      </wps:wsp>
                      <wps:wsp>
                        <wps:cNvPr id="239" name="Textbox 239"/>
                        <wps:cNvSpPr txBox="1"/>
                        <wps:spPr>
                          <a:xfrm>
                            <a:off x="36071" y="12776"/>
                            <a:ext cx="2083435" cy="139700"/>
                          </a:xfrm>
                          <a:prstGeom prst="rect">
                            <a:avLst/>
                          </a:prstGeom>
                        </wps:spPr>
                        <wps:txbx>
                          <w:txbxContent>
                            <w:p>
                              <w:pPr>
                                <w:spacing w:line="203" w:lineRule="exact" w:before="0"/>
                                <w:ind w:left="20" w:right="0" w:firstLine="0"/>
                                <w:jc w:val="left"/>
                                <w:rPr>
                                  <w:i/>
                                  <w:sz w:val="18"/>
                                </w:rPr>
                              </w:pPr>
                              <w:r>
                                <w:rPr>
                                  <w:i/>
                                  <w:color w:val="0E2841"/>
                                  <w:sz w:val="18"/>
                                </w:rPr>
                                <w:t>Figure</w:t>
                              </w:r>
                              <w:r>
                                <w:rPr>
                                  <w:i/>
                                  <w:color w:val="0E2841"/>
                                  <w:spacing w:val="-4"/>
                                  <w:sz w:val="18"/>
                                </w:rPr>
                                <w:t> </w:t>
                              </w:r>
                              <w:r>
                                <w:rPr>
                                  <w:i/>
                                  <w:color w:val="0E2841"/>
                                  <w:sz w:val="18"/>
                                </w:rPr>
                                <w:t>8:</w:t>
                              </w:r>
                              <w:r>
                                <w:rPr>
                                  <w:i/>
                                  <w:color w:val="0E2841"/>
                                  <w:spacing w:val="-4"/>
                                  <w:sz w:val="18"/>
                                </w:rPr>
                                <w:t> </w:t>
                              </w:r>
                              <w:r>
                                <w:rPr>
                                  <w:i/>
                                  <w:color w:val="0E2841"/>
                                  <w:sz w:val="18"/>
                                </w:rPr>
                                <w:t>Race/Ethnicity</w:t>
                              </w:r>
                              <w:r>
                                <w:rPr>
                                  <w:i/>
                                  <w:color w:val="0E2841"/>
                                  <w:spacing w:val="-3"/>
                                  <w:sz w:val="18"/>
                                </w:rPr>
                                <w:t> </w:t>
                              </w:r>
                              <w:r>
                                <w:rPr>
                                  <w:i/>
                                  <w:color w:val="0E2841"/>
                                  <w:sz w:val="18"/>
                                </w:rPr>
                                <w:t>Finger</w:t>
                              </w:r>
                              <w:r>
                                <w:rPr>
                                  <w:i/>
                                  <w:color w:val="0E2841"/>
                                  <w:spacing w:val="-5"/>
                                  <w:sz w:val="18"/>
                                </w:rPr>
                                <w:t> </w:t>
                              </w:r>
                              <w:r>
                                <w:rPr>
                                  <w:i/>
                                  <w:color w:val="0E2841"/>
                                  <w:sz w:val="18"/>
                                </w:rPr>
                                <w:t>Lakes</w:t>
                              </w:r>
                              <w:r>
                                <w:rPr>
                                  <w:i/>
                                  <w:color w:val="0E2841"/>
                                  <w:spacing w:val="-3"/>
                                  <w:sz w:val="18"/>
                                </w:rPr>
                                <w:t> </w:t>
                              </w:r>
                              <w:r>
                                <w:rPr>
                                  <w:i/>
                                  <w:color w:val="0E2841"/>
                                  <w:spacing w:val="-2"/>
                                  <w:sz w:val="18"/>
                                </w:rPr>
                                <w:t>Region</w:t>
                              </w:r>
                            </w:p>
                          </w:txbxContent>
                        </wps:txbx>
                        <wps:bodyPr wrap="square" lIns="0" tIns="0" rIns="0" bIns="0" rtlCol="0">
                          <a:noAutofit/>
                        </wps:bodyPr>
                      </wps:wsp>
                    </wpg:wgp>
                  </a:graphicData>
                </a:graphic>
              </wp:anchor>
            </w:drawing>
          </mc:Choice>
          <mc:Fallback>
            <w:pict>
              <v:group style="position:absolute;margin-left:71.639999pt;margin-top:21.466412pt;width:460.2pt;height:240pt;mso-position-horizontal-relative:page;mso-position-vertical-relative:paragraph;z-index:-15695360;mso-wrap-distance-left:0;mso-wrap-distance-right:0" id="docshapegroup211" coordorigin="1433,429" coordsize="9204,4800">
                <v:shape style="position:absolute;left:1828;top:2402;width:8513;height:1517" id="docshape212" coordorigin="1829,2402" coordsize="8513,1517" path="m1829,3919l2006,3919m2479,3919l3070,3919m3542,3919l4133,3919m4606,3919l5198,3919m5671,3919l6262,3919m6734,3919l7325,3919m7798,3919l8390,3919m8863,3919l9689,3919m9926,3919l10342,3919m1829,3540l2006,3540m2479,3540l3305,3540m3542,3540l4133,3540m4606,3540l6262,3540m6734,3540l8390,3540m8863,3540l9689,3540m9926,3540l10342,3540m1829,3161l2006,3161m4606,3161l6262,3161m2479,3161l3305,3161m3542,3161l4370,3161m6734,3161l8626,3161m8863,3161l10342,3161m4606,2781l6497,2781m1829,2781l2006,2781m2242,2781l3305,2781m8863,2781l10342,2781m3542,2781l4370,2781m6734,2781l8626,2781m1829,2402l2006,2402m8863,2402l10342,2402m2242,2402l4370,2402m4606,2402l8626,2402e" filled="false" stroked="true" strokeweight=".72pt" strokecolor="#d8d8d8">
                  <v:path arrowok="t"/>
                  <v:stroke dashstyle="solid"/>
                </v:shape>
                <v:shape style="position:absolute;left:1828;top:1643;width:8513;height:380" id="docshape213" coordorigin="1829,1644" coordsize="8513,380" path="m1829,2023l10342,2023m1829,1644l10342,1644e" filled="false" stroked="true" strokeweight=".72pt" strokecolor="#d8d8d8">
                  <v:path arrowok="t"/>
                  <v:stroke dashstyle="solid"/>
                </v:shape>
                <v:shape style="position:absolute;left:2006;top:2061;width:7683;height:2240" id="docshape214" coordorigin="2006,2061" coordsize="7683,2240" path="m2242,2061l2006,2061,2006,4301,2242,4301,2242,2061xm3305,3578l3070,3578,3070,4301,3305,4301,3305,3578xm4370,3504l4133,3504,4133,4301,4370,4301,4370,3504xm5434,3883l5198,3883,5198,4301,5434,4301,5434,3883xm6497,2858l6262,2858,6262,4301,6497,4301,6497,2858xm7562,3655l7325,3655,7325,4301,7562,4301,7562,3655xm8626,3389l8390,3389,8390,4301,8626,4301,8626,3389xm9689,4034l9454,4034,9454,4301,9689,4301,9689,4034xe" filled="true" fillcolor="#156082" stroked="false">
                  <v:path arrowok="t"/>
                  <v:fill type="solid"/>
                </v:shape>
                <v:shape style="position:absolute;left:2241;top:2174;width:7685;height:2127" id="docshape215" coordorigin="2242,2174" coordsize="7685,2127" path="m2479,2933l2242,2933,2242,4301,2479,4301,2479,2933xm3542,2592l3305,2592,3305,4301,3542,4301,3542,2592xm4606,2174l4370,2174,4370,4301,4606,4301,4606,2174xm5671,3540l5434,3540,5434,4301,5671,4301,5671,3540xm6734,2743l6497,2743,6497,4301,6734,4301,6734,2743xm7798,3578l7562,3578,7562,4301,7798,4301,7798,3578xm8863,2364l8626,2364,8626,4301,8863,4301,8863,2364xm9926,3312l9689,3312,9689,4301,9926,4301,9926,3312xe" filled="true" fillcolor="#e87031" stroked="false">
                  <v:path arrowok="t"/>
                  <v:fill type="solid"/>
                </v:shape>
                <v:shape style="position:absolute;left:2479;top:4185;width:7683;height:116" id="docshape216" coordorigin="2479,4185" coordsize="7683,116" path="m2714,4185l2479,4185,2479,4301,2714,4301,2714,4185xm3780,4262l3542,4262,3542,4301,3780,4301,3780,4262xm4843,4262l4606,4262,4606,4301,4843,4301,4843,4262xm5906,4224l5671,4224,5671,4301,5906,4301,5906,4224xm6970,4262l6734,4262,6734,4301,6970,4301,6970,4262xm8035,4262l7798,4262,7798,4301,8035,4301,8035,4262xm9098,4185l8863,4185,8863,4301,9098,4301,9098,4185xm10162,4262l9926,4262,9926,4301,10162,4301,10162,4262xe" filled="true" fillcolor="#186b23" stroked="false">
                  <v:path arrowok="t"/>
                  <v:fill type="solid"/>
                </v:shape>
                <v:shape style="position:absolute;left:1824;top:4288;width:8530;height:24" type="#_x0000_t75" id="docshape217" stroked="false">
                  <v:imagedata r:id="rId56" o:title=""/>
                </v:shape>
                <v:rect style="position:absolute;left:3950;top:4883;width:101;height:99" id="docshape218" filled="true" fillcolor="#156082" stroked="false">
                  <v:fill type="solid"/>
                </v:rect>
                <v:rect style="position:absolute;left:4725;top:4883;width:99;height:99" id="docshape219" filled="true" fillcolor="#e87031" stroked="false">
                  <v:fill type="solid"/>
                </v:rect>
                <v:rect style="position:absolute;left:5731;top:4883;width:99;height:99" id="docshape220" filled="true" fillcolor="#186b23" stroked="false">
                  <v:fill type="solid"/>
                </v:rect>
                <v:rect style="position:absolute;left:1440;top:902;width:9120;height:4320" id="docshape221" filled="false" stroked="true" strokeweight=".72pt" strokecolor="#d8d8d8">
                  <v:stroke dashstyle="solid"/>
                </v:rect>
                <v:shape style="position:absolute;left:1507;top:429;width:9130;height:456" type="#_x0000_t75" id="docshape222" stroked="false">
                  <v:imagedata r:id="rId57" o:title=""/>
                </v:shape>
                <v:shape style="position:absolute;left:3633;top:1106;width:4753;height:281" type="#_x0000_t202" id="docshape223" filled="false" stroked="false">
                  <v:textbox inset="0,0,0,0">
                    <w:txbxContent>
                      <w:p>
                        <w:pPr>
                          <w:spacing w:line="281" w:lineRule="exact" w:before="0"/>
                          <w:ind w:left="0" w:right="0" w:firstLine="0"/>
                          <w:jc w:val="left"/>
                          <w:rPr>
                            <w:sz w:val="28"/>
                          </w:rPr>
                        </w:pPr>
                        <w:r>
                          <w:rPr>
                            <w:color w:val="595959"/>
                            <w:sz w:val="28"/>
                          </w:rPr>
                          <w:t>Race/Ethnicity</w:t>
                        </w:r>
                        <w:r>
                          <w:rPr>
                            <w:color w:val="595959"/>
                            <w:spacing w:val="-10"/>
                            <w:sz w:val="28"/>
                          </w:rPr>
                          <w:t> </w:t>
                        </w:r>
                        <w:r>
                          <w:rPr>
                            <w:color w:val="595959"/>
                            <w:sz w:val="28"/>
                          </w:rPr>
                          <w:t>Finger</w:t>
                        </w:r>
                        <w:r>
                          <w:rPr>
                            <w:color w:val="595959"/>
                            <w:spacing w:val="-12"/>
                            <w:sz w:val="28"/>
                          </w:rPr>
                          <w:t> </w:t>
                        </w:r>
                        <w:r>
                          <w:rPr>
                            <w:color w:val="595959"/>
                            <w:sz w:val="28"/>
                          </w:rPr>
                          <w:t>Lakes</w:t>
                        </w:r>
                        <w:r>
                          <w:rPr>
                            <w:color w:val="595959"/>
                            <w:spacing w:val="-10"/>
                            <w:sz w:val="28"/>
                          </w:rPr>
                          <w:t> </w:t>
                        </w:r>
                        <w:r>
                          <w:rPr>
                            <w:color w:val="595959"/>
                            <w:sz w:val="28"/>
                          </w:rPr>
                          <w:t>Region</w:t>
                        </w:r>
                        <w:r>
                          <w:rPr>
                            <w:color w:val="595959"/>
                            <w:spacing w:val="-14"/>
                            <w:sz w:val="28"/>
                          </w:rPr>
                          <w:t> </w:t>
                        </w:r>
                        <w:r>
                          <w:rPr>
                            <w:color w:val="595959"/>
                            <w:spacing w:val="-2"/>
                            <w:sz w:val="28"/>
                          </w:rPr>
                          <w:t>(2020)</w:t>
                        </w:r>
                      </w:p>
                    </w:txbxContent>
                  </v:textbox>
                  <w10:wrap type="none"/>
                </v:shape>
                <v:shape style="position:absolute;left:1569;top:1559;width:112;height:2837" type="#_x0000_t202" id="docshape224" filled="false" stroked="false">
                  <v:textbox inset="0,0,0,0">
                    <w:txbxContent>
                      <w:p>
                        <w:pPr>
                          <w:spacing w:line="183" w:lineRule="exact" w:before="0"/>
                          <w:ind w:left="0" w:right="0" w:firstLine="0"/>
                          <w:jc w:val="left"/>
                          <w:rPr>
                            <w:sz w:val="18"/>
                          </w:rPr>
                        </w:pPr>
                        <w:r>
                          <w:rPr>
                            <w:color w:val="595959"/>
                            <w:spacing w:val="-10"/>
                            <w:sz w:val="18"/>
                          </w:rPr>
                          <w:t>7</w:t>
                        </w:r>
                      </w:p>
                      <w:p>
                        <w:pPr>
                          <w:spacing w:before="159"/>
                          <w:ind w:left="0" w:right="0" w:firstLine="0"/>
                          <w:jc w:val="left"/>
                          <w:rPr>
                            <w:sz w:val="18"/>
                          </w:rPr>
                        </w:pPr>
                        <w:r>
                          <w:rPr>
                            <w:color w:val="595959"/>
                            <w:spacing w:val="-10"/>
                            <w:sz w:val="18"/>
                          </w:rPr>
                          <w:t>6</w:t>
                        </w:r>
                      </w:p>
                      <w:p>
                        <w:pPr>
                          <w:spacing w:before="160"/>
                          <w:ind w:left="0" w:right="0" w:firstLine="0"/>
                          <w:jc w:val="left"/>
                          <w:rPr>
                            <w:sz w:val="18"/>
                          </w:rPr>
                        </w:pPr>
                        <w:r>
                          <w:rPr>
                            <w:color w:val="595959"/>
                            <w:spacing w:val="-10"/>
                            <w:sz w:val="18"/>
                          </w:rPr>
                          <w:t>5</w:t>
                        </w:r>
                      </w:p>
                      <w:p>
                        <w:pPr>
                          <w:spacing w:before="159"/>
                          <w:ind w:left="0" w:right="0" w:firstLine="0"/>
                          <w:jc w:val="left"/>
                          <w:rPr>
                            <w:sz w:val="18"/>
                          </w:rPr>
                        </w:pPr>
                        <w:r>
                          <w:rPr>
                            <w:color w:val="595959"/>
                            <w:spacing w:val="-10"/>
                            <w:sz w:val="18"/>
                          </w:rPr>
                          <w:t>4</w:t>
                        </w:r>
                      </w:p>
                      <w:p>
                        <w:pPr>
                          <w:spacing w:before="160"/>
                          <w:ind w:left="0" w:right="0" w:firstLine="0"/>
                          <w:jc w:val="left"/>
                          <w:rPr>
                            <w:sz w:val="18"/>
                          </w:rPr>
                        </w:pPr>
                        <w:r>
                          <w:rPr>
                            <w:color w:val="595959"/>
                            <w:spacing w:val="-10"/>
                            <w:sz w:val="18"/>
                          </w:rPr>
                          <w:t>3</w:t>
                        </w:r>
                      </w:p>
                      <w:p>
                        <w:pPr>
                          <w:spacing w:before="159"/>
                          <w:ind w:left="0" w:right="0" w:firstLine="0"/>
                          <w:jc w:val="left"/>
                          <w:rPr>
                            <w:sz w:val="18"/>
                          </w:rPr>
                        </w:pPr>
                        <w:r>
                          <w:rPr>
                            <w:color w:val="595959"/>
                            <w:spacing w:val="-10"/>
                            <w:sz w:val="18"/>
                          </w:rPr>
                          <w:t>2</w:t>
                        </w:r>
                      </w:p>
                      <w:p>
                        <w:pPr>
                          <w:spacing w:before="162"/>
                          <w:ind w:left="0" w:right="0" w:firstLine="0"/>
                          <w:jc w:val="left"/>
                          <w:rPr>
                            <w:sz w:val="18"/>
                          </w:rPr>
                        </w:pPr>
                        <w:r>
                          <w:rPr>
                            <w:color w:val="595959"/>
                            <w:spacing w:val="-10"/>
                            <w:sz w:val="18"/>
                          </w:rPr>
                          <w:t>1</w:t>
                        </w:r>
                      </w:p>
                      <w:p>
                        <w:pPr>
                          <w:spacing w:line="216" w:lineRule="exact" w:before="159"/>
                          <w:ind w:left="0" w:right="0" w:firstLine="0"/>
                          <w:jc w:val="left"/>
                          <w:rPr>
                            <w:sz w:val="18"/>
                          </w:rPr>
                        </w:pPr>
                        <w:r>
                          <w:rPr>
                            <w:color w:val="595959"/>
                            <w:spacing w:val="-10"/>
                            <w:sz w:val="18"/>
                          </w:rPr>
                          <w:t>0</w:t>
                        </w:r>
                      </w:p>
                    </w:txbxContent>
                  </v:textbox>
                  <w10:wrap type="none"/>
                </v:shape>
                <v:shape style="position:absolute;left:2011;top:4448;width:1805;height:180" type="#_x0000_t202" id="docshape225" filled="false" stroked="false">
                  <v:textbox inset="0,0,0,0">
                    <w:txbxContent>
                      <w:p>
                        <w:pPr>
                          <w:tabs>
                            <w:tab w:pos="1043" w:val="left" w:leader="none"/>
                          </w:tabs>
                          <w:spacing w:line="180" w:lineRule="exact" w:before="0"/>
                          <w:ind w:left="0" w:right="0" w:firstLine="0"/>
                          <w:jc w:val="left"/>
                          <w:rPr>
                            <w:sz w:val="18"/>
                          </w:rPr>
                        </w:pPr>
                        <w:r>
                          <w:rPr>
                            <w:color w:val="595959"/>
                            <w:spacing w:val="-2"/>
                            <w:sz w:val="18"/>
                          </w:rPr>
                          <w:t>Chemung</w:t>
                        </w:r>
                        <w:r>
                          <w:rPr>
                            <w:color w:val="595959"/>
                            <w:sz w:val="18"/>
                          </w:rPr>
                          <w:tab/>
                        </w:r>
                        <w:r>
                          <w:rPr>
                            <w:color w:val="595959"/>
                            <w:spacing w:val="-2"/>
                            <w:sz w:val="18"/>
                          </w:rPr>
                          <w:t>Livingston</w:t>
                        </w:r>
                      </w:p>
                    </w:txbxContent>
                  </v:textbox>
                  <w10:wrap type="none"/>
                </v:shape>
                <v:shape style="position:absolute;left:4209;top:4448;width:582;height:180" type="#_x0000_t202" id="docshape226" filled="false" stroked="false">
                  <v:textbox inset="0,0,0,0">
                    <w:txbxContent>
                      <w:p>
                        <w:pPr>
                          <w:spacing w:line="180" w:lineRule="exact" w:before="0"/>
                          <w:ind w:left="0" w:right="0" w:firstLine="0"/>
                          <w:jc w:val="left"/>
                          <w:rPr>
                            <w:sz w:val="18"/>
                          </w:rPr>
                        </w:pPr>
                        <w:r>
                          <w:rPr>
                            <w:color w:val="595959"/>
                            <w:spacing w:val="-2"/>
                            <w:sz w:val="18"/>
                          </w:rPr>
                          <w:t>Ontario</w:t>
                        </w:r>
                      </w:p>
                    </w:txbxContent>
                  </v:textbox>
                  <w10:wrap type="none"/>
                </v:shape>
                <v:shape style="position:absolute;left:5242;top:4448;width:645;height:180" type="#_x0000_t202" id="docshape227" filled="false" stroked="false">
                  <v:textbox inset="0,0,0,0">
                    <w:txbxContent>
                      <w:p>
                        <w:pPr>
                          <w:spacing w:line="180" w:lineRule="exact" w:before="0"/>
                          <w:ind w:left="0" w:right="0" w:firstLine="0"/>
                          <w:jc w:val="left"/>
                          <w:rPr>
                            <w:sz w:val="18"/>
                          </w:rPr>
                        </w:pPr>
                        <w:r>
                          <w:rPr>
                            <w:color w:val="595959"/>
                            <w:spacing w:val="-2"/>
                            <w:sz w:val="18"/>
                          </w:rPr>
                          <w:t>Schuyler</w:t>
                        </w:r>
                      </w:p>
                    </w:txbxContent>
                  </v:textbox>
                  <w10:wrap type="none"/>
                </v:shape>
                <v:shape style="position:absolute;left:6358;top:4448;width:539;height:180" type="#_x0000_t202" id="docshape228" filled="false" stroked="false">
                  <v:textbox inset="0,0,0,0">
                    <w:txbxContent>
                      <w:p>
                        <w:pPr>
                          <w:spacing w:line="180" w:lineRule="exact" w:before="0"/>
                          <w:ind w:left="0" w:right="0" w:firstLine="0"/>
                          <w:jc w:val="left"/>
                          <w:rPr>
                            <w:sz w:val="18"/>
                          </w:rPr>
                        </w:pPr>
                        <w:r>
                          <w:rPr>
                            <w:color w:val="595959"/>
                            <w:spacing w:val="-2"/>
                            <w:sz w:val="18"/>
                          </w:rPr>
                          <w:t>Seneca</w:t>
                        </w:r>
                      </w:p>
                    </w:txbxContent>
                  </v:textbox>
                  <w10:wrap type="none"/>
                </v:shape>
                <v:shape style="position:absolute;left:7376;top:4448;width:626;height:180" type="#_x0000_t202" id="docshape229" filled="false" stroked="false">
                  <v:textbox inset="0,0,0,0">
                    <w:txbxContent>
                      <w:p>
                        <w:pPr>
                          <w:spacing w:line="180" w:lineRule="exact" w:before="0"/>
                          <w:ind w:left="0" w:right="0" w:firstLine="0"/>
                          <w:jc w:val="left"/>
                          <w:rPr>
                            <w:sz w:val="18"/>
                          </w:rPr>
                        </w:pPr>
                        <w:r>
                          <w:rPr>
                            <w:color w:val="595959"/>
                            <w:spacing w:val="-2"/>
                            <w:sz w:val="18"/>
                          </w:rPr>
                          <w:t>Steuben</w:t>
                        </w:r>
                      </w:p>
                    </w:txbxContent>
                  </v:textbox>
                  <w10:wrap type="none"/>
                </v:shape>
                <v:shape style="position:absolute;left:8489;top:4448;width:531;height:180" type="#_x0000_t202" id="docshape230" filled="false" stroked="false">
                  <v:textbox inset="0,0,0,0">
                    <w:txbxContent>
                      <w:p>
                        <w:pPr>
                          <w:spacing w:line="180" w:lineRule="exact" w:before="0"/>
                          <w:ind w:left="0" w:right="0" w:firstLine="0"/>
                          <w:jc w:val="left"/>
                          <w:rPr>
                            <w:sz w:val="18"/>
                          </w:rPr>
                        </w:pPr>
                        <w:r>
                          <w:rPr>
                            <w:color w:val="595959"/>
                            <w:spacing w:val="-2"/>
                            <w:sz w:val="18"/>
                          </w:rPr>
                          <w:t>Wayne</w:t>
                        </w:r>
                      </w:p>
                    </w:txbxContent>
                  </v:textbox>
                  <w10:wrap type="none"/>
                </v:shape>
                <v:shape style="position:absolute;left:9612;top:4448;width:415;height:180" type="#_x0000_t202" id="docshape231" filled="false" stroked="false">
                  <v:textbox inset="0,0,0,0">
                    <w:txbxContent>
                      <w:p>
                        <w:pPr>
                          <w:spacing w:line="180" w:lineRule="exact" w:before="0"/>
                          <w:ind w:left="0" w:right="0" w:firstLine="0"/>
                          <w:jc w:val="left"/>
                          <w:rPr>
                            <w:sz w:val="18"/>
                          </w:rPr>
                        </w:pPr>
                        <w:r>
                          <w:rPr>
                            <w:color w:val="595959"/>
                            <w:spacing w:val="-2"/>
                            <w:sz w:val="18"/>
                          </w:rPr>
                          <w:t>Yates</w:t>
                        </w:r>
                      </w:p>
                    </w:txbxContent>
                  </v:textbox>
                  <w10:wrap type="none"/>
                </v:shape>
                <v:shape style="position:absolute;left:4092;top:4847;width:4050;height:180" type="#_x0000_t202" id="docshape232" filled="false" stroked="false">
                  <v:textbox inset="0,0,0,0">
                    <w:txbxContent>
                      <w:p>
                        <w:pPr>
                          <w:tabs>
                            <w:tab w:pos="772" w:val="left" w:leader="none"/>
                            <w:tab w:pos="1778" w:val="left" w:leader="none"/>
                          </w:tabs>
                          <w:spacing w:line="180" w:lineRule="exact" w:before="0"/>
                          <w:ind w:left="0" w:right="0" w:firstLine="0"/>
                          <w:jc w:val="left"/>
                          <w:rPr>
                            <w:sz w:val="18"/>
                          </w:rPr>
                        </w:pPr>
                        <w:r>
                          <w:rPr>
                            <w:color w:val="595959"/>
                            <w:spacing w:val="-2"/>
                            <w:sz w:val="18"/>
                          </w:rPr>
                          <w:t>Black</w:t>
                        </w:r>
                        <w:r>
                          <w:rPr>
                            <w:color w:val="595959"/>
                            <w:sz w:val="18"/>
                          </w:rPr>
                          <w:tab/>
                        </w:r>
                        <w:r>
                          <w:rPr>
                            <w:color w:val="595959"/>
                            <w:spacing w:val="-2"/>
                            <w:sz w:val="18"/>
                          </w:rPr>
                          <w:t>Hispanic</w:t>
                        </w:r>
                        <w:r>
                          <w:rPr>
                            <w:color w:val="595959"/>
                            <w:sz w:val="18"/>
                          </w:rPr>
                          <w:tab/>
                          <w:t>American</w:t>
                        </w:r>
                        <w:r>
                          <w:rPr>
                            <w:color w:val="595959"/>
                            <w:spacing w:val="-4"/>
                            <w:sz w:val="18"/>
                          </w:rPr>
                          <w:t> </w:t>
                        </w:r>
                        <w:r>
                          <w:rPr>
                            <w:color w:val="595959"/>
                            <w:sz w:val="18"/>
                          </w:rPr>
                          <w:t>Indian/Alaska</w:t>
                        </w:r>
                        <w:r>
                          <w:rPr>
                            <w:color w:val="595959"/>
                            <w:spacing w:val="-3"/>
                            <w:sz w:val="18"/>
                          </w:rPr>
                          <w:t> </w:t>
                        </w:r>
                        <w:r>
                          <w:rPr>
                            <w:color w:val="595959"/>
                            <w:spacing w:val="-2"/>
                            <w:sz w:val="18"/>
                          </w:rPr>
                          <w:t>Native</w:t>
                        </w:r>
                      </w:p>
                    </w:txbxContent>
                  </v:textbox>
                  <w10:wrap type="none"/>
                </v:shape>
                <v:shape style="position:absolute;left:1489;top:449;width:3281;height:220" type="#_x0000_t202" id="docshape233" filled="false" stroked="false">
                  <v:textbox inset="0,0,0,0">
                    <w:txbxContent>
                      <w:p>
                        <w:pPr>
                          <w:spacing w:line="203" w:lineRule="exact" w:before="0"/>
                          <w:ind w:left="20" w:right="0" w:firstLine="0"/>
                          <w:jc w:val="left"/>
                          <w:rPr>
                            <w:i/>
                            <w:sz w:val="18"/>
                          </w:rPr>
                        </w:pPr>
                        <w:r>
                          <w:rPr>
                            <w:i/>
                            <w:color w:val="0E2841"/>
                            <w:sz w:val="18"/>
                          </w:rPr>
                          <w:t>Figure</w:t>
                        </w:r>
                        <w:r>
                          <w:rPr>
                            <w:i/>
                            <w:color w:val="0E2841"/>
                            <w:spacing w:val="-4"/>
                            <w:sz w:val="18"/>
                          </w:rPr>
                          <w:t> </w:t>
                        </w:r>
                        <w:r>
                          <w:rPr>
                            <w:i/>
                            <w:color w:val="0E2841"/>
                            <w:sz w:val="18"/>
                          </w:rPr>
                          <w:t>8:</w:t>
                        </w:r>
                        <w:r>
                          <w:rPr>
                            <w:i/>
                            <w:color w:val="0E2841"/>
                            <w:spacing w:val="-4"/>
                            <w:sz w:val="18"/>
                          </w:rPr>
                          <w:t> </w:t>
                        </w:r>
                        <w:r>
                          <w:rPr>
                            <w:i/>
                            <w:color w:val="0E2841"/>
                            <w:sz w:val="18"/>
                          </w:rPr>
                          <w:t>Race/Ethnicity</w:t>
                        </w:r>
                        <w:r>
                          <w:rPr>
                            <w:i/>
                            <w:color w:val="0E2841"/>
                            <w:spacing w:val="-3"/>
                            <w:sz w:val="18"/>
                          </w:rPr>
                          <w:t> </w:t>
                        </w:r>
                        <w:r>
                          <w:rPr>
                            <w:i/>
                            <w:color w:val="0E2841"/>
                            <w:sz w:val="18"/>
                          </w:rPr>
                          <w:t>Finger</w:t>
                        </w:r>
                        <w:r>
                          <w:rPr>
                            <w:i/>
                            <w:color w:val="0E2841"/>
                            <w:spacing w:val="-5"/>
                            <w:sz w:val="18"/>
                          </w:rPr>
                          <w:t> </w:t>
                        </w:r>
                        <w:r>
                          <w:rPr>
                            <w:i/>
                            <w:color w:val="0E2841"/>
                            <w:sz w:val="18"/>
                          </w:rPr>
                          <w:t>Lakes</w:t>
                        </w:r>
                        <w:r>
                          <w:rPr>
                            <w:i/>
                            <w:color w:val="0E2841"/>
                            <w:spacing w:val="-3"/>
                            <w:sz w:val="18"/>
                          </w:rPr>
                          <w:t> </w:t>
                        </w:r>
                        <w:r>
                          <w:rPr>
                            <w:i/>
                            <w:color w:val="0E2841"/>
                            <w:spacing w:val="-2"/>
                            <w:sz w:val="18"/>
                          </w:rPr>
                          <w:t>Region</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621632">
                <wp:simplePos x="0" y="0"/>
                <wp:positionH relativeFrom="page">
                  <wp:posOffset>911352</wp:posOffset>
                </wp:positionH>
                <wp:positionV relativeFrom="paragraph">
                  <wp:posOffset>3369391</wp:posOffset>
                </wp:positionV>
                <wp:extent cx="5797550" cy="411480"/>
                <wp:effectExtent l="0" t="0" r="0" b="0"/>
                <wp:wrapTopAndBottom/>
                <wp:docPr id="240" name="Group 240"/>
                <wp:cNvGraphicFramePr>
                  <a:graphicFrameLocks/>
                </wp:cNvGraphicFramePr>
                <a:graphic>
                  <a:graphicData uri="http://schemas.microsoft.com/office/word/2010/wordprocessingGroup">
                    <wpg:wgp>
                      <wpg:cNvPr id="240" name="Group 240"/>
                      <wpg:cNvGrpSpPr/>
                      <wpg:grpSpPr>
                        <a:xfrm>
                          <a:off x="0" y="0"/>
                          <a:ext cx="5797550" cy="411480"/>
                          <a:chExt cx="5797550" cy="411480"/>
                        </a:xfrm>
                      </wpg:grpSpPr>
                      <pic:pic>
                        <pic:nvPicPr>
                          <pic:cNvPr id="241" name="Image 241"/>
                          <pic:cNvPicPr/>
                        </pic:nvPicPr>
                        <pic:blipFill>
                          <a:blip r:embed="rId58" cstate="print"/>
                          <a:stretch>
                            <a:fillRect/>
                          </a:stretch>
                        </pic:blipFill>
                        <pic:spPr>
                          <a:xfrm>
                            <a:off x="0" y="0"/>
                            <a:ext cx="5797296" cy="411480"/>
                          </a:xfrm>
                          <a:prstGeom prst="rect">
                            <a:avLst/>
                          </a:prstGeom>
                        </pic:spPr>
                      </pic:pic>
                      <wps:wsp>
                        <wps:cNvPr id="242" name="Textbox 242"/>
                        <wps:cNvSpPr txBox="1"/>
                        <wps:spPr>
                          <a:xfrm>
                            <a:off x="0" y="0"/>
                            <a:ext cx="5797550" cy="411480"/>
                          </a:xfrm>
                          <a:prstGeom prst="rect">
                            <a:avLst/>
                          </a:prstGeom>
                        </wps:spPr>
                        <wps:txbx>
                          <w:txbxContent>
                            <w:p>
                              <w:pPr>
                                <w:spacing w:before="6"/>
                                <w:ind w:left="4" w:right="98" w:firstLine="0"/>
                                <w:jc w:val="left"/>
                                <w:rPr>
                                  <w:i/>
                                  <w:sz w:val="18"/>
                                </w:rPr>
                              </w:pPr>
                              <w:r>
                                <w:rPr>
                                  <w:i/>
                                  <w:color w:val="0E2841"/>
                                  <w:sz w:val="18"/>
                                </w:rPr>
                                <w:t>Source:</w:t>
                              </w:r>
                              <w:r>
                                <w:rPr>
                                  <w:i/>
                                  <w:color w:val="0E2841"/>
                                  <w:spacing w:val="33"/>
                                  <w:sz w:val="18"/>
                                </w:rPr>
                                <w:t> </w:t>
                              </w:r>
                              <w:r>
                                <w:rPr>
                                  <w:i/>
                                  <w:color w:val="0E2841"/>
                                  <w:sz w:val="18"/>
                                </w:rPr>
                                <w:t>An</w:t>
                              </w:r>
                              <w:r>
                                <w:rPr>
                                  <w:i/>
                                  <w:color w:val="0E2841"/>
                                  <w:spacing w:val="-3"/>
                                  <w:sz w:val="18"/>
                                </w:rPr>
                                <w:t> </w:t>
                              </w:r>
                              <w:r>
                                <w:rPr>
                                  <w:i/>
                                  <w:color w:val="0E2841"/>
                                  <w:sz w:val="18"/>
                                </w:rPr>
                                <w:t>Ecosystem</w:t>
                              </w:r>
                              <w:r>
                                <w:rPr>
                                  <w:i/>
                                  <w:color w:val="0E2841"/>
                                  <w:spacing w:val="-6"/>
                                  <w:sz w:val="18"/>
                                </w:rPr>
                                <w:t> </w:t>
                              </w:r>
                              <w:r>
                                <w:rPr>
                                  <w:i/>
                                  <w:color w:val="0E2841"/>
                                  <w:sz w:val="18"/>
                                </w:rPr>
                                <w:t>of</w:t>
                              </w:r>
                              <w:r>
                                <w:rPr>
                                  <w:i/>
                                  <w:color w:val="0E2841"/>
                                  <w:spacing w:val="-5"/>
                                  <w:sz w:val="18"/>
                                </w:rPr>
                                <w:t> </w:t>
                              </w:r>
                              <w:r>
                                <w:rPr>
                                  <w:i/>
                                  <w:color w:val="0E2841"/>
                                  <w:sz w:val="18"/>
                                </w:rPr>
                                <w:t>Minority</w:t>
                              </w:r>
                              <w:r>
                                <w:rPr>
                                  <w:i/>
                                  <w:color w:val="0E2841"/>
                                  <w:spacing w:val="-3"/>
                                  <w:sz w:val="18"/>
                                </w:rPr>
                                <w:t> </w:t>
                              </w:r>
                              <w:r>
                                <w:rPr>
                                  <w:i/>
                                  <w:color w:val="0E2841"/>
                                  <w:sz w:val="18"/>
                                </w:rPr>
                                <w:t>Health</w:t>
                              </w:r>
                              <w:r>
                                <w:rPr>
                                  <w:i/>
                                  <w:color w:val="0E2841"/>
                                  <w:spacing w:val="-5"/>
                                  <w:sz w:val="18"/>
                                </w:rPr>
                                <w:t> </w:t>
                              </w:r>
                              <w:r>
                                <w:rPr>
                                  <w:i/>
                                  <w:color w:val="0E2841"/>
                                  <w:sz w:val="18"/>
                                </w:rPr>
                                <w:t>and</w:t>
                              </w:r>
                              <w:r>
                                <w:rPr>
                                  <w:i/>
                                  <w:color w:val="0E2841"/>
                                  <w:spacing w:val="-3"/>
                                  <w:sz w:val="18"/>
                                </w:rPr>
                                <w:t> </w:t>
                              </w:r>
                              <w:r>
                                <w:rPr>
                                  <w:i/>
                                  <w:color w:val="0E2841"/>
                                  <w:sz w:val="18"/>
                                </w:rPr>
                                <w:t>Health</w:t>
                              </w:r>
                              <w:r>
                                <w:rPr>
                                  <w:i/>
                                  <w:color w:val="0E2841"/>
                                  <w:spacing w:val="-3"/>
                                  <w:sz w:val="18"/>
                                </w:rPr>
                                <w:t> </w:t>
                              </w:r>
                              <w:r>
                                <w:rPr>
                                  <w:i/>
                                  <w:color w:val="0E2841"/>
                                  <w:sz w:val="18"/>
                                </w:rPr>
                                <w:t>Disparities</w:t>
                              </w:r>
                              <w:r>
                                <w:rPr>
                                  <w:i/>
                                  <w:color w:val="0E2841"/>
                                  <w:spacing w:val="-5"/>
                                  <w:sz w:val="18"/>
                                </w:rPr>
                                <w:t> </w:t>
                              </w:r>
                              <w:r>
                                <w:rPr>
                                  <w:i/>
                                  <w:color w:val="0E2841"/>
                                  <w:sz w:val="18"/>
                                </w:rPr>
                                <w:t>Resources.</w:t>
                              </w:r>
                              <w:r>
                                <w:rPr>
                                  <w:i/>
                                  <w:color w:val="0E2841"/>
                                  <w:spacing w:val="-4"/>
                                  <w:sz w:val="18"/>
                                </w:rPr>
                                <w:t> </w:t>
                              </w:r>
                              <w:r>
                                <w:rPr>
                                  <w:i/>
                                  <w:color w:val="0E2841"/>
                                  <w:sz w:val="18"/>
                                </w:rPr>
                                <w:t>National</w:t>
                              </w:r>
                              <w:r>
                                <w:rPr>
                                  <w:i/>
                                  <w:color w:val="0E2841"/>
                                  <w:spacing w:val="-5"/>
                                  <w:sz w:val="18"/>
                                </w:rPr>
                                <w:t> </w:t>
                              </w:r>
                              <w:r>
                                <w:rPr>
                                  <w:i/>
                                  <w:color w:val="0E2841"/>
                                  <w:sz w:val="18"/>
                                </w:rPr>
                                <w:t>Institute</w:t>
                              </w:r>
                              <w:r>
                                <w:rPr>
                                  <w:i/>
                                  <w:color w:val="0E2841"/>
                                  <w:spacing w:val="-3"/>
                                  <w:sz w:val="18"/>
                                </w:rPr>
                                <w:t> </w:t>
                              </w:r>
                              <w:r>
                                <w:rPr>
                                  <w:i/>
                                  <w:color w:val="0E2841"/>
                                  <w:sz w:val="18"/>
                                </w:rPr>
                                <w:t>on</w:t>
                              </w:r>
                              <w:r>
                                <w:rPr>
                                  <w:i/>
                                  <w:color w:val="0E2841"/>
                                  <w:spacing w:val="-5"/>
                                  <w:sz w:val="18"/>
                                </w:rPr>
                                <w:t> </w:t>
                              </w:r>
                              <w:r>
                                <w:rPr>
                                  <w:i/>
                                  <w:color w:val="0E2841"/>
                                  <w:sz w:val="18"/>
                                </w:rPr>
                                <w:t>Minority</w:t>
                              </w:r>
                              <w:r>
                                <w:rPr>
                                  <w:i/>
                                  <w:color w:val="0E2841"/>
                                  <w:spacing w:val="-3"/>
                                  <w:sz w:val="18"/>
                                </w:rPr>
                                <w:t> </w:t>
                              </w:r>
                              <w:r>
                                <w:rPr>
                                  <w:i/>
                                  <w:color w:val="0E2841"/>
                                  <w:sz w:val="18"/>
                                </w:rPr>
                                <w:t>Health</w:t>
                              </w:r>
                              <w:r>
                                <w:rPr>
                                  <w:i/>
                                  <w:color w:val="0E2841"/>
                                  <w:spacing w:val="-5"/>
                                  <w:sz w:val="18"/>
                                </w:rPr>
                                <w:t> </w:t>
                              </w:r>
                              <w:r>
                                <w:rPr>
                                  <w:i/>
                                  <w:color w:val="0E2841"/>
                                  <w:sz w:val="18"/>
                                </w:rPr>
                                <w:t>and</w:t>
                              </w:r>
                              <w:r>
                                <w:rPr>
                                  <w:i/>
                                  <w:color w:val="0E2841"/>
                                  <w:spacing w:val="-3"/>
                                  <w:sz w:val="18"/>
                                </w:rPr>
                                <w:t> </w:t>
                              </w:r>
                              <w:r>
                                <w:rPr>
                                  <w:i/>
                                  <w:color w:val="0E2841"/>
                                  <w:sz w:val="18"/>
                                </w:rPr>
                                <w:t>Health</w:t>
                              </w:r>
                              <w:r>
                                <w:rPr>
                                  <w:i/>
                                  <w:color w:val="0E2841"/>
                                  <w:sz w:val="18"/>
                                </w:rPr>
                                <w:t> </w:t>
                              </w:r>
                              <w:r>
                                <w:rPr>
                                  <w:i/>
                                  <w:color w:val="0E2841"/>
                                  <w:spacing w:val="-2"/>
                                  <w:sz w:val="18"/>
                                </w:rPr>
                                <w:t>Disparities</w:t>
                              </w:r>
                            </w:p>
                          </w:txbxContent>
                        </wps:txbx>
                        <wps:bodyPr wrap="square" lIns="0" tIns="0" rIns="0" bIns="0" rtlCol="0">
                          <a:noAutofit/>
                        </wps:bodyPr>
                      </wps:wsp>
                    </wpg:wgp>
                  </a:graphicData>
                </a:graphic>
              </wp:anchor>
            </w:drawing>
          </mc:Choice>
          <mc:Fallback>
            <w:pict>
              <v:group style="position:absolute;margin-left:71.760002pt;margin-top:265.306396pt;width:456.5pt;height:32.4pt;mso-position-horizontal-relative:page;mso-position-vertical-relative:paragraph;z-index:-15694848;mso-wrap-distance-left:0;mso-wrap-distance-right:0" id="docshapegroup234" coordorigin="1435,5306" coordsize="9130,648">
                <v:shape style="position:absolute;left:1435;top:5306;width:9130;height:648" type="#_x0000_t75" id="docshape235" stroked="false">
                  <v:imagedata r:id="rId58" o:title=""/>
                </v:shape>
                <v:shape style="position:absolute;left:1435;top:5306;width:9130;height:648" type="#_x0000_t202" id="docshape236" filled="false" stroked="false">
                  <v:textbox inset="0,0,0,0">
                    <w:txbxContent>
                      <w:p>
                        <w:pPr>
                          <w:spacing w:before="6"/>
                          <w:ind w:left="4" w:right="98" w:firstLine="0"/>
                          <w:jc w:val="left"/>
                          <w:rPr>
                            <w:i/>
                            <w:sz w:val="18"/>
                          </w:rPr>
                        </w:pPr>
                        <w:r>
                          <w:rPr>
                            <w:i/>
                            <w:color w:val="0E2841"/>
                            <w:sz w:val="18"/>
                          </w:rPr>
                          <w:t>Source:</w:t>
                        </w:r>
                        <w:r>
                          <w:rPr>
                            <w:i/>
                            <w:color w:val="0E2841"/>
                            <w:spacing w:val="33"/>
                            <w:sz w:val="18"/>
                          </w:rPr>
                          <w:t> </w:t>
                        </w:r>
                        <w:r>
                          <w:rPr>
                            <w:i/>
                            <w:color w:val="0E2841"/>
                            <w:sz w:val="18"/>
                          </w:rPr>
                          <w:t>An</w:t>
                        </w:r>
                        <w:r>
                          <w:rPr>
                            <w:i/>
                            <w:color w:val="0E2841"/>
                            <w:spacing w:val="-3"/>
                            <w:sz w:val="18"/>
                          </w:rPr>
                          <w:t> </w:t>
                        </w:r>
                        <w:r>
                          <w:rPr>
                            <w:i/>
                            <w:color w:val="0E2841"/>
                            <w:sz w:val="18"/>
                          </w:rPr>
                          <w:t>Ecosystem</w:t>
                        </w:r>
                        <w:r>
                          <w:rPr>
                            <w:i/>
                            <w:color w:val="0E2841"/>
                            <w:spacing w:val="-6"/>
                            <w:sz w:val="18"/>
                          </w:rPr>
                          <w:t> </w:t>
                        </w:r>
                        <w:r>
                          <w:rPr>
                            <w:i/>
                            <w:color w:val="0E2841"/>
                            <w:sz w:val="18"/>
                          </w:rPr>
                          <w:t>of</w:t>
                        </w:r>
                        <w:r>
                          <w:rPr>
                            <w:i/>
                            <w:color w:val="0E2841"/>
                            <w:spacing w:val="-5"/>
                            <w:sz w:val="18"/>
                          </w:rPr>
                          <w:t> </w:t>
                        </w:r>
                        <w:r>
                          <w:rPr>
                            <w:i/>
                            <w:color w:val="0E2841"/>
                            <w:sz w:val="18"/>
                          </w:rPr>
                          <w:t>Minority</w:t>
                        </w:r>
                        <w:r>
                          <w:rPr>
                            <w:i/>
                            <w:color w:val="0E2841"/>
                            <w:spacing w:val="-3"/>
                            <w:sz w:val="18"/>
                          </w:rPr>
                          <w:t> </w:t>
                        </w:r>
                        <w:r>
                          <w:rPr>
                            <w:i/>
                            <w:color w:val="0E2841"/>
                            <w:sz w:val="18"/>
                          </w:rPr>
                          <w:t>Health</w:t>
                        </w:r>
                        <w:r>
                          <w:rPr>
                            <w:i/>
                            <w:color w:val="0E2841"/>
                            <w:spacing w:val="-5"/>
                            <w:sz w:val="18"/>
                          </w:rPr>
                          <w:t> </w:t>
                        </w:r>
                        <w:r>
                          <w:rPr>
                            <w:i/>
                            <w:color w:val="0E2841"/>
                            <w:sz w:val="18"/>
                          </w:rPr>
                          <w:t>and</w:t>
                        </w:r>
                        <w:r>
                          <w:rPr>
                            <w:i/>
                            <w:color w:val="0E2841"/>
                            <w:spacing w:val="-3"/>
                            <w:sz w:val="18"/>
                          </w:rPr>
                          <w:t> </w:t>
                        </w:r>
                        <w:r>
                          <w:rPr>
                            <w:i/>
                            <w:color w:val="0E2841"/>
                            <w:sz w:val="18"/>
                          </w:rPr>
                          <w:t>Health</w:t>
                        </w:r>
                        <w:r>
                          <w:rPr>
                            <w:i/>
                            <w:color w:val="0E2841"/>
                            <w:spacing w:val="-3"/>
                            <w:sz w:val="18"/>
                          </w:rPr>
                          <w:t> </w:t>
                        </w:r>
                        <w:r>
                          <w:rPr>
                            <w:i/>
                            <w:color w:val="0E2841"/>
                            <w:sz w:val="18"/>
                          </w:rPr>
                          <w:t>Disparities</w:t>
                        </w:r>
                        <w:r>
                          <w:rPr>
                            <w:i/>
                            <w:color w:val="0E2841"/>
                            <w:spacing w:val="-5"/>
                            <w:sz w:val="18"/>
                          </w:rPr>
                          <w:t> </w:t>
                        </w:r>
                        <w:r>
                          <w:rPr>
                            <w:i/>
                            <w:color w:val="0E2841"/>
                            <w:sz w:val="18"/>
                          </w:rPr>
                          <w:t>Resources.</w:t>
                        </w:r>
                        <w:r>
                          <w:rPr>
                            <w:i/>
                            <w:color w:val="0E2841"/>
                            <w:spacing w:val="-4"/>
                            <w:sz w:val="18"/>
                          </w:rPr>
                          <w:t> </w:t>
                        </w:r>
                        <w:r>
                          <w:rPr>
                            <w:i/>
                            <w:color w:val="0E2841"/>
                            <w:sz w:val="18"/>
                          </w:rPr>
                          <w:t>National</w:t>
                        </w:r>
                        <w:r>
                          <w:rPr>
                            <w:i/>
                            <w:color w:val="0E2841"/>
                            <w:spacing w:val="-5"/>
                            <w:sz w:val="18"/>
                          </w:rPr>
                          <w:t> </w:t>
                        </w:r>
                        <w:r>
                          <w:rPr>
                            <w:i/>
                            <w:color w:val="0E2841"/>
                            <w:sz w:val="18"/>
                          </w:rPr>
                          <w:t>Institute</w:t>
                        </w:r>
                        <w:r>
                          <w:rPr>
                            <w:i/>
                            <w:color w:val="0E2841"/>
                            <w:spacing w:val="-3"/>
                            <w:sz w:val="18"/>
                          </w:rPr>
                          <w:t> </w:t>
                        </w:r>
                        <w:r>
                          <w:rPr>
                            <w:i/>
                            <w:color w:val="0E2841"/>
                            <w:sz w:val="18"/>
                          </w:rPr>
                          <w:t>on</w:t>
                        </w:r>
                        <w:r>
                          <w:rPr>
                            <w:i/>
                            <w:color w:val="0E2841"/>
                            <w:spacing w:val="-5"/>
                            <w:sz w:val="18"/>
                          </w:rPr>
                          <w:t> </w:t>
                        </w:r>
                        <w:r>
                          <w:rPr>
                            <w:i/>
                            <w:color w:val="0E2841"/>
                            <w:sz w:val="18"/>
                          </w:rPr>
                          <w:t>Minority</w:t>
                        </w:r>
                        <w:r>
                          <w:rPr>
                            <w:i/>
                            <w:color w:val="0E2841"/>
                            <w:spacing w:val="-3"/>
                            <w:sz w:val="18"/>
                          </w:rPr>
                          <w:t> </w:t>
                        </w:r>
                        <w:r>
                          <w:rPr>
                            <w:i/>
                            <w:color w:val="0E2841"/>
                            <w:sz w:val="18"/>
                          </w:rPr>
                          <w:t>Health</w:t>
                        </w:r>
                        <w:r>
                          <w:rPr>
                            <w:i/>
                            <w:color w:val="0E2841"/>
                            <w:spacing w:val="-5"/>
                            <w:sz w:val="18"/>
                          </w:rPr>
                          <w:t> </w:t>
                        </w:r>
                        <w:r>
                          <w:rPr>
                            <w:i/>
                            <w:color w:val="0E2841"/>
                            <w:sz w:val="18"/>
                          </w:rPr>
                          <w:t>and</w:t>
                        </w:r>
                        <w:r>
                          <w:rPr>
                            <w:i/>
                            <w:color w:val="0E2841"/>
                            <w:spacing w:val="-3"/>
                            <w:sz w:val="18"/>
                          </w:rPr>
                          <w:t> </w:t>
                        </w:r>
                        <w:r>
                          <w:rPr>
                            <w:i/>
                            <w:color w:val="0E2841"/>
                            <w:sz w:val="18"/>
                          </w:rPr>
                          <w:t>Health</w:t>
                        </w:r>
                        <w:r>
                          <w:rPr>
                            <w:i/>
                            <w:color w:val="0E2841"/>
                            <w:sz w:val="18"/>
                          </w:rPr>
                          <w:t> </w:t>
                        </w:r>
                        <w:r>
                          <w:rPr>
                            <w:i/>
                            <w:color w:val="0E2841"/>
                            <w:spacing w:val="-2"/>
                            <w:sz w:val="18"/>
                          </w:rPr>
                          <w:t>Disparities</w:t>
                        </w:r>
                      </w:p>
                    </w:txbxContent>
                  </v:textbox>
                  <w10:wrap type="none"/>
                </v:shape>
                <w10:wrap type="topAndBottom"/>
              </v:group>
            </w:pict>
          </mc:Fallback>
        </mc:AlternateContent>
      </w:r>
    </w:p>
    <w:p>
      <w:pPr>
        <w:pStyle w:val="BodyText"/>
        <w:spacing w:before="3"/>
        <w:rPr>
          <w:sz w:val="4"/>
        </w:rPr>
      </w:pPr>
    </w:p>
    <w:p>
      <w:pPr>
        <w:spacing w:before="28"/>
        <w:ind w:left="1440" w:right="0" w:firstLine="0"/>
        <w:jc w:val="left"/>
        <w:rPr>
          <w:i/>
          <w:sz w:val="22"/>
        </w:rPr>
      </w:pPr>
      <w:r>
        <w:rPr>
          <w:i/>
          <w:sz w:val="22"/>
        </w:rPr>
        <w:t>Migrant</w:t>
      </w:r>
      <w:r>
        <w:rPr>
          <w:i/>
          <w:spacing w:val="-6"/>
          <w:sz w:val="22"/>
        </w:rPr>
        <w:t> </w:t>
      </w:r>
      <w:r>
        <w:rPr>
          <w:i/>
          <w:sz w:val="22"/>
        </w:rPr>
        <w:t>Farm</w:t>
      </w:r>
      <w:r>
        <w:rPr>
          <w:i/>
          <w:spacing w:val="-5"/>
          <w:sz w:val="22"/>
        </w:rPr>
        <w:t> </w:t>
      </w:r>
      <w:r>
        <w:rPr>
          <w:i/>
          <w:spacing w:val="-2"/>
          <w:sz w:val="22"/>
        </w:rPr>
        <w:t>Workers</w:t>
      </w:r>
    </w:p>
    <w:p>
      <w:pPr>
        <w:spacing w:after="0"/>
        <w:jc w:val="left"/>
        <w:rPr>
          <w:i/>
          <w:sz w:val="22"/>
        </w:rPr>
        <w:sectPr>
          <w:pgSz w:w="12240" w:h="15840"/>
          <w:pgMar w:header="776" w:footer="1212" w:top="1280" w:bottom="1400" w:left="0" w:right="0"/>
        </w:sectPr>
      </w:pPr>
    </w:p>
    <w:p>
      <w:pPr>
        <w:pStyle w:val="BodyText"/>
        <w:spacing w:line="259" w:lineRule="auto" w:before="156"/>
        <w:ind w:left="1440" w:right="1464"/>
      </w:pPr>
      <w:r>
        <w:rPr/>
        <w:t>The</w:t>
      </w:r>
      <w:r>
        <w:rPr>
          <w:spacing w:val="-5"/>
        </w:rPr>
        <w:t> </w:t>
      </w:r>
      <w:r>
        <w:rPr/>
        <w:t>2022</w:t>
      </w:r>
      <w:r>
        <w:rPr>
          <w:spacing w:val="-3"/>
        </w:rPr>
        <w:t> </w:t>
      </w:r>
      <w:r>
        <w:rPr/>
        <w:t>Census</w:t>
      </w:r>
      <w:r>
        <w:rPr>
          <w:spacing w:val="-7"/>
        </w:rPr>
        <w:t> </w:t>
      </w:r>
      <w:r>
        <w:rPr/>
        <w:t>of</w:t>
      </w:r>
      <w:r>
        <w:rPr>
          <w:spacing w:val="-6"/>
        </w:rPr>
        <w:t> </w:t>
      </w:r>
      <w:r>
        <w:rPr/>
        <w:t>Agriculture</w:t>
      </w:r>
      <w:r>
        <w:rPr>
          <w:spacing w:val="-6"/>
        </w:rPr>
        <w:t> </w:t>
      </w:r>
      <w:r>
        <w:rPr/>
        <w:t>reported</w:t>
      </w:r>
      <w:r>
        <w:rPr>
          <w:spacing w:val="-6"/>
        </w:rPr>
        <w:t> </w:t>
      </w:r>
      <w:r>
        <w:rPr/>
        <w:t>that</w:t>
      </w:r>
      <w:r>
        <w:rPr>
          <w:spacing w:val="-9"/>
        </w:rPr>
        <w:t> </w:t>
      </w:r>
      <w:r>
        <w:rPr/>
        <w:t>there</w:t>
      </w:r>
      <w:r>
        <w:rPr>
          <w:spacing w:val="-6"/>
        </w:rPr>
        <w:t> </w:t>
      </w:r>
      <w:r>
        <w:rPr/>
        <w:t>were</w:t>
      </w:r>
      <w:r>
        <w:rPr>
          <w:spacing w:val="-7"/>
        </w:rPr>
        <w:t> </w:t>
      </w:r>
      <w:r>
        <w:rPr/>
        <w:t>22,000</w:t>
      </w:r>
      <w:r>
        <w:rPr>
          <w:spacing w:val="-5"/>
        </w:rPr>
        <w:t> </w:t>
      </w:r>
      <w:r>
        <w:rPr/>
        <w:t>farm</w:t>
      </w:r>
      <w:r>
        <w:rPr>
          <w:spacing w:val="-7"/>
        </w:rPr>
        <w:t> </w:t>
      </w:r>
      <w:r>
        <w:rPr/>
        <w:t>workers</w:t>
      </w:r>
      <w:r>
        <w:rPr>
          <w:spacing w:val="-6"/>
        </w:rPr>
        <w:t> </w:t>
      </w:r>
      <w:r>
        <w:rPr/>
        <w:t>in</w:t>
      </w:r>
      <w:r>
        <w:rPr>
          <w:spacing w:val="-8"/>
        </w:rPr>
        <w:t> </w:t>
      </w:r>
      <w:r>
        <w:rPr/>
        <w:t>the</w:t>
      </w:r>
      <w:r>
        <w:rPr>
          <w:spacing w:val="-6"/>
        </w:rPr>
        <w:t> </w:t>
      </w:r>
      <w:r>
        <w:rPr/>
        <w:t>Finger</w:t>
      </w:r>
      <w:r>
        <w:rPr>
          <w:spacing w:val="-6"/>
        </w:rPr>
        <w:t> </w:t>
      </w:r>
      <w:r>
        <w:rPr/>
        <w:t>Lakes</w:t>
      </w:r>
      <w:r>
        <w:rPr>
          <w:spacing w:val="-7"/>
        </w:rPr>
        <w:t> </w:t>
      </w:r>
      <w:r>
        <w:rPr/>
        <w:t>region. Just less than one quarter (5,340) were unpaid and probably represented family members or co-op workers. The vast majority (16,600) were paid workers, but not necessarily in full-time or permanent positions. Wayne County had the highest number of migrant workers (3,034) of the eight counties.</w:t>
      </w:r>
    </w:p>
    <w:p>
      <w:pPr>
        <w:pStyle w:val="BodyText"/>
        <w:spacing w:line="259" w:lineRule="auto" w:before="160"/>
        <w:ind w:left="1440" w:right="1464"/>
      </w:pPr>
      <w:r>
        <w:rPr/>
        <w:t>An estimated 25% of the region’s farms contract with migrant farm workers. Because migrant farm workers move from job to job depending on the season, a single migrant worker may be counted by multiple</w:t>
      </w:r>
      <w:r>
        <w:rPr>
          <w:spacing w:val="-6"/>
        </w:rPr>
        <w:t> </w:t>
      </w:r>
      <w:r>
        <w:rPr/>
        <w:t>farms,</w:t>
      </w:r>
      <w:r>
        <w:rPr>
          <w:spacing w:val="-6"/>
        </w:rPr>
        <w:t> </w:t>
      </w:r>
      <w:r>
        <w:rPr/>
        <w:t>therefore</w:t>
      </w:r>
      <w:r>
        <w:rPr>
          <w:spacing w:val="-8"/>
        </w:rPr>
        <w:t> </w:t>
      </w:r>
      <w:r>
        <w:rPr/>
        <w:t>the</w:t>
      </w:r>
      <w:r>
        <w:rPr>
          <w:spacing w:val="-6"/>
        </w:rPr>
        <w:t> </w:t>
      </w:r>
      <w:r>
        <w:rPr/>
        <w:t>total</w:t>
      </w:r>
      <w:r>
        <w:rPr>
          <w:spacing w:val="-6"/>
        </w:rPr>
        <w:t> </w:t>
      </w:r>
      <w:r>
        <w:rPr/>
        <w:t>number</w:t>
      </w:r>
      <w:r>
        <w:rPr>
          <w:spacing w:val="-8"/>
        </w:rPr>
        <w:t> </w:t>
      </w:r>
      <w:r>
        <w:rPr/>
        <w:t>of</w:t>
      </w:r>
      <w:r>
        <w:rPr>
          <w:spacing w:val="-6"/>
        </w:rPr>
        <w:t> </w:t>
      </w:r>
      <w:r>
        <w:rPr/>
        <w:t>migrant</w:t>
      </w:r>
      <w:r>
        <w:rPr>
          <w:spacing w:val="-7"/>
        </w:rPr>
        <w:t> </w:t>
      </w:r>
      <w:r>
        <w:rPr/>
        <w:t>workers</w:t>
      </w:r>
      <w:r>
        <w:rPr>
          <w:spacing w:val="-6"/>
        </w:rPr>
        <w:t> </w:t>
      </w:r>
      <w:r>
        <w:rPr/>
        <w:t>is</w:t>
      </w:r>
      <w:r>
        <w:rPr>
          <w:spacing w:val="-6"/>
        </w:rPr>
        <w:t> </w:t>
      </w:r>
      <w:r>
        <w:rPr/>
        <w:t>potentially</w:t>
      </w:r>
      <w:r>
        <w:rPr>
          <w:spacing w:val="-6"/>
        </w:rPr>
        <w:t> </w:t>
      </w:r>
      <w:r>
        <w:rPr/>
        <w:t>an</w:t>
      </w:r>
      <w:r>
        <w:rPr>
          <w:spacing w:val="-8"/>
        </w:rPr>
        <w:t> </w:t>
      </w:r>
      <w:r>
        <w:rPr/>
        <w:t>over</w:t>
      </w:r>
      <w:r>
        <w:rPr>
          <w:spacing w:val="-8"/>
        </w:rPr>
        <w:t> </w:t>
      </w:r>
      <w:r>
        <w:rPr/>
        <w:t>count</w:t>
      </w:r>
      <w:r>
        <w:rPr>
          <w:spacing w:val="-8"/>
        </w:rPr>
        <w:t> </w:t>
      </w:r>
      <w:r>
        <w:rPr/>
        <w:t>of</w:t>
      </w:r>
      <w:r>
        <w:rPr>
          <w:spacing w:val="-8"/>
        </w:rPr>
        <w:t> </w:t>
      </w:r>
      <w:r>
        <w:rPr/>
        <w:t>individuals (Table 3).</w:t>
      </w:r>
    </w:p>
    <w:p>
      <w:pPr>
        <w:spacing w:before="160"/>
        <w:ind w:left="1440" w:right="0" w:firstLine="0"/>
        <w:jc w:val="left"/>
        <w:rPr>
          <w:i/>
          <w:sz w:val="18"/>
        </w:rPr>
      </w:pPr>
      <w:r>
        <w:rPr>
          <w:i/>
          <w:color w:val="0E2841"/>
          <w:sz w:val="18"/>
        </w:rPr>
        <w:t>Table</w:t>
      </w:r>
      <w:r>
        <w:rPr>
          <w:i/>
          <w:color w:val="0E2841"/>
          <w:spacing w:val="-8"/>
          <w:sz w:val="18"/>
        </w:rPr>
        <w:t> </w:t>
      </w:r>
      <w:r>
        <w:rPr>
          <w:i/>
          <w:color w:val="0E2841"/>
          <w:sz w:val="18"/>
        </w:rPr>
        <w:t>3:</w:t>
      </w:r>
      <w:r>
        <w:rPr>
          <w:i/>
          <w:color w:val="0E2841"/>
          <w:spacing w:val="-9"/>
          <w:sz w:val="18"/>
        </w:rPr>
        <w:t> </w:t>
      </w:r>
      <w:r>
        <w:rPr>
          <w:i/>
          <w:color w:val="0E2841"/>
          <w:sz w:val="18"/>
        </w:rPr>
        <w:t>Farms</w:t>
      </w:r>
      <w:r>
        <w:rPr>
          <w:i/>
          <w:color w:val="0E2841"/>
          <w:spacing w:val="-9"/>
          <w:sz w:val="18"/>
        </w:rPr>
        <w:t> </w:t>
      </w:r>
      <w:r>
        <w:rPr>
          <w:i/>
          <w:color w:val="0E2841"/>
          <w:sz w:val="18"/>
        </w:rPr>
        <w:t>and</w:t>
      </w:r>
      <w:r>
        <w:rPr>
          <w:i/>
          <w:color w:val="0E2841"/>
          <w:spacing w:val="-8"/>
          <w:sz w:val="18"/>
        </w:rPr>
        <w:t> </w:t>
      </w:r>
      <w:r>
        <w:rPr>
          <w:i/>
          <w:color w:val="0E2841"/>
          <w:sz w:val="18"/>
        </w:rPr>
        <w:t>Farm</w:t>
      </w:r>
      <w:r>
        <w:rPr>
          <w:i/>
          <w:color w:val="0E2841"/>
          <w:spacing w:val="-10"/>
          <w:sz w:val="18"/>
        </w:rPr>
        <w:t> </w:t>
      </w:r>
      <w:r>
        <w:rPr>
          <w:i/>
          <w:color w:val="0E2841"/>
          <w:sz w:val="18"/>
        </w:rPr>
        <w:t>Workers</w:t>
      </w:r>
      <w:r>
        <w:rPr>
          <w:i/>
          <w:color w:val="0E2841"/>
          <w:spacing w:val="-10"/>
          <w:sz w:val="18"/>
        </w:rPr>
        <w:t> </w:t>
      </w:r>
      <w:r>
        <w:rPr>
          <w:i/>
          <w:color w:val="0E2841"/>
          <w:sz w:val="18"/>
        </w:rPr>
        <w:t>in</w:t>
      </w:r>
      <w:r>
        <w:rPr>
          <w:i/>
          <w:color w:val="0E2841"/>
          <w:spacing w:val="-9"/>
          <w:sz w:val="18"/>
        </w:rPr>
        <w:t> </w:t>
      </w:r>
      <w:r>
        <w:rPr>
          <w:i/>
          <w:color w:val="0E2841"/>
          <w:sz w:val="18"/>
        </w:rPr>
        <w:t>the</w:t>
      </w:r>
      <w:r>
        <w:rPr>
          <w:i/>
          <w:color w:val="0E2841"/>
          <w:spacing w:val="-8"/>
          <w:sz w:val="18"/>
        </w:rPr>
        <w:t> </w:t>
      </w:r>
      <w:r>
        <w:rPr>
          <w:i/>
          <w:color w:val="0E2841"/>
          <w:sz w:val="18"/>
        </w:rPr>
        <w:t>Finger</w:t>
      </w:r>
      <w:r>
        <w:rPr>
          <w:i/>
          <w:color w:val="0E2841"/>
          <w:spacing w:val="-9"/>
          <w:sz w:val="18"/>
        </w:rPr>
        <w:t> </w:t>
      </w:r>
      <w:r>
        <w:rPr>
          <w:i/>
          <w:color w:val="0E2841"/>
          <w:sz w:val="18"/>
        </w:rPr>
        <w:t>Lakes</w:t>
      </w:r>
      <w:r>
        <w:rPr>
          <w:i/>
          <w:color w:val="0E2841"/>
          <w:spacing w:val="-8"/>
          <w:sz w:val="18"/>
        </w:rPr>
        <w:t> </w:t>
      </w:r>
      <w:r>
        <w:rPr>
          <w:i/>
          <w:color w:val="0E2841"/>
          <w:spacing w:val="-2"/>
          <w:sz w:val="18"/>
        </w:rPr>
        <w:t>Region</w:t>
      </w:r>
    </w:p>
    <w:p>
      <w:pPr>
        <w:pStyle w:val="BodyText"/>
        <w:spacing w:before="7" w:after="1"/>
        <w:rPr>
          <w:i/>
          <w:sz w:val="18"/>
        </w:rPr>
      </w:pPr>
    </w:p>
    <w:tbl>
      <w:tblPr>
        <w:tblW w:w="0" w:type="auto"/>
        <w:jc w:val="left"/>
        <w:tblInd w:w="14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34"/>
        <w:gridCol w:w="1336"/>
        <w:gridCol w:w="1334"/>
        <w:gridCol w:w="1336"/>
        <w:gridCol w:w="1336"/>
        <w:gridCol w:w="1334"/>
        <w:gridCol w:w="1336"/>
      </w:tblGrid>
      <w:tr>
        <w:trPr>
          <w:trHeight w:val="268" w:hRule="atLeast"/>
        </w:trPr>
        <w:tc>
          <w:tcPr>
            <w:tcW w:w="1334" w:type="dxa"/>
            <w:vMerge w:val="restart"/>
            <w:shd w:val="clear" w:color="auto" w:fill="C1E4F4"/>
          </w:tcPr>
          <w:p>
            <w:pPr>
              <w:pStyle w:val="TableParagraph"/>
              <w:spacing w:line="240" w:lineRule="auto" w:before="265"/>
              <w:ind w:left="340"/>
              <w:jc w:val="left"/>
              <w:rPr>
                <w:b/>
                <w:sz w:val="22"/>
              </w:rPr>
            </w:pPr>
            <w:r>
              <w:rPr>
                <w:b/>
                <w:spacing w:val="-2"/>
                <w:sz w:val="22"/>
              </w:rPr>
              <w:t>County</w:t>
            </w:r>
          </w:p>
        </w:tc>
        <w:tc>
          <w:tcPr>
            <w:tcW w:w="1336" w:type="dxa"/>
            <w:vMerge w:val="restart"/>
            <w:shd w:val="clear" w:color="auto" w:fill="C1E4F4"/>
          </w:tcPr>
          <w:p>
            <w:pPr>
              <w:pStyle w:val="TableParagraph"/>
              <w:spacing w:line="240" w:lineRule="auto" w:before="265"/>
              <w:ind w:left="161" w:right="152"/>
              <w:rPr>
                <w:b/>
                <w:sz w:val="22"/>
              </w:rPr>
            </w:pPr>
            <w:r>
              <w:rPr>
                <w:b/>
                <w:sz w:val="22"/>
              </w:rPr>
              <w:t>Number</w:t>
            </w:r>
            <w:r>
              <w:rPr>
                <w:b/>
                <w:spacing w:val="-13"/>
                <w:sz w:val="22"/>
              </w:rPr>
              <w:t> </w:t>
            </w:r>
            <w:r>
              <w:rPr>
                <w:b/>
                <w:sz w:val="22"/>
              </w:rPr>
              <w:t>of </w:t>
            </w:r>
            <w:r>
              <w:rPr>
                <w:b/>
                <w:spacing w:val="-2"/>
                <w:sz w:val="22"/>
              </w:rPr>
              <w:t>Farms</w:t>
            </w:r>
            <w:r>
              <w:rPr>
                <w:b/>
                <w:spacing w:val="-11"/>
                <w:sz w:val="22"/>
              </w:rPr>
              <w:t> </w:t>
            </w:r>
            <w:r>
              <w:rPr>
                <w:b/>
                <w:spacing w:val="-2"/>
                <w:sz w:val="22"/>
              </w:rPr>
              <w:t>with Hired Workers (2022)</w:t>
            </w:r>
          </w:p>
        </w:tc>
        <w:tc>
          <w:tcPr>
            <w:tcW w:w="1334" w:type="dxa"/>
            <w:vMerge w:val="restart"/>
            <w:shd w:val="clear" w:color="auto" w:fill="C1E4F4"/>
          </w:tcPr>
          <w:p>
            <w:pPr>
              <w:pStyle w:val="TableParagraph"/>
              <w:spacing w:line="240" w:lineRule="auto" w:before="265"/>
              <w:ind w:left="20" w:right="8"/>
              <w:rPr>
                <w:b/>
                <w:sz w:val="22"/>
              </w:rPr>
            </w:pPr>
            <w:r>
              <w:rPr>
                <w:b/>
                <w:sz w:val="22"/>
              </w:rPr>
              <w:t>Number</w:t>
            </w:r>
            <w:r>
              <w:rPr>
                <w:b/>
                <w:spacing w:val="-13"/>
                <w:sz w:val="22"/>
              </w:rPr>
              <w:t> </w:t>
            </w:r>
            <w:r>
              <w:rPr>
                <w:b/>
                <w:sz w:val="22"/>
              </w:rPr>
              <w:t>of </w:t>
            </w:r>
            <w:r>
              <w:rPr>
                <w:b/>
                <w:spacing w:val="-2"/>
                <w:sz w:val="22"/>
              </w:rPr>
              <w:t>Farms</w:t>
            </w:r>
            <w:r>
              <w:rPr>
                <w:b/>
                <w:spacing w:val="-11"/>
                <w:sz w:val="22"/>
              </w:rPr>
              <w:t> </w:t>
            </w:r>
            <w:r>
              <w:rPr>
                <w:b/>
                <w:spacing w:val="-2"/>
                <w:sz w:val="22"/>
              </w:rPr>
              <w:t>with Migrant Workers (2022)</w:t>
            </w:r>
          </w:p>
        </w:tc>
        <w:tc>
          <w:tcPr>
            <w:tcW w:w="2672" w:type="dxa"/>
            <w:gridSpan w:val="2"/>
            <w:shd w:val="clear" w:color="auto" w:fill="C1E4F4"/>
          </w:tcPr>
          <w:p>
            <w:pPr>
              <w:pStyle w:val="TableParagraph"/>
              <w:ind w:left="515"/>
              <w:jc w:val="left"/>
              <w:rPr>
                <w:b/>
                <w:sz w:val="22"/>
              </w:rPr>
            </w:pPr>
            <w:r>
              <w:rPr>
                <w:b/>
                <w:sz w:val="22"/>
              </w:rPr>
              <w:t>Hired</w:t>
            </w:r>
            <w:r>
              <w:rPr>
                <w:b/>
                <w:spacing w:val="-7"/>
                <w:sz w:val="22"/>
              </w:rPr>
              <w:t> </w:t>
            </w:r>
            <w:r>
              <w:rPr>
                <w:b/>
                <w:sz w:val="22"/>
              </w:rPr>
              <w:t>Farm</w:t>
            </w:r>
            <w:r>
              <w:rPr>
                <w:b/>
                <w:spacing w:val="-7"/>
                <w:sz w:val="22"/>
              </w:rPr>
              <w:t> </w:t>
            </w:r>
            <w:r>
              <w:rPr>
                <w:b/>
                <w:spacing w:val="-2"/>
                <w:sz w:val="22"/>
              </w:rPr>
              <w:t>Labor</w:t>
            </w:r>
            <w:r>
              <w:rPr>
                <w:b/>
                <w:spacing w:val="-2"/>
                <w:sz w:val="22"/>
                <w:vertAlign w:val="superscript"/>
              </w:rPr>
              <w:t>*</w:t>
            </w:r>
          </w:p>
        </w:tc>
        <w:tc>
          <w:tcPr>
            <w:tcW w:w="1334" w:type="dxa"/>
            <w:vMerge w:val="restart"/>
            <w:shd w:val="clear" w:color="auto" w:fill="C1E4F4"/>
          </w:tcPr>
          <w:p>
            <w:pPr>
              <w:pStyle w:val="TableParagraph"/>
              <w:spacing w:line="240" w:lineRule="auto" w:before="265"/>
              <w:ind w:left="24" w:right="8"/>
              <w:rPr>
                <w:b/>
                <w:sz w:val="22"/>
              </w:rPr>
            </w:pPr>
            <w:r>
              <w:rPr>
                <w:b/>
                <w:sz w:val="22"/>
              </w:rPr>
              <w:t>Number</w:t>
            </w:r>
            <w:r>
              <w:rPr>
                <w:b/>
                <w:spacing w:val="-13"/>
                <w:sz w:val="22"/>
              </w:rPr>
              <w:t> </w:t>
            </w:r>
            <w:r>
              <w:rPr>
                <w:b/>
                <w:sz w:val="22"/>
              </w:rPr>
              <w:t>of </w:t>
            </w:r>
            <w:r>
              <w:rPr>
                <w:b/>
                <w:spacing w:val="-2"/>
                <w:sz w:val="22"/>
              </w:rPr>
              <w:t>Migrant Workers</w:t>
            </w:r>
            <w:r>
              <w:rPr>
                <w:b/>
                <w:spacing w:val="-2"/>
                <w:sz w:val="22"/>
                <w:vertAlign w:val="superscript"/>
              </w:rPr>
              <w:t>**</w:t>
            </w:r>
            <w:r>
              <w:rPr>
                <w:b/>
                <w:spacing w:val="-2"/>
                <w:sz w:val="22"/>
                <w:vertAlign w:val="baseline"/>
              </w:rPr>
              <w:t> (2022)</w:t>
            </w:r>
          </w:p>
        </w:tc>
        <w:tc>
          <w:tcPr>
            <w:tcW w:w="1336" w:type="dxa"/>
            <w:vMerge w:val="restart"/>
            <w:shd w:val="clear" w:color="auto" w:fill="C1E4F4"/>
          </w:tcPr>
          <w:p>
            <w:pPr>
              <w:pStyle w:val="TableParagraph"/>
              <w:spacing w:line="240" w:lineRule="auto" w:before="265"/>
              <w:ind w:left="121" w:right="105"/>
              <w:rPr>
                <w:b/>
                <w:sz w:val="22"/>
              </w:rPr>
            </w:pPr>
            <w:r>
              <w:rPr>
                <w:b/>
                <w:sz w:val="22"/>
              </w:rPr>
              <w:t>Number</w:t>
            </w:r>
            <w:r>
              <w:rPr>
                <w:b/>
                <w:spacing w:val="-13"/>
                <w:sz w:val="22"/>
              </w:rPr>
              <w:t> </w:t>
            </w:r>
            <w:r>
              <w:rPr>
                <w:b/>
                <w:sz w:val="22"/>
              </w:rPr>
              <w:t>of </w:t>
            </w:r>
            <w:r>
              <w:rPr>
                <w:b/>
                <w:spacing w:val="-2"/>
                <w:sz w:val="22"/>
              </w:rPr>
              <w:t>Unpaid Workers</w:t>
            </w:r>
            <w:r>
              <w:rPr>
                <w:b/>
                <w:spacing w:val="-2"/>
                <w:sz w:val="22"/>
                <w:vertAlign w:val="superscript"/>
              </w:rPr>
              <w:t>***</w:t>
            </w:r>
            <w:r>
              <w:rPr>
                <w:b/>
                <w:spacing w:val="-2"/>
                <w:sz w:val="22"/>
                <w:vertAlign w:val="baseline"/>
              </w:rPr>
              <w:t> (2022)</w:t>
            </w:r>
          </w:p>
        </w:tc>
      </w:tr>
      <w:tr>
        <w:trPr>
          <w:trHeight w:val="1610" w:hRule="atLeast"/>
        </w:trPr>
        <w:tc>
          <w:tcPr>
            <w:tcW w:w="1334" w:type="dxa"/>
            <w:vMerge/>
            <w:tcBorders>
              <w:top w:val="nil"/>
            </w:tcBorders>
            <w:shd w:val="clear" w:color="auto" w:fill="C1E4F4"/>
          </w:tcPr>
          <w:p>
            <w:pPr>
              <w:rPr>
                <w:sz w:val="2"/>
                <w:szCs w:val="2"/>
              </w:rPr>
            </w:pPr>
          </w:p>
        </w:tc>
        <w:tc>
          <w:tcPr>
            <w:tcW w:w="1336" w:type="dxa"/>
            <w:vMerge/>
            <w:tcBorders>
              <w:top w:val="nil"/>
            </w:tcBorders>
            <w:shd w:val="clear" w:color="auto" w:fill="C1E4F4"/>
          </w:tcPr>
          <w:p>
            <w:pPr>
              <w:rPr>
                <w:sz w:val="2"/>
                <w:szCs w:val="2"/>
              </w:rPr>
            </w:pPr>
          </w:p>
        </w:tc>
        <w:tc>
          <w:tcPr>
            <w:tcW w:w="1334" w:type="dxa"/>
            <w:vMerge/>
            <w:tcBorders>
              <w:top w:val="nil"/>
            </w:tcBorders>
            <w:shd w:val="clear" w:color="auto" w:fill="C1E4F4"/>
          </w:tcPr>
          <w:p>
            <w:pPr>
              <w:rPr>
                <w:sz w:val="2"/>
                <w:szCs w:val="2"/>
              </w:rPr>
            </w:pPr>
          </w:p>
        </w:tc>
        <w:tc>
          <w:tcPr>
            <w:tcW w:w="1336" w:type="dxa"/>
            <w:shd w:val="clear" w:color="auto" w:fill="C1E4F4"/>
          </w:tcPr>
          <w:p>
            <w:pPr>
              <w:pStyle w:val="TableParagraph"/>
              <w:spacing w:line="240" w:lineRule="auto"/>
              <w:ind w:left="287" w:right="275" w:firstLine="2"/>
              <w:rPr>
                <w:b/>
                <w:sz w:val="22"/>
              </w:rPr>
            </w:pPr>
            <w:r>
              <w:rPr>
                <w:b/>
                <w:spacing w:val="-2"/>
                <w:sz w:val="22"/>
              </w:rPr>
              <w:t>Total </w:t>
            </w:r>
            <w:r>
              <w:rPr>
                <w:b/>
                <w:spacing w:val="-4"/>
                <w:sz w:val="22"/>
              </w:rPr>
              <w:t>Workers </w:t>
            </w:r>
            <w:r>
              <w:rPr>
                <w:b/>
                <w:spacing w:val="-2"/>
                <w:sz w:val="22"/>
              </w:rPr>
              <w:t>(2022)</w:t>
            </w:r>
          </w:p>
        </w:tc>
        <w:tc>
          <w:tcPr>
            <w:tcW w:w="1336" w:type="dxa"/>
            <w:shd w:val="clear" w:color="auto" w:fill="C1E4F4"/>
          </w:tcPr>
          <w:p>
            <w:pPr>
              <w:pStyle w:val="TableParagraph"/>
              <w:spacing w:line="240" w:lineRule="auto"/>
              <w:ind w:left="119" w:right="105"/>
              <w:rPr>
                <w:b/>
                <w:sz w:val="22"/>
              </w:rPr>
            </w:pPr>
            <w:r>
              <w:rPr>
                <w:b/>
                <w:sz w:val="22"/>
              </w:rPr>
              <w:t>Number</w:t>
            </w:r>
            <w:r>
              <w:rPr>
                <w:b/>
                <w:spacing w:val="-13"/>
                <w:sz w:val="22"/>
              </w:rPr>
              <w:t> </w:t>
            </w:r>
            <w:r>
              <w:rPr>
                <w:b/>
                <w:sz w:val="22"/>
              </w:rPr>
              <w:t>of </w:t>
            </w:r>
            <w:r>
              <w:rPr>
                <w:b/>
                <w:spacing w:val="-2"/>
                <w:sz w:val="22"/>
              </w:rPr>
              <w:t>Workers </w:t>
            </w:r>
            <w:r>
              <w:rPr>
                <w:b/>
                <w:spacing w:val="-4"/>
                <w:sz w:val="22"/>
              </w:rPr>
              <w:t>Who </w:t>
            </w:r>
            <w:r>
              <w:rPr>
                <w:b/>
                <w:spacing w:val="-2"/>
                <w:sz w:val="22"/>
              </w:rPr>
              <w:t>Worked</w:t>
            </w:r>
          </w:p>
          <w:p>
            <w:pPr>
              <w:pStyle w:val="TableParagraph"/>
              <w:spacing w:line="267" w:lineRule="exact"/>
              <w:ind w:left="119" w:right="105"/>
              <w:rPr>
                <w:b/>
                <w:sz w:val="22"/>
              </w:rPr>
            </w:pPr>
            <w:r>
              <w:rPr>
                <w:b/>
                <w:sz w:val="22"/>
              </w:rPr>
              <w:t>&lt;150 </w:t>
            </w:r>
            <w:r>
              <w:rPr>
                <w:b/>
                <w:spacing w:val="-4"/>
                <w:sz w:val="22"/>
              </w:rPr>
              <w:t>days</w:t>
            </w:r>
          </w:p>
          <w:p>
            <w:pPr>
              <w:pStyle w:val="TableParagraph"/>
              <w:spacing w:line="249" w:lineRule="exact"/>
              <w:ind w:left="119" w:right="105"/>
              <w:rPr>
                <w:b/>
                <w:sz w:val="22"/>
              </w:rPr>
            </w:pPr>
            <w:r>
              <w:rPr>
                <w:b/>
                <w:spacing w:val="-2"/>
                <w:sz w:val="22"/>
              </w:rPr>
              <w:t>(2022)</w:t>
            </w:r>
          </w:p>
        </w:tc>
        <w:tc>
          <w:tcPr>
            <w:tcW w:w="1334" w:type="dxa"/>
            <w:vMerge/>
            <w:tcBorders>
              <w:top w:val="nil"/>
            </w:tcBorders>
            <w:shd w:val="clear" w:color="auto" w:fill="C1E4F4"/>
          </w:tcPr>
          <w:p>
            <w:pPr>
              <w:rPr>
                <w:sz w:val="2"/>
                <w:szCs w:val="2"/>
              </w:rPr>
            </w:pPr>
          </w:p>
        </w:tc>
        <w:tc>
          <w:tcPr>
            <w:tcW w:w="1336" w:type="dxa"/>
            <w:vMerge/>
            <w:tcBorders>
              <w:top w:val="nil"/>
            </w:tcBorders>
            <w:shd w:val="clear" w:color="auto" w:fill="C1E4F4"/>
          </w:tcPr>
          <w:p>
            <w:pPr>
              <w:rPr>
                <w:sz w:val="2"/>
                <w:szCs w:val="2"/>
              </w:rPr>
            </w:pPr>
          </w:p>
        </w:tc>
      </w:tr>
      <w:tr>
        <w:trPr>
          <w:trHeight w:val="268" w:hRule="atLeast"/>
        </w:trPr>
        <w:tc>
          <w:tcPr>
            <w:tcW w:w="1334" w:type="dxa"/>
          </w:tcPr>
          <w:p>
            <w:pPr>
              <w:pStyle w:val="TableParagraph"/>
              <w:ind w:left="107"/>
              <w:jc w:val="left"/>
              <w:rPr>
                <w:sz w:val="22"/>
              </w:rPr>
            </w:pPr>
            <w:r>
              <w:rPr>
                <w:spacing w:val="-2"/>
                <w:sz w:val="22"/>
              </w:rPr>
              <w:t>Chemung</w:t>
            </w:r>
          </w:p>
        </w:tc>
        <w:tc>
          <w:tcPr>
            <w:tcW w:w="1336" w:type="dxa"/>
          </w:tcPr>
          <w:p>
            <w:pPr>
              <w:pStyle w:val="TableParagraph"/>
              <w:ind w:right="97"/>
              <w:jc w:val="right"/>
              <w:rPr>
                <w:sz w:val="22"/>
              </w:rPr>
            </w:pPr>
            <w:r>
              <w:rPr>
                <w:spacing w:val="-5"/>
                <w:sz w:val="22"/>
              </w:rPr>
              <w:t>48</w:t>
            </w:r>
          </w:p>
        </w:tc>
        <w:tc>
          <w:tcPr>
            <w:tcW w:w="1334" w:type="dxa"/>
          </w:tcPr>
          <w:p>
            <w:pPr>
              <w:pStyle w:val="TableParagraph"/>
              <w:ind w:right="90"/>
              <w:jc w:val="right"/>
              <w:rPr>
                <w:sz w:val="22"/>
              </w:rPr>
            </w:pPr>
            <w:r>
              <w:rPr>
                <w:spacing w:val="-10"/>
                <w:sz w:val="22"/>
              </w:rPr>
              <w:t>2</w:t>
            </w:r>
          </w:p>
        </w:tc>
        <w:tc>
          <w:tcPr>
            <w:tcW w:w="1336" w:type="dxa"/>
          </w:tcPr>
          <w:p>
            <w:pPr>
              <w:pStyle w:val="TableParagraph"/>
              <w:ind w:right="93"/>
              <w:jc w:val="right"/>
              <w:rPr>
                <w:sz w:val="22"/>
              </w:rPr>
            </w:pPr>
            <w:r>
              <w:rPr>
                <w:spacing w:val="-5"/>
                <w:sz w:val="22"/>
              </w:rPr>
              <w:t>171</w:t>
            </w:r>
          </w:p>
        </w:tc>
        <w:tc>
          <w:tcPr>
            <w:tcW w:w="1336" w:type="dxa"/>
          </w:tcPr>
          <w:p>
            <w:pPr>
              <w:pStyle w:val="TableParagraph"/>
              <w:ind w:right="92"/>
              <w:jc w:val="right"/>
              <w:rPr>
                <w:sz w:val="22"/>
              </w:rPr>
            </w:pPr>
            <w:r>
              <w:rPr>
                <w:spacing w:val="-5"/>
                <w:sz w:val="22"/>
              </w:rPr>
              <w:t>90</w:t>
            </w:r>
          </w:p>
        </w:tc>
        <w:tc>
          <w:tcPr>
            <w:tcW w:w="1334" w:type="dxa"/>
          </w:tcPr>
          <w:p>
            <w:pPr>
              <w:pStyle w:val="TableParagraph"/>
              <w:ind w:right="88"/>
              <w:jc w:val="right"/>
              <w:rPr>
                <w:sz w:val="22"/>
              </w:rPr>
            </w:pPr>
            <w:r>
              <w:rPr>
                <w:spacing w:val="-4"/>
                <w:sz w:val="22"/>
              </w:rPr>
              <w:t>(D)</w:t>
            </w:r>
            <w:r>
              <w:rPr>
                <w:spacing w:val="-4"/>
                <w:sz w:val="22"/>
                <w:vertAlign w:val="superscript"/>
              </w:rPr>
              <w:t>^</w:t>
            </w:r>
          </w:p>
        </w:tc>
        <w:tc>
          <w:tcPr>
            <w:tcW w:w="1336" w:type="dxa"/>
          </w:tcPr>
          <w:p>
            <w:pPr>
              <w:pStyle w:val="TableParagraph"/>
              <w:ind w:right="91"/>
              <w:jc w:val="right"/>
              <w:rPr>
                <w:sz w:val="22"/>
              </w:rPr>
            </w:pPr>
            <w:r>
              <w:rPr>
                <w:spacing w:val="-5"/>
                <w:sz w:val="22"/>
              </w:rPr>
              <w:t>381</w:t>
            </w:r>
          </w:p>
        </w:tc>
      </w:tr>
      <w:tr>
        <w:trPr>
          <w:trHeight w:val="268" w:hRule="atLeast"/>
        </w:trPr>
        <w:tc>
          <w:tcPr>
            <w:tcW w:w="1334" w:type="dxa"/>
          </w:tcPr>
          <w:p>
            <w:pPr>
              <w:pStyle w:val="TableParagraph"/>
              <w:ind w:left="107"/>
              <w:jc w:val="left"/>
              <w:rPr>
                <w:sz w:val="22"/>
              </w:rPr>
            </w:pPr>
            <w:r>
              <w:rPr>
                <w:spacing w:val="-2"/>
                <w:sz w:val="22"/>
              </w:rPr>
              <w:t>Livingston</w:t>
            </w:r>
          </w:p>
        </w:tc>
        <w:tc>
          <w:tcPr>
            <w:tcW w:w="1336" w:type="dxa"/>
          </w:tcPr>
          <w:p>
            <w:pPr>
              <w:pStyle w:val="TableParagraph"/>
              <w:ind w:right="97"/>
              <w:jc w:val="right"/>
              <w:rPr>
                <w:sz w:val="22"/>
              </w:rPr>
            </w:pPr>
            <w:r>
              <w:rPr>
                <w:spacing w:val="-5"/>
                <w:sz w:val="22"/>
              </w:rPr>
              <w:t>142</w:t>
            </w:r>
          </w:p>
        </w:tc>
        <w:tc>
          <w:tcPr>
            <w:tcW w:w="1334" w:type="dxa"/>
          </w:tcPr>
          <w:p>
            <w:pPr>
              <w:pStyle w:val="TableParagraph"/>
              <w:ind w:right="92"/>
              <w:jc w:val="right"/>
              <w:rPr>
                <w:sz w:val="22"/>
              </w:rPr>
            </w:pPr>
            <w:r>
              <w:rPr>
                <w:spacing w:val="-5"/>
                <w:sz w:val="22"/>
              </w:rPr>
              <w:t>16</w:t>
            </w:r>
          </w:p>
        </w:tc>
        <w:tc>
          <w:tcPr>
            <w:tcW w:w="1336" w:type="dxa"/>
          </w:tcPr>
          <w:p>
            <w:pPr>
              <w:pStyle w:val="TableParagraph"/>
              <w:ind w:right="93"/>
              <w:jc w:val="right"/>
              <w:rPr>
                <w:sz w:val="22"/>
              </w:rPr>
            </w:pPr>
            <w:r>
              <w:rPr>
                <w:spacing w:val="-5"/>
                <w:sz w:val="22"/>
              </w:rPr>
              <w:t>998</w:t>
            </w:r>
          </w:p>
        </w:tc>
        <w:tc>
          <w:tcPr>
            <w:tcW w:w="1336" w:type="dxa"/>
          </w:tcPr>
          <w:p>
            <w:pPr>
              <w:pStyle w:val="TableParagraph"/>
              <w:ind w:right="93"/>
              <w:jc w:val="right"/>
              <w:rPr>
                <w:sz w:val="22"/>
              </w:rPr>
            </w:pPr>
            <w:r>
              <w:rPr>
                <w:spacing w:val="-5"/>
                <w:sz w:val="22"/>
              </w:rPr>
              <w:t>354</w:t>
            </w:r>
          </w:p>
        </w:tc>
        <w:tc>
          <w:tcPr>
            <w:tcW w:w="1334" w:type="dxa"/>
          </w:tcPr>
          <w:p>
            <w:pPr>
              <w:pStyle w:val="TableParagraph"/>
              <w:ind w:right="90"/>
              <w:jc w:val="right"/>
              <w:rPr>
                <w:sz w:val="22"/>
              </w:rPr>
            </w:pPr>
            <w:r>
              <w:rPr>
                <w:spacing w:val="-5"/>
                <w:sz w:val="22"/>
              </w:rPr>
              <w:t>68</w:t>
            </w:r>
          </w:p>
        </w:tc>
        <w:tc>
          <w:tcPr>
            <w:tcW w:w="1336" w:type="dxa"/>
          </w:tcPr>
          <w:p>
            <w:pPr>
              <w:pStyle w:val="TableParagraph"/>
              <w:ind w:right="91"/>
              <w:jc w:val="right"/>
              <w:rPr>
                <w:sz w:val="22"/>
              </w:rPr>
            </w:pPr>
            <w:r>
              <w:rPr>
                <w:spacing w:val="-5"/>
                <w:sz w:val="22"/>
              </w:rPr>
              <w:t>477</w:t>
            </w:r>
          </w:p>
        </w:tc>
      </w:tr>
      <w:tr>
        <w:trPr>
          <w:trHeight w:val="268" w:hRule="atLeast"/>
        </w:trPr>
        <w:tc>
          <w:tcPr>
            <w:tcW w:w="1334" w:type="dxa"/>
          </w:tcPr>
          <w:p>
            <w:pPr>
              <w:pStyle w:val="TableParagraph"/>
              <w:ind w:left="107"/>
              <w:jc w:val="left"/>
              <w:rPr>
                <w:sz w:val="22"/>
              </w:rPr>
            </w:pPr>
            <w:r>
              <w:rPr>
                <w:spacing w:val="-2"/>
                <w:sz w:val="22"/>
              </w:rPr>
              <w:t>Ontario</w:t>
            </w:r>
          </w:p>
        </w:tc>
        <w:tc>
          <w:tcPr>
            <w:tcW w:w="1336" w:type="dxa"/>
          </w:tcPr>
          <w:p>
            <w:pPr>
              <w:pStyle w:val="TableParagraph"/>
              <w:ind w:right="97"/>
              <w:jc w:val="right"/>
              <w:rPr>
                <w:sz w:val="22"/>
              </w:rPr>
            </w:pPr>
            <w:r>
              <w:rPr>
                <w:spacing w:val="-5"/>
                <w:sz w:val="22"/>
              </w:rPr>
              <w:t>229</w:t>
            </w:r>
          </w:p>
        </w:tc>
        <w:tc>
          <w:tcPr>
            <w:tcW w:w="1334" w:type="dxa"/>
          </w:tcPr>
          <w:p>
            <w:pPr>
              <w:pStyle w:val="TableParagraph"/>
              <w:ind w:right="92"/>
              <w:jc w:val="right"/>
              <w:rPr>
                <w:sz w:val="22"/>
              </w:rPr>
            </w:pPr>
            <w:r>
              <w:rPr>
                <w:spacing w:val="-5"/>
                <w:sz w:val="22"/>
              </w:rPr>
              <w:t>32</w:t>
            </w:r>
          </w:p>
        </w:tc>
        <w:tc>
          <w:tcPr>
            <w:tcW w:w="1336" w:type="dxa"/>
          </w:tcPr>
          <w:p>
            <w:pPr>
              <w:pStyle w:val="TableParagraph"/>
              <w:ind w:right="93"/>
              <w:jc w:val="right"/>
              <w:rPr>
                <w:sz w:val="22"/>
              </w:rPr>
            </w:pPr>
            <w:r>
              <w:rPr>
                <w:spacing w:val="-2"/>
                <w:sz w:val="22"/>
              </w:rPr>
              <w:t>1,547</w:t>
            </w:r>
          </w:p>
        </w:tc>
        <w:tc>
          <w:tcPr>
            <w:tcW w:w="1336" w:type="dxa"/>
          </w:tcPr>
          <w:p>
            <w:pPr>
              <w:pStyle w:val="TableParagraph"/>
              <w:ind w:right="93"/>
              <w:jc w:val="right"/>
              <w:rPr>
                <w:sz w:val="22"/>
              </w:rPr>
            </w:pPr>
            <w:r>
              <w:rPr>
                <w:spacing w:val="-5"/>
                <w:sz w:val="22"/>
              </w:rPr>
              <w:t>718</w:t>
            </w:r>
          </w:p>
        </w:tc>
        <w:tc>
          <w:tcPr>
            <w:tcW w:w="1334" w:type="dxa"/>
          </w:tcPr>
          <w:p>
            <w:pPr>
              <w:pStyle w:val="TableParagraph"/>
              <w:ind w:right="90"/>
              <w:jc w:val="right"/>
              <w:rPr>
                <w:sz w:val="22"/>
              </w:rPr>
            </w:pPr>
            <w:r>
              <w:rPr>
                <w:spacing w:val="-5"/>
                <w:sz w:val="22"/>
              </w:rPr>
              <w:t>307</w:t>
            </w:r>
          </w:p>
        </w:tc>
        <w:tc>
          <w:tcPr>
            <w:tcW w:w="1336" w:type="dxa"/>
          </w:tcPr>
          <w:p>
            <w:pPr>
              <w:pStyle w:val="TableParagraph"/>
              <w:ind w:right="91"/>
              <w:jc w:val="right"/>
              <w:rPr>
                <w:sz w:val="22"/>
              </w:rPr>
            </w:pPr>
            <w:r>
              <w:rPr>
                <w:spacing w:val="-5"/>
                <w:sz w:val="22"/>
              </w:rPr>
              <w:t>801</w:t>
            </w:r>
          </w:p>
        </w:tc>
      </w:tr>
      <w:tr>
        <w:trPr>
          <w:trHeight w:val="268" w:hRule="atLeast"/>
        </w:trPr>
        <w:tc>
          <w:tcPr>
            <w:tcW w:w="1334" w:type="dxa"/>
          </w:tcPr>
          <w:p>
            <w:pPr>
              <w:pStyle w:val="TableParagraph"/>
              <w:ind w:left="107"/>
              <w:jc w:val="left"/>
              <w:rPr>
                <w:sz w:val="22"/>
              </w:rPr>
            </w:pPr>
            <w:r>
              <w:rPr>
                <w:spacing w:val="-2"/>
                <w:sz w:val="22"/>
              </w:rPr>
              <w:t>Schuyler</w:t>
            </w:r>
          </w:p>
        </w:tc>
        <w:tc>
          <w:tcPr>
            <w:tcW w:w="1336" w:type="dxa"/>
          </w:tcPr>
          <w:p>
            <w:pPr>
              <w:pStyle w:val="TableParagraph"/>
              <w:ind w:right="97"/>
              <w:jc w:val="right"/>
              <w:rPr>
                <w:sz w:val="22"/>
              </w:rPr>
            </w:pPr>
            <w:r>
              <w:rPr>
                <w:spacing w:val="-5"/>
                <w:sz w:val="22"/>
              </w:rPr>
              <w:t>108</w:t>
            </w:r>
          </w:p>
        </w:tc>
        <w:tc>
          <w:tcPr>
            <w:tcW w:w="1334" w:type="dxa"/>
          </w:tcPr>
          <w:p>
            <w:pPr>
              <w:pStyle w:val="TableParagraph"/>
              <w:ind w:right="92"/>
              <w:jc w:val="right"/>
              <w:rPr>
                <w:sz w:val="22"/>
              </w:rPr>
            </w:pPr>
            <w:r>
              <w:rPr>
                <w:spacing w:val="-5"/>
                <w:sz w:val="22"/>
              </w:rPr>
              <w:t>25</w:t>
            </w:r>
          </w:p>
        </w:tc>
        <w:tc>
          <w:tcPr>
            <w:tcW w:w="1336" w:type="dxa"/>
          </w:tcPr>
          <w:p>
            <w:pPr>
              <w:pStyle w:val="TableParagraph"/>
              <w:ind w:right="93"/>
              <w:jc w:val="right"/>
              <w:rPr>
                <w:sz w:val="22"/>
              </w:rPr>
            </w:pPr>
            <w:r>
              <w:rPr>
                <w:spacing w:val="-5"/>
                <w:sz w:val="22"/>
              </w:rPr>
              <w:t>943</w:t>
            </w:r>
          </w:p>
        </w:tc>
        <w:tc>
          <w:tcPr>
            <w:tcW w:w="1336" w:type="dxa"/>
          </w:tcPr>
          <w:p>
            <w:pPr>
              <w:pStyle w:val="TableParagraph"/>
              <w:ind w:right="93"/>
              <w:jc w:val="right"/>
              <w:rPr>
                <w:sz w:val="22"/>
              </w:rPr>
            </w:pPr>
            <w:r>
              <w:rPr>
                <w:spacing w:val="-5"/>
                <w:sz w:val="22"/>
              </w:rPr>
              <w:t>547</w:t>
            </w:r>
          </w:p>
        </w:tc>
        <w:tc>
          <w:tcPr>
            <w:tcW w:w="1334" w:type="dxa"/>
          </w:tcPr>
          <w:p>
            <w:pPr>
              <w:pStyle w:val="TableParagraph"/>
              <w:ind w:right="90"/>
              <w:jc w:val="right"/>
              <w:rPr>
                <w:sz w:val="22"/>
              </w:rPr>
            </w:pPr>
            <w:r>
              <w:rPr>
                <w:spacing w:val="-5"/>
                <w:sz w:val="22"/>
              </w:rPr>
              <w:t>119</w:t>
            </w:r>
          </w:p>
        </w:tc>
        <w:tc>
          <w:tcPr>
            <w:tcW w:w="1336" w:type="dxa"/>
          </w:tcPr>
          <w:p>
            <w:pPr>
              <w:pStyle w:val="TableParagraph"/>
              <w:ind w:right="91"/>
              <w:jc w:val="right"/>
              <w:rPr>
                <w:sz w:val="22"/>
              </w:rPr>
            </w:pPr>
            <w:r>
              <w:rPr>
                <w:spacing w:val="-5"/>
                <w:sz w:val="22"/>
              </w:rPr>
              <w:t>333</w:t>
            </w:r>
          </w:p>
        </w:tc>
      </w:tr>
      <w:tr>
        <w:trPr>
          <w:trHeight w:val="268" w:hRule="atLeast"/>
        </w:trPr>
        <w:tc>
          <w:tcPr>
            <w:tcW w:w="1334" w:type="dxa"/>
          </w:tcPr>
          <w:p>
            <w:pPr>
              <w:pStyle w:val="TableParagraph"/>
              <w:ind w:left="107"/>
              <w:jc w:val="left"/>
              <w:rPr>
                <w:sz w:val="22"/>
              </w:rPr>
            </w:pPr>
            <w:r>
              <w:rPr>
                <w:spacing w:val="-2"/>
                <w:sz w:val="22"/>
              </w:rPr>
              <w:t>Seneca</w:t>
            </w:r>
          </w:p>
        </w:tc>
        <w:tc>
          <w:tcPr>
            <w:tcW w:w="1336" w:type="dxa"/>
          </w:tcPr>
          <w:p>
            <w:pPr>
              <w:pStyle w:val="TableParagraph"/>
              <w:ind w:right="97"/>
              <w:jc w:val="right"/>
              <w:rPr>
                <w:sz w:val="22"/>
              </w:rPr>
            </w:pPr>
            <w:r>
              <w:rPr>
                <w:spacing w:val="-5"/>
                <w:sz w:val="22"/>
              </w:rPr>
              <w:t>146</w:t>
            </w:r>
          </w:p>
        </w:tc>
        <w:tc>
          <w:tcPr>
            <w:tcW w:w="1334" w:type="dxa"/>
          </w:tcPr>
          <w:p>
            <w:pPr>
              <w:pStyle w:val="TableParagraph"/>
              <w:ind w:right="92"/>
              <w:jc w:val="right"/>
              <w:rPr>
                <w:sz w:val="22"/>
              </w:rPr>
            </w:pPr>
            <w:r>
              <w:rPr>
                <w:spacing w:val="-5"/>
                <w:sz w:val="22"/>
              </w:rPr>
              <w:t>39</w:t>
            </w:r>
          </w:p>
        </w:tc>
        <w:tc>
          <w:tcPr>
            <w:tcW w:w="1336" w:type="dxa"/>
          </w:tcPr>
          <w:p>
            <w:pPr>
              <w:pStyle w:val="TableParagraph"/>
              <w:ind w:right="93"/>
              <w:jc w:val="right"/>
              <w:rPr>
                <w:sz w:val="22"/>
              </w:rPr>
            </w:pPr>
            <w:r>
              <w:rPr>
                <w:spacing w:val="-2"/>
                <w:sz w:val="22"/>
              </w:rPr>
              <w:t>1,653</w:t>
            </w:r>
          </w:p>
        </w:tc>
        <w:tc>
          <w:tcPr>
            <w:tcW w:w="1336" w:type="dxa"/>
          </w:tcPr>
          <w:p>
            <w:pPr>
              <w:pStyle w:val="TableParagraph"/>
              <w:ind w:right="92"/>
              <w:jc w:val="right"/>
              <w:rPr>
                <w:sz w:val="22"/>
              </w:rPr>
            </w:pPr>
            <w:r>
              <w:rPr>
                <w:spacing w:val="-2"/>
                <w:sz w:val="22"/>
              </w:rPr>
              <w:t>1,212</w:t>
            </w:r>
          </w:p>
        </w:tc>
        <w:tc>
          <w:tcPr>
            <w:tcW w:w="1334" w:type="dxa"/>
          </w:tcPr>
          <w:p>
            <w:pPr>
              <w:pStyle w:val="TableParagraph"/>
              <w:ind w:right="90"/>
              <w:jc w:val="right"/>
              <w:rPr>
                <w:sz w:val="22"/>
              </w:rPr>
            </w:pPr>
            <w:r>
              <w:rPr>
                <w:spacing w:val="-5"/>
                <w:sz w:val="22"/>
              </w:rPr>
              <w:t>493</w:t>
            </w:r>
          </w:p>
        </w:tc>
        <w:tc>
          <w:tcPr>
            <w:tcW w:w="1336" w:type="dxa"/>
          </w:tcPr>
          <w:p>
            <w:pPr>
              <w:pStyle w:val="TableParagraph"/>
              <w:ind w:right="91"/>
              <w:jc w:val="right"/>
              <w:rPr>
                <w:sz w:val="22"/>
              </w:rPr>
            </w:pPr>
            <w:r>
              <w:rPr>
                <w:spacing w:val="-5"/>
                <w:sz w:val="22"/>
              </w:rPr>
              <w:t>429</w:t>
            </w:r>
          </w:p>
        </w:tc>
      </w:tr>
      <w:tr>
        <w:trPr>
          <w:trHeight w:val="270" w:hRule="atLeast"/>
        </w:trPr>
        <w:tc>
          <w:tcPr>
            <w:tcW w:w="1334" w:type="dxa"/>
          </w:tcPr>
          <w:p>
            <w:pPr>
              <w:pStyle w:val="TableParagraph"/>
              <w:spacing w:line="249" w:lineRule="exact" w:before="1"/>
              <w:ind w:left="107"/>
              <w:jc w:val="left"/>
              <w:rPr>
                <w:sz w:val="22"/>
              </w:rPr>
            </w:pPr>
            <w:r>
              <w:rPr>
                <w:spacing w:val="-2"/>
                <w:sz w:val="22"/>
              </w:rPr>
              <w:t>Steuben</w:t>
            </w:r>
          </w:p>
        </w:tc>
        <w:tc>
          <w:tcPr>
            <w:tcW w:w="1336" w:type="dxa"/>
          </w:tcPr>
          <w:p>
            <w:pPr>
              <w:pStyle w:val="TableParagraph"/>
              <w:spacing w:line="249" w:lineRule="exact" w:before="1"/>
              <w:ind w:right="97"/>
              <w:jc w:val="right"/>
              <w:rPr>
                <w:sz w:val="22"/>
              </w:rPr>
            </w:pPr>
            <w:r>
              <w:rPr>
                <w:spacing w:val="-5"/>
                <w:sz w:val="22"/>
              </w:rPr>
              <w:t>297</w:t>
            </w:r>
          </w:p>
        </w:tc>
        <w:tc>
          <w:tcPr>
            <w:tcW w:w="1334" w:type="dxa"/>
          </w:tcPr>
          <w:p>
            <w:pPr>
              <w:pStyle w:val="TableParagraph"/>
              <w:spacing w:line="249" w:lineRule="exact" w:before="1"/>
              <w:ind w:right="92"/>
              <w:jc w:val="right"/>
              <w:rPr>
                <w:sz w:val="22"/>
              </w:rPr>
            </w:pPr>
            <w:r>
              <w:rPr>
                <w:spacing w:val="-5"/>
                <w:sz w:val="22"/>
              </w:rPr>
              <w:t>21</w:t>
            </w:r>
          </w:p>
        </w:tc>
        <w:tc>
          <w:tcPr>
            <w:tcW w:w="1336" w:type="dxa"/>
          </w:tcPr>
          <w:p>
            <w:pPr>
              <w:pStyle w:val="TableParagraph"/>
              <w:spacing w:line="249" w:lineRule="exact" w:before="1"/>
              <w:ind w:right="93"/>
              <w:jc w:val="right"/>
              <w:rPr>
                <w:sz w:val="22"/>
              </w:rPr>
            </w:pPr>
            <w:r>
              <w:rPr>
                <w:spacing w:val="-2"/>
                <w:sz w:val="22"/>
              </w:rPr>
              <w:t>1,344</w:t>
            </w:r>
          </w:p>
        </w:tc>
        <w:tc>
          <w:tcPr>
            <w:tcW w:w="1336" w:type="dxa"/>
          </w:tcPr>
          <w:p>
            <w:pPr>
              <w:pStyle w:val="TableParagraph"/>
              <w:spacing w:line="249" w:lineRule="exact" w:before="1"/>
              <w:ind w:right="93"/>
              <w:jc w:val="right"/>
              <w:rPr>
                <w:sz w:val="22"/>
              </w:rPr>
            </w:pPr>
            <w:r>
              <w:rPr>
                <w:spacing w:val="-5"/>
                <w:sz w:val="22"/>
              </w:rPr>
              <w:t>690</w:t>
            </w:r>
          </w:p>
        </w:tc>
        <w:tc>
          <w:tcPr>
            <w:tcW w:w="1334" w:type="dxa"/>
          </w:tcPr>
          <w:p>
            <w:pPr>
              <w:pStyle w:val="TableParagraph"/>
              <w:spacing w:line="249" w:lineRule="exact" w:before="1"/>
              <w:ind w:right="90"/>
              <w:jc w:val="right"/>
              <w:rPr>
                <w:sz w:val="22"/>
              </w:rPr>
            </w:pPr>
            <w:r>
              <w:rPr>
                <w:spacing w:val="-5"/>
                <w:sz w:val="22"/>
              </w:rPr>
              <w:t>66</w:t>
            </w:r>
          </w:p>
        </w:tc>
        <w:tc>
          <w:tcPr>
            <w:tcW w:w="1336" w:type="dxa"/>
          </w:tcPr>
          <w:p>
            <w:pPr>
              <w:pStyle w:val="TableParagraph"/>
              <w:spacing w:line="249" w:lineRule="exact" w:before="1"/>
              <w:ind w:right="91"/>
              <w:jc w:val="right"/>
              <w:rPr>
                <w:sz w:val="22"/>
              </w:rPr>
            </w:pPr>
            <w:r>
              <w:rPr>
                <w:spacing w:val="-2"/>
                <w:sz w:val="22"/>
              </w:rPr>
              <w:t>1,370</w:t>
            </w:r>
          </w:p>
        </w:tc>
      </w:tr>
      <w:tr>
        <w:trPr>
          <w:trHeight w:val="268" w:hRule="atLeast"/>
        </w:trPr>
        <w:tc>
          <w:tcPr>
            <w:tcW w:w="1334" w:type="dxa"/>
          </w:tcPr>
          <w:p>
            <w:pPr>
              <w:pStyle w:val="TableParagraph"/>
              <w:ind w:left="107"/>
              <w:jc w:val="left"/>
              <w:rPr>
                <w:sz w:val="22"/>
              </w:rPr>
            </w:pPr>
            <w:r>
              <w:rPr>
                <w:spacing w:val="-2"/>
                <w:sz w:val="22"/>
              </w:rPr>
              <w:t>Wayne</w:t>
            </w:r>
          </w:p>
        </w:tc>
        <w:tc>
          <w:tcPr>
            <w:tcW w:w="1336" w:type="dxa"/>
          </w:tcPr>
          <w:p>
            <w:pPr>
              <w:pStyle w:val="TableParagraph"/>
              <w:ind w:right="97"/>
              <w:jc w:val="right"/>
              <w:rPr>
                <w:sz w:val="22"/>
              </w:rPr>
            </w:pPr>
            <w:r>
              <w:rPr>
                <w:spacing w:val="-5"/>
                <w:sz w:val="22"/>
              </w:rPr>
              <w:t>259</w:t>
            </w:r>
          </w:p>
        </w:tc>
        <w:tc>
          <w:tcPr>
            <w:tcW w:w="1334" w:type="dxa"/>
          </w:tcPr>
          <w:p>
            <w:pPr>
              <w:pStyle w:val="TableParagraph"/>
              <w:ind w:right="92"/>
              <w:jc w:val="right"/>
              <w:rPr>
                <w:sz w:val="22"/>
              </w:rPr>
            </w:pPr>
            <w:r>
              <w:rPr>
                <w:spacing w:val="-5"/>
                <w:sz w:val="22"/>
              </w:rPr>
              <w:t>141</w:t>
            </w:r>
          </w:p>
        </w:tc>
        <w:tc>
          <w:tcPr>
            <w:tcW w:w="1336" w:type="dxa"/>
          </w:tcPr>
          <w:p>
            <w:pPr>
              <w:pStyle w:val="TableParagraph"/>
              <w:ind w:right="93"/>
              <w:jc w:val="right"/>
              <w:rPr>
                <w:sz w:val="22"/>
              </w:rPr>
            </w:pPr>
            <w:r>
              <w:rPr>
                <w:spacing w:val="-2"/>
                <w:sz w:val="22"/>
              </w:rPr>
              <w:t>3,902</w:t>
            </w:r>
          </w:p>
        </w:tc>
        <w:tc>
          <w:tcPr>
            <w:tcW w:w="1336" w:type="dxa"/>
          </w:tcPr>
          <w:p>
            <w:pPr>
              <w:pStyle w:val="TableParagraph"/>
              <w:ind w:right="92"/>
              <w:jc w:val="right"/>
              <w:rPr>
                <w:sz w:val="22"/>
              </w:rPr>
            </w:pPr>
            <w:r>
              <w:rPr>
                <w:spacing w:val="-2"/>
                <w:sz w:val="22"/>
              </w:rPr>
              <w:t>2,590</w:t>
            </w:r>
          </w:p>
        </w:tc>
        <w:tc>
          <w:tcPr>
            <w:tcW w:w="1334" w:type="dxa"/>
          </w:tcPr>
          <w:p>
            <w:pPr>
              <w:pStyle w:val="TableParagraph"/>
              <w:ind w:right="90"/>
              <w:jc w:val="right"/>
              <w:rPr>
                <w:sz w:val="22"/>
              </w:rPr>
            </w:pPr>
            <w:r>
              <w:rPr>
                <w:spacing w:val="-2"/>
                <w:sz w:val="22"/>
              </w:rPr>
              <w:t>3,034</w:t>
            </w:r>
          </w:p>
        </w:tc>
        <w:tc>
          <w:tcPr>
            <w:tcW w:w="1336" w:type="dxa"/>
          </w:tcPr>
          <w:p>
            <w:pPr>
              <w:pStyle w:val="TableParagraph"/>
              <w:ind w:right="91"/>
              <w:jc w:val="right"/>
              <w:rPr>
                <w:sz w:val="22"/>
              </w:rPr>
            </w:pPr>
            <w:r>
              <w:rPr>
                <w:spacing w:val="-5"/>
                <w:sz w:val="22"/>
              </w:rPr>
              <w:t>677</w:t>
            </w:r>
          </w:p>
        </w:tc>
      </w:tr>
      <w:tr>
        <w:trPr>
          <w:trHeight w:val="268" w:hRule="atLeast"/>
        </w:trPr>
        <w:tc>
          <w:tcPr>
            <w:tcW w:w="1334" w:type="dxa"/>
          </w:tcPr>
          <w:p>
            <w:pPr>
              <w:pStyle w:val="TableParagraph"/>
              <w:ind w:left="107"/>
              <w:jc w:val="left"/>
              <w:rPr>
                <w:sz w:val="22"/>
              </w:rPr>
            </w:pPr>
            <w:r>
              <w:rPr>
                <w:spacing w:val="-2"/>
                <w:sz w:val="22"/>
              </w:rPr>
              <w:t>Yates</w:t>
            </w:r>
          </w:p>
        </w:tc>
        <w:tc>
          <w:tcPr>
            <w:tcW w:w="1336" w:type="dxa"/>
          </w:tcPr>
          <w:p>
            <w:pPr>
              <w:pStyle w:val="TableParagraph"/>
              <w:ind w:right="97"/>
              <w:jc w:val="right"/>
              <w:rPr>
                <w:sz w:val="22"/>
              </w:rPr>
            </w:pPr>
            <w:r>
              <w:rPr>
                <w:spacing w:val="-5"/>
                <w:sz w:val="22"/>
              </w:rPr>
              <w:t>250</w:t>
            </w:r>
          </w:p>
        </w:tc>
        <w:tc>
          <w:tcPr>
            <w:tcW w:w="1334" w:type="dxa"/>
          </w:tcPr>
          <w:p>
            <w:pPr>
              <w:pStyle w:val="TableParagraph"/>
              <w:ind w:right="92"/>
              <w:jc w:val="right"/>
              <w:rPr>
                <w:sz w:val="22"/>
              </w:rPr>
            </w:pPr>
            <w:r>
              <w:rPr>
                <w:spacing w:val="-5"/>
                <w:sz w:val="22"/>
              </w:rPr>
              <w:t>80</w:t>
            </w:r>
          </w:p>
        </w:tc>
        <w:tc>
          <w:tcPr>
            <w:tcW w:w="1336" w:type="dxa"/>
          </w:tcPr>
          <w:p>
            <w:pPr>
              <w:pStyle w:val="TableParagraph"/>
              <w:ind w:right="93"/>
              <w:jc w:val="right"/>
              <w:rPr>
                <w:sz w:val="22"/>
              </w:rPr>
            </w:pPr>
            <w:r>
              <w:rPr>
                <w:spacing w:val="-2"/>
                <w:sz w:val="22"/>
              </w:rPr>
              <w:t>1,625</w:t>
            </w:r>
          </w:p>
        </w:tc>
        <w:tc>
          <w:tcPr>
            <w:tcW w:w="1336" w:type="dxa"/>
          </w:tcPr>
          <w:p>
            <w:pPr>
              <w:pStyle w:val="TableParagraph"/>
              <w:ind w:right="92"/>
              <w:jc w:val="right"/>
              <w:rPr>
                <w:sz w:val="22"/>
              </w:rPr>
            </w:pPr>
            <w:r>
              <w:rPr>
                <w:spacing w:val="-2"/>
                <w:sz w:val="22"/>
              </w:rPr>
              <w:t>1,111</w:t>
            </w:r>
          </w:p>
        </w:tc>
        <w:tc>
          <w:tcPr>
            <w:tcW w:w="1334" w:type="dxa"/>
          </w:tcPr>
          <w:p>
            <w:pPr>
              <w:pStyle w:val="TableParagraph"/>
              <w:ind w:right="90"/>
              <w:jc w:val="right"/>
              <w:rPr>
                <w:sz w:val="22"/>
              </w:rPr>
            </w:pPr>
            <w:r>
              <w:rPr>
                <w:spacing w:val="-5"/>
                <w:sz w:val="22"/>
              </w:rPr>
              <w:t>390</w:t>
            </w:r>
          </w:p>
        </w:tc>
        <w:tc>
          <w:tcPr>
            <w:tcW w:w="1336" w:type="dxa"/>
          </w:tcPr>
          <w:p>
            <w:pPr>
              <w:pStyle w:val="TableParagraph"/>
              <w:ind w:right="91"/>
              <w:jc w:val="right"/>
              <w:rPr>
                <w:sz w:val="22"/>
              </w:rPr>
            </w:pPr>
            <w:r>
              <w:rPr>
                <w:spacing w:val="-5"/>
                <w:sz w:val="22"/>
              </w:rPr>
              <w:t>872</w:t>
            </w:r>
          </w:p>
        </w:tc>
      </w:tr>
      <w:tr>
        <w:trPr>
          <w:trHeight w:val="805" w:hRule="atLeast"/>
        </w:trPr>
        <w:tc>
          <w:tcPr>
            <w:tcW w:w="1334" w:type="dxa"/>
            <w:shd w:val="clear" w:color="auto" w:fill="156082"/>
          </w:tcPr>
          <w:p>
            <w:pPr>
              <w:pStyle w:val="TableParagraph"/>
              <w:spacing w:line="240" w:lineRule="auto"/>
              <w:ind w:left="107" w:right="147"/>
              <w:jc w:val="left"/>
              <w:rPr>
                <w:b/>
                <w:sz w:val="22"/>
              </w:rPr>
            </w:pPr>
            <w:r>
              <w:rPr>
                <w:b/>
                <w:color w:val="FFFFFF"/>
                <w:spacing w:val="-2"/>
                <w:sz w:val="22"/>
              </w:rPr>
              <w:t>Total</w:t>
            </w:r>
            <w:r>
              <w:rPr>
                <w:b/>
                <w:color w:val="FFFFFF"/>
                <w:spacing w:val="-11"/>
                <w:sz w:val="22"/>
              </w:rPr>
              <w:t> </w:t>
            </w:r>
            <w:r>
              <w:rPr>
                <w:b/>
                <w:color w:val="FFFFFF"/>
                <w:spacing w:val="-2"/>
                <w:sz w:val="22"/>
              </w:rPr>
              <w:t>Finger Lakes</w:t>
            </w:r>
          </w:p>
          <w:p>
            <w:pPr>
              <w:pStyle w:val="TableParagraph"/>
              <w:spacing w:line="249" w:lineRule="exact"/>
              <w:ind w:left="107"/>
              <w:jc w:val="left"/>
              <w:rPr>
                <w:b/>
                <w:sz w:val="22"/>
              </w:rPr>
            </w:pPr>
            <w:r>
              <w:rPr>
                <w:b/>
                <w:color w:val="FFFFFF"/>
                <w:spacing w:val="-2"/>
                <w:sz w:val="22"/>
              </w:rPr>
              <w:t>Region</w:t>
            </w:r>
          </w:p>
        </w:tc>
        <w:tc>
          <w:tcPr>
            <w:tcW w:w="1336" w:type="dxa"/>
            <w:shd w:val="clear" w:color="auto" w:fill="156082"/>
          </w:tcPr>
          <w:p>
            <w:pPr>
              <w:pStyle w:val="TableParagraph"/>
              <w:spacing w:line="268" w:lineRule="exact"/>
              <w:ind w:right="95"/>
              <w:jc w:val="right"/>
              <w:rPr>
                <w:b/>
                <w:sz w:val="22"/>
              </w:rPr>
            </w:pPr>
            <w:r>
              <w:rPr>
                <w:b/>
                <w:color w:val="FFFFFF"/>
                <w:spacing w:val="-2"/>
                <w:sz w:val="22"/>
              </w:rPr>
              <w:t>1,479</w:t>
            </w:r>
          </w:p>
        </w:tc>
        <w:tc>
          <w:tcPr>
            <w:tcW w:w="1334" w:type="dxa"/>
            <w:shd w:val="clear" w:color="auto" w:fill="156082"/>
          </w:tcPr>
          <w:p>
            <w:pPr>
              <w:pStyle w:val="TableParagraph"/>
              <w:spacing w:line="268" w:lineRule="exact"/>
              <w:ind w:right="92"/>
              <w:jc w:val="right"/>
              <w:rPr>
                <w:b/>
                <w:sz w:val="22"/>
              </w:rPr>
            </w:pPr>
            <w:r>
              <w:rPr>
                <w:b/>
                <w:color w:val="FFFFFF"/>
                <w:spacing w:val="-5"/>
                <w:sz w:val="22"/>
              </w:rPr>
              <w:t>356</w:t>
            </w:r>
          </w:p>
        </w:tc>
        <w:tc>
          <w:tcPr>
            <w:tcW w:w="1336" w:type="dxa"/>
            <w:shd w:val="clear" w:color="auto" w:fill="156082"/>
          </w:tcPr>
          <w:p>
            <w:pPr>
              <w:pStyle w:val="TableParagraph"/>
              <w:spacing w:line="268" w:lineRule="exact"/>
              <w:ind w:right="93"/>
              <w:jc w:val="right"/>
              <w:rPr>
                <w:b/>
                <w:sz w:val="22"/>
              </w:rPr>
            </w:pPr>
            <w:r>
              <w:rPr>
                <w:b/>
                <w:color w:val="FFFFFF"/>
                <w:spacing w:val="-2"/>
                <w:sz w:val="22"/>
              </w:rPr>
              <w:t>12,183</w:t>
            </w:r>
          </w:p>
        </w:tc>
        <w:tc>
          <w:tcPr>
            <w:tcW w:w="1336" w:type="dxa"/>
            <w:shd w:val="clear" w:color="auto" w:fill="156082"/>
          </w:tcPr>
          <w:p>
            <w:pPr>
              <w:pStyle w:val="TableParagraph"/>
              <w:spacing w:line="268" w:lineRule="exact"/>
              <w:ind w:right="91"/>
              <w:jc w:val="right"/>
              <w:rPr>
                <w:b/>
                <w:sz w:val="22"/>
              </w:rPr>
            </w:pPr>
            <w:r>
              <w:rPr>
                <w:b/>
                <w:color w:val="FFFFFF"/>
                <w:spacing w:val="-2"/>
                <w:sz w:val="22"/>
              </w:rPr>
              <w:t>7,312</w:t>
            </w:r>
          </w:p>
        </w:tc>
        <w:tc>
          <w:tcPr>
            <w:tcW w:w="1334" w:type="dxa"/>
            <w:shd w:val="clear" w:color="auto" w:fill="156082"/>
          </w:tcPr>
          <w:p>
            <w:pPr>
              <w:pStyle w:val="TableParagraph"/>
              <w:spacing w:line="268" w:lineRule="exact"/>
              <w:ind w:right="88"/>
              <w:jc w:val="right"/>
              <w:rPr>
                <w:b/>
                <w:sz w:val="22"/>
              </w:rPr>
            </w:pPr>
            <w:r>
              <w:rPr>
                <w:b/>
                <w:color w:val="FFFFFF"/>
                <w:spacing w:val="-2"/>
                <w:sz w:val="22"/>
              </w:rPr>
              <w:t>4,477</w:t>
            </w:r>
          </w:p>
        </w:tc>
        <w:tc>
          <w:tcPr>
            <w:tcW w:w="1336" w:type="dxa"/>
            <w:shd w:val="clear" w:color="auto" w:fill="156082"/>
          </w:tcPr>
          <w:p>
            <w:pPr>
              <w:pStyle w:val="TableParagraph"/>
              <w:spacing w:line="268" w:lineRule="exact"/>
              <w:ind w:right="90"/>
              <w:jc w:val="right"/>
              <w:rPr>
                <w:b/>
                <w:sz w:val="22"/>
              </w:rPr>
            </w:pPr>
            <w:r>
              <w:rPr>
                <w:b/>
                <w:color w:val="FFFFFF"/>
                <w:spacing w:val="-2"/>
                <w:sz w:val="22"/>
              </w:rPr>
              <w:t>5,340</w:t>
            </w:r>
          </w:p>
        </w:tc>
      </w:tr>
    </w:tbl>
    <w:p>
      <w:pPr>
        <w:pStyle w:val="BodyText"/>
        <w:rPr>
          <w:i/>
          <w:sz w:val="18"/>
        </w:rPr>
      </w:pPr>
    </w:p>
    <w:p>
      <w:pPr>
        <w:pStyle w:val="BodyText"/>
        <w:spacing w:before="15"/>
        <w:rPr>
          <w:i/>
          <w:sz w:val="18"/>
        </w:rPr>
      </w:pPr>
    </w:p>
    <w:p>
      <w:pPr>
        <w:spacing w:line="219" w:lineRule="exact" w:before="0"/>
        <w:ind w:left="1440" w:right="0" w:firstLine="0"/>
        <w:jc w:val="left"/>
        <w:rPr>
          <w:sz w:val="18"/>
        </w:rPr>
      </w:pPr>
      <w:r>
        <w:rPr>
          <w:color w:val="0E2841"/>
          <w:sz w:val="18"/>
        </w:rPr>
        <w:t>*Hired</w:t>
      </w:r>
      <w:r>
        <w:rPr>
          <w:color w:val="0E2841"/>
          <w:spacing w:val="-8"/>
          <w:sz w:val="18"/>
        </w:rPr>
        <w:t> </w:t>
      </w:r>
      <w:r>
        <w:rPr>
          <w:color w:val="0E2841"/>
          <w:sz w:val="18"/>
        </w:rPr>
        <w:t>farm</w:t>
      </w:r>
      <w:r>
        <w:rPr>
          <w:color w:val="0E2841"/>
          <w:spacing w:val="-9"/>
          <w:sz w:val="18"/>
        </w:rPr>
        <w:t> </w:t>
      </w:r>
      <w:r>
        <w:rPr>
          <w:color w:val="0E2841"/>
          <w:sz w:val="18"/>
        </w:rPr>
        <w:t>labor</w:t>
      </w:r>
      <w:r>
        <w:rPr>
          <w:color w:val="0E2841"/>
          <w:spacing w:val="-10"/>
          <w:sz w:val="18"/>
        </w:rPr>
        <w:t> </w:t>
      </w:r>
      <w:r>
        <w:rPr>
          <w:color w:val="0E2841"/>
          <w:sz w:val="18"/>
        </w:rPr>
        <w:t>does</w:t>
      </w:r>
      <w:r>
        <w:rPr>
          <w:color w:val="0E2841"/>
          <w:spacing w:val="-7"/>
          <w:sz w:val="18"/>
        </w:rPr>
        <w:t> </w:t>
      </w:r>
      <w:r>
        <w:rPr>
          <w:color w:val="0E2841"/>
          <w:sz w:val="18"/>
        </w:rPr>
        <w:t>not</w:t>
      </w:r>
      <w:r>
        <w:rPr>
          <w:color w:val="0E2841"/>
          <w:spacing w:val="-9"/>
          <w:sz w:val="18"/>
        </w:rPr>
        <w:t> </w:t>
      </w:r>
      <w:r>
        <w:rPr>
          <w:color w:val="0E2841"/>
          <w:sz w:val="18"/>
        </w:rPr>
        <w:t>include</w:t>
      </w:r>
      <w:r>
        <w:rPr>
          <w:color w:val="0E2841"/>
          <w:spacing w:val="-9"/>
          <w:sz w:val="18"/>
        </w:rPr>
        <w:t> </w:t>
      </w:r>
      <w:r>
        <w:rPr>
          <w:color w:val="0E2841"/>
          <w:sz w:val="18"/>
        </w:rPr>
        <w:t>contract/migrant</w:t>
      </w:r>
      <w:r>
        <w:rPr>
          <w:color w:val="0E2841"/>
          <w:spacing w:val="-10"/>
          <w:sz w:val="18"/>
        </w:rPr>
        <w:t> </w:t>
      </w:r>
      <w:r>
        <w:rPr>
          <w:color w:val="0E2841"/>
          <w:spacing w:val="-2"/>
          <w:sz w:val="18"/>
        </w:rPr>
        <w:t>workers.</w:t>
      </w:r>
    </w:p>
    <w:p>
      <w:pPr>
        <w:spacing w:before="0"/>
        <w:ind w:left="1440" w:right="1464" w:firstLine="0"/>
        <w:jc w:val="left"/>
        <w:rPr>
          <w:sz w:val="18"/>
        </w:rPr>
      </w:pPr>
      <w:r>
        <w:rPr>
          <w:color w:val="0E2841"/>
          <w:sz w:val="18"/>
        </w:rPr>
        <w:t>**Migrant</w:t>
      </w:r>
      <w:r>
        <w:rPr>
          <w:color w:val="0E2841"/>
          <w:spacing w:val="-7"/>
          <w:sz w:val="18"/>
        </w:rPr>
        <w:t> </w:t>
      </w:r>
      <w:r>
        <w:rPr>
          <w:color w:val="0E2841"/>
          <w:sz w:val="18"/>
        </w:rPr>
        <w:t>farm</w:t>
      </w:r>
      <w:r>
        <w:rPr>
          <w:color w:val="0E2841"/>
          <w:spacing w:val="-7"/>
          <w:sz w:val="18"/>
        </w:rPr>
        <w:t> </w:t>
      </w:r>
      <w:r>
        <w:rPr>
          <w:color w:val="0E2841"/>
          <w:sz w:val="18"/>
        </w:rPr>
        <w:t>workers</w:t>
      </w:r>
      <w:r>
        <w:rPr>
          <w:color w:val="0E2841"/>
          <w:spacing w:val="-8"/>
          <w:sz w:val="18"/>
        </w:rPr>
        <w:t> </w:t>
      </w:r>
      <w:r>
        <w:rPr>
          <w:color w:val="0E2841"/>
          <w:sz w:val="18"/>
        </w:rPr>
        <w:t>are</w:t>
      </w:r>
      <w:r>
        <w:rPr>
          <w:color w:val="0E2841"/>
          <w:spacing w:val="-8"/>
          <w:sz w:val="18"/>
        </w:rPr>
        <w:t> </w:t>
      </w:r>
      <w:r>
        <w:rPr>
          <w:color w:val="0E2841"/>
          <w:sz w:val="18"/>
        </w:rPr>
        <w:t>workers</w:t>
      </w:r>
      <w:r>
        <w:rPr>
          <w:color w:val="0E2841"/>
          <w:spacing w:val="-7"/>
          <w:sz w:val="18"/>
        </w:rPr>
        <w:t> </w:t>
      </w:r>
      <w:r>
        <w:rPr>
          <w:color w:val="0E2841"/>
          <w:sz w:val="18"/>
        </w:rPr>
        <w:t>whose</w:t>
      </w:r>
      <w:r>
        <w:rPr>
          <w:color w:val="0E2841"/>
          <w:spacing w:val="-8"/>
          <w:sz w:val="18"/>
        </w:rPr>
        <w:t> </w:t>
      </w:r>
      <w:r>
        <w:rPr>
          <w:color w:val="0E2841"/>
          <w:sz w:val="18"/>
        </w:rPr>
        <w:t>employment</w:t>
      </w:r>
      <w:r>
        <w:rPr>
          <w:color w:val="0E2841"/>
          <w:spacing w:val="-7"/>
          <w:sz w:val="18"/>
        </w:rPr>
        <w:t> </w:t>
      </w:r>
      <w:r>
        <w:rPr>
          <w:color w:val="0E2841"/>
          <w:sz w:val="18"/>
        </w:rPr>
        <w:t>requires</w:t>
      </w:r>
      <w:r>
        <w:rPr>
          <w:color w:val="0E2841"/>
          <w:spacing w:val="-8"/>
          <w:sz w:val="18"/>
        </w:rPr>
        <w:t> </w:t>
      </w:r>
      <w:r>
        <w:rPr>
          <w:color w:val="0E2841"/>
          <w:sz w:val="18"/>
        </w:rPr>
        <w:t>travel</w:t>
      </w:r>
      <w:r>
        <w:rPr>
          <w:color w:val="0E2841"/>
          <w:spacing w:val="-8"/>
          <w:sz w:val="18"/>
        </w:rPr>
        <w:t> </w:t>
      </w:r>
      <w:r>
        <w:rPr>
          <w:color w:val="0E2841"/>
          <w:sz w:val="18"/>
        </w:rPr>
        <w:t>that</w:t>
      </w:r>
      <w:r>
        <w:rPr>
          <w:color w:val="0E2841"/>
          <w:spacing w:val="-7"/>
          <w:sz w:val="18"/>
        </w:rPr>
        <w:t> </w:t>
      </w:r>
      <w:r>
        <w:rPr>
          <w:color w:val="0E2841"/>
          <w:sz w:val="18"/>
        </w:rPr>
        <w:t>prevents</w:t>
      </w:r>
      <w:r>
        <w:rPr>
          <w:color w:val="0E2841"/>
          <w:spacing w:val="-7"/>
          <w:sz w:val="18"/>
        </w:rPr>
        <w:t> </w:t>
      </w:r>
      <w:r>
        <w:rPr>
          <w:color w:val="0E2841"/>
          <w:sz w:val="18"/>
        </w:rPr>
        <w:t>the</w:t>
      </w:r>
      <w:r>
        <w:rPr>
          <w:color w:val="0E2841"/>
          <w:spacing w:val="-8"/>
          <w:sz w:val="18"/>
        </w:rPr>
        <w:t> </w:t>
      </w:r>
      <w:r>
        <w:rPr>
          <w:color w:val="0E2841"/>
          <w:sz w:val="18"/>
        </w:rPr>
        <w:t>worker</w:t>
      </w:r>
      <w:r>
        <w:rPr>
          <w:color w:val="0E2841"/>
          <w:spacing w:val="-7"/>
          <w:sz w:val="18"/>
        </w:rPr>
        <w:t> </w:t>
      </w:r>
      <w:r>
        <w:rPr>
          <w:color w:val="0E2841"/>
          <w:sz w:val="18"/>
        </w:rPr>
        <w:t>from</w:t>
      </w:r>
      <w:r>
        <w:rPr>
          <w:color w:val="0E2841"/>
          <w:spacing w:val="-6"/>
          <w:sz w:val="18"/>
        </w:rPr>
        <w:t> </w:t>
      </w:r>
      <w:r>
        <w:rPr>
          <w:color w:val="0E2841"/>
          <w:sz w:val="18"/>
        </w:rPr>
        <w:t>returning</w:t>
      </w:r>
      <w:r>
        <w:rPr>
          <w:color w:val="0E2841"/>
          <w:spacing w:val="-7"/>
          <w:sz w:val="18"/>
        </w:rPr>
        <w:t> </w:t>
      </w:r>
      <w:r>
        <w:rPr>
          <w:color w:val="0E2841"/>
          <w:sz w:val="18"/>
        </w:rPr>
        <w:t>to</w:t>
      </w:r>
      <w:r>
        <w:rPr>
          <w:color w:val="0E2841"/>
          <w:spacing w:val="-5"/>
          <w:sz w:val="18"/>
        </w:rPr>
        <w:t> </w:t>
      </w:r>
      <w:r>
        <w:rPr>
          <w:color w:val="0E2841"/>
          <w:sz w:val="18"/>
        </w:rPr>
        <w:t>his</w:t>
      </w:r>
      <w:r>
        <w:rPr>
          <w:color w:val="0E2841"/>
          <w:spacing w:val="-8"/>
          <w:sz w:val="18"/>
        </w:rPr>
        <w:t> </w:t>
      </w:r>
      <w:r>
        <w:rPr>
          <w:color w:val="0E2841"/>
          <w:sz w:val="18"/>
        </w:rPr>
        <w:t>or</w:t>
      </w:r>
      <w:r>
        <w:rPr>
          <w:color w:val="0E2841"/>
          <w:spacing w:val="-8"/>
          <w:sz w:val="18"/>
        </w:rPr>
        <w:t> </w:t>
      </w:r>
      <w:r>
        <w:rPr>
          <w:color w:val="0E2841"/>
          <w:sz w:val="18"/>
        </w:rPr>
        <w:t>her permanent place of residence the same day.</w:t>
      </w:r>
    </w:p>
    <w:p>
      <w:pPr>
        <w:spacing w:line="219" w:lineRule="exact" w:before="0"/>
        <w:ind w:left="1440" w:right="0" w:firstLine="0"/>
        <w:jc w:val="left"/>
        <w:rPr>
          <w:sz w:val="18"/>
        </w:rPr>
      </w:pPr>
      <w:r>
        <w:rPr>
          <w:color w:val="0E2841"/>
          <w:sz w:val="18"/>
        </w:rPr>
        <w:t>***Unpaid</w:t>
      </w:r>
      <w:r>
        <w:rPr>
          <w:color w:val="0E2841"/>
          <w:spacing w:val="-9"/>
          <w:sz w:val="18"/>
        </w:rPr>
        <w:t> </w:t>
      </w:r>
      <w:r>
        <w:rPr>
          <w:color w:val="0E2841"/>
          <w:sz w:val="18"/>
        </w:rPr>
        <w:t>workers</w:t>
      </w:r>
      <w:r>
        <w:rPr>
          <w:color w:val="0E2841"/>
          <w:spacing w:val="-8"/>
          <w:sz w:val="18"/>
        </w:rPr>
        <w:t> </w:t>
      </w:r>
      <w:r>
        <w:rPr>
          <w:color w:val="0E2841"/>
          <w:sz w:val="18"/>
        </w:rPr>
        <w:t>include</w:t>
      </w:r>
      <w:r>
        <w:rPr>
          <w:color w:val="0E2841"/>
          <w:spacing w:val="-8"/>
          <w:sz w:val="18"/>
        </w:rPr>
        <w:t> </w:t>
      </w:r>
      <w:r>
        <w:rPr>
          <w:color w:val="0E2841"/>
          <w:sz w:val="18"/>
        </w:rPr>
        <w:t>agricultural</w:t>
      </w:r>
      <w:r>
        <w:rPr>
          <w:color w:val="0E2841"/>
          <w:spacing w:val="-9"/>
          <w:sz w:val="18"/>
        </w:rPr>
        <w:t> </w:t>
      </w:r>
      <w:r>
        <w:rPr>
          <w:color w:val="0E2841"/>
          <w:sz w:val="18"/>
        </w:rPr>
        <w:t>workers</w:t>
      </w:r>
      <w:r>
        <w:rPr>
          <w:color w:val="0E2841"/>
          <w:spacing w:val="-8"/>
          <w:sz w:val="18"/>
        </w:rPr>
        <w:t> </w:t>
      </w:r>
      <w:r>
        <w:rPr>
          <w:color w:val="0E2841"/>
          <w:sz w:val="18"/>
        </w:rPr>
        <w:t>not</w:t>
      </w:r>
      <w:r>
        <w:rPr>
          <w:color w:val="0E2841"/>
          <w:spacing w:val="-8"/>
          <w:sz w:val="18"/>
        </w:rPr>
        <w:t> </w:t>
      </w:r>
      <w:r>
        <w:rPr>
          <w:color w:val="0E2841"/>
          <w:sz w:val="18"/>
        </w:rPr>
        <w:t>on</w:t>
      </w:r>
      <w:r>
        <w:rPr>
          <w:color w:val="0E2841"/>
          <w:spacing w:val="-8"/>
          <w:sz w:val="18"/>
        </w:rPr>
        <w:t> </w:t>
      </w:r>
      <w:r>
        <w:rPr>
          <w:color w:val="0E2841"/>
          <w:sz w:val="18"/>
        </w:rPr>
        <w:t>the</w:t>
      </w:r>
      <w:r>
        <w:rPr>
          <w:color w:val="0E2841"/>
          <w:spacing w:val="-5"/>
          <w:sz w:val="18"/>
        </w:rPr>
        <w:t> </w:t>
      </w:r>
      <w:r>
        <w:rPr>
          <w:color w:val="0E2841"/>
          <w:sz w:val="18"/>
        </w:rPr>
        <w:t>payroll</w:t>
      </w:r>
      <w:r>
        <w:rPr>
          <w:color w:val="0E2841"/>
          <w:spacing w:val="-7"/>
          <w:sz w:val="18"/>
        </w:rPr>
        <w:t> </w:t>
      </w:r>
      <w:r>
        <w:rPr>
          <w:color w:val="0E2841"/>
          <w:sz w:val="18"/>
        </w:rPr>
        <w:t>who</w:t>
      </w:r>
      <w:r>
        <w:rPr>
          <w:color w:val="0E2841"/>
          <w:spacing w:val="-7"/>
          <w:sz w:val="18"/>
        </w:rPr>
        <w:t> </w:t>
      </w:r>
      <w:r>
        <w:rPr>
          <w:color w:val="0E2841"/>
          <w:sz w:val="18"/>
        </w:rPr>
        <w:t>performed</w:t>
      </w:r>
      <w:r>
        <w:rPr>
          <w:color w:val="0E2841"/>
          <w:spacing w:val="-8"/>
          <w:sz w:val="18"/>
        </w:rPr>
        <w:t> </w:t>
      </w:r>
      <w:r>
        <w:rPr>
          <w:color w:val="0E2841"/>
          <w:sz w:val="18"/>
        </w:rPr>
        <w:t>activities</w:t>
      </w:r>
      <w:r>
        <w:rPr>
          <w:color w:val="0E2841"/>
          <w:spacing w:val="-8"/>
          <w:sz w:val="18"/>
        </w:rPr>
        <w:t> </w:t>
      </w:r>
      <w:r>
        <w:rPr>
          <w:color w:val="0E2841"/>
          <w:sz w:val="18"/>
        </w:rPr>
        <w:t>or</w:t>
      </w:r>
      <w:r>
        <w:rPr>
          <w:color w:val="0E2841"/>
          <w:spacing w:val="-7"/>
          <w:sz w:val="18"/>
        </w:rPr>
        <w:t> </w:t>
      </w:r>
      <w:r>
        <w:rPr>
          <w:color w:val="0E2841"/>
          <w:sz w:val="18"/>
        </w:rPr>
        <w:t>work</w:t>
      </w:r>
      <w:r>
        <w:rPr>
          <w:color w:val="0E2841"/>
          <w:spacing w:val="-8"/>
          <w:sz w:val="18"/>
        </w:rPr>
        <w:t> </w:t>
      </w:r>
      <w:r>
        <w:rPr>
          <w:color w:val="0E2841"/>
          <w:sz w:val="18"/>
        </w:rPr>
        <w:t>on</w:t>
      </w:r>
      <w:r>
        <w:rPr>
          <w:color w:val="0E2841"/>
          <w:spacing w:val="-8"/>
          <w:sz w:val="18"/>
        </w:rPr>
        <w:t> </w:t>
      </w:r>
      <w:r>
        <w:rPr>
          <w:color w:val="0E2841"/>
          <w:sz w:val="18"/>
        </w:rPr>
        <w:t>a</w:t>
      </w:r>
      <w:r>
        <w:rPr>
          <w:color w:val="0E2841"/>
          <w:spacing w:val="-8"/>
          <w:sz w:val="18"/>
        </w:rPr>
        <w:t> </w:t>
      </w:r>
      <w:r>
        <w:rPr>
          <w:color w:val="0E2841"/>
          <w:sz w:val="18"/>
        </w:rPr>
        <w:t>farm</w:t>
      </w:r>
      <w:r>
        <w:rPr>
          <w:color w:val="0E2841"/>
          <w:spacing w:val="-7"/>
          <w:sz w:val="18"/>
        </w:rPr>
        <w:t> </w:t>
      </w:r>
      <w:r>
        <w:rPr>
          <w:color w:val="0E2841"/>
          <w:sz w:val="18"/>
        </w:rPr>
        <w:t>or</w:t>
      </w:r>
      <w:r>
        <w:rPr>
          <w:color w:val="0E2841"/>
          <w:spacing w:val="-8"/>
          <w:sz w:val="18"/>
        </w:rPr>
        <w:t> </w:t>
      </w:r>
      <w:r>
        <w:rPr>
          <w:color w:val="0E2841"/>
          <w:spacing w:val="-2"/>
          <w:sz w:val="18"/>
        </w:rPr>
        <w:t>ranch.</w:t>
      </w:r>
    </w:p>
    <w:p>
      <w:pPr>
        <w:spacing w:before="0"/>
        <w:ind w:left="1440" w:right="0" w:firstLine="0"/>
        <w:jc w:val="left"/>
        <w:rPr>
          <w:sz w:val="18"/>
        </w:rPr>
      </w:pPr>
      <w:r>
        <w:rPr>
          <w:color w:val="0E2841"/>
          <w:sz w:val="18"/>
        </w:rPr>
        <w:t>^Suppressed</w:t>
      </w:r>
      <w:r>
        <w:rPr>
          <w:color w:val="0E2841"/>
          <w:spacing w:val="-10"/>
          <w:sz w:val="18"/>
        </w:rPr>
        <w:t> </w:t>
      </w:r>
      <w:r>
        <w:rPr>
          <w:color w:val="0E2841"/>
          <w:sz w:val="18"/>
        </w:rPr>
        <w:t>to</w:t>
      </w:r>
      <w:r>
        <w:rPr>
          <w:color w:val="0E2841"/>
          <w:spacing w:val="-9"/>
          <w:sz w:val="18"/>
        </w:rPr>
        <w:t> </w:t>
      </w:r>
      <w:r>
        <w:rPr>
          <w:color w:val="0E2841"/>
          <w:sz w:val="18"/>
        </w:rPr>
        <w:t>avoid</w:t>
      </w:r>
      <w:r>
        <w:rPr>
          <w:color w:val="0E2841"/>
          <w:spacing w:val="-10"/>
          <w:sz w:val="18"/>
        </w:rPr>
        <w:t> </w:t>
      </w:r>
      <w:r>
        <w:rPr>
          <w:color w:val="0E2841"/>
          <w:sz w:val="18"/>
        </w:rPr>
        <w:t>disclosing</w:t>
      </w:r>
      <w:r>
        <w:rPr>
          <w:color w:val="0E2841"/>
          <w:spacing w:val="-7"/>
          <w:sz w:val="18"/>
        </w:rPr>
        <w:t> </w:t>
      </w:r>
      <w:r>
        <w:rPr>
          <w:color w:val="0E2841"/>
          <w:sz w:val="18"/>
        </w:rPr>
        <w:t>data</w:t>
      </w:r>
      <w:r>
        <w:rPr>
          <w:color w:val="0E2841"/>
          <w:spacing w:val="-9"/>
          <w:sz w:val="18"/>
        </w:rPr>
        <w:t> </w:t>
      </w:r>
      <w:r>
        <w:rPr>
          <w:color w:val="0E2841"/>
          <w:sz w:val="18"/>
        </w:rPr>
        <w:t>for</w:t>
      </w:r>
      <w:r>
        <w:rPr>
          <w:color w:val="0E2841"/>
          <w:spacing w:val="-10"/>
          <w:sz w:val="18"/>
        </w:rPr>
        <w:t> </w:t>
      </w:r>
      <w:r>
        <w:rPr>
          <w:color w:val="0E2841"/>
          <w:sz w:val="18"/>
        </w:rPr>
        <w:t>individual</w:t>
      </w:r>
      <w:r>
        <w:rPr>
          <w:color w:val="0E2841"/>
          <w:spacing w:val="-9"/>
          <w:sz w:val="18"/>
        </w:rPr>
        <w:t> </w:t>
      </w:r>
      <w:r>
        <w:rPr>
          <w:color w:val="0E2841"/>
          <w:spacing w:val="-2"/>
          <w:sz w:val="18"/>
        </w:rPr>
        <w:t>farms.</w:t>
      </w:r>
    </w:p>
    <w:p>
      <w:pPr>
        <w:spacing w:before="2"/>
        <w:ind w:left="1440" w:right="0" w:firstLine="0"/>
        <w:jc w:val="left"/>
        <w:rPr>
          <w:sz w:val="18"/>
        </w:rPr>
      </w:pPr>
      <w:r>
        <w:rPr>
          <w:color w:val="0E2841"/>
          <w:sz w:val="18"/>
        </w:rPr>
        <w:t>Source:</w:t>
      </w:r>
      <w:r>
        <w:rPr>
          <w:color w:val="0E2841"/>
          <w:spacing w:val="-8"/>
          <w:sz w:val="18"/>
        </w:rPr>
        <w:t> </w:t>
      </w:r>
      <w:r>
        <w:rPr>
          <w:color w:val="0E2841"/>
          <w:sz w:val="18"/>
        </w:rPr>
        <w:t>US</w:t>
      </w:r>
      <w:r>
        <w:rPr>
          <w:color w:val="0E2841"/>
          <w:spacing w:val="-7"/>
          <w:sz w:val="18"/>
        </w:rPr>
        <w:t> </w:t>
      </w:r>
      <w:r>
        <w:rPr>
          <w:color w:val="0E2841"/>
          <w:sz w:val="18"/>
        </w:rPr>
        <w:t>Department</w:t>
      </w:r>
      <w:r>
        <w:rPr>
          <w:color w:val="0E2841"/>
          <w:spacing w:val="-6"/>
          <w:sz w:val="18"/>
        </w:rPr>
        <w:t> </w:t>
      </w:r>
      <w:r>
        <w:rPr>
          <w:color w:val="0E2841"/>
          <w:sz w:val="18"/>
        </w:rPr>
        <w:t>of</w:t>
      </w:r>
      <w:r>
        <w:rPr>
          <w:color w:val="0E2841"/>
          <w:spacing w:val="-6"/>
          <w:sz w:val="18"/>
        </w:rPr>
        <w:t> </w:t>
      </w:r>
      <w:r>
        <w:rPr>
          <w:color w:val="0E2841"/>
          <w:sz w:val="18"/>
        </w:rPr>
        <w:t>Agriculture,</w:t>
      </w:r>
      <w:r>
        <w:rPr>
          <w:color w:val="0E2841"/>
          <w:spacing w:val="-7"/>
          <w:sz w:val="18"/>
        </w:rPr>
        <w:t> </w:t>
      </w:r>
      <w:r>
        <w:rPr>
          <w:color w:val="0E2841"/>
          <w:sz w:val="18"/>
        </w:rPr>
        <w:t>2022</w:t>
      </w:r>
      <w:r>
        <w:rPr>
          <w:color w:val="0E2841"/>
          <w:spacing w:val="-6"/>
          <w:sz w:val="18"/>
        </w:rPr>
        <w:t> </w:t>
      </w:r>
      <w:r>
        <w:rPr>
          <w:color w:val="0E2841"/>
          <w:sz w:val="18"/>
        </w:rPr>
        <w:t>Census</w:t>
      </w:r>
      <w:r>
        <w:rPr>
          <w:color w:val="0E2841"/>
          <w:spacing w:val="-7"/>
          <w:sz w:val="18"/>
        </w:rPr>
        <w:t> </w:t>
      </w:r>
      <w:r>
        <w:rPr>
          <w:color w:val="0E2841"/>
          <w:sz w:val="18"/>
        </w:rPr>
        <w:t>of</w:t>
      </w:r>
      <w:r>
        <w:rPr>
          <w:color w:val="0E2841"/>
          <w:spacing w:val="-6"/>
          <w:sz w:val="18"/>
        </w:rPr>
        <w:t> </w:t>
      </w:r>
      <w:r>
        <w:rPr>
          <w:color w:val="0E2841"/>
          <w:spacing w:val="-2"/>
          <w:sz w:val="18"/>
        </w:rPr>
        <w:t>Agriculture</w:t>
      </w:r>
    </w:p>
    <w:p>
      <w:pPr>
        <w:pStyle w:val="BodyText"/>
        <w:spacing w:line="259" w:lineRule="auto" w:before="198"/>
        <w:ind w:left="1440" w:right="1440"/>
      </w:pPr>
      <w:r>
        <w:rPr/>
        <w:t>Migratory and seasonal agricultural workers and their families face distinct barriers that contribute to signiﬁcant</w:t>
      </w:r>
      <w:r>
        <w:rPr>
          <w:spacing w:val="-9"/>
        </w:rPr>
        <w:t> </w:t>
      </w:r>
      <w:r>
        <w:rPr/>
        <w:t>health</w:t>
      </w:r>
      <w:r>
        <w:rPr>
          <w:spacing w:val="-8"/>
        </w:rPr>
        <w:t> </w:t>
      </w:r>
      <w:r>
        <w:rPr/>
        <w:t>disparities.</w:t>
      </w:r>
      <w:r>
        <w:rPr>
          <w:spacing w:val="-8"/>
        </w:rPr>
        <w:t> </w:t>
      </w:r>
      <w:r>
        <w:rPr/>
        <w:t>Factors</w:t>
      </w:r>
      <w:r>
        <w:rPr>
          <w:spacing w:val="-8"/>
        </w:rPr>
        <w:t> </w:t>
      </w:r>
      <w:r>
        <w:rPr/>
        <w:t>such</w:t>
      </w:r>
      <w:r>
        <w:rPr>
          <w:spacing w:val="-10"/>
        </w:rPr>
        <w:t> </w:t>
      </w:r>
      <w:r>
        <w:rPr/>
        <w:t>as</w:t>
      </w:r>
      <w:r>
        <w:rPr>
          <w:spacing w:val="-11"/>
        </w:rPr>
        <w:t> </w:t>
      </w:r>
      <w:r>
        <w:rPr/>
        <w:t>hazardous</w:t>
      </w:r>
      <w:r>
        <w:rPr>
          <w:spacing w:val="-8"/>
        </w:rPr>
        <w:t> </w:t>
      </w:r>
      <w:r>
        <w:rPr/>
        <w:t>working</w:t>
      </w:r>
      <w:r>
        <w:rPr>
          <w:spacing w:val="-8"/>
        </w:rPr>
        <w:t> </w:t>
      </w:r>
      <w:r>
        <w:rPr/>
        <w:t>conditions,</w:t>
      </w:r>
      <w:r>
        <w:rPr>
          <w:spacing w:val="-8"/>
        </w:rPr>
        <w:t> </w:t>
      </w:r>
      <w:r>
        <w:rPr/>
        <w:t>poverty,</w:t>
      </w:r>
      <w:r>
        <w:rPr>
          <w:spacing w:val="-8"/>
        </w:rPr>
        <w:t> </w:t>
      </w:r>
      <w:r>
        <w:rPr/>
        <w:t>inadequate</w:t>
      </w:r>
      <w:r>
        <w:rPr>
          <w:spacing w:val="-8"/>
        </w:rPr>
        <w:t> </w:t>
      </w:r>
      <w:r>
        <w:rPr/>
        <w:t>housing, limited clean water, lack of insurance, language and cultural barriers, and fear and mistrust related to immigration status limit access to consistent, quality care. These challenges increase the risk of serious health issues including diabetes, malnutrition, depression, substance use, infectious diseases, pesticide exposure, and work-related injuries. Migration further heightens these problems by creating isolation and disrupting continuity of care, making it harder to maintain treatment and health records.</w:t>
      </w:r>
      <w:r>
        <w:rPr>
          <w:vertAlign w:val="superscript"/>
        </w:rPr>
        <w:t>7</w:t>
      </w:r>
    </w:p>
    <w:p>
      <w:pPr>
        <w:pStyle w:val="BodyText"/>
        <w:spacing w:before="183"/>
        <w:rPr>
          <w:sz w:val="20"/>
        </w:rPr>
      </w:pPr>
      <w:r>
        <w:rPr>
          <w:sz w:val="20"/>
        </w:rPr>
        <mc:AlternateContent>
          <mc:Choice Requires="wps">
            <w:drawing>
              <wp:anchor distT="0" distB="0" distL="0" distR="0" allowOverlap="1" layoutInCell="1" locked="0" behindDoc="1" simplePos="0" relativeHeight="487622144">
                <wp:simplePos x="0" y="0"/>
                <wp:positionH relativeFrom="page">
                  <wp:posOffset>914400</wp:posOffset>
                </wp:positionH>
                <wp:positionV relativeFrom="paragraph">
                  <wp:posOffset>287039</wp:posOffset>
                </wp:positionV>
                <wp:extent cx="1828800" cy="9525"/>
                <wp:effectExtent l="0" t="0" r="0" b="0"/>
                <wp:wrapTopAndBottom/>
                <wp:docPr id="243" name="Graphic 243"/>
                <wp:cNvGraphicFramePr>
                  <a:graphicFrameLocks/>
                </wp:cNvGraphicFramePr>
                <a:graphic>
                  <a:graphicData uri="http://schemas.microsoft.com/office/word/2010/wordprocessingShape">
                    <wps:wsp>
                      <wps:cNvPr id="243" name="Graphic 243"/>
                      <wps:cNvSpPr/>
                      <wps:spPr>
                        <a:xfrm>
                          <a:off x="0" y="0"/>
                          <a:ext cx="1828800" cy="9525"/>
                        </a:xfrm>
                        <a:custGeom>
                          <a:avLst/>
                          <a:gdLst/>
                          <a:ahLst/>
                          <a:cxnLst/>
                          <a:rect l="l" t="t" r="r" b="b"/>
                          <a:pathLst>
                            <a:path w="1828800" h="9525">
                              <a:moveTo>
                                <a:pt x="1828800" y="9143"/>
                              </a:moveTo>
                              <a:lnTo>
                                <a:pt x="0" y="9143"/>
                              </a:lnTo>
                              <a:lnTo>
                                <a:pt x="0" y="0"/>
                              </a:lnTo>
                              <a:lnTo>
                                <a:pt x="1828800" y="0"/>
                              </a:lnTo>
                              <a:lnTo>
                                <a:pt x="1828800" y="9143"/>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pt;margin-top:22.601511pt;width:144pt;height:.719971pt;mso-position-horizontal-relative:page;mso-position-vertical-relative:paragraph;z-index:-15694336;mso-wrap-distance-left:0;mso-wrap-distance-right:0" id="docshape237" filled="true" fillcolor="#000000" stroked="false">
                <v:fill type="solid"/>
                <w10:wrap type="topAndBottom"/>
              </v:rect>
            </w:pict>
          </mc:Fallback>
        </mc:AlternateContent>
      </w:r>
    </w:p>
    <w:p>
      <w:pPr>
        <w:spacing w:before="102"/>
        <w:ind w:left="1440" w:right="0" w:firstLine="0"/>
        <w:jc w:val="left"/>
        <w:rPr>
          <w:sz w:val="20"/>
        </w:rPr>
      </w:pPr>
      <w:r>
        <w:rPr>
          <w:spacing w:val="-2"/>
          <w:sz w:val="20"/>
          <w:vertAlign w:val="superscript"/>
        </w:rPr>
        <w:t>7</w:t>
      </w:r>
      <w:r>
        <w:rPr>
          <w:spacing w:val="7"/>
          <w:sz w:val="20"/>
          <w:vertAlign w:val="baseline"/>
        </w:rPr>
        <w:t> </w:t>
      </w:r>
      <w:r>
        <w:rPr>
          <w:spacing w:val="-2"/>
          <w:sz w:val="20"/>
          <w:vertAlign w:val="baseline"/>
        </w:rPr>
        <w:t>Source:</w:t>
      </w:r>
      <w:r>
        <w:rPr>
          <w:spacing w:val="8"/>
          <w:sz w:val="20"/>
          <w:vertAlign w:val="baseline"/>
        </w:rPr>
        <w:t> </w:t>
      </w:r>
      <w:r>
        <w:rPr>
          <w:spacing w:val="-2"/>
          <w:sz w:val="20"/>
          <w:vertAlign w:val="baseline"/>
        </w:rPr>
        <w:t>Rural</w:t>
      </w:r>
      <w:r>
        <w:rPr>
          <w:spacing w:val="8"/>
          <w:sz w:val="20"/>
          <w:vertAlign w:val="baseline"/>
        </w:rPr>
        <w:t> </w:t>
      </w:r>
      <w:r>
        <w:rPr>
          <w:spacing w:val="-2"/>
          <w:sz w:val="20"/>
          <w:vertAlign w:val="baseline"/>
        </w:rPr>
        <w:t>Health</w:t>
      </w:r>
      <w:r>
        <w:rPr>
          <w:spacing w:val="11"/>
          <w:sz w:val="20"/>
          <w:vertAlign w:val="baseline"/>
        </w:rPr>
        <w:t> </w:t>
      </w:r>
      <w:r>
        <w:rPr>
          <w:spacing w:val="-2"/>
          <w:sz w:val="20"/>
          <w:vertAlign w:val="baseline"/>
        </w:rPr>
        <w:t>Information</w:t>
      </w:r>
      <w:r>
        <w:rPr>
          <w:spacing w:val="12"/>
          <w:sz w:val="20"/>
          <w:vertAlign w:val="baseline"/>
        </w:rPr>
        <w:t> </w:t>
      </w:r>
      <w:r>
        <w:rPr>
          <w:spacing w:val="-2"/>
          <w:sz w:val="20"/>
          <w:vertAlign w:val="baseline"/>
        </w:rPr>
        <w:t>Hub,</w:t>
      </w:r>
      <w:r>
        <w:rPr>
          <w:spacing w:val="8"/>
          <w:sz w:val="20"/>
          <w:vertAlign w:val="baseline"/>
        </w:rPr>
        <w:t> </w:t>
      </w:r>
      <w:r>
        <w:rPr>
          <w:spacing w:val="-2"/>
          <w:sz w:val="20"/>
          <w:vertAlign w:val="baseline"/>
        </w:rPr>
        <w:t>2025:</w:t>
      </w:r>
      <w:r>
        <w:rPr>
          <w:spacing w:val="6"/>
          <w:sz w:val="20"/>
          <w:vertAlign w:val="baseline"/>
        </w:rPr>
        <w:t> </w:t>
      </w:r>
      <w:hyperlink r:id="rId59">
        <w:r>
          <w:rPr>
            <w:spacing w:val="-2"/>
            <w:sz w:val="20"/>
            <w:vertAlign w:val="baseline"/>
          </w:rPr>
          <w:t>https://www.ruralhealthinfo.org/topics/migrant-health</w:t>
        </w:r>
      </w:hyperlink>
    </w:p>
    <w:p>
      <w:pPr>
        <w:spacing w:after="0"/>
        <w:jc w:val="left"/>
        <w:rPr>
          <w:sz w:val="20"/>
        </w:rPr>
        <w:sectPr>
          <w:pgSz w:w="12240" w:h="15840"/>
          <w:pgMar w:header="776" w:footer="1212" w:top="1280" w:bottom="1400" w:left="0" w:right="0"/>
        </w:sectPr>
      </w:pPr>
    </w:p>
    <w:p>
      <w:pPr>
        <w:pStyle w:val="BodyText"/>
        <w:spacing w:line="259" w:lineRule="auto" w:before="156"/>
        <w:ind w:left="1440" w:right="1464"/>
      </w:pPr>
      <w:r>
        <w:rPr/>
        <w:t>A healthy migrant community is essential to the farming industry in the eight-county region and therefore</w:t>
      </w:r>
      <w:r>
        <w:rPr>
          <w:spacing w:val="-6"/>
        </w:rPr>
        <w:t> </w:t>
      </w:r>
      <w:r>
        <w:rPr/>
        <w:t>essential</w:t>
      </w:r>
      <w:r>
        <w:rPr>
          <w:spacing w:val="-5"/>
        </w:rPr>
        <w:t> </w:t>
      </w:r>
      <w:r>
        <w:rPr/>
        <w:t>to</w:t>
      </w:r>
      <w:r>
        <w:rPr>
          <w:spacing w:val="-6"/>
        </w:rPr>
        <w:t> </w:t>
      </w:r>
      <w:r>
        <w:rPr/>
        <w:t>the</w:t>
      </w:r>
      <w:r>
        <w:rPr>
          <w:spacing w:val="-5"/>
        </w:rPr>
        <w:t> </w:t>
      </w:r>
      <w:r>
        <w:rPr/>
        <w:t>livelihood</w:t>
      </w:r>
      <w:r>
        <w:rPr>
          <w:spacing w:val="-6"/>
        </w:rPr>
        <w:t> </w:t>
      </w:r>
      <w:r>
        <w:rPr/>
        <w:t>of</w:t>
      </w:r>
      <w:r>
        <w:rPr>
          <w:spacing w:val="-5"/>
        </w:rPr>
        <w:t> </w:t>
      </w:r>
      <w:r>
        <w:rPr/>
        <w:t>farmers</w:t>
      </w:r>
      <w:r>
        <w:rPr>
          <w:spacing w:val="-5"/>
        </w:rPr>
        <w:t> </w:t>
      </w:r>
      <w:r>
        <w:rPr/>
        <w:t>and</w:t>
      </w:r>
      <w:r>
        <w:rPr>
          <w:spacing w:val="-6"/>
        </w:rPr>
        <w:t> </w:t>
      </w:r>
      <w:r>
        <w:rPr/>
        <w:t>the</w:t>
      </w:r>
      <w:r>
        <w:rPr>
          <w:spacing w:val="-5"/>
        </w:rPr>
        <w:t> </w:t>
      </w:r>
      <w:r>
        <w:rPr/>
        <w:t>economy</w:t>
      </w:r>
      <w:r>
        <w:rPr>
          <w:spacing w:val="-6"/>
        </w:rPr>
        <w:t> </w:t>
      </w:r>
      <w:r>
        <w:rPr/>
        <w:t>of</w:t>
      </w:r>
      <w:r>
        <w:rPr>
          <w:spacing w:val="-6"/>
        </w:rPr>
        <w:t> </w:t>
      </w:r>
      <w:r>
        <w:rPr/>
        <w:t>the</w:t>
      </w:r>
      <w:r>
        <w:rPr>
          <w:spacing w:val="-4"/>
        </w:rPr>
        <w:t> </w:t>
      </w:r>
      <w:r>
        <w:rPr/>
        <w:t>region.</w:t>
      </w:r>
      <w:r>
        <w:rPr>
          <w:spacing w:val="-6"/>
        </w:rPr>
        <w:t> </w:t>
      </w:r>
      <w:r>
        <w:rPr/>
        <w:t>Without</w:t>
      </w:r>
      <w:r>
        <w:rPr>
          <w:spacing w:val="-6"/>
        </w:rPr>
        <w:t> </w:t>
      </w:r>
      <w:r>
        <w:rPr/>
        <w:t>them,</w:t>
      </w:r>
      <w:r>
        <w:rPr>
          <w:spacing w:val="-8"/>
        </w:rPr>
        <w:t> </w:t>
      </w:r>
      <w:r>
        <w:rPr/>
        <w:t>ﬁelds</w:t>
      </w:r>
      <w:r>
        <w:rPr>
          <w:spacing w:val="-5"/>
        </w:rPr>
        <w:t> </w:t>
      </w:r>
      <w:r>
        <w:rPr/>
        <w:t>may go unplanted, fruit unpicked, and crops unharvested.</w:t>
      </w:r>
    </w:p>
    <w:p>
      <w:pPr>
        <w:spacing w:before="160"/>
        <w:ind w:left="1440" w:right="0" w:firstLine="0"/>
        <w:jc w:val="left"/>
        <w:rPr>
          <w:i/>
          <w:sz w:val="22"/>
        </w:rPr>
      </w:pPr>
      <w:r>
        <w:rPr>
          <w:i/>
          <w:spacing w:val="-2"/>
          <w:sz w:val="22"/>
        </w:rPr>
        <w:t>Amish/Mennonite</w:t>
      </w:r>
    </w:p>
    <w:p>
      <w:pPr>
        <w:pStyle w:val="BodyText"/>
        <w:spacing w:line="259" w:lineRule="auto" w:before="180"/>
        <w:ind w:left="1440" w:right="1440"/>
      </w:pPr>
      <w:r>
        <w:rPr/>
        <w:t>The Plain Community - Amish and Mennonite - is an important part of the Finger Lakes region, contributing</w:t>
      </w:r>
      <w:r>
        <w:rPr>
          <w:spacing w:val="-7"/>
        </w:rPr>
        <w:t> </w:t>
      </w:r>
      <w:r>
        <w:rPr/>
        <w:t>substantially</w:t>
      </w:r>
      <w:r>
        <w:rPr>
          <w:spacing w:val="-10"/>
        </w:rPr>
        <w:t> </w:t>
      </w:r>
      <w:r>
        <w:rPr/>
        <w:t>to</w:t>
      </w:r>
      <w:r>
        <w:rPr>
          <w:spacing w:val="-5"/>
        </w:rPr>
        <w:t> </w:t>
      </w:r>
      <w:r>
        <w:rPr/>
        <w:t>the</w:t>
      </w:r>
      <w:r>
        <w:rPr>
          <w:spacing w:val="-9"/>
        </w:rPr>
        <w:t> </w:t>
      </w:r>
      <w:r>
        <w:rPr/>
        <w:t>agricultural</w:t>
      </w:r>
      <w:r>
        <w:rPr>
          <w:spacing w:val="-7"/>
        </w:rPr>
        <w:t> </w:t>
      </w:r>
      <w:r>
        <w:rPr/>
        <w:t>sector</w:t>
      </w:r>
      <w:r>
        <w:rPr>
          <w:spacing w:val="-7"/>
        </w:rPr>
        <w:t> </w:t>
      </w:r>
      <w:r>
        <w:rPr/>
        <w:t>in</w:t>
      </w:r>
      <w:r>
        <w:rPr>
          <w:spacing w:val="-10"/>
        </w:rPr>
        <w:t> </w:t>
      </w:r>
      <w:r>
        <w:rPr/>
        <w:t>many</w:t>
      </w:r>
      <w:r>
        <w:rPr>
          <w:spacing w:val="-6"/>
        </w:rPr>
        <w:t> </w:t>
      </w:r>
      <w:r>
        <w:rPr/>
        <w:t>areas.</w:t>
      </w:r>
      <w:r>
        <w:rPr>
          <w:spacing w:val="-9"/>
        </w:rPr>
        <w:t> </w:t>
      </w:r>
      <w:r>
        <w:rPr/>
        <w:t>Obtaining</w:t>
      </w:r>
      <w:r>
        <w:rPr>
          <w:spacing w:val="-9"/>
        </w:rPr>
        <w:t> </w:t>
      </w:r>
      <w:r>
        <w:rPr/>
        <w:t>reliable,</w:t>
      </w:r>
      <w:r>
        <w:rPr>
          <w:spacing w:val="-7"/>
        </w:rPr>
        <w:t> </w:t>
      </w:r>
      <w:r>
        <w:rPr/>
        <w:t>current</w:t>
      </w:r>
      <w:r>
        <w:rPr>
          <w:spacing w:val="-8"/>
        </w:rPr>
        <w:t> </w:t>
      </w:r>
      <w:r>
        <w:rPr/>
        <w:t>information about their population size and health outcomes is diﬃcult, particularly at the county level, because these groups typically do not participate in U.S. Census Bureau surveys.</w:t>
      </w:r>
    </w:p>
    <w:p>
      <w:pPr>
        <w:pStyle w:val="BodyText"/>
        <w:spacing w:line="259" w:lineRule="auto" w:before="160"/>
        <w:ind w:left="1440" w:right="1464"/>
      </w:pPr>
      <w:r>
        <w:rPr/>
        <w:t>Elizabethtown</w:t>
      </w:r>
      <w:r>
        <w:rPr>
          <w:spacing w:val="-1"/>
        </w:rPr>
        <w:t> </w:t>
      </w:r>
      <w:r>
        <w:rPr/>
        <w:t>College’s</w:t>
      </w:r>
      <w:r>
        <w:rPr>
          <w:spacing w:val="-1"/>
        </w:rPr>
        <w:t> </w:t>
      </w:r>
      <w:r>
        <w:rPr/>
        <w:t>Young</w:t>
      </w:r>
      <w:r>
        <w:rPr>
          <w:spacing w:val="-1"/>
        </w:rPr>
        <w:t> </w:t>
      </w:r>
      <w:r>
        <w:rPr/>
        <w:t>Center</w:t>
      </w:r>
      <w:r>
        <w:rPr>
          <w:spacing w:val="-1"/>
        </w:rPr>
        <w:t> </w:t>
      </w:r>
      <w:r>
        <w:rPr/>
        <w:t>for</w:t>
      </w:r>
      <w:r>
        <w:rPr>
          <w:spacing w:val="-3"/>
        </w:rPr>
        <w:t> </w:t>
      </w:r>
      <w:r>
        <w:rPr/>
        <w:t>Amish</w:t>
      </w:r>
      <w:r>
        <w:rPr>
          <w:spacing w:val="-3"/>
        </w:rPr>
        <w:t> </w:t>
      </w:r>
      <w:r>
        <w:rPr/>
        <w:t>Studies</w:t>
      </w:r>
      <w:r>
        <w:rPr>
          <w:spacing w:val="-1"/>
        </w:rPr>
        <w:t> </w:t>
      </w:r>
      <w:r>
        <w:rPr/>
        <w:t>provides</w:t>
      </w:r>
      <w:r>
        <w:rPr>
          <w:spacing w:val="-3"/>
        </w:rPr>
        <w:t> </w:t>
      </w:r>
      <w:r>
        <w:rPr/>
        <w:t>annual</w:t>
      </w:r>
      <w:r>
        <w:rPr>
          <w:spacing w:val="-1"/>
        </w:rPr>
        <w:t> </w:t>
      </w:r>
      <w:r>
        <w:rPr/>
        <w:t>population</w:t>
      </w:r>
      <w:r>
        <w:rPr>
          <w:spacing w:val="-1"/>
        </w:rPr>
        <w:t> </w:t>
      </w:r>
      <w:r>
        <w:rPr/>
        <w:t>estimates</w:t>
      </w:r>
      <w:r>
        <w:rPr>
          <w:spacing w:val="-1"/>
        </w:rPr>
        <w:t> </w:t>
      </w:r>
      <w:r>
        <w:rPr/>
        <w:t>that</w:t>
      </w:r>
      <w:r>
        <w:rPr>
          <w:spacing w:val="-2"/>
        </w:rPr>
        <w:t> </w:t>
      </w:r>
      <w:r>
        <w:rPr/>
        <w:t>help ﬁll this</w:t>
      </w:r>
      <w:r>
        <w:rPr>
          <w:spacing w:val="-2"/>
        </w:rPr>
        <w:t> </w:t>
      </w:r>
      <w:r>
        <w:rPr/>
        <w:t>gap. According to their data, New</w:t>
      </w:r>
      <w:r>
        <w:rPr>
          <w:spacing w:val="-1"/>
        </w:rPr>
        <w:t> </w:t>
      </w:r>
      <w:r>
        <w:rPr/>
        <w:t>York State has 60</w:t>
      </w:r>
      <w:r>
        <w:rPr>
          <w:spacing w:val="-2"/>
        </w:rPr>
        <w:t> </w:t>
      </w:r>
      <w:r>
        <w:rPr/>
        <w:t>Amish</w:t>
      </w:r>
      <w:r>
        <w:rPr>
          <w:spacing w:val="-2"/>
        </w:rPr>
        <w:t> </w:t>
      </w:r>
      <w:r>
        <w:rPr/>
        <w:t>settlements</w:t>
      </w:r>
      <w:r>
        <w:rPr>
          <w:spacing w:val="-2"/>
        </w:rPr>
        <w:t> </w:t>
      </w:r>
      <w:r>
        <w:rPr/>
        <w:t>and</w:t>
      </w:r>
      <w:r>
        <w:rPr>
          <w:spacing w:val="-2"/>
        </w:rPr>
        <w:t> </w:t>
      </w:r>
      <w:r>
        <w:rPr/>
        <w:t>188 districts,</w:t>
      </w:r>
      <w:r>
        <w:rPr>
          <w:spacing w:val="-4"/>
        </w:rPr>
        <w:t> </w:t>
      </w:r>
      <w:r>
        <w:rPr/>
        <w:t>totaling roughly</w:t>
      </w:r>
      <w:r>
        <w:rPr>
          <w:spacing w:val="-8"/>
        </w:rPr>
        <w:t> </w:t>
      </w:r>
      <w:r>
        <w:rPr/>
        <w:t>25,220</w:t>
      </w:r>
      <w:r>
        <w:rPr>
          <w:spacing w:val="-8"/>
        </w:rPr>
        <w:t> </w:t>
      </w:r>
      <w:r>
        <w:rPr/>
        <w:t>individuals.</w:t>
      </w:r>
      <w:r>
        <w:rPr>
          <w:vertAlign w:val="superscript"/>
        </w:rPr>
        <w:t>8</w:t>
      </w:r>
      <w:r>
        <w:rPr>
          <w:spacing w:val="-9"/>
          <w:vertAlign w:val="baseline"/>
        </w:rPr>
        <w:t> </w:t>
      </w:r>
      <w:r>
        <w:rPr>
          <w:vertAlign w:val="baseline"/>
        </w:rPr>
        <w:t>Within</w:t>
      </w:r>
      <w:r>
        <w:rPr>
          <w:spacing w:val="-8"/>
          <w:vertAlign w:val="baseline"/>
        </w:rPr>
        <w:t> </w:t>
      </w:r>
      <w:r>
        <w:rPr>
          <w:vertAlign w:val="baseline"/>
        </w:rPr>
        <w:t>the</w:t>
      </w:r>
      <w:r>
        <w:rPr>
          <w:spacing w:val="-5"/>
          <w:vertAlign w:val="baseline"/>
        </w:rPr>
        <w:t> </w:t>
      </w:r>
      <w:r>
        <w:rPr>
          <w:vertAlign w:val="baseline"/>
        </w:rPr>
        <w:t>Finger</w:t>
      </w:r>
      <w:r>
        <w:rPr>
          <w:spacing w:val="-8"/>
          <w:vertAlign w:val="baseline"/>
        </w:rPr>
        <w:t> </w:t>
      </w:r>
      <w:r>
        <w:rPr>
          <w:vertAlign w:val="baseline"/>
        </w:rPr>
        <w:t>Lakes,</w:t>
      </w:r>
      <w:r>
        <w:rPr>
          <w:spacing w:val="-6"/>
          <w:vertAlign w:val="baseline"/>
        </w:rPr>
        <w:t> </w:t>
      </w:r>
      <w:r>
        <w:rPr>
          <w:vertAlign w:val="baseline"/>
        </w:rPr>
        <w:t>speciﬁcally</w:t>
      </w:r>
      <w:r>
        <w:rPr>
          <w:spacing w:val="-5"/>
          <w:vertAlign w:val="baseline"/>
        </w:rPr>
        <w:t> </w:t>
      </w:r>
      <w:r>
        <w:rPr>
          <w:vertAlign w:val="baseline"/>
        </w:rPr>
        <w:t>Livingston,</w:t>
      </w:r>
      <w:r>
        <w:rPr>
          <w:spacing w:val="-6"/>
          <w:vertAlign w:val="baseline"/>
        </w:rPr>
        <w:t> </w:t>
      </w:r>
      <w:r>
        <w:rPr>
          <w:vertAlign w:val="baseline"/>
        </w:rPr>
        <w:t>Seneca,</w:t>
      </w:r>
      <w:r>
        <w:rPr>
          <w:spacing w:val="-6"/>
          <w:vertAlign w:val="baseline"/>
        </w:rPr>
        <w:t> </w:t>
      </w:r>
      <w:r>
        <w:rPr>
          <w:vertAlign w:val="baseline"/>
        </w:rPr>
        <w:t>Steuben,</w:t>
      </w:r>
      <w:r>
        <w:rPr>
          <w:spacing w:val="-6"/>
          <w:vertAlign w:val="baseline"/>
        </w:rPr>
        <w:t> </w:t>
      </w:r>
      <w:r>
        <w:rPr>
          <w:vertAlign w:val="baseline"/>
        </w:rPr>
        <w:t>and</w:t>
      </w:r>
      <w:r>
        <w:rPr>
          <w:spacing w:val="-9"/>
          <w:vertAlign w:val="baseline"/>
        </w:rPr>
        <w:t> </w:t>
      </w:r>
      <w:r>
        <w:rPr>
          <w:vertAlign w:val="baseline"/>
        </w:rPr>
        <w:t>Wayne Counties,</w:t>
      </w:r>
      <w:r>
        <w:rPr>
          <w:spacing w:val="-3"/>
          <w:vertAlign w:val="baseline"/>
        </w:rPr>
        <w:t> </w:t>
      </w:r>
      <w:r>
        <w:rPr>
          <w:vertAlign w:val="baseline"/>
        </w:rPr>
        <w:t>there</w:t>
      </w:r>
      <w:r>
        <w:rPr>
          <w:spacing w:val="-5"/>
          <w:vertAlign w:val="baseline"/>
        </w:rPr>
        <w:t> </w:t>
      </w:r>
      <w:r>
        <w:rPr>
          <w:vertAlign w:val="baseline"/>
        </w:rPr>
        <w:t>are</w:t>
      </w:r>
      <w:r>
        <w:rPr>
          <w:spacing w:val="-5"/>
          <w:vertAlign w:val="baseline"/>
        </w:rPr>
        <w:t> </w:t>
      </w:r>
      <w:r>
        <w:rPr>
          <w:vertAlign w:val="baseline"/>
        </w:rPr>
        <w:t>16</w:t>
      </w:r>
      <w:r>
        <w:rPr>
          <w:spacing w:val="-3"/>
          <w:vertAlign w:val="baseline"/>
        </w:rPr>
        <w:t> </w:t>
      </w:r>
      <w:r>
        <w:rPr>
          <w:vertAlign w:val="baseline"/>
        </w:rPr>
        <w:t>districts</w:t>
      </w:r>
      <w:r>
        <w:rPr>
          <w:spacing w:val="-3"/>
          <w:vertAlign w:val="baseline"/>
        </w:rPr>
        <w:t> </w:t>
      </w:r>
      <w:r>
        <w:rPr>
          <w:vertAlign w:val="baseline"/>
        </w:rPr>
        <w:t>with</w:t>
      </w:r>
      <w:r>
        <w:rPr>
          <w:spacing w:val="-3"/>
          <w:vertAlign w:val="baseline"/>
        </w:rPr>
        <w:t> </w:t>
      </w:r>
      <w:r>
        <w:rPr>
          <w:vertAlign w:val="baseline"/>
        </w:rPr>
        <w:t>an</w:t>
      </w:r>
      <w:r>
        <w:rPr>
          <w:spacing w:val="-3"/>
          <w:vertAlign w:val="baseline"/>
        </w:rPr>
        <w:t> </w:t>
      </w:r>
      <w:r>
        <w:rPr>
          <w:vertAlign w:val="baseline"/>
        </w:rPr>
        <w:t>estimated</w:t>
      </w:r>
      <w:r>
        <w:rPr>
          <w:spacing w:val="-3"/>
          <w:vertAlign w:val="baseline"/>
        </w:rPr>
        <w:t> </w:t>
      </w:r>
      <w:r>
        <w:rPr>
          <w:vertAlign w:val="baseline"/>
        </w:rPr>
        <w:t>3,770</w:t>
      </w:r>
      <w:r>
        <w:rPr>
          <w:spacing w:val="-2"/>
          <w:vertAlign w:val="baseline"/>
        </w:rPr>
        <w:t> </w:t>
      </w:r>
      <w:r>
        <w:rPr>
          <w:vertAlign w:val="baseline"/>
        </w:rPr>
        <w:t>Amish</w:t>
      </w:r>
      <w:r>
        <w:rPr>
          <w:spacing w:val="-5"/>
          <w:vertAlign w:val="baseline"/>
        </w:rPr>
        <w:t> </w:t>
      </w:r>
      <w:r>
        <w:rPr>
          <w:vertAlign w:val="baseline"/>
        </w:rPr>
        <w:t>residents.</w:t>
      </w:r>
      <w:r>
        <w:rPr>
          <w:vertAlign w:val="superscript"/>
        </w:rPr>
        <w:t>9</w:t>
      </w:r>
      <w:r>
        <w:rPr>
          <w:spacing w:val="-4"/>
          <w:vertAlign w:val="baseline"/>
        </w:rPr>
        <w:t> </w:t>
      </w:r>
      <w:r>
        <w:rPr>
          <w:vertAlign w:val="baseline"/>
        </w:rPr>
        <w:t>These</w:t>
      </w:r>
      <w:r>
        <w:rPr>
          <w:spacing w:val="-3"/>
          <w:vertAlign w:val="baseline"/>
        </w:rPr>
        <w:t> </w:t>
      </w:r>
      <w:r>
        <w:rPr>
          <w:vertAlign w:val="baseline"/>
        </w:rPr>
        <w:t>numbers</w:t>
      </w:r>
      <w:r>
        <w:rPr>
          <w:spacing w:val="-3"/>
          <w:vertAlign w:val="baseline"/>
        </w:rPr>
        <w:t> </w:t>
      </w:r>
      <w:r>
        <w:rPr>
          <w:vertAlign w:val="baseline"/>
        </w:rPr>
        <w:t>do</w:t>
      </w:r>
      <w:r>
        <w:rPr>
          <w:spacing w:val="-3"/>
          <w:vertAlign w:val="baseline"/>
        </w:rPr>
        <w:t> </w:t>
      </w:r>
      <w:r>
        <w:rPr>
          <w:vertAlign w:val="baseline"/>
        </w:rPr>
        <w:t>not</w:t>
      </w:r>
      <w:r>
        <w:rPr>
          <w:spacing w:val="-7"/>
          <w:vertAlign w:val="baseline"/>
        </w:rPr>
        <w:t> </w:t>
      </w:r>
      <w:r>
        <w:rPr>
          <w:vertAlign w:val="baseline"/>
        </w:rPr>
        <w:t>include Mennonite populations. The Young Center also compiles information on various Mennonite groups, often</w:t>
      </w:r>
      <w:r>
        <w:rPr>
          <w:spacing w:val="-7"/>
          <w:vertAlign w:val="baseline"/>
        </w:rPr>
        <w:t> </w:t>
      </w:r>
      <w:r>
        <w:rPr>
          <w:vertAlign w:val="baseline"/>
        </w:rPr>
        <w:t>organized</w:t>
      </w:r>
      <w:r>
        <w:rPr>
          <w:spacing w:val="-9"/>
          <w:vertAlign w:val="baseline"/>
        </w:rPr>
        <w:t> </w:t>
      </w:r>
      <w:r>
        <w:rPr>
          <w:vertAlign w:val="baseline"/>
        </w:rPr>
        <w:t>by</w:t>
      </w:r>
      <w:r>
        <w:rPr>
          <w:spacing w:val="-8"/>
          <w:vertAlign w:val="baseline"/>
        </w:rPr>
        <w:t> </w:t>
      </w:r>
      <w:r>
        <w:rPr>
          <w:vertAlign w:val="baseline"/>
        </w:rPr>
        <w:t>church</w:t>
      </w:r>
      <w:r>
        <w:rPr>
          <w:spacing w:val="-8"/>
          <w:vertAlign w:val="baseline"/>
        </w:rPr>
        <w:t> </w:t>
      </w:r>
      <w:r>
        <w:rPr>
          <w:vertAlign w:val="baseline"/>
        </w:rPr>
        <w:t>conference.</w:t>
      </w:r>
      <w:r>
        <w:rPr>
          <w:spacing w:val="-7"/>
          <w:vertAlign w:val="baseline"/>
        </w:rPr>
        <w:t> </w:t>
      </w:r>
      <w:r>
        <w:rPr>
          <w:vertAlign w:val="baseline"/>
        </w:rPr>
        <w:t>In</w:t>
      </w:r>
      <w:r>
        <w:rPr>
          <w:spacing w:val="-8"/>
          <w:vertAlign w:val="baseline"/>
        </w:rPr>
        <w:t> </w:t>
      </w:r>
      <w:r>
        <w:rPr>
          <w:vertAlign w:val="baseline"/>
        </w:rPr>
        <w:t>New</w:t>
      </w:r>
      <w:r>
        <w:rPr>
          <w:spacing w:val="-8"/>
          <w:vertAlign w:val="baseline"/>
        </w:rPr>
        <w:t> </w:t>
      </w:r>
      <w:r>
        <w:rPr>
          <w:vertAlign w:val="baseline"/>
        </w:rPr>
        <w:t>York,</w:t>
      </w:r>
      <w:r>
        <w:rPr>
          <w:spacing w:val="-7"/>
          <w:vertAlign w:val="baseline"/>
        </w:rPr>
        <w:t> </w:t>
      </w:r>
      <w:r>
        <w:rPr>
          <w:vertAlign w:val="baseline"/>
        </w:rPr>
        <w:t>the</w:t>
      </w:r>
      <w:r>
        <w:rPr>
          <w:spacing w:val="-7"/>
          <w:vertAlign w:val="baseline"/>
        </w:rPr>
        <w:t> </w:t>
      </w:r>
      <w:r>
        <w:rPr>
          <w:vertAlign w:val="baseline"/>
        </w:rPr>
        <w:t>Groﬀdale</w:t>
      </w:r>
      <w:r>
        <w:rPr>
          <w:spacing w:val="-8"/>
          <w:vertAlign w:val="baseline"/>
        </w:rPr>
        <w:t> </w:t>
      </w:r>
      <w:r>
        <w:rPr>
          <w:vertAlign w:val="baseline"/>
        </w:rPr>
        <w:t>Conference</w:t>
      </w:r>
      <w:r>
        <w:rPr>
          <w:spacing w:val="-9"/>
          <w:vertAlign w:val="baseline"/>
        </w:rPr>
        <w:t> </w:t>
      </w:r>
      <w:r>
        <w:rPr>
          <w:vertAlign w:val="baseline"/>
        </w:rPr>
        <w:t>Mennonites</w:t>
      </w:r>
      <w:r>
        <w:rPr>
          <w:spacing w:val="-8"/>
          <w:vertAlign w:val="baseline"/>
        </w:rPr>
        <w:t> </w:t>
      </w:r>
      <w:r>
        <w:rPr>
          <w:vertAlign w:val="baseline"/>
        </w:rPr>
        <w:t>are</w:t>
      </w:r>
      <w:r>
        <w:rPr>
          <w:spacing w:val="-8"/>
          <w:vertAlign w:val="baseline"/>
        </w:rPr>
        <w:t> </w:t>
      </w:r>
      <w:r>
        <w:rPr>
          <w:vertAlign w:val="baseline"/>
        </w:rPr>
        <w:t>estimated at 3,856 people,</w:t>
      </w:r>
      <w:r>
        <w:rPr>
          <w:spacing w:val="-1"/>
          <w:vertAlign w:val="baseline"/>
        </w:rPr>
        <w:t> </w:t>
      </w:r>
      <w:r>
        <w:rPr>
          <w:vertAlign w:val="baseline"/>
        </w:rPr>
        <w:t>the</w:t>
      </w:r>
      <w:r>
        <w:rPr>
          <w:spacing w:val="-1"/>
          <w:vertAlign w:val="baseline"/>
        </w:rPr>
        <w:t> </w:t>
      </w:r>
      <w:r>
        <w:rPr>
          <w:vertAlign w:val="baseline"/>
        </w:rPr>
        <w:t>Midwest</w:t>
      </w:r>
      <w:r>
        <w:rPr>
          <w:spacing w:val="-1"/>
          <w:vertAlign w:val="baseline"/>
        </w:rPr>
        <w:t> </w:t>
      </w:r>
      <w:r>
        <w:rPr>
          <w:vertAlign w:val="baseline"/>
        </w:rPr>
        <w:t>Mennonite Conference</w:t>
      </w:r>
      <w:r>
        <w:rPr>
          <w:spacing w:val="-1"/>
          <w:vertAlign w:val="baseline"/>
        </w:rPr>
        <w:t> </w:t>
      </w:r>
      <w:r>
        <w:rPr>
          <w:vertAlign w:val="baseline"/>
        </w:rPr>
        <w:t>at 971,</w:t>
      </w:r>
      <w:r>
        <w:rPr>
          <w:spacing w:val="-1"/>
          <w:vertAlign w:val="baseline"/>
        </w:rPr>
        <w:t> </w:t>
      </w:r>
      <w:r>
        <w:rPr>
          <w:vertAlign w:val="baseline"/>
        </w:rPr>
        <w:t>and</w:t>
      </w:r>
      <w:r>
        <w:rPr>
          <w:spacing w:val="-1"/>
          <w:vertAlign w:val="baseline"/>
        </w:rPr>
        <w:t> </w:t>
      </w:r>
      <w:r>
        <w:rPr>
          <w:vertAlign w:val="baseline"/>
        </w:rPr>
        <w:t>the Stauﬀer</w:t>
      </w:r>
      <w:r>
        <w:rPr>
          <w:spacing w:val="-3"/>
          <w:vertAlign w:val="baseline"/>
        </w:rPr>
        <w:t> </w:t>
      </w:r>
      <w:r>
        <w:rPr>
          <w:vertAlign w:val="baseline"/>
        </w:rPr>
        <w:t>Mennonite Conference at around 476.</w:t>
      </w:r>
      <w:r>
        <w:rPr>
          <w:vertAlign w:val="superscript"/>
        </w:rPr>
        <w:t>10</w:t>
      </w:r>
    </w:p>
    <w:p>
      <w:pPr>
        <w:pStyle w:val="BodyText"/>
        <w:spacing w:line="259" w:lineRule="auto" w:before="159"/>
        <w:ind w:left="1440" w:right="1464"/>
      </w:pPr>
      <w:r>
        <w:rPr/>
        <w:t>When reviewing data or planning public health eﬀorts, it is important to account for Amish and Mennonite cultural practices. Decision-making about health care is typically inﬂuenced by church leaders’ guidance. Many families rely on natural or homeopathic health approaches, which can delay lifesaving medical care and aﬀect decisions about family planning, preventive care, dental care, and vaccinations.</w:t>
      </w:r>
      <w:r>
        <w:rPr>
          <w:spacing w:val="-6"/>
        </w:rPr>
        <w:t> </w:t>
      </w:r>
      <w:r>
        <w:rPr/>
        <w:t>Home</w:t>
      </w:r>
      <w:r>
        <w:rPr>
          <w:spacing w:val="-6"/>
        </w:rPr>
        <w:t> </w:t>
      </w:r>
      <w:r>
        <w:rPr/>
        <w:t>births</w:t>
      </w:r>
      <w:r>
        <w:rPr>
          <w:spacing w:val="-8"/>
        </w:rPr>
        <w:t> </w:t>
      </w:r>
      <w:r>
        <w:rPr/>
        <w:t>and</w:t>
      </w:r>
      <w:r>
        <w:rPr>
          <w:spacing w:val="-8"/>
        </w:rPr>
        <w:t> </w:t>
      </w:r>
      <w:r>
        <w:rPr/>
        <w:t>delayed</w:t>
      </w:r>
      <w:r>
        <w:rPr>
          <w:spacing w:val="-6"/>
        </w:rPr>
        <w:t> </w:t>
      </w:r>
      <w:r>
        <w:rPr/>
        <w:t>prenatal</w:t>
      </w:r>
      <w:r>
        <w:rPr>
          <w:spacing w:val="-8"/>
        </w:rPr>
        <w:t> </w:t>
      </w:r>
      <w:r>
        <w:rPr/>
        <w:t>care</w:t>
      </w:r>
      <w:r>
        <w:rPr>
          <w:spacing w:val="-8"/>
        </w:rPr>
        <w:t> </w:t>
      </w:r>
      <w:r>
        <w:rPr/>
        <w:t>are</w:t>
      </w:r>
      <w:r>
        <w:rPr>
          <w:spacing w:val="-6"/>
        </w:rPr>
        <w:t> </w:t>
      </w:r>
      <w:r>
        <w:rPr/>
        <w:t>relatively</w:t>
      </w:r>
      <w:r>
        <w:rPr>
          <w:spacing w:val="-5"/>
        </w:rPr>
        <w:t> </w:t>
      </w:r>
      <w:r>
        <w:rPr/>
        <w:t>common</w:t>
      </w:r>
      <w:r>
        <w:rPr>
          <w:spacing w:val="-6"/>
        </w:rPr>
        <w:t> </w:t>
      </w:r>
      <w:r>
        <w:rPr/>
        <w:t>as</w:t>
      </w:r>
      <w:r>
        <w:rPr>
          <w:spacing w:val="-9"/>
        </w:rPr>
        <w:t> </w:t>
      </w:r>
      <w:r>
        <w:rPr/>
        <w:t>is</w:t>
      </w:r>
      <w:r>
        <w:rPr>
          <w:spacing w:val="-10"/>
        </w:rPr>
        <w:t> </w:t>
      </w:r>
      <w:r>
        <w:rPr/>
        <w:t>breast</w:t>
      </w:r>
      <w:r>
        <w:rPr>
          <w:spacing w:val="-7"/>
        </w:rPr>
        <w:t> </w:t>
      </w:r>
      <w:r>
        <w:rPr/>
        <w:t>feeding.</w:t>
      </w:r>
      <w:r>
        <w:rPr>
          <w:spacing w:val="-6"/>
        </w:rPr>
        <w:t> </w:t>
      </w:r>
      <w:r>
        <w:rPr/>
        <w:t>Children generally attend school through eighth grade before focusing on farming or learning a trade, increasing exposure</w:t>
      </w:r>
      <w:r>
        <w:rPr>
          <w:spacing w:val="-9"/>
        </w:rPr>
        <w:t> </w:t>
      </w:r>
      <w:r>
        <w:rPr/>
        <w:t>to</w:t>
      </w:r>
      <w:r>
        <w:rPr>
          <w:spacing w:val="-8"/>
        </w:rPr>
        <w:t> </w:t>
      </w:r>
      <w:r>
        <w:rPr/>
        <w:t>potential</w:t>
      </w:r>
      <w:r>
        <w:rPr>
          <w:spacing w:val="-8"/>
        </w:rPr>
        <w:t> </w:t>
      </w:r>
      <w:r>
        <w:rPr/>
        <w:t>injuries.</w:t>
      </w:r>
      <w:r>
        <w:rPr>
          <w:spacing w:val="-9"/>
        </w:rPr>
        <w:t> </w:t>
      </w:r>
      <w:r>
        <w:rPr/>
        <w:t>Travel</w:t>
      </w:r>
      <w:r>
        <w:rPr>
          <w:spacing w:val="-11"/>
        </w:rPr>
        <w:t> </w:t>
      </w:r>
      <w:r>
        <w:rPr/>
        <w:t>by</w:t>
      </w:r>
      <w:r>
        <w:rPr>
          <w:spacing w:val="-7"/>
        </w:rPr>
        <w:t> </w:t>
      </w:r>
      <w:r>
        <w:rPr/>
        <w:t>bicycle</w:t>
      </w:r>
      <w:r>
        <w:rPr>
          <w:spacing w:val="-9"/>
        </w:rPr>
        <w:t> </w:t>
      </w:r>
      <w:r>
        <w:rPr/>
        <w:t>or</w:t>
      </w:r>
      <w:r>
        <w:rPr>
          <w:spacing w:val="-8"/>
        </w:rPr>
        <w:t> </w:t>
      </w:r>
      <w:r>
        <w:rPr/>
        <w:t>horse-drawn</w:t>
      </w:r>
      <w:r>
        <w:rPr>
          <w:spacing w:val="-9"/>
        </w:rPr>
        <w:t> </w:t>
      </w:r>
      <w:r>
        <w:rPr/>
        <w:t>buggy</w:t>
      </w:r>
      <w:r>
        <w:rPr>
          <w:spacing w:val="-8"/>
        </w:rPr>
        <w:t> </w:t>
      </w:r>
      <w:r>
        <w:rPr/>
        <w:t>also</w:t>
      </w:r>
      <w:r>
        <w:rPr>
          <w:spacing w:val="-6"/>
        </w:rPr>
        <w:t> </w:t>
      </w:r>
      <w:r>
        <w:rPr/>
        <w:t>creates</w:t>
      </w:r>
      <w:r>
        <w:rPr>
          <w:spacing w:val="-10"/>
        </w:rPr>
        <w:t> </w:t>
      </w:r>
      <w:r>
        <w:rPr/>
        <w:t>traﬃc-safety</w:t>
      </w:r>
      <w:r>
        <w:rPr>
          <w:spacing w:val="-7"/>
        </w:rPr>
        <w:t> </w:t>
      </w:r>
      <w:r>
        <w:rPr/>
        <w:t>concerns on rural roads shared with faster-moving motor vehicles.</w:t>
      </w:r>
    </w:p>
    <w:p>
      <w:pPr>
        <w:pStyle w:val="BodyText"/>
        <w:spacing w:line="259" w:lineRule="auto" w:before="156"/>
        <w:ind w:left="1440" w:right="1464"/>
      </w:pPr>
      <w:r>
        <w:rPr/>
        <w:t>These cultural factors combined with expected population growth are important considerations for public</w:t>
      </w:r>
      <w:r>
        <w:rPr>
          <w:spacing w:val="-5"/>
        </w:rPr>
        <w:t> </w:t>
      </w:r>
      <w:r>
        <w:rPr/>
        <w:t>health</w:t>
      </w:r>
      <w:r>
        <w:rPr>
          <w:spacing w:val="-7"/>
        </w:rPr>
        <w:t> </w:t>
      </w:r>
      <w:r>
        <w:rPr/>
        <w:t>professionals</w:t>
      </w:r>
      <w:r>
        <w:rPr>
          <w:spacing w:val="-9"/>
        </w:rPr>
        <w:t> </w:t>
      </w:r>
      <w:r>
        <w:rPr/>
        <w:t>in</w:t>
      </w:r>
      <w:r>
        <w:rPr>
          <w:spacing w:val="-7"/>
        </w:rPr>
        <w:t> </w:t>
      </w:r>
      <w:r>
        <w:rPr/>
        <w:t>the</w:t>
      </w:r>
      <w:r>
        <w:rPr>
          <w:spacing w:val="-5"/>
        </w:rPr>
        <w:t> </w:t>
      </w:r>
      <w:r>
        <w:rPr/>
        <w:t>region.</w:t>
      </w:r>
      <w:r>
        <w:rPr>
          <w:spacing w:val="-5"/>
        </w:rPr>
        <w:t> </w:t>
      </w:r>
      <w:r>
        <w:rPr/>
        <w:t>Research</w:t>
      </w:r>
      <w:r>
        <w:rPr>
          <w:spacing w:val="-9"/>
        </w:rPr>
        <w:t> </w:t>
      </w:r>
      <w:r>
        <w:rPr/>
        <w:t>suggests</w:t>
      </w:r>
      <w:r>
        <w:rPr>
          <w:spacing w:val="-5"/>
        </w:rPr>
        <w:t> </w:t>
      </w:r>
      <w:r>
        <w:rPr/>
        <w:t>that</w:t>
      </w:r>
      <w:r>
        <w:rPr>
          <w:spacing w:val="-6"/>
        </w:rPr>
        <w:t> </w:t>
      </w:r>
      <w:r>
        <w:rPr/>
        <w:t>when</w:t>
      </w:r>
      <w:r>
        <w:rPr>
          <w:spacing w:val="-7"/>
        </w:rPr>
        <w:t> </w:t>
      </w:r>
      <w:r>
        <w:rPr/>
        <w:t>health</w:t>
      </w:r>
      <w:r>
        <w:rPr>
          <w:spacing w:val="-5"/>
        </w:rPr>
        <w:t> </w:t>
      </w:r>
      <w:r>
        <w:rPr/>
        <w:t>information</w:t>
      </w:r>
      <w:r>
        <w:rPr>
          <w:spacing w:val="-5"/>
        </w:rPr>
        <w:t> </w:t>
      </w:r>
      <w:r>
        <w:rPr/>
        <w:t>is</w:t>
      </w:r>
      <w:r>
        <w:rPr>
          <w:spacing w:val="-5"/>
        </w:rPr>
        <w:t> </w:t>
      </w:r>
      <w:r>
        <w:rPr/>
        <w:t>oﬀered</w:t>
      </w:r>
      <w:r>
        <w:rPr>
          <w:spacing w:val="-7"/>
        </w:rPr>
        <w:t> </w:t>
      </w:r>
      <w:r>
        <w:rPr/>
        <w:t>by trusted sources and services are easily accessible, Plain families are often receptive to interventions, including certain immunizations. Building cultural understanding and maintaining ﬂexible, consistent outreach can support strong participation in recommended health practices.</w:t>
      </w:r>
      <w:r>
        <w:rPr>
          <w:vertAlign w:val="superscript"/>
        </w:rPr>
        <w:t>11</w:t>
      </w:r>
    </w:p>
    <w:p>
      <w:pPr>
        <w:spacing w:before="160"/>
        <w:ind w:left="1440" w:right="0" w:firstLine="0"/>
        <w:jc w:val="left"/>
        <w:rPr>
          <w:i/>
          <w:sz w:val="22"/>
        </w:rPr>
      </w:pPr>
      <w:r>
        <w:rPr>
          <w:i/>
          <w:sz w:val="22"/>
        </w:rPr>
        <w:t>American</w:t>
      </w:r>
      <w:r>
        <w:rPr>
          <w:i/>
          <w:spacing w:val="-5"/>
          <w:sz w:val="22"/>
        </w:rPr>
        <w:t> </w:t>
      </w:r>
      <w:r>
        <w:rPr>
          <w:i/>
          <w:sz w:val="22"/>
        </w:rPr>
        <w:t>Indian</w:t>
      </w:r>
      <w:r>
        <w:rPr>
          <w:i/>
          <w:spacing w:val="-5"/>
          <w:sz w:val="22"/>
        </w:rPr>
        <w:t> </w:t>
      </w:r>
      <w:r>
        <w:rPr>
          <w:i/>
          <w:sz w:val="22"/>
        </w:rPr>
        <w:t>and</w:t>
      </w:r>
      <w:r>
        <w:rPr>
          <w:i/>
          <w:spacing w:val="-4"/>
          <w:sz w:val="22"/>
        </w:rPr>
        <w:t> </w:t>
      </w:r>
      <w:r>
        <w:rPr>
          <w:i/>
          <w:sz w:val="22"/>
        </w:rPr>
        <w:t>Alaska</w:t>
      </w:r>
      <w:r>
        <w:rPr>
          <w:i/>
          <w:spacing w:val="-5"/>
          <w:sz w:val="22"/>
        </w:rPr>
        <w:t> </w:t>
      </w:r>
      <w:r>
        <w:rPr>
          <w:i/>
          <w:sz w:val="22"/>
        </w:rPr>
        <w:t>Native</w:t>
      </w:r>
      <w:r>
        <w:rPr>
          <w:i/>
          <w:spacing w:val="-4"/>
          <w:sz w:val="22"/>
        </w:rPr>
        <w:t> </w:t>
      </w:r>
      <w:r>
        <w:rPr>
          <w:i/>
          <w:spacing w:val="-2"/>
          <w:sz w:val="22"/>
        </w:rPr>
        <w:t>Population</w:t>
      </w:r>
    </w:p>
    <w:p>
      <w:pPr>
        <w:pStyle w:val="BodyText"/>
        <w:rPr>
          <w:i/>
          <w:sz w:val="20"/>
        </w:rPr>
      </w:pPr>
    </w:p>
    <w:p>
      <w:pPr>
        <w:pStyle w:val="BodyText"/>
        <w:spacing w:before="149"/>
        <w:rPr>
          <w:i/>
          <w:sz w:val="20"/>
        </w:rPr>
      </w:pPr>
      <w:r>
        <w:rPr>
          <w:i/>
          <w:sz w:val="20"/>
        </w:rPr>
        <mc:AlternateContent>
          <mc:Choice Requires="wps">
            <w:drawing>
              <wp:anchor distT="0" distB="0" distL="0" distR="0" allowOverlap="1" layoutInCell="1" locked="0" behindDoc="1" simplePos="0" relativeHeight="487622656">
                <wp:simplePos x="0" y="0"/>
                <wp:positionH relativeFrom="page">
                  <wp:posOffset>914400</wp:posOffset>
                </wp:positionH>
                <wp:positionV relativeFrom="paragraph">
                  <wp:posOffset>265084</wp:posOffset>
                </wp:positionV>
                <wp:extent cx="1828800" cy="9525"/>
                <wp:effectExtent l="0" t="0" r="0" b="0"/>
                <wp:wrapTopAndBottom/>
                <wp:docPr id="244" name="Graphic 244"/>
                <wp:cNvGraphicFramePr>
                  <a:graphicFrameLocks/>
                </wp:cNvGraphicFramePr>
                <a:graphic>
                  <a:graphicData uri="http://schemas.microsoft.com/office/word/2010/wordprocessingShape">
                    <wps:wsp>
                      <wps:cNvPr id="244" name="Graphic 244"/>
                      <wps:cNvSpPr/>
                      <wps:spPr>
                        <a:xfrm>
                          <a:off x="0" y="0"/>
                          <a:ext cx="1828800" cy="9525"/>
                        </a:xfrm>
                        <a:custGeom>
                          <a:avLst/>
                          <a:gdLst/>
                          <a:ahLst/>
                          <a:cxnLst/>
                          <a:rect l="l" t="t" r="r" b="b"/>
                          <a:pathLst>
                            <a:path w="1828800" h="9525">
                              <a:moveTo>
                                <a:pt x="1828800" y="9144"/>
                              </a:moveTo>
                              <a:lnTo>
                                <a:pt x="0" y="9144"/>
                              </a:lnTo>
                              <a:lnTo>
                                <a:pt x="0" y="0"/>
                              </a:lnTo>
                              <a:lnTo>
                                <a:pt x="1828800" y="0"/>
                              </a:lnTo>
                              <a:lnTo>
                                <a:pt x="1828800" y="914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pt;margin-top:20.872824pt;width:144pt;height:.720016pt;mso-position-horizontal-relative:page;mso-position-vertical-relative:paragraph;z-index:-15693824;mso-wrap-distance-left:0;mso-wrap-distance-right:0" id="docshape238" filled="true" fillcolor="#000000" stroked="false">
                <v:fill type="solid"/>
                <w10:wrap type="topAndBottom"/>
              </v:rect>
            </w:pict>
          </mc:Fallback>
        </mc:AlternateContent>
      </w:r>
    </w:p>
    <w:p>
      <w:pPr>
        <w:spacing w:before="102"/>
        <w:ind w:left="1440" w:right="2207" w:firstLine="0"/>
        <w:jc w:val="left"/>
        <w:rPr>
          <w:sz w:val="20"/>
        </w:rPr>
      </w:pPr>
      <w:r>
        <w:rPr>
          <w:sz w:val="20"/>
          <w:vertAlign w:val="superscript"/>
        </w:rPr>
        <w:t>8</w:t>
      </w:r>
      <w:r>
        <w:rPr>
          <w:spacing w:val="-12"/>
          <w:sz w:val="20"/>
          <w:vertAlign w:val="baseline"/>
        </w:rPr>
        <w:t> </w:t>
      </w:r>
      <w:r>
        <w:rPr>
          <w:sz w:val="20"/>
          <w:vertAlign w:val="baseline"/>
        </w:rPr>
        <w:t>“Amish</w:t>
      </w:r>
      <w:r>
        <w:rPr>
          <w:spacing w:val="-8"/>
          <w:sz w:val="20"/>
          <w:vertAlign w:val="baseline"/>
        </w:rPr>
        <w:t> </w:t>
      </w:r>
      <w:r>
        <w:rPr>
          <w:sz w:val="20"/>
          <w:vertAlign w:val="baseline"/>
        </w:rPr>
        <w:t>Population</w:t>
      </w:r>
      <w:r>
        <w:rPr>
          <w:spacing w:val="-9"/>
          <w:sz w:val="20"/>
          <w:vertAlign w:val="baseline"/>
        </w:rPr>
        <w:t> </w:t>
      </w:r>
      <w:r>
        <w:rPr>
          <w:sz w:val="20"/>
          <w:vertAlign w:val="baseline"/>
        </w:rPr>
        <w:t>Proﬁle,</w:t>
      </w:r>
      <w:r>
        <w:rPr>
          <w:spacing w:val="-9"/>
          <w:sz w:val="20"/>
          <w:vertAlign w:val="baseline"/>
        </w:rPr>
        <w:t> </w:t>
      </w:r>
      <w:r>
        <w:rPr>
          <w:sz w:val="20"/>
          <w:vertAlign w:val="baseline"/>
        </w:rPr>
        <w:t>2025.”</w:t>
      </w:r>
      <w:r>
        <w:rPr>
          <w:spacing w:val="-11"/>
          <w:sz w:val="20"/>
          <w:vertAlign w:val="baseline"/>
        </w:rPr>
        <w:t> </w:t>
      </w:r>
      <w:r>
        <w:rPr>
          <w:sz w:val="20"/>
          <w:vertAlign w:val="baseline"/>
        </w:rPr>
        <w:t>Young</w:t>
      </w:r>
      <w:r>
        <w:rPr>
          <w:spacing w:val="-11"/>
          <w:sz w:val="20"/>
          <w:vertAlign w:val="baseline"/>
        </w:rPr>
        <w:t> </w:t>
      </w:r>
      <w:r>
        <w:rPr>
          <w:sz w:val="20"/>
          <w:vertAlign w:val="baseline"/>
        </w:rPr>
        <w:t>Center</w:t>
      </w:r>
      <w:r>
        <w:rPr>
          <w:spacing w:val="-11"/>
          <w:sz w:val="20"/>
          <w:vertAlign w:val="baseline"/>
        </w:rPr>
        <w:t> </w:t>
      </w:r>
      <w:r>
        <w:rPr>
          <w:sz w:val="20"/>
          <w:vertAlign w:val="baseline"/>
        </w:rPr>
        <w:t>for</w:t>
      </w:r>
      <w:r>
        <w:rPr>
          <w:spacing w:val="-11"/>
          <w:sz w:val="20"/>
          <w:vertAlign w:val="baseline"/>
        </w:rPr>
        <w:t> </w:t>
      </w:r>
      <w:r>
        <w:rPr>
          <w:sz w:val="20"/>
          <w:vertAlign w:val="baseline"/>
        </w:rPr>
        <w:t>Anabaptist</w:t>
      </w:r>
      <w:r>
        <w:rPr>
          <w:spacing w:val="-12"/>
          <w:sz w:val="20"/>
          <w:vertAlign w:val="baseline"/>
        </w:rPr>
        <w:t> </w:t>
      </w:r>
      <w:r>
        <w:rPr>
          <w:sz w:val="20"/>
          <w:vertAlign w:val="baseline"/>
        </w:rPr>
        <w:t>and</w:t>
      </w:r>
      <w:r>
        <w:rPr>
          <w:spacing w:val="-8"/>
          <w:sz w:val="20"/>
          <w:vertAlign w:val="baseline"/>
        </w:rPr>
        <w:t> </w:t>
      </w:r>
      <w:r>
        <w:rPr>
          <w:sz w:val="20"/>
          <w:vertAlign w:val="baseline"/>
        </w:rPr>
        <w:t>Pietist</w:t>
      </w:r>
      <w:r>
        <w:rPr>
          <w:spacing w:val="-12"/>
          <w:sz w:val="20"/>
          <w:vertAlign w:val="baseline"/>
        </w:rPr>
        <w:t> </w:t>
      </w:r>
      <w:r>
        <w:rPr>
          <w:sz w:val="20"/>
          <w:vertAlign w:val="baseline"/>
        </w:rPr>
        <w:t>Studies,</w:t>
      </w:r>
      <w:r>
        <w:rPr>
          <w:spacing w:val="-9"/>
          <w:sz w:val="20"/>
          <w:vertAlign w:val="baseline"/>
        </w:rPr>
        <w:t> </w:t>
      </w:r>
      <w:r>
        <w:rPr>
          <w:sz w:val="20"/>
          <w:vertAlign w:val="baseline"/>
        </w:rPr>
        <w:t>Elizabethtown</w:t>
      </w:r>
      <w:r>
        <w:rPr>
          <w:spacing w:val="-11"/>
          <w:sz w:val="20"/>
          <w:vertAlign w:val="baseline"/>
        </w:rPr>
        <w:t> </w:t>
      </w:r>
      <w:r>
        <w:rPr>
          <w:sz w:val="20"/>
          <w:vertAlign w:val="baseline"/>
        </w:rPr>
        <w:t>College. </w:t>
      </w:r>
      <w:hyperlink r:id="rId60">
        <w:r>
          <w:rPr>
            <w:spacing w:val="-2"/>
            <w:sz w:val="20"/>
            <w:vertAlign w:val="baseline"/>
          </w:rPr>
          <w:t>https://groups.etown.edu/amishstudies/statistics/amish-population-proﬁle-2025.</w:t>
        </w:r>
      </w:hyperlink>
    </w:p>
    <w:p>
      <w:pPr>
        <w:spacing w:before="0"/>
        <w:ind w:left="1440" w:right="1464" w:firstLine="0"/>
        <w:jc w:val="left"/>
        <w:rPr>
          <w:sz w:val="20"/>
        </w:rPr>
      </w:pPr>
      <w:r>
        <w:rPr>
          <w:sz w:val="20"/>
          <w:vertAlign w:val="superscript"/>
        </w:rPr>
        <w:t>9</w:t>
      </w:r>
      <w:r>
        <w:rPr>
          <w:spacing w:val="-4"/>
          <w:sz w:val="20"/>
          <w:vertAlign w:val="baseline"/>
        </w:rPr>
        <w:t> </w:t>
      </w:r>
      <w:r>
        <w:rPr>
          <w:sz w:val="20"/>
          <w:vertAlign w:val="baseline"/>
        </w:rPr>
        <w:t>Statistics</w:t>
      </w:r>
      <w:r>
        <w:rPr>
          <w:spacing w:val="-4"/>
          <w:sz w:val="20"/>
          <w:vertAlign w:val="baseline"/>
        </w:rPr>
        <w:t> </w:t>
      </w:r>
      <w:r>
        <w:rPr>
          <w:sz w:val="20"/>
          <w:vertAlign w:val="baseline"/>
        </w:rPr>
        <w:t>compiled</w:t>
      </w:r>
      <w:r>
        <w:rPr>
          <w:spacing w:val="-1"/>
          <w:sz w:val="20"/>
          <w:vertAlign w:val="baseline"/>
        </w:rPr>
        <w:t> </w:t>
      </w:r>
      <w:r>
        <w:rPr>
          <w:sz w:val="20"/>
          <w:vertAlign w:val="baseline"/>
        </w:rPr>
        <w:t>by</w:t>
      </w:r>
      <w:r>
        <w:rPr>
          <w:spacing w:val="-2"/>
          <w:sz w:val="20"/>
          <w:vertAlign w:val="baseline"/>
        </w:rPr>
        <w:t> </w:t>
      </w:r>
      <w:r>
        <w:rPr>
          <w:sz w:val="20"/>
          <w:vertAlign w:val="baseline"/>
        </w:rPr>
        <w:t>Edsel</w:t>
      </w:r>
      <w:r>
        <w:rPr>
          <w:spacing w:val="-4"/>
          <w:sz w:val="20"/>
          <w:vertAlign w:val="baseline"/>
        </w:rPr>
        <w:t> </w:t>
      </w:r>
      <w:r>
        <w:rPr>
          <w:sz w:val="20"/>
          <w:vertAlign w:val="baseline"/>
        </w:rPr>
        <w:t>Burdge</w:t>
      </w:r>
      <w:r>
        <w:rPr>
          <w:spacing w:val="-5"/>
          <w:sz w:val="20"/>
          <w:vertAlign w:val="baseline"/>
        </w:rPr>
        <w:t> </w:t>
      </w:r>
      <w:r>
        <w:rPr>
          <w:sz w:val="20"/>
          <w:vertAlign w:val="baseline"/>
        </w:rPr>
        <w:t>Jr.,</w:t>
      </w:r>
      <w:r>
        <w:rPr>
          <w:spacing w:val="-4"/>
          <w:sz w:val="20"/>
          <w:vertAlign w:val="baseline"/>
        </w:rPr>
        <w:t> </w:t>
      </w:r>
      <w:r>
        <w:rPr>
          <w:sz w:val="20"/>
          <w:vertAlign w:val="baseline"/>
        </w:rPr>
        <w:t>Young</w:t>
      </w:r>
      <w:r>
        <w:rPr>
          <w:spacing w:val="-4"/>
          <w:sz w:val="20"/>
          <w:vertAlign w:val="baseline"/>
        </w:rPr>
        <w:t> </w:t>
      </w:r>
      <w:r>
        <w:rPr>
          <w:sz w:val="20"/>
          <w:vertAlign w:val="baseline"/>
        </w:rPr>
        <w:t>Center</w:t>
      </w:r>
      <w:r>
        <w:rPr>
          <w:spacing w:val="-4"/>
          <w:sz w:val="20"/>
          <w:vertAlign w:val="baseline"/>
        </w:rPr>
        <w:t> </w:t>
      </w:r>
      <w:r>
        <w:rPr>
          <w:sz w:val="20"/>
          <w:vertAlign w:val="baseline"/>
        </w:rPr>
        <w:t>for</w:t>
      </w:r>
      <w:r>
        <w:rPr>
          <w:spacing w:val="-4"/>
          <w:sz w:val="20"/>
          <w:vertAlign w:val="baseline"/>
        </w:rPr>
        <w:t> </w:t>
      </w:r>
      <w:r>
        <w:rPr>
          <w:sz w:val="20"/>
          <w:vertAlign w:val="baseline"/>
        </w:rPr>
        <w:t>Anabaptist</w:t>
      </w:r>
      <w:r>
        <w:rPr>
          <w:spacing w:val="-5"/>
          <w:sz w:val="20"/>
          <w:vertAlign w:val="baseline"/>
        </w:rPr>
        <w:t> </w:t>
      </w:r>
      <w:r>
        <w:rPr>
          <w:sz w:val="20"/>
          <w:vertAlign w:val="baseline"/>
        </w:rPr>
        <w:t>and</w:t>
      </w:r>
      <w:r>
        <w:rPr>
          <w:spacing w:val="-1"/>
          <w:sz w:val="20"/>
          <w:vertAlign w:val="baseline"/>
        </w:rPr>
        <w:t> </w:t>
      </w:r>
      <w:r>
        <w:rPr>
          <w:sz w:val="20"/>
          <w:vertAlign w:val="baseline"/>
        </w:rPr>
        <w:t>Pietist</w:t>
      </w:r>
      <w:r>
        <w:rPr>
          <w:spacing w:val="-5"/>
          <w:sz w:val="20"/>
          <w:vertAlign w:val="baseline"/>
        </w:rPr>
        <w:t> </w:t>
      </w:r>
      <w:r>
        <w:rPr>
          <w:sz w:val="20"/>
          <w:vertAlign w:val="baseline"/>
        </w:rPr>
        <w:t>Studies,</w:t>
      </w:r>
      <w:r>
        <w:rPr>
          <w:spacing w:val="-2"/>
          <w:sz w:val="20"/>
          <w:vertAlign w:val="baseline"/>
        </w:rPr>
        <w:t> </w:t>
      </w:r>
      <w:r>
        <w:rPr>
          <w:sz w:val="20"/>
          <w:vertAlign w:val="baseline"/>
        </w:rPr>
        <w:t>Elizabethtown</w:t>
      </w:r>
      <w:r>
        <w:rPr>
          <w:spacing w:val="-1"/>
          <w:sz w:val="20"/>
          <w:vertAlign w:val="baseline"/>
        </w:rPr>
        <w:t> </w:t>
      </w:r>
      <w:r>
        <w:rPr>
          <w:sz w:val="20"/>
          <w:vertAlign w:val="baseline"/>
        </w:rPr>
        <w:t>College,</w:t>
      </w:r>
      <w:r>
        <w:rPr>
          <w:spacing w:val="-4"/>
          <w:sz w:val="20"/>
          <w:vertAlign w:val="baseline"/>
        </w:rPr>
        <w:t> </w:t>
      </w:r>
      <w:r>
        <w:rPr>
          <w:sz w:val="20"/>
          <w:vertAlign w:val="baseline"/>
        </w:rPr>
        <w:t>in cooperation</w:t>
      </w:r>
      <w:r>
        <w:rPr>
          <w:spacing w:val="-11"/>
          <w:sz w:val="20"/>
          <w:vertAlign w:val="baseline"/>
        </w:rPr>
        <w:t> </w:t>
      </w:r>
      <w:r>
        <w:rPr>
          <w:sz w:val="20"/>
          <w:vertAlign w:val="baseline"/>
        </w:rPr>
        <w:t>with</w:t>
      </w:r>
      <w:r>
        <w:rPr>
          <w:spacing w:val="-11"/>
          <w:sz w:val="20"/>
          <w:vertAlign w:val="baseline"/>
        </w:rPr>
        <w:t> </w:t>
      </w:r>
      <w:r>
        <w:rPr>
          <w:sz w:val="20"/>
          <w:vertAlign w:val="baseline"/>
        </w:rPr>
        <w:t>Joseph</w:t>
      </w:r>
      <w:r>
        <w:rPr>
          <w:spacing w:val="-9"/>
          <w:sz w:val="20"/>
          <w:vertAlign w:val="baseline"/>
        </w:rPr>
        <w:t> </w:t>
      </w:r>
      <w:r>
        <w:rPr>
          <w:sz w:val="20"/>
          <w:vertAlign w:val="baseline"/>
        </w:rPr>
        <w:t>F.</w:t>
      </w:r>
      <w:r>
        <w:rPr>
          <w:spacing w:val="-11"/>
          <w:sz w:val="20"/>
          <w:vertAlign w:val="baseline"/>
        </w:rPr>
        <w:t> </w:t>
      </w:r>
      <w:r>
        <w:rPr>
          <w:sz w:val="20"/>
          <w:vertAlign w:val="baseline"/>
        </w:rPr>
        <w:t>Donnermeyer,</w:t>
      </w:r>
      <w:r>
        <w:rPr>
          <w:spacing w:val="-10"/>
          <w:sz w:val="20"/>
          <w:vertAlign w:val="baseline"/>
        </w:rPr>
        <w:t> </w:t>
      </w:r>
      <w:r>
        <w:rPr>
          <w:sz w:val="20"/>
          <w:vertAlign w:val="baseline"/>
        </w:rPr>
        <w:t>School</w:t>
      </w:r>
      <w:r>
        <w:rPr>
          <w:spacing w:val="-11"/>
          <w:sz w:val="20"/>
          <w:vertAlign w:val="baseline"/>
        </w:rPr>
        <w:t> </w:t>
      </w:r>
      <w:r>
        <w:rPr>
          <w:sz w:val="20"/>
          <w:vertAlign w:val="baseline"/>
        </w:rPr>
        <w:t>of</w:t>
      </w:r>
      <w:r>
        <w:rPr>
          <w:spacing w:val="-12"/>
          <w:sz w:val="20"/>
          <w:vertAlign w:val="baseline"/>
        </w:rPr>
        <w:t> </w:t>
      </w:r>
      <w:r>
        <w:rPr>
          <w:sz w:val="20"/>
          <w:vertAlign w:val="baseline"/>
        </w:rPr>
        <w:t>Environment</w:t>
      </w:r>
      <w:r>
        <w:rPr>
          <w:spacing w:val="-11"/>
          <w:sz w:val="20"/>
          <w:vertAlign w:val="baseline"/>
        </w:rPr>
        <w:t> </w:t>
      </w:r>
      <w:r>
        <w:rPr>
          <w:sz w:val="20"/>
          <w:vertAlign w:val="baseline"/>
        </w:rPr>
        <w:t>and</w:t>
      </w:r>
      <w:r>
        <w:rPr>
          <w:spacing w:val="-9"/>
          <w:sz w:val="20"/>
          <w:vertAlign w:val="baseline"/>
        </w:rPr>
        <w:t> </w:t>
      </w:r>
      <w:r>
        <w:rPr>
          <w:sz w:val="20"/>
          <w:vertAlign w:val="baseline"/>
        </w:rPr>
        <w:t>Natural</w:t>
      </w:r>
      <w:r>
        <w:rPr>
          <w:spacing w:val="-12"/>
          <w:sz w:val="20"/>
          <w:vertAlign w:val="baseline"/>
        </w:rPr>
        <w:t> </w:t>
      </w:r>
      <w:r>
        <w:rPr>
          <w:sz w:val="20"/>
          <w:vertAlign w:val="baseline"/>
        </w:rPr>
        <w:t>Resources,</w:t>
      </w:r>
      <w:r>
        <w:rPr>
          <w:spacing w:val="-10"/>
          <w:sz w:val="20"/>
          <w:vertAlign w:val="baseline"/>
        </w:rPr>
        <w:t> </w:t>
      </w:r>
      <w:r>
        <w:rPr>
          <w:sz w:val="20"/>
          <w:vertAlign w:val="baseline"/>
        </w:rPr>
        <w:t>The</w:t>
      </w:r>
      <w:r>
        <w:rPr>
          <w:spacing w:val="-11"/>
          <w:sz w:val="20"/>
          <w:vertAlign w:val="baseline"/>
        </w:rPr>
        <w:t> </w:t>
      </w:r>
      <w:r>
        <w:rPr>
          <w:sz w:val="20"/>
          <w:vertAlign w:val="baseline"/>
        </w:rPr>
        <w:t>Ohio</w:t>
      </w:r>
      <w:r>
        <w:rPr>
          <w:spacing w:val="-11"/>
          <w:sz w:val="20"/>
          <w:vertAlign w:val="baseline"/>
        </w:rPr>
        <w:t> </w:t>
      </w:r>
      <w:r>
        <w:rPr>
          <w:sz w:val="20"/>
          <w:vertAlign w:val="baseline"/>
        </w:rPr>
        <w:t>State</w:t>
      </w:r>
      <w:r>
        <w:rPr>
          <w:spacing w:val="-10"/>
          <w:sz w:val="20"/>
          <w:vertAlign w:val="baseline"/>
        </w:rPr>
        <w:t> </w:t>
      </w:r>
      <w:r>
        <w:rPr>
          <w:sz w:val="20"/>
          <w:vertAlign w:val="baseline"/>
        </w:rPr>
        <w:t>University, and with assistance from Adam Hershberger, Ohio Amish Library, Millersburg, Ohio.</w:t>
      </w:r>
    </w:p>
    <w:p>
      <w:pPr>
        <w:spacing w:before="0"/>
        <w:ind w:left="1440" w:right="1464" w:firstLine="0"/>
        <w:jc w:val="left"/>
        <w:rPr>
          <w:sz w:val="20"/>
        </w:rPr>
      </w:pPr>
      <w:r>
        <w:rPr>
          <w:sz w:val="20"/>
          <w:vertAlign w:val="superscript"/>
        </w:rPr>
        <w:t>10</w:t>
      </w:r>
      <w:r>
        <w:rPr>
          <w:spacing w:val="-8"/>
          <w:sz w:val="20"/>
          <w:vertAlign w:val="baseline"/>
        </w:rPr>
        <w:t> </w:t>
      </w:r>
      <w:r>
        <w:rPr>
          <w:sz w:val="20"/>
          <w:vertAlign w:val="baseline"/>
        </w:rPr>
        <w:t>Compiled</w:t>
      </w:r>
      <w:r>
        <w:rPr>
          <w:spacing w:val="-8"/>
          <w:sz w:val="20"/>
          <w:vertAlign w:val="baseline"/>
        </w:rPr>
        <w:t> </w:t>
      </w:r>
      <w:r>
        <w:rPr>
          <w:sz w:val="20"/>
          <w:vertAlign w:val="baseline"/>
        </w:rPr>
        <w:t>from</w:t>
      </w:r>
      <w:r>
        <w:rPr>
          <w:spacing w:val="-8"/>
          <w:sz w:val="20"/>
          <w:vertAlign w:val="baseline"/>
        </w:rPr>
        <w:t> </w:t>
      </w:r>
      <w:r>
        <w:rPr>
          <w:sz w:val="20"/>
          <w:vertAlign w:val="baseline"/>
        </w:rPr>
        <w:t>the</w:t>
      </w:r>
      <w:r>
        <w:rPr>
          <w:spacing w:val="-9"/>
          <w:sz w:val="20"/>
          <w:vertAlign w:val="baseline"/>
        </w:rPr>
        <w:t> </w:t>
      </w:r>
      <w:r>
        <w:rPr>
          <w:sz w:val="20"/>
          <w:vertAlign w:val="baseline"/>
        </w:rPr>
        <w:t>most</w:t>
      </w:r>
      <w:r>
        <w:rPr>
          <w:spacing w:val="-8"/>
          <w:sz w:val="20"/>
          <w:vertAlign w:val="baseline"/>
        </w:rPr>
        <w:t> </w:t>
      </w:r>
      <w:r>
        <w:rPr>
          <w:sz w:val="20"/>
          <w:vertAlign w:val="baseline"/>
        </w:rPr>
        <w:t>recent</w:t>
      </w:r>
      <w:r>
        <w:rPr>
          <w:spacing w:val="-8"/>
          <w:sz w:val="20"/>
          <w:vertAlign w:val="baseline"/>
        </w:rPr>
        <w:t> </w:t>
      </w:r>
      <w:r>
        <w:rPr>
          <w:sz w:val="20"/>
          <w:vertAlign w:val="baseline"/>
        </w:rPr>
        <w:t>directories</w:t>
      </w:r>
      <w:r>
        <w:rPr>
          <w:spacing w:val="-8"/>
          <w:sz w:val="20"/>
          <w:vertAlign w:val="baseline"/>
        </w:rPr>
        <w:t> </w:t>
      </w:r>
      <w:r>
        <w:rPr>
          <w:sz w:val="20"/>
          <w:vertAlign w:val="baseline"/>
        </w:rPr>
        <w:t>by</w:t>
      </w:r>
      <w:r>
        <w:rPr>
          <w:spacing w:val="-6"/>
          <w:sz w:val="20"/>
          <w:vertAlign w:val="baseline"/>
        </w:rPr>
        <w:t> </w:t>
      </w:r>
      <w:r>
        <w:rPr>
          <w:sz w:val="20"/>
          <w:vertAlign w:val="baseline"/>
        </w:rPr>
        <w:t>Edsel</w:t>
      </w:r>
      <w:r>
        <w:rPr>
          <w:spacing w:val="-8"/>
          <w:sz w:val="20"/>
          <w:vertAlign w:val="baseline"/>
        </w:rPr>
        <w:t> </w:t>
      </w:r>
      <w:r>
        <w:rPr>
          <w:sz w:val="20"/>
          <w:vertAlign w:val="baseline"/>
        </w:rPr>
        <w:t>Burdge</w:t>
      </w:r>
      <w:r>
        <w:rPr>
          <w:spacing w:val="-8"/>
          <w:sz w:val="20"/>
          <w:vertAlign w:val="baseline"/>
        </w:rPr>
        <w:t> </w:t>
      </w:r>
      <w:r>
        <w:rPr>
          <w:sz w:val="20"/>
          <w:vertAlign w:val="baseline"/>
        </w:rPr>
        <w:t>Jr.,</w:t>
      </w:r>
      <w:r>
        <w:rPr>
          <w:spacing w:val="-8"/>
          <w:sz w:val="20"/>
          <w:vertAlign w:val="baseline"/>
        </w:rPr>
        <w:t> </w:t>
      </w:r>
      <w:r>
        <w:rPr>
          <w:sz w:val="20"/>
          <w:vertAlign w:val="baseline"/>
        </w:rPr>
        <w:t>Young</w:t>
      </w:r>
      <w:r>
        <w:rPr>
          <w:spacing w:val="-6"/>
          <w:sz w:val="20"/>
          <w:vertAlign w:val="baseline"/>
        </w:rPr>
        <w:t> </w:t>
      </w:r>
      <w:r>
        <w:rPr>
          <w:sz w:val="20"/>
          <w:vertAlign w:val="baseline"/>
        </w:rPr>
        <w:t>Center</w:t>
      </w:r>
      <w:r>
        <w:rPr>
          <w:spacing w:val="-1"/>
          <w:sz w:val="20"/>
          <w:vertAlign w:val="baseline"/>
        </w:rPr>
        <w:t> </w:t>
      </w:r>
      <w:r>
        <w:rPr>
          <w:sz w:val="20"/>
          <w:vertAlign w:val="baseline"/>
        </w:rPr>
        <w:t>for</w:t>
      </w:r>
      <w:r>
        <w:rPr>
          <w:spacing w:val="-8"/>
          <w:sz w:val="20"/>
          <w:vertAlign w:val="baseline"/>
        </w:rPr>
        <w:t> </w:t>
      </w:r>
      <w:r>
        <w:rPr>
          <w:sz w:val="20"/>
          <w:vertAlign w:val="baseline"/>
        </w:rPr>
        <w:t>Anabaptist</w:t>
      </w:r>
      <w:r>
        <w:rPr>
          <w:spacing w:val="-9"/>
          <w:sz w:val="20"/>
          <w:vertAlign w:val="baseline"/>
        </w:rPr>
        <w:t> </w:t>
      </w:r>
      <w:r>
        <w:rPr>
          <w:sz w:val="20"/>
          <w:vertAlign w:val="baseline"/>
        </w:rPr>
        <w:t>and</w:t>
      </w:r>
      <w:r>
        <w:rPr>
          <w:spacing w:val="-5"/>
          <w:sz w:val="20"/>
          <w:vertAlign w:val="baseline"/>
        </w:rPr>
        <w:t> </w:t>
      </w:r>
      <w:r>
        <w:rPr>
          <w:sz w:val="20"/>
          <w:vertAlign w:val="baseline"/>
        </w:rPr>
        <w:t>Pietist</w:t>
      </w:r>
      <w:r>
        <w:rPr>
          <w:spacing w:val="-9"/>
          <w:sz w:val="20"/>
          <w:vertAlign w:val="baseline"/>
        </w:rPr>
        <w:t> </w:t>
      </w:r>
      <w:r>
        <w:rPr>
          <w:sz w:val="20"/>
          <w:vertAlign w:val="baseline"/>
        </w:rPr>
        <w:t>Studies, Elizabethtown College, 1 Alpha Drive, Elizabethtown, PA 17022 Updated October 2025</w:t>
      </w:r>
    </w:p>
    <w:p>
      <w:pPr>
        <w:spacing w:before="0"/>
        <w:ind w:left="1440" w:right="1536" w:firstLine="0"/>
        <w:jc w:val="left"/>
        <w:rPr>
          <w:sz w:val="20"/>
        </w:rPr>
      </w:pPr>
      <w:r>
        <w:rPr>
          <w:sz w:val="20"/>
          <w:vertAlign w:val="superscript"/>
        </w:rPr>
        <w:t>11</w:t>
      </w:r>
      <w:r>
        <w:rPr>
          <w:spacing w:val="-5"/>
          <w:sz w:val="20"/>
          <w:vertAlign w:val="baseline"/>
        </w:rPr>
        <w:t> </w:t>
      </w:r>
      <w:r>
        <w:rPr>
          <w:sz w:val="20"/>
          <w:vertAlign w:val="baseline"/>
        </w:rPr>
        <w:t>Baillie,</w:t>
      </w:r>
      <w:r>
        <w:rPr>
          <w:spacing w:val="-4"/>
          <w:sz w:val="20"/>
          <w:vertAlign w:val="baseline"/>
        </w:rPr>
        <w:t> </w:t>
      </w:r>
      <w:r>
        <w:rPr>
          <w:sz w:val="20"/>
          <w:vertAlign w:val="baseline"/>
        </w:rPr>
        <w:t>K.</w:t>
      </w:r>
      <w:r>
        <w:rPr>
          <w:spacing w:val="-4"/>
          <w:sz w:val="20"/>
          <w:vertAlign w:val="baseline"/>
        </w:rPr>
        <w:t> </w:t>
      </w:r>
      <w:r>
        <w:rPr>
          <w:sz w:val="20"/>
          <w:vertAlign w:val="baseline"/>
        </w:rPr>
        <w:t>U.</w:t>
      </w:r>
      <w:r>
        <w:rPr>
          <w:spacing w:val="-5"/>
          <w:sz w:val="20"/>
          <w:vertAlign w:val="baseline"/>
        </w:rPr>
        <w:t> </w:t>
      </w:r>
      <w:r>
        <w:rPr>
          <w:sz w:val="20"/>
          <w:vertAlign w:val="baseline"/>
        </w:rPr>
        <w:t>(2018,</w:t>
      </w:r>
      <w:r>
        <w:rPr>
          <w:spacing w:val="-4"/>
          <w:sz w:val="20"/>
          <w:vertAlign w:val="baseline"/>
        </w:rPr>
        <w:t> </w:t>
      </w:r>
      <w:r>
        <w:rPr>
          <w:sz w:val="20"/>
          <w:vertAlign w:val="baseline"/>
        </w:rPr>
        <w:t>July</w:t>
      </w:r>
      <w:r>
        <w:rPr>
          <w:spacing w:val="-4"/>
          <w:sz w:val="20"/>
          <w:vertAlign w:val="baseline"/>
        </w:rPr>
        <w:t> </w:t>
      </w:r>
      <w:r>
        <w:rPr>
          <w:sz w:val="20"/>
          <w:vertAlign w:val="baseline"/>
        </w:rPr>
        <w:t>13).</w:t>
      </w:r>
      <w:r>
        <w:rPr>
          <w:spacing w:val="-1"/>
          <w:sz w:val="20"/>
          <w:vertAlign w:val="baseline"/>
        </w:rPr>
        <w:t> </w:t>
      </w:r>
      <w:r>
        <w:rPr>
          <w:i/>
          <w:sz w:val="20"/>
          <w:vertAlign w:val="baseline"/>
        </w:rPr>
        <w:t>With</w:t>
      </w:r>
      <w:r>
        <w:rPr>
          <w:i/>
          <w:spacing w:val="-3"/>
          <w:sz w:val="20"/>
          <w:vertAlign w:val="baseline"/>
        </w:rPr>
        <w:t> </w:t>
      </w:r>
      <w:r>
        <w:rPr>
          <w:i/>
          <w:sz w:val="20"/>
          <w:vertAlign w:val="baseline"/>
        </w:rPr>
        <w:t>free</w:t>
      </w:r>
      <w:r>
        <w:rPr>
          <w:i/>
          <w:spacing w:val="-5"/>
          <w:sz w:val="20"/>
          <w:vertAlign w:val="baseline"/>
        </w:rPr>
        <w:t> </w:t>
      </w:r>
      <w:r>
        <w:rPr>
          <w:i/>
          <w:sz w:val="20"/>
          <w:vertAlign w:val="baseline"/>
        </w:rPr>
        <w:t>vaccinations,</w:t>
      </w:r>
      <w:r>
        <w:rPr>
          <w:i/>
          <w:spacing w:val="-5"/>
          <w:sz w:val="20"/>
          <w:vertAlign w:val="baseline"/>
        </w:rPr>
        <w:t> </w:t>
      </w:r>
      <w:r>
        <w:rPr>
          <w:i/>
          <w:sz w:val="20"/>
          <w:vertAlign w:val="baseline"/>
        </w:rPr>
        <w:t>ChildProtect</w:t>
      </w:r>
      <w:r>
        <w:rPr>
          <w:i/>
          <w:spacing w:val="-5"/>
          <w:sz w:val="20"/>
          <w:vertAlign w:val="baseline"/>
        </w:rPr>
        <w:t> </w:t>
      </w:r>
      <w:r>
        <w:rPr>
          <w:i/>
          <w:sz w:val="20"/>
          <w:vertAlign w:val="baseline"/>
        </w:rPr>
        <w:t>program</w:t>
      </w:r>
      <w:r>
        <w:rPr>
          <w:i/>
          <w:spacing w:val="-4"/>
          <w:sz w:val="20"/>
          <w:vertAlign w:val="baseline"/>
        </w:rPr>
        <w:t> </w:t>
      </w:r>
      <w:r>
        <w:rPr>
          <w:i/>
          <w:sz w:val="20"/>
          <w:vertAlign w:val="baseline"/>
        </w:rPr>
        <w:t>helps</w:t>
      </w:r>
      <w:r>
        <w:rPr>
          <w:i/>
          <w:spacing w:val="-7"/>
          <w:sz w:val="20"/>
          <w:vertAlign w:val="baseline"/>
        </w:rPr>
        <w:t> </w:t>
      </w:r>
      <w:r>
        <w:rPr>
          <w:i/>
          <w:sz w:val="20"/>
          <w:vertAlign w:val="baseline"/>
        </w:rPr>
        <w:t>Amish</w:t>
      </w:r>
      <w:r>
        <w:rPr>
          <w:i/>
          <w:spacing w:val="-6"/>
          <w:sz w:val="20"/>
          <w:vertAlign w:val="baseline"/>
        </w:rPr>
        <w:t> </w:t>
      </w:r>
      <w:r>
        <w:rPr>
          <w:i/>
          <w:sz w:val="20"/>
          <w:vertAlign w:val="baseline"/>
        </w:rPr>
        <w:t>communities</w:t>
      </w:r>
      <w:r>
        <w:rPr>
          <w:i/>
          <w:spacing w:val="-5"/>
          <w:sz w:val="20"/>
          <w:vertAlign w:val="baseline"/>
        </w:rPr>
        <w:t> </w:t>
      </w:r>
      <w:r>
        <w:rPr>
          <w:i/>
          <w:sz w:val="20"/>
          <w:vertAlign w:val="baseline"/>
        </w:rPr>
        <w:t>stay</w:t>
      </w:r>
      <w:r>
        <w:rPr>
          <w:i/>
          <w:spacing w:val="-3"/>
          <w:sz w:val="20"/>
          <w:vertAlign w:val="baseline"/>
        </w:rPr>
        <w:t> </w:t>
      </w:r>
      <w:r>
        <w:rPr>
          <w:i/>
          <w:sz w:val="20"/>
          <w:vertAlign w:val="baseline"/>
        </w:rPr>
        <w:t>healthy</w:t>
      </w:r>
      <w:r>
        <w:rPr>
          <w:sz w:val="20"/>
          <w:vertAlign w:val="baseline"/>
        </w:rPr>
        <w:t>. </w:t>
      </w:r>
      <w:r>
        <w:rPr>
          <w:i/>
          <w:sz w:val="20"/>
          <w:vertAlign w:val="baseline"/>
        </w:rPr>
        <w:t>Penn Today</w:t>
      </w:r>
      <w:r>
        <w:rPr>
          <w:sz w:val="20"/>
          <w:vertAlign w:val="baseline"/>
        </w:rPr>
        <w:t>. University of Pennsylvania. </w:t>
      </w:r>
      <w:hyperlink r:id="rId61">
        <w:r>
          <w:rPr>
            <w:color w:val="467785"/>
            <w:sz w:val="20"/>
            <w:u w:val="single" w:color="467785"/>
            <w:vertAlign w:val="baseline"/>
          </w:rPr>
          <w:t>https://penntoday.upenn.edu/news/free-vaccinations-childprotect-</w:t>
        </w:r>
      </w:hyperlink>
      <w:r>
        <w:rPr>
          <w:color w:val="467785"/>
          <w:spacing w:val="-2"/>
          <w:sz w:val="20"/>
          <w:u w:val="single" w:color="467785"/>
          <w:vertAlign w:val="baseline"/>
        </w:rPr>
        <w:t>program-helps-amish-communities-stay-healthy</w:t>
      </w:r>
    </w:p>
    <w:p>
      <w:pPr>
        <w:spacing w:after="0"/>
        <w:jc w:val="left"/>
        <w:rPr>
          <w:sz w:val="20"/>
        </w:rPr>
        <w:sectPr>
          <w:pgSz w:w="12240" w:h="15840"/>
          <w:pgMar w:header="776" w:footer="1212" w:top="1280" w:bottom="1400" w:left="0" w:right="0"/>
        </w:sectPr>
      </w:pPr>
    </w:p>
    <w:p>
      <w:pPr>
        <w:pStyle w:val="BodyText"/>
        <w:spacing w:line="259" w:lineRule="auto" w:before="156"/>
        <w:ind w:left="1440" w:right="1541"/>
        <w:jc w:val="both"/>
      </w:pPr>
      <w:r>
        <w:rPr/>
        <w:t>In</w:t>
      </w:r>
      <w:r>
        <w:rPr>
          <w:spacing w:val="-2"/>
        </w:rPr>
        <w:t> </w:t>
      </w:r>
      <w:r>
        <w:rPr/>
        <w:t>2022,</w:t>
      </w:r>
      <w:r>
        <w:rPr>
          <w:spacing w:val="-2"/>
        </w:rPr>
        <w:t> </w:t>
      </w:r>
      <w:r>
        <w:rPr/>
        <w:t>1,408 residents of</w:t>
      </w:r>
      <w:r>
        <w:rPr>
          <w:spacing w:val="-2"/>
        </w:rPr>
        <w:t> </w:t>
      </w:r>
      <w:r>
        <w:rPr/>
        <w:t>the Finger</w:t>
      </w:r>
      <w:r>
        <w:rPr>
          <w:spacing w:val="-2"/>
        </w:rPr>
        <w:t> </w:t>
      </w:r>
      <w:r>
        <w:rPr/>
        <w:t>Lakes</w:t>
      </w:r>
      <w:r>
        <w:rPr>
          <w:spacing w:val="-4"/>
        </w:rPr>
        <w:t> </w:t>
      </w:r>
      <w:r>
        <w:rPr/>
        <w:t>region identiﬁed themselves</w:t>
      </w:r>
      <w:r>
        <w:rPr>
          <w:spacing w:val="-3"/>
        </w:rPr>
        <w:t> </w:t>
      </w:r>
      <w:r>
        <w:rPr/>
        <w:t>as American</w:t>
      </w:r>
      <w:r>
        <w:rPr>
          <w:spacing w:val="-2"/>
        </w:rPr>
        <w:t> </w:t>
      </w:r>
      <w:r>
        <w:rPr/>
        <w:t>Indian</w:t>
      </w:r>
      <w:r>
        <w:rPr>
          <w:spacing w:val="-2"/>
        </w:rPr>
        <w:t> </w:t>
      </w:r>
      <w:r>
        <w:rPr/>
        <w:t>and</w:t>
      </w:r>
      <w:r>
        <w:rPr>
          <w:spacing w:val="-2"/>
        </w:rPr>
        <w:t> </w:t>
      </w:r>
      <w:r>
        <w:rPr/>
        <w:t>Alaska Native</w:t>
      </w:r>
      <w:r>
        <w:rPr>
          <w:spacing w:val="-7"/>
        </w:rPr>
        <w:t> </w:t>
      </w:r>
      <w:r>
        <w:rPr/>
        <w:t>alone.</w:t>
      </w:r>
      <w:r>
        <w:rPr>
          <w:spacing w:val="-5"/>
        </w:rPr>
        <w:t> </w:t>
      </w:r>
      <w:r>
        <w:rPr/>
        <w:t>However,</w:t>
      </w:r>
      <w:r>
        <w:rPr>
          <w:spacing w:val="-5"/>
        </w:rPr>
        <w:t> </w:t>
      </w:r>
      <w:r>
        <w:rPr/>
        <w:t>it</w:t>
      </w:r>
      <w:r>
        <w:rPr>
          <w:spacing w:val="-6"/>
        </w:rPr>
        <w:t> </w:t>
      </w:r>
      <w:r>
        <w:rPr/>
        <w:t>is</w:t>
      </w:r>
      <w:r>
        <w:rPr>
          <w:spacing w:val="-8"/>
        </w:rPr>
        <w:t> </w:t>
      </w:r>
      <w:r>
        <w:rPr/>
        <w:t>important</w:t>
      </w:r>
      <w:r>
        <w:rPr>
          <w:spacing w:val="-5"/>
        </w:rPr>
        <w:t> </w:t>
      </w:r>
      <w:r>
        <w:rPr/>
        <w:t>to</w:t>
      </w:r>
      <w:r>
        <w:rPr>
          <w:spacing w:val="-5"/>
        </w:rPr>
        <w:t> </w:t>
      </w:r>
      <w:r>
        <w:rPr/>
        <w:t>note</w:t>
      </w:r>
      <w:r>
        <w:rPr>
          <w:spacing w:val="-5"/>
        </w:rPr>
        <w:t> </w:t>
      </w:r>
      <w:r>
        <w:rPr/>
        <w:t>that</w:t>
      </w:r>
      <w:r>
        <w:rPr>
          <w:spacing w:val="-7"/>
        </w:rPr>
        <w:t> </w:t>
      </w:r>
      <w:r>
        <w:rPr/>
        <w:t>this</w:t>
      </w:r>
      <w:r>
        <w:rPr>
          <w:spacing w:val="-8"/>
        </w:rPr>
        <w:t> </w:t>
      </w:r>
      <w:r>
        <w:rPr/>
        <w:t>estimate</w:t>
      </w:r>
      <w:r>
        <w:rPr>
          <w:spacing w:val="-5"/>
        </w:rPr>
        <w:t> </w:t>
      </w:r>
      <w:r>
        <w:rPr/>
        <w:t>does</w:t>
      </w:r>
      <w:r>
        <w:rPr>
          <w:spacing w:val="-7"/>
        </w:rPr>
        <w:t> </w:t>
      </w:r>
      <w:r>
        <w:rPr/>
        <w:t>not</w:t>
      </w:r>
      <w:r>
        <w:rPr>
          <w:spacing w:val="-8"/>
        </w:rPr>
        <w:t> </w:t>
      </w:r>
      <w:r>
        <w:rPr/>
        <w:t>include</w:t>
      </w:r>
      <w:r>
        <w:rPr>
          <w:spacing w:val="-6"/>
        </w:rPr>
        <w:t> </w:t>
      </w:r>
      <w:r>
        <w:rPr/>
        <w:t>residents</w:t>
      </w:r>
      <w:r>
        <w:rPr>
          <w:spacing w:val="-5"/>
        </w:rPr>
        <w:t> </w:t>
      </w:r>
      <w:r>
        <w:rPr/>
        <w:t>who</w:t>
      </w:r>
      <w:r>
        <w:rPr>
          <w:spacing w:val="-7"/>
        </w:rPr>
        <w:t> </w:t>
      </w:r>
      <w:r>
        <w:rPr/>
        <w:t>identify as multiple races.</w:t>
      </w:r>
      <w:r>
        <w:rPr>
          <w:vertAlign w:val="superscript"/>
        </w:rPr>
        <w:t>12</w:t>
      </w:r>
    </w:p>
    <w:p>
      <w:pPr>
        <w:pStyle w:val="BodyText"/>
        <w:spacing w:line="259" w:lineRule="auto" w:before="160"/>
        <w:ind w:left="1440" w:right="1464"/>
      </w:pPr>
      <w:r>
        <w:rPr/>
        <w:t>The Centers for Disease Control and Prevention noted that as of 2023, the average life expectancy for American Indians and Alaska Natives is the lowest of all ethnic groups. American Indians and Alaska Natives can expect to live to 70.1</w:t>
      </w:r>
      <w:r>
        <w:rPr>
          <w:spacing w:val="-1"/>
        </w:rPr>
        <w:t> </w:t>
      </w:r>
      <w:r>
        <w:rPr/>
        <w:t>years as compared</w:t>
      </w:r>
      <w:r>
        <w:rPr>
          <w:spacing w:val="-1"/>
        </w:rPr>
        <w:t> </w:t>
      </w:r>
      <w:r>
        <w:rPr/>
        <w:t>with the national estimate of 78.4 years.</w:t>
      </w:r>
      <w:r>
        <w:rPr>
          <w:spacing w:val="40"/>
        </w:rPr>
        <w:t> </w:t>
      </w:r>
      <w:r>
        <w:rPr>
          <w:color w:val="1A1A1A"/>
        </w:rPr>
        <w:t>Further, they</w:t>
      </w:r>
      <w:r>
        <w:rPr>
          <w:color w:val="1A1A1A"/>
          <w:spacing w:val="-2"/>
        </w:rPr>
        <w:t> </w:t>
      </w:r>
      <w:r>
        <w:rPr>
          <w:color w:val="1A1A1A"/>
        </w:rPr>
        <w:t>also</w:t>
      </w:r>
      <w:r>
        <w:rPr>
          <w:color w:val="1A1A1A"/>
          <w:spacing w:val="-2"/>
        </w:rPr>
        <w:t> </w:t>
      </w:r>
      <w:r>
        <w:rPr>
          <w:color w:val="1A1A1A"/>
        </w:rPr>
        <w:t>report</w:t>
      </w:r>
      <w:r>
        <w:rPr>
          <w:color w:val="1A1A1A"/>
          <w:spacing w:val="-2"/>
        </w:rPr>
        <w:t> </w:t>
      </w:r>
      <w:r>
        <w:rPr>
          <w:color w:val="1A1A1A"/>
        </w:rPr>
        <w:t>being</w:t>
      </w:r>
      <w:r>
        <w:rPr>
          <w:color w:val="1A1A1A"/>
          <w:spacing w:val="-2"/>
        </w:rPr>
        <w:t> </w:t>
      </w:r>
      <w:r>
        <w:rPr>
          <w:color w:val="1A1A1A"/>
        </w:rPr>
        <w:t>in</w:t>
      </w:r>
      <w:r>
        <w:rPr>
          <w:color w:val="1A1A1A"/>
          <w:spacing w:val="-4"/>
        </w:rPr>
        <w:t> </w:t>
      </w:r>
      <w:r>
        <w:rPr>
          <w:color w:val="1A1A1A"/>
        </w:rPr>
        <w:t>fair</w:t>
      </w:r>
      <w:r>
        <w:rPr>
          <w:color w:val="1A1A1A"/>
          <w:spacing w:val="-2"/>
        </w:rPr>
        <w:t> </w:t>
      </w:r>
      <w:r>
        <w:rPr>
          <w:color w:val="1A1A1A"/>
        </w:rPr>
        <w:t>or</w:t>
      </w:r>
      <w:r>
        <w:rPr>
          <w:color w:val="1A1A1A"/>
          <w:spacing w:val="-1"/>
        </w:rPr>
        <w:t> </w:t>
      </w:r>
      <w:r>
        <w:rPr>
          <w:color w:val="1A1A1A"/>
        </w:rPr>
        <w:t>poor</w:t>
      </w:r>
      <w:r>
        <w:rPr>
          <w:color w:val="1A1A1A"/>
          <w:spacing w:val="-4"/>
        </w:rPr>
        <w:t> </w:t>
      </w:r>
      <w:r>
        <w:rPr>
          <w:color w:val="1A1A1A"/>
        </w:rPr>
        <w:t>health</w:t>
      </w:r>
      <w:r>
        <w:rPr>
          <w:color w:val="1A1A1A"/>
          <w:spacing w:val="-4"/>
        </w:rPr>
        <w:t> </w:t>
      </w:r>
      <w:r>
        <w:rPr>
          <w:color w:val="1A1A1A"/>
        </w:rPr>
        <w:t>more</w:t>
      </w:r>
      <w:r>
        <w:rPr>
          <w:color w:val="1A1A1A"/>
          <w:spacing w:val="-4"/>
        </w:rPr>
        <w:t> </w:t>
      </w:r>
      <w:r>
        <w:rPr>
          <w:color w:val="1A1A1A"/>
        </w:rPr>
        <w:t>often</w:t>
      </w:r>
      <w:r>
        <w:rPr>
          <w:color w:val="1A1A1A"/>
          <w:spacing w:val="-4"/>
        </w:rPr>
        <w:t> </w:t>
      </w:r>
      <w:r>
        <w:rPr>
          <w:color w:val="1A1A1A"/>
        </w:rPr>
        <w:t>than</w:t>
      </w:r>
      <w:r>
        <w:rPr>
          <w:color w:val="1A1A1A"/>
          <w:spacing w:val="-2"/>
        </w:rPr>
        <w:t> </w:t>
      </w:r>
      <w:r>
        <w:rPr>
          <w:color w:val="1A1A1A"/>
        </w:rPr>
        <w:t>all</w:t>
      </w:r>
      <w:r>
        <w:rPr>
          <w:color w:val="1A1A1A"/>
          <w:spacing w:val="-2"/>
        </w:rPr>
        <w:t> </w:t>
      </w:r>
      <w:r>
        <w:rPr>
          <w:color w:val="1A1A1A"/>
        </w:rPr>
        <w:t>other</w:t>
      </w:r>
      <w:r>
        <w:rPr>
          <w:color w:val="1A1A1A"/>
          <w:spacing w:val="-2"/>
        </w:rPr>
        <w:t> </w:t>
      </w:r>
      <w:r>
        <w:rPr>
          <w:color w:val="1A1A1A"/>
        </w:rPr>
        <w:t>racial</w:t>
      </w:r>
      <w:r>
        <w:rPr>
          <w:color w:val="1A1A1A"/>
          <w:spacing w:val="-4"/>
        </w:rPr>
        <w:t> </w:t>
      </w:r>
      <w:r>
        <w:rPr>
          <w:color w:val="1A1A1A"/>
        </w:rPr>
        <w:t>groups</w:t>
      </w:r>
      <w:r>
        <w:rPr>
          <w:color w:val="1A1A1A"/>
          <w:spacing w:val="-2"/>
        </w:rPr>
        <w:t> </w:t>
      </w:r>
      <w:r>
        <w:rPr>
          <w:color w:val="1A1A1A"/>
        </w:rPr>
        <w:t>(24.4%).</w:t>
      </w:r>
      <w:r>
        <w:rPr>
          <w:color w:val="1A1A1A"/>
          <w:spacing w:val="-4"/>
        </w:rPr>
        <w:t> </w:t>
      </w:r>
      <w:r>
        <w:rPr>
          <w:color w:val="1A1A1A"/>
        </w:rPr>
        <w:t>The</w:t>
      </w:r>
      <w:r>
        <w:rPr>
          <w:color w:val="1A1A1A"/>
          <w:spacing w:val="-4"/>
        </w:rPr>
        <w:t> </w:t>
      </w:r>
      <w:r>
        <w:rPr>
          <w:color w:val="1A1A1A"/>
        </w:rPr>
        <w:t>leading causes</w:t>
      </w:r>
      <w:r>
        <w:rPr>
          <w:color w:val="1A1A1A"/>
          <w:spacing w:val="-3"/>
        </w:rPr>
        <w:t> </w:t>
      </w:r>
      <w:r>
        <w:rPr>
          <w:color w:val="1A1A1A"/>
        </w:rPr>
        <w:t>of</w:t>
      </w:r>
      <w:r>
        <w:rPr>
          <w:color w:val="1A1A1A"/>
          <w:spacing w:val="-1"/>
        </w:rPr>
        <w:t> </w:t>
      </w:r>
      <w:r>
        <w:rPr>
          <w:color w:val="1A1A1A"/>
        </w:rPr>
        <w:t>death</w:t>
      </w:r>
      <w:r>
        <w:rPr>
          <w:color w:val="1A1A1A"/>
          <w:spacing w:val="-1"/>
        </w:rPr>
        <w:t> </w:t>
      </w:r>
      <w:r>
        <w:rPr>
          <w:color w:val="1A1A1A"/>
        </w:rPr>
        <w:t>in</w:t>
      </w:r>
      <w:r>
        <w:rPr>
          <w:color w:val="1A1A1A"/>
          <w:spacing w:val="-1"/>
        </w:rPr>
        <w:t> </w:t>
      </w:r>
      <w:r>
        <w:rPr>
          <w:color w:val="1A1A1A"/>
        </w:rPr>
        <w:t>this</w:t>
      </w:r>
      <w:r>
        <w:rPr>
          <w:color w:val="1A1A1A"/>
          <w:spacing w:val="-1"/>
        </w:rPr>
        <w:t> </w:t>
      </w:r>
      <w:r>
        <w:rPr>
          <w:color w:val="1A1A1A"/>
        </w:rPr>
        <w:t>group</w:t>
      </w:r>
      <w:r>
        <w:rPr>
          <w:color w:val="1A1A1A"/>
          <w:spacing w:val="-1"/>
        </w:rPr>
        <w:t> </w:t>
      </w:r>
      <w:r>
        <w:rPr>
          <w:color w:val="1A1A1A"/>
        </w:rPr>
        <w:t>are</w:t>
      </w:r>
      <w:r>
        <w:rPr>
          <w:color w:val="1A1A1A"/>
          <w:spacing w:val="-1"/>
        </w:rPr>
        <w:t> </w:t>
      </w:r>
      <w:r>
        <w:rPr>
          <w:color w:val="1A1A1A"/>
        </w:rPr>
        <w:t>heart</w:t>
      </w:r>
      <w:r>
        <w:rPr>
          <w:color w:val="1A1A1A"/>
          <w:spacing w:val="-1"/>
        </w:rPr>
        <w:t> </w:t>
      </w:r>
      <w:r>
        <w:rPr>
          <w:color w:val="1A1A1A"/>
        </w:rPr>
        <w:t>disease, cancer,</w:t>
      </w:r>
      <w:r>
        <w:rPr>
          <w:color w:val="1A1A1A"/>
          <w:spacing w:val="-3"/>
        </w:rPr>
        <w:t> </w:t>
      </w:r>
      <w:r>
        <w:rPr>
          <w:color w:val="1A1A1A"/>
        </w:rPr>
        <w:t>unintentional</w:t>
      </w:r>
      <w:r>
        <w:rPr>
          <w:color w:val="1A1A1A"/>
          <w:spacing w:val="-1"/>
        </w:rPr>
        <w:t> </w:t>
      </w:r>
      <w:r>
        <w:rPr>
          <w:color w:val="1A1A1A"/>
        </w:rPr>
        <w:t>injuries,</w:t>
      </w:r>
      <w:r>
        <w:rPr>
          <w:color w:val="1A1A1A"/>
          <w:spacing w:val="-1"/>
        </w:rPr>
        <w:t> </w:t>
      </w:r>
      <w:r>
        <w:rPr>
          <w:color w:val="1A1A1A"/>
        </w:rPr>
        <w:t>chronic liver</w:t>
      </w:r>
      <w:r>
        <w:rPr>
          <w:color w:val="1A1A1A"/>
          <w:spacing w:val="-3"/>
        </w:rPr>
        <w:t> </w:t>
      </w:r>
      <w:r>
        <w:rPr>
          <w:color w:val="1A1A1A"/>
        </w:rPr>
        <w:t>disease,</w:t>
      </w:r>
      <w:r>
        <w:rPr>
          <w:color w:val="1A1A1A"/>
          <w:spacing w:val="-3"/>
        </w:rPr>
        <w:t> </w:t>
      </w:r>
      <w:r>
        <w:rPr>
          <w:color w:val="1A1A1A"/>
        </w:rPr>
        <w:t>and </w:t>
      </w:r>
      <w:r>
        <w:rPr>
          <w:color w:val="1A1A1A"/>
          <w:spacing w:val="-2"/>
        </w:rPr>
        <w:t>diabetes.</w:t>
      </w:r>
      <w:r>
        <w:rPr>
          <w:color w:val="1A1A1A"/>
          <w:spacing w:val="-2"/>
          <w:vertAlign w:val="superscript"/>
        </w:rPr>
        <w:t>13</w:t>
      </w:r>
    </w:p>
    <w:p>
      <w:pPr>
        <w:pStyle w:val="BodyText"/>
        <w:spacing w:line="259" w:lineRule="auto" w:before="158"/>
        <w:ind w:left="1440" w:right="1553"/>
      </w:pPr>
      <w:r>
        <w:rPr>
          <w:color w:val="1A1A1A"/>
        </w:rPr>
        <w:t>These disparities exist for a number of reasons but largely correlate back to inadequate educational opportunities,</w:t>
      </w:r>
      <w:r>
        <w:rPr>
          <w:color w:val="1A1A1A"/>
          <w:spacing w:val="-3"/>
        </w:rPr>
        <w:t> </w:t>
      </w:r>
      <w:r>
        <w:rPr>
          <w:color w:val="1A1A1A"/>
        </w:rPr>
        <w:t>disproportionate</w:t>
      </w:r>
      <w:r>
        <w:rPr>
          <w:color w:val="1A1A1A"/>
          <w:spacing w:val="-3"/>
        </w:rPr>
        <w:t> </w:t>
      </w:r>
      <w:r>
        <w:rPr>
          <w:color w:val="1A1A1A"/>
        </w:rPr>
        <w:t>rates</w:t>
      </w:r>
      <w:r>
        <w:rPr>
          <w:color w:val="1A1A1A"/>
          <w:spacing w:val="-5"/>
        </w:rPr>
        <w:t> </w:t>
      </w:r>
      <w:r>
        <w:rPr>
          <w:color w:val="1A1A1A"/>
        </w:rPr>
        <w:t>of</w:t>
      </w:r>
      <w:r>
        <w:rPr>
          <w:color w:val="1A1A1A"/>
          <w:spacing w:val="-5"/>
        </w:rPr>
        <w:t> </w:t>
      </w:r>
      <w:r>
        <w:rPr>
          <w:color w:val="1A1A1A"/>
        </w:rPr>
        <w:t>poverty,</w:t>
      </w:r>
      <w:r>
        <w:rPr>
          <w:color w:val="1A1A1A"/>
          <w:spacing w:val="-5"/>
        </w:rPr>
        <w:t> </w:t>
      </w:r>
      <w:r>
        <w:rPr>
          <w:color w:val="1A1A1A"/>
        </w:rPr>
        <w:t>discrimination</w:t>
      </w:r>
      <w:r>
        <w:rPr>
          <w:color w:val="1A1A1A"/>
          <w:spacing w:val="-5"/>
        </w:rPr>
        <w:t> </w:t>
      </w:r>
      <w:r>
        <w:rPr>
          <w:color w:val="1A1A1A"/>
        </w:rPr>
        <w:t>in</w:t>
      </w:r>
      <w:r>
        <w:rPr>
          <w:color w:val="1A1A1A"/>
          <w:spacing w:val="-5"/>
        </w:rPr>
        <w:t> </w:t>
      </w:r>
      <w:r>
        <w:rPr>
          <w:color w:val="1A1A1A"/>
        </w:rPr>
        <w:t>the</w:t>
      </w:r>
      <w:r>
        <w:rPr>
          <w:color w:val="1A1A1A"/>
          <w:spacing w:val="-5"/>
        </w:rPr>
        <w:t> </w:t>
      </w:r>
      <w:r>
        <w:rPr>
          <w:color w:val="1A1A1A"/>
        </w:rPr>
        <w:t>delivery</w:t>
      </w:r>
      <w:r>
        <w:rPr>
          <w:color w:val="1A1A1A"/>
          <w:spacing w:val="-5"/>
        </w:rPr>
        <w:t> </w:t>
      </w:r>
      <w:r>
        <w:rPr>
          <w:color w:val="1A1A1A"/>
        </w:rPr>
        <w:t>of</w:t>
      </w:r>
      <w:r>
        <w:rPr>
          <w:color w:val="1A1A1A"/>
          <w:spacing w:val="-6"/>
        </w:rPr>
        <w:t> </w:t>
      </w:r>
      <w:r>
        <w:rPr>
          <w:color w:val="1A1A1A"/>
        </w:rPr>
        <w:t>health</w:t>
      </w:r>
      <w:r>
        <w:rPr>
          <w:color w:val="1A1A1A"/>
          <w:spacing w:val="-3"/>
        </w:rPr>
        <w:t> </w:t>
      </w:r>
      <w:r>
        <w:rPr>
          <w:color w:val="1A1A1A"/>
        </w:rPr>
        <w:t>services,</w:t>
      </w:r>
      <w:r>
        <w:rPr>
          <w:color w:val="1A1A1A"/>
          <w:spacing w:val="-3"/>
        </w:rPr>
        <w:t> </w:t>
      </w:r>
      <w:r>
        <w:rPr>
          <w:color w:val="1A1A1A"/>
        </w:rPr>
        <w:t>and the impact of historical intergenerational trauma including centuries of racial discrimination.</w:t>
      </w:r>
      <w:r>
        <w:rPr>
          <w:color w:val="1A1A1A"/>
          <w:vertAlign w:val="superscript"/>
        </w:rPr>
        <w:t>14</w:t>
      </w:r>
    </w:p>
    <w:p>
      <w:pPr>
        <w:spacing w:before="159"/>
        <w:ind w:left="1440" w:right="0" w:firstLine="0"/>
        <w:jc w:val="left"/>
        <w:rPr>
          <w:i/>
          <w:sz w:val="22"/>
        </w:rPr>
      </w:pPr>
      <w:r>
        <w:rPr>
          <w:i/>
          <w:color w:val="1A1A1A"/>
          <w:sz w:val="22"/>
        </w:rPr>
        <w:t>Foreign</w:t>
      </w:r>
      <w:r>
        <w:rPr>
          <w:i/>
          <w:color w:val="1A1A1A"/>
          <w:spacing w:val="-1"/>
          <w:sz w:val="22"/>
        </w:rPr>
        <w:t> </w:t>
      </w:r>
      <w:r>
        <w:rPr>
          <w:i/>
          <w:color w:val="1A1A1A"/>
          <w:sz w:val="22"/>
        </w:rPr>
        <w:t>Born</w:t>
      </w:r>
      <w:r>
        <w:rPr>
          <w:i/>
          <w:color w:val="1A1A1A"/>
          <w:spacing w:val="-2"/>
          <w:sz w:val="22"/>
        </w:rPr>
        <w:t> Population</w:t>
      </w:r>
    </w:p>
    <w:p>
      <w:pPr>
        <w:pStyle w:val="BodyText"/>
        <w:spacing w:line="259" w:lineRule="auto" w:before="181"/>
        <w:ind w:left="1440" w:right="1440"/>
      </w:pPr>
      <w:r>
        <w:rPr>
          <w:color w:val="1A1A1A"/>
        </w:rPr>
        <w:t>The</w:t>
      </w:r>
      <w:r>
        <w:rPr>
          <w:color w:val="1A1A1A"/>
          <w:spacing w:val="-1"/>
        </w:rPr>
        <w:t> </w:t>
      </w:r>
      <w:r>
        <w:rPr>
          <w:color w:val="1A1A1A"/>
        </w:rPr>
        <w:t>majority of</w:t>
      </w:r>
      <w:r>
        <w:rPr>
          <w:color w:val="1A1A1A"/>
          <w:spacing w:val="-2"/>
        </w:rPr>
        <w:t> </w:t>
      </w:r>
      <w:r>
        <w:rPr>
          <w:color w:val="1A1A1A"/>
        </w:rPr>
        <w:t>those who</w:t>
      </w:r>
      <w:r>
        <w:rPr>
          <w:color w:val="1A1A1A"/>
          <w:spacing w:val="-2"/>
        </w:rPr>
        <w:t> </w:t>
      </w:r>
      <w:r>
        <w:rPr>
          <w:color w:val="1A1A1A"/>
        </w:rPr>
        <w:t>are foreign-born living</w:t>
      </w:r>
      <w:r>
        <w:rPr>
          <w:color w:val="1A1A1A"/>
          <w:spacing w:val="-2"/>
        </w:rPr>
        <w:t> </w:t>
      </w:r>
      <w:r>
        <w:rPr>
          <w:color w:val="1A1A1A"/>
        </w:rPr>
        <w:t>in</w:t>
      </w:r>
      <w:r>
        <w:rPr>
          <w:color w:val="1A1A1A"/>
          <w:spacing w:val="-2"/>
        </w:rPr>
        <w:t> </w:t>
      </w:r>
      <w:r>
        <w:rPr>
          <w:color w:val="1A1A1A"/>
        </w:rPr>
        <w:t>the Finger Lakes</w:t>
      </w:r>
      <w:r>
        <w:rPr>
          <w:color w:val="1A1A1A"/>
          <w:spacing w:val="-3"/>
        </w:rPr>
        <w:t> </w:t>
      </w:r>
      <w:r>
        <w:rPr>
          <w:color w:val="1A1A1A"/>
        </w:rPr>
        <w:t>region</w:t>
      </w:r>
      <w:r>
        <w:rPr>
          <w:color w:val="1A1A1A"/>
          <w:spacing w:val="-4"/>
        </w:rPr>
        <w:t> </w:t>
      </w:r>
      <w:r>
        <w:rPr>
          <w:color w:val="1A1A1A"/>
        </w:rPr>
        <w:t>have</w:t>
      </w:r>
      <w:r>
        <w:rPr>
          <w:color w:val="1A1A1A"/>
          <w:spacing w:val="-3"/>
        </w:rPr>
        <w:t> </w:t>
      </w:r>
      <w:r>
        <w:rPr>
          <w:color w:val="1A1A1A"/>
        </w:rPr>
        <w:t>become</w:t>
      </w:r>
      <w:r>
        <w:rPr>
          <w:color w:val="1A1A1A"/>
          <w:spacing w:val="-2"/>
        </w:rPr>
        <w:t> </w:t>
      </w:r>
      <w:r>
        <w:rPr>
          <w:color w:val="1A1A1A"/>
        </w:rPr>
        <w:t>naturalized</w:t>
      </w:r>
      <w:r>
        <w:rPr>
          <w:color w:val="1A1A1A"/>
          <w:spacing w:val="-2"/>
        </w:rPr>
        <w:t> </w:t>
      </w:r>
      <w:r>
        <w:rPr>
          <w:color w:val="1A1A1A"/>
        </w:rPr>
        <w:t>US Citizens. The naturalization rate varies by county, from as low as 35 percent in Wayne County to 77.9 percent</w:t>
      </w:r>
      <w:r>
        <w:rPr>
          <w:color w:val="1A1A1A"/>
          <w:spacing w:val="-3"/>
        </w:rPr>
        <w:t> </w:t>
      </w:r>
      <w:r>
        <w:rPr>
          <w:color w:val="1A1A1A"/>
        </w:rPr>
        <w:t>in</w:t>
      </w:r>
      <w:r>
        <w:rPr>
          <w:color w:val="1A1A1A"/>
          <w:spacing w:val="-6"/>
        </w:rPr>
        <w:t> </w:t>
      </w:r>
      <w:r>
        <w:rPr>
          <w:color w:val="1A1A1A"/>
        </w:rPr>
        <w:t>Yates</w:t>
      </w:r>
      <w:r>
        <w:rPr>
          <w:color w:val="1A1A1A"/>
          <w:spacing w:val="-3"/>
        </w:rPr>
        <w:t> </w:t>
      </w:r>
      <w:r>
        <w:rPr>
          <w:color w:val="1A1A1A"/>
        </w:rPr>
        <w:t>County</w:t>
      </w:r>
      <w:r>
        <w:rPr>
          <w:color w:val="1A1A1A"/>
          <w:spacing w:val="-3"/>
        </w:rPr>
        <w:t> </w:t>
      </w:r>
      <w:r>
        <w:rPr>
          <w:color w:val="1A1A1A"/>
        </w:rPr>
        <w:t>(Table</w:t>
      </w:r>
      <w:r>
        <w:rPr>
          <w:color w:val="1A1A1A"/>
          <w:spacing w:val="-3"/>
        </w:rPr>
        <w:t> </w:t>
      </w:r>
      <w:r>
        <w:rPr>
          <w:color w:val="1A1A1A"/>
        </w:rPr>
        <w:t>4).</w:t>
      </w:r>
      <w:r>
        <w:rPr>
          <w:color w:val="1A1A1A"/>
          <w:spacing w:val="-7"/>
        </w:rPr>
        <w:t> </w:t>
      </w:r>
      <w:r>
        <w:rPr>
          <w:color w:val="1A1A1A"/>
        </w:rPr>
        <w:t>Residents</w:t>
      </w:r>
      <w:r>
        <w:rPr>
          <w:color w:val="1A1A1A"/>
          <w:spacing w:val="-3"/>
        </w:rPr>
        <w:t> </w:t>
      </w:r>
      <w:r>
        <w:rPr>
          <w:color w:val="1A1A1A"/>
        </w:rPr>
        <w:t>coming</w:t>
      </w:r>
      <w:r>
        <w:rPr>
          <w:color w:val="1A1A1A"/>
          <w:spacing w:val="-5"/>
        </w:rPr>
        <w:t> </w:t>
      </w:r>
      <w:r>
        <w:rPr>
          <w:color w:val="1A1A1A"/>
        </w:rPr>
        <w:t>from</w:t>
      </w:r>
      <w:r>
        <w:rPr>
          <w:color w:val="1A1A1A"/>
          <w:spacing w:val="-3"/>
        </w:rPr>
        <w:t> </w:t>
      </w:r>
      <w:r>
        <w:rPr>
          <w:color w:val="1A1A1A"/>
        </w:rPr>
        <w:t>other</w:t>
      </w:r>
      <w:r>
        <w:rPr>
          <w:color w:val="1A1A1A"/>
          <w:spacing w:val="-3"/>
        </w:rPr>
        <w:t> </w:t>
      </w:r>
      <w:r>
        <w:rPr>
          <w:color w:val="1A1A1A"/>
        </w:rPr>
        <w:t>countries</w:t>
      </w:r>
      <w:r>
        <w:rPr>
          <w:color w:val="1A1A1A"/>
          <w:spacing w:val="-5"/>
        </w:rPr>
        <w:t> </w:t>
      </w:r>
      <w:r>
        <w:rPr>
          <w:color w:val="1A1A1A"/>
        </w:rPr>
        <w:t>may</w:t>
      </w:r>
      <w:r>
        <w:rPr>
          <w:color w:val="1A1A1A"/>
          <w:spacing w:val="-5"/>
        </w:rPr>
        <w:t> </w:t>
      </w:r>
      <w:r>
        <w:rPr>
          <w:color w:val="1A1A1A"/>
        </w:rPr>
        <w:t>face</w:t>
      </w:r>
      <w:r>
        <w:rPr>
          <w:color w:val="1A1A1A"/>
          <w:spacing w:val="-3"/>
        </w:rPr>
        <w:t> </w:t>
      </w:r>
      <w:r>
        <w:rPr>
          <w:color w:val="1A1A1A"/>
        </w:rPr>
        <w:t>significant</w:t>
      </w:r>
      <w:r>
        <w:rPr>
          <w:color w:val="1A1A1A"/>
          <w:spacing w:val="-5"/>
        </w:rPr>
        <w:t> </w:t>
      </w:r>
      <w:r>
        <w:rPr>
          <w:color w:val="1A1A1A"/>
        </w:rPr>
        <w:t>challenges in</w:t>
      </w:r>
      <w:r>
        <w:rPr>
          <w:color w:val="1A1A1A"/>
          <w:spacing w:val="-4"/>
        </w:rPr>
        <w:t> </w:t>
      </w:r>
      <w:r>
        <w:rPr>
          <w:color w:val="1A1A1A"/>
        </w:rPr>
        <w:t>adapting</w:t>
      </w:r>
      <w:r>
        <w:rPr>
          <w:color w:val="1A1A1A"/>
          <w:spacing w:val="-2"/>
        </w:rPr>
        <w:t> </w:t>
      </w:r>
      <w:r>
        <w:rPr>
          <w:color w:val="1A1A1A"/>
        </w:rPr>
        <w:t>to</w:t>
      </w:r>
      <w:r>
        <w:rPr>
          <w:color w:val="1A1A1A"/>
          <w:spacing w:val="-1"/>
        </w:rPr>
        <w:t> </w:t>
      </w:r>
      <w:r>
        <w:rPr>
          <w:color w:val="1A1A1A"/>
        </w:rPr>
        <w:t>the</w:t>
      </w:r>
      <w:r>
        <w:rPr>
          <w:color w:val="1A1A1A"/>
          <w:spacing w:val="-2"/>
        </w:rPr>
        <w:t> </w:t>
      </w:r>
      <w:r>
        <w:rPr>
          <w:color w:val="1A1A1A"/>
        </w:rPr>
        <w:t>United</w:t>
      </w:r>
      <w:r>
        <w:rPr>
          <w:color w:val="1A1A1A"/>
          <w:spacing w:val="-4"/>
        </w:rPr>
        <w:t> </w:t>
      </w:r>
      <w:r>
        <w:rPr>
          <w:color w:val="1A1A1A"/>
        </w:rPr>
        <w:t>States’</w:t>
      </w:r>
      <w:r>
        <w:rPr>
          <w:color w:val="1A1A1A"/>
          <w:spacing w:val="-4"/>
        </w:rPr>
        <w:t> </w:t>
      </w:r>
      <w:r>
        <w:rPr>
          <w:color w:val="1A1A1A"/>
        </w:rPr>
        <w:t>disease</w:t>
      </w:r>
      <w:r>
        <w:rPr>
          <w:color w:val="1A1A1A"/>
          <w:spacing w:val="-1"/>
        </w:rPr>
        <w:t> </w:t>
      </w:r>
      <w:r>
        <w:rPr>
          <w:color w:val="1A1A1A"/>
        </w:rPr>
        <w:t>prevention</w:t>
      </w:r>
      <w:r>
        <w:rPr>
          <w:color w:val="1A1A1A"/>
          <w:spacing w:val="-4"/>
        </w:rPr>
        <w:t> </w:t>
      </w:r>
      <w:r>
        <w:rPr>
          <w:color w:val="1A1A1A"/>
        </w:rPr>
        <w:t>and</w:t>
      </w:r>
      <w:r>
        <w:rPr>
          <w:color w:val="1A1A1A"/>
          <w:spacing w:val="-4"/>
        </w:rPr>
        <w:t> </w:t>
      </w:r>
      <w:r>
        <w:rPr>
          <w:color w:val="1A1A1A"/>
        </w:rPr>
        <w:t>treatment</w:t>
      </w:r>
      <w:r>
        <w:rPr>
          <w:color w:val="1A1A1A"/>
          <w:spacing w:val="-5"/>
        </w:rPr>
        <w:t> </w:t>
      </w:r>
      <w:r>
        <w:rPr>
          <w:color w:val="1A1A1A"/>
        </w:rPr>
        <w:t>culture</w:t>
      </w:r>
      <w:r>
        <w:rPr>
          <w:color w:val="1A1A1A"/>
          <w:spacing w:val="-4"/>
        </w:rPr>
        <w:t> </w:t>
      </w:r>
      <w:r>
        <w:rPr>
          <w:color w:val="1A1A1A"/>
        </w:rPr>
        <w:t>and,</w:t>
      </w:r>
      <w:r>
        <w:rPr>
          <w:color w:val="1A1A1A"/>
          <w:spacing w:val="-4"/>
        </w:rPr>
        <w:t> </w:t>
      </w:r>
      <w:r>
        <w:rPr>
          <w:color w:val="1A1A1A"/>
        </w:rPr>
        <w:t>as</w:t>
      </w:r>
      <w:r>
        <w:rPr>
          <w:color w:val="1A1A1A"/>
          <w:spacing w:val="-2"/>
        </w:rPr>
        <w:t> </w:t>
      </w:r>
      <w:r>
        <w:rPr>
          <w:color w:val="1A1A1A"/>
        </w:rPr>
        <w:t>such,</w:t>
      </w:r>
      <w:r>
        <w:rPr>
          <w:color w:val="1A1A1A"/>
          <w:spacing w:val="-2"/>
        </w:rPr>
        <w:t> </w:t>
      </w:r>
      <w:r>
        <w:rPr>
          <w:color w:val="1A1A1A"/>
        </w:rPr>
        <w:t>should</w:t>
      </w:r>
      <w:r>
        <w:rPr>
          <w:color w:val="1A1A1A"/>
          <w:spacing w:val="-4"/>
        </w:rPr>
        <w:t> </w:t>
      </w:r>
      <w:r>
        <w:rPr>
          <w:color w:val="1A1A1A"/>
        </w:rPr>
        <w:t>be</w:t>
      </w:r>
      <w:r>
        <w:rPr>
          <w:color w:val="1A1A1A"/>
          <w:spacing w:val="-2"/>
        </w:rPr>
        <w:t> </w:t>
      </w:r>
      <w:r>
        <w:rPr>
          <w:color w:val="1A1A1A"/>
        </w:rPr>
        <w:t>cared for and tended to in a way that is respectful of and collaborative with the customs and beliefs of their </w:t>
      </w:r>
      <w:r>
        <w:rPr>
          <w:color w:val="1A1A1A"/>
          <w:spacing w:val="-2"/>
        </w:rPr>
        <w:t>heritage.</w:t>
      </w:r>
    </w:p>
    <w:p>
      <w:pPr>
        <w:spacing w:before="162"/>
        <w:ind w:left="1440" w:right="0" w:firstLine="0"/>
        <w:jc w:val="left"/>
        <w:rPr>
          <w:i/>
          <w:sz w:val="18"/>
        </w:rPr>
      </w:pPr>
      <w:r>
        <w:rPr>
          <w:i/>
          <w:color w:val="0E2841"/>
          <w:sz w:val="18"/>
        </w:rPr>
        <w:t>Table</w:t>
      </w:r>
      <w:r>
        <w:rPr>
          <w:i/>
          <w:color w:val="0E2841"/>
          <w:spacing w:val="-7"/>
          <w:sz w:val="18"/>
        </w:rPr>
        <w:t> </w:t>
      </w:r>
      <w:r>
        <w:rPr>
          <w:i/>
          <w:color w:val="0E2841"/>
          <w:sz w:val="18"/>
        </w:rPr>
        <w:t>4:</w:t>
      </w:r>
      <w:r>
        <w:rPr>
          <w:i/>
          <w:color w:val="0E2841"/>
          <w:spacing w:val="-9"/>
          <w:sz w:val="18"/>
        </w:rPr>
        <w:t> </w:t>
      </w:r>
      <w:r>
        <w:rPr>
          <w:i/>
          <w:color w:val="0E2841"/>
          <w:sz w:val="18"/>
        </w:rPr>
        <w:t>Foreign</w:t>
      </w:r>
      <w:r>
        <w:rPr>
          <w:i/>
          <w:color w:val="0E2841"/>
          <w:spacing w:val="-6"/>
          <w:sz w:val="18"/>
        </w:rPr>
        <w:t> </w:t>
      </w:r>
      <w:r>
        <w:rPr>
          <w:i/>
          <w:color w:val="0E2841"/>
          <w:sz w:val="18"/>
        </w:rPr>
        <w:t>Born</w:t>
      </w:r>
      <w:r>
        <w:rPr>
          <w:i/>
          <w:color w:val="0E2841"/>
          <w:spacing w:val="-9"/>
          <w:sz w:val="18"/>
        </w:rPr>
        <w:t> </w:t>
      </w:r>
      <w:r>
        <w:rPr>
          <w:i/>
          <w:color w:val="0E2841"/>
          <w:sz w:val="18"/>
        </w:rPr>
        <w:t>and</w:t>
      </w:r>
      <w:r>
        <w:rPr>
          <w:i/>
          <w:color w:val="0E2841"/>
          <w:spacing w:val="-9"/>
          <w:sz w:val="18"/>
        </w:rPr>
        <w:t> </w:t>
      </w:r>
      <w:r>
        <w:rPr>
          <w:i/>
          <w:color w:val="0E2841"/>
          <w:spacing w:val="-2"/>
          <w:sz w:val="18"/>
        </w:rPr>
        <w:t>Citizenship</w:t>
      </w:r>
    </w:p>
    <w:p>
      <w:pPr>
        <w:pStyle w:val="BodyText"/>
        <w:spacing w:before="4"/>
        <w:rPr>
          <w:i/>
          <w:sz w:val="16"/>
        </w:rPr>
      </w:pPr>
    </w:p>
    <w:tbl>
      <w:tblPr>
        <w:tblW w:w="0" w:type="auto"/>
        <w:jc w:val="left"/>
        <w:tblInd w:w="14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338"/>
        <w:gridCol w:w="2338"/>
        <w:gridCol w:w="2338"/>
        <w:gridCol w:w="2338"/>
      </w:tblGrid>
      <w:tr>
        <w:trPr>
          <w:trHeight w:val="803" w:hRule="atLeast"/>
        </w:trPr>
        <w:tc>
          <w:tcPr>
            <w:tcW w:w="2338" w:type="dxa"/>
            <w:shd w:val="clear" w:color="auto" w:fill="156082"/>
          </w:tcPr>
          <w:p>
            <w:pPr>
              <w:pStyle w:val="TableParagraph"/>
              <w:spacing w:line="268" w:lineRule="exact"/>
              <w:ind w:left="107"/>
              <w:jc w:val="left"/>
              <w:rPr>
                <w:b/>
                <w:sz w:val="22"/>
              </w:rPr>
            </w:pPr>
            <w:r>
              <w:rPr>
                <w:b/>
                <w:color w:val="FFFFFF"/>
                <w:spacing w:val="-2"/>
                <w:sz w:val="22"/>
              </w:rPr>
              <w:t>County</w:t>
            </w:r>
          </w:p>
        </w:tc>
        <w:tc>
          <w:tcPr>
            <w:tcW w:w="2338" w:type="dxa"/>
            <w:shd w:val="clear" w:color="auto" w:fill="156082"/>
          </w:tcPr>
          <w:p>
            <w:pPr>
              <w:pStyle w:val="TableParagraph"/>
              <w:spacing w:line="240" w:lineRule="auto"/>
              <w:ind w:left="107" w:right="234"/>
              <w:jc w:val="left"/>
              <w:rPr>
                <w:b/>
                <w:sz w:val="22"/>
              </w:rPr>
            </w:pPr>
            <w:r>
              <w:rPr>
                <w:b/>
                <w:color w:val="FFFFFF"/>
                <w:sz w:val="22"/>
              </w:rPr>
              <w:t>Percent</w:t>
            </w:r>
            <w:r>
              <w:rPr>
                <w:b/>
                <w:color w:val="FFFFFF"/>
                <w:spacing w:val="-13"/>
                <w:sz w:val="22"/>
              </w:rPr>
              <w:t> </w:t>
            </w:r>
            <w:r>
              <w:rPr>
                <w:b/>
                <w:color w:val="FFFFFF"/>
                <w:sz w:val="22"/>
              </w:rPr>
              <w:t>of</w:t>
            </w:r>
            <w:r>
              <w:rPr>
                <w:b/>
                <w:color w:val="FFFFFF"/>
                <w:spacing w:val="-12"/>
                <w:sz w:val="22"/>
              </w:rPr>
              <w:t> </w:t>
            </w:r>
            <w:r>
              <w:rPr>
                <w:b/>
                <w:color w:val="FFFFFF"/>
                <w:sz w:val="22"/>
              </w:rPr>
              <w:t>Population that is Foreign-born</w:t>
            </w:r>
          </w:p>
          <w:p>
            <w:pPr>
              <w:pStyle w:val="TableParagraph"/>
              <w:spacing w:line="247" w:lineRule="exact"/>
              <w:ind w:left="107"/>
              <w:jc w:val="left"/>
              <w:rPr>
                <w:b/>
                <w:sz w:val="22"/>
              </w:rPr>
            </w:pPr>
            <w:r>
              <w:rPr>
                <w:b/>
                <w:color w:val="FFFFFF"/>
                <w:spacing w:val="-2"/>
                <w:sz w:val="22"/>
              </w:rPr>
              <w:t>(2020)</w:t>
            </w:r>
          </w:p>
        </w:tc>
        <w:tc>
          <w:tcPr>
            <w:tcW w:w="2338" w:type="dxa"/>
            <w:shd w:val="clear" w:color="auto" w:fill="156082"/>
          </w:tcPr>
          <w:p>
            <w:pPr>
              <w:pStyle w:val="TableParagraph"/>
              <w:spacing w:line="268" w:lineRule="exact"/>
              <w:ind w:left="107"/>
              <w:jc w:val="left"/>
              <w:rPr>
                <w:b/>
                <w:sz w:val="22"/>
              </w:rPr>
            </w:pPr>
            <w:r>
              <w:rPr>
                <w:b/>
                <w:color w:val="FFFFFF"/>
                <w:spacing w:val="-2"/>
                <w:sz w:val="22"/>
              </w:rPr>
              <w:t>Percent</w:t>
            </w:r>
            <w:r>
              <w:rPr>
                <w:b/>
                <w:color w:val="FFFFFF"/>
                <w:spacing w:val="1"/>
                <w:sz w:val="22"/>
              </w:rPr>
              <w:t> </w:t>
            </w:r>
            <w:r>
              <w:rPr>
                <w:b/>
                <w:color w:val="FFFFFF"/>
                <w:spacing w:val="-2"/>
                <w:sz w:val="22"/>
              </w:rPr>
              <w:t>Naturalized</w:t>
            </w:r>
          </w:p>
          <w:p>
            <w:pPr>
              <w:pStyle w:val="TableParagraph"/>
              <w:spacing w:line="240" w:lineRule="auto"/>
              <w:ind w:left="107"/>
              <w:jc w:val="left"/>
              <w:rPr>
                <w:b/>
                <w:sz w:val="22"/>
              </w:rPr>
            </w:pPr>
            <w:r>
              <w:rPr>
                <w:b/>
                <w:color w:val="FFFFFF"/>
                <w:sz w:val="22"/>
              </w:rPr>
              <w:t>U.S.</w:t>
            </w:r>
            <w:r>
              <w:rPr>
                <w:b/>
                <w:color w:val="FFFFFF"/>
                <w:spacing w:val="-7"/>
                <w:sz w:val="22"/>
              </w:rPr>
              <w:t> </w:t>
            </w:r>
            <w:r>
              <w:rPr>
                <w:b/>
                <w:color w:val="FFFFFF"/>
                <w:sz w:val="22"/>
              </w:rPr>
              <w:t>Citizen</w:t>
            </w:r>
            <w:r>
              <w:rPr>
                <w:b/>
                <w:color w:val="FFFFFF"/>
                <w:spacing w:val="-5"/>
                <w:sz w:val="22"/>
              </w:rPr>
              <w:t> </w:t>
            </w:r>
            <w:r>
              <w:rPr>
                <w:b/>
                <w:color w:val="FFFFFF"/>
                <w:spacing w:val="-2"/>
                <w:sz w:val="22"/>
              </w:rPr>
              <w:t>(2020)</w:t>
            </w:r>
          </w:p>
        </w:tc>
        <w:tc>
          <w:tcPr>
            <w:tcW w:w="2338" w:type="dxa"/>
            <w:shd w:val="clear" w:color="auto" w:fill="156082"/>
          </w:tcPr>
          <w:p>
            <w:pPr>
              <w:pStyle w:val="TableParagraph"/>
              <w:spacing w:line="240" w:lineRule="auto"/>
              <w:ind w:left="106"/>
              <w:jc w:val="left"/>
              <w:rPr>
                <w:b/>
                <w:sz w:val="22"/>
              </w:rPr>
            </w:pPr>
            <w:r>
              <w:rPr>
                <w:b/>
                <w:color w:val="FFFFFF"/>
                <w:sz w:val="22"/>
              </w:rPr>
              <w:t>Percent</w:t>
            </w:r>
            <w:r>
              <w:rPr>
                <w:b/>
                <w:color w:val="FFFFFF"/>
                <w:spacing w:val="-13"/>
                <w:sz w:val="22"/>
              </w:rPr>
              <w:t> </w:t>
            </w:r>
            <w:r>
              <w:rPr>
                <w:b/>
                <w:color w:val="FFFFFF"/>
                <w:sz w:val="22"/>
              </w:rPr>
              <w:t>Not</w:t>
            </w:r>
            <w:r>
              <w:rPr>
                <w:b/>
                <w:color w:val="FFFFFF"/>
                <w:spacing w:val="-12"/>
                <w:sz w:val="22"/>
              </w:rPr>
              <w:t> </w:t>
            </w:r>
            <w:r>
              <w:rPr>
                <w:b/>
                <w:color w:val="FFFFFF"/>
                <w:sz w:val="22"/>
              </w:rPr>
              <w:t>a</w:t>
            </w:r>
            <w:r>
              <w:rPr>
                <w:b/>
                <w:color w:val="FFFFFF"/>
                <w:spacing w:val="-13"/>
                <w:sz w:val="22"/>
              </w:rPr>
              <w:t> </w:t>
            </w:r>
            <w:r>
              <w:rPr>
                <w:b/>
                <w:color w:val="FFFFFF"/>
                <w:sz w:val="22"/>
              </w:rPr>
              <w:t>U.S. Citizen (2020)</w:t>
            </w:r>
          </w:p>
        </w:tc>
      </w:tr>
      <w:tr>
        <w:trPr>
          <w:trHeight w:val="270" w:hRule="atLeast"/>
        </w:trPr>
        <w:tc>
          <w:tcPr>
            <w:tcW w:w="2338" w:type="dxa"/>
            <w:shd w:val="clear" w:color="auto" w:fill="C1E4F4"/>
          </w:tcPr>
          <w:p>
            <w:pPr>
              <w:pStyle w:val="TableParagraph"/>
              <w:spacing w:line="249" w:lineRule="exact" w:before="1"/>
              <w:ind w:left="107"/>
              <w:jc w:val="left"/>
              <w:rPr>
                <w:b/>
                <w:sz w:val="22"/>
              </w:rPr>
            </w:pPr>
            <w:r>
              <w:rPr>
                <w:b/>
                <w:spacing w:val="-2"/>
                <w:sz w:val="22"/>
              </w:rPr>
              <w:t>Chemung</w:t>
            </w:r>
          </w:p>
        </w:tc>
        <w:tc>
          <w:tcPr>
            <w:tcW w:w="2338" w:type="dxa"/>
          </w:tcPr>
          <w:p>
            <w:pPr>
              <w:pStyle w:val="TableParagraph"/>
              <w:spacing w:line="249" w:lineRule="exact" w:before="1"/>
              <w:ind w:right="96"/>
              <w:jc w:val="right"/>
              <w:rPr>
                <w:sz w:val="22"/>
              </w:rPr>
            </w:pPr>
            <w:r>
              <w:rPr>
                <w:spacing w:val="-5"/>
                <w:sz w:val="22"/>
              </w:rPr>
              <w:t>3.6</w:t>
            </w:r>
          </w:p>
        </w:tc>
        <w:tc>
          <w:tcPr>
            <w:tcW w:w="2338" w:type="dxa"/>
          </w:tcPr>
          <w:p>
            <w:pPr>
              <w:pStyle w:val="TableParagraph"/>
              <w:spacing w:line="249" w:lineRule="exact" w:before="1"/>
              <w:ind w:right="94"/>
              <w:jc w:val="right"/>
              <w:rPr>
                <w:sz w:val="22"/>
              </w:rPr>
            </w:pPr>
            <w:r>
              <w:rPr>
                <w:spacing w:val="-4"/>
                <w:sz w:val="22"/>
              </w:rPr>
              <w:t>58.0</w:t>
            </w:r>
          </w:p>
        </w:tc>
        <w:tc>
          <w:tcPr>
            <w:tcW w:w="2338" w:type="dxa"/>
          </w:tcPr>
          <w:p>
            <w:pPr>
              <w:pStyle w:val="TableParagraph"/>
              <w:spacing w:line="249" w:lineRule="exact" w:before="1"/>
              <w:ind w:right="95"/>
              <w:jc w:val="right"/>
              <w:rPr>
                <w:sz w:val="22"/>
              </w:rPr>
            </w:pPr>
            <w:r>
              <w:rPr>
                <w:spacing w:val="-4"/>
                <w:sz w:val="22"/>
              </w:rPr>
              <w:t>42.0</w:t>
            </w:r>
          </w:p>
        </w:tc>
      </w:tr>
      <w:tr>
        <w:trPr>
          <w:trHeight w:val="268" w:hRule="atLeast"/>
        </w:trPr>
        <w:tc>
          <w:tcPr>
            <w:tcW w:w="2338" w:type="dxa"/>
            <w:shd w:val="clear" w:color="auto" w:fill="C1E4F4"/>
          </w:tcPr>
          <w:p>
            <w:pPr>
              <w:pStyle w:val="TableParagraph"/>
              <w:ind w:left="107"/>
              <w:jc w:val="left"/>
              <w:rPr>
                <w:b/>
                <w:sz w:val="22"/>
              </w:rPr>
            </w:pPr>
            <w:r>
              <w:rPr>
                <w:b/>
                <w:spacing w:val="-2"/>
                <w:sz w:val="22"/>
              </w:rPr>
              <w:t>Livingston</w:t>
            </w:r>
          </w:p>
        </w:tc>
        <w:tc>
          <w:tcPr>
            <w:tcW w:w="2338" w:type="dxa"/>
          </w:tcPr>
          <w:p>
            <w:pPr>
              <w:pStyle w:val="TableParagraph"/>
              <w:ind w:right="96"/>
              <w:jc w:val="right"/>
              <w:rPr>
                <w:sz w:val="22"/>
              </w:rPr>
            </w:pPr>
            <w:r>
              <w:rPr>
                <w:spacing w:val="-5"/>
                <w:sz w:val="22"/>
              </w:rPr>
              <w:t>3.5</w:t>
            </w:r>
          </w:p>
        </w:tc>
        <w:tc>
          <w:tcPr>
            <w:tcW w:w="2338" w:type="dxa"/>
          </w:tcPr>
          <w:p>
            <w:pPr>
              <w:pStyle w:val="TableParagraph"/>
              <w:ind w:right="94"/>
              <w:jc w:val="right"/>
              <w:rPr>
                <w:sz w:val="22"/>
              </w:rPr>
            </w:pPr>
            <w:r>
              <w:rPr>
                <w:spacing w:val="-4"/>
                <w:sz w:val="22"/>
              </w:rPr>
              <w:t>51.5</w:t>
            </w:r>
          </w:p>
        </w:tc>
        <w:tc>
          <w:tcPr>
            <w:tcW w:w="2338" w:type="dxa"/>
          </w:tcPr>
          <w:p>
            <w:pPr>
              <w:pStyle w:val="TableParagraph"/>
              <w:ind w:right="95"/>
              <w:jc w:val="right"/>
              <w:rPr>
                <w:sz w:val="22"/>
              </w:rPr>
            </w:pPr>
            <w:r>
              <w:rPr>
                <w:spacing w:val="-4"/>
                <w:sz w:val="22"/>
              </w:rPr>
              <w:t>48.5</w:t>
            </w:r>
          </w:p>
        </w:tc>
      </w:tr>
      <w:tr>
        <w:trPr>
          <w:trHeight w:val="268" w:hRule="atLeast"/>
        </w:trPr>
        <w:tc>
          <w:tcPr>
            <w:tcW w:w="2338" w:type="dxa"/>
            <w:shd w:val="clear" w:color="auto" w:fill="C1E4F4"/>
          </w:tcPr>
          <w:p>
            <w:pPr>
              <w:pStyle w:val="TableParagraph"/>
              <w:ind w:left="107"/>
              <w:jc w:val="left"/>
              <w:rPr>
                <w:b/>
                <w:sz w:val="22"/>
              </w:rPr>
            </w:pPr>
            <w:r>
              <w:rPr>
                <w:b/>
                <w:spacing w:val="-2"/>
                <w:sz w:val="22"/>
              </w:rPr>
              <w:t>Ontario</w:t>
            </w:r>
          </w:p>
        </w:tc>
        <w:tc>
          <w:tcPr>
            <w:tcW w:w="2338" w:type="dxa"/>
          </w:tcPr>
          <w:p>
            <w:pPr>
              <w:pStyle w:val="TableParagraph"/>
              <w:ind w:right="96"/>
              <w:jc w:val="right"/>
              <w:rPr>
                <w:sz w:val="22"/>
              </w:rPr>
            </w:pPr>
            <w:r>
              <w:rPr>
                <w:spacing w:val="-5"/>
                <w:sz w:val="22"/>
              </w:rPr>
              <w:t>5.0</w:t>
            </w:r>
          </w:p>
        </w:tc>
        <w:tc>
          <w:tcPr>
            <w:tcW w:w="2338" w:type="dxa"/>
          </w:tcPr>
          <w:p>
            <w:pPr>
              <w:pStyle w:val="TableParagraph"/>
              <w:ind w:right="94"/>
              <w:jc w:val="right"/>
              <w:rPr>
                <w:sz w:val="22"/>
              </w:rPr>
            </w:pPr>
            <w:r>
              <w:rPr>
                <w:spacing w:val="-4"/>
                <w:sz w:val="22"/>
              </w:rPr>
              <w:t>55.8</w:t>
            </w:r>
          </w:p>
        </w:tc>
        <w:tc>
          <w:tcPr>
            <w:tcW w:w="2338" w:type="dxa"/>
          </w:tcPr>
          <w:p>
            <w:pPr>
              <w:pStyle w:val="TableParagraph"/>
              <w:ind w:right="95"/>
              <w:jc w:val="right"/>
              <w:rPr>
                <w:sz w:val="22"/>
              </w:rPr>
            </w:pPr>
            <w:r>
              <w:rPr>
                <w:spacing w:val="-4"/>
                <w:sz w:val="22"/>
              </w:rPr>
              <w:t>44.2</w:t>
            </w:r>
          </w:p>
        </w:tc>
      </w:tr>
      <w:tr>
        <w:trPr>
          <w:trHeight w:val="268" w:hRule="atLeast"/>
        </w:trPr>
        <w:tc>
          <w:tcPr>
            <w:tcW w:w="2338" w:type="dxa"/>
            <w:shd w:val="clear" w:color="auto" w:fill="C1E4F4"/>
          </w:tcPr>
          <w:p>
            <w:pPr>
              <w:pStyle w:val="TableParagraph"/>
              <w:ind w:left="107"/>
              <w:jc w:val="left"/>
              <w:rPr>
                <w:b/>
                <w:sz w:val="22"/>
              </w:rPr>
            </w:pPr>
            <w:r>
              <w:rPr>
                <w:b/>
                <w:spacing w:val="-2"/>
                <w:sz w:val="22"/>
              </w:rPr>
              <w:t>Schuyler</w:t>
            </w:r>
          </w:p>
        </w:tc>
        <w:tc>
          <w:tcPr>
            <w:tcW w:w="2338" w:type="dxa"/>
          </w:tcPr>
          <w:p>
            <w:pPr>
              <w:pStyle w:val="TableParagraph"/>
              <w:ind w:right="96"/>
              <w:jc w:val="right"/>
              <w:rPr>
                <w:sz w:val="22"/>
              </w:rPr>
            </w:pPr>
            <w:r>
              <w:rPr>
                <w:spacing w:val="-5"/>
                <w:sz w:val="22"/>
              </w:rPr>
              <w:t>1.9</w:t>
            </w:r>
          </w:p>
        </w:tc>
        <w:tc>
          <w:tcPr>
            <w:tcW w:w="2338" w:type="dxa"/>
          </w:tcPr>
          <w:p>
            <w:pPr>
              <w:pStyle w:val="TableParagraph"/>
              <w:ind w:right="94"/>
              <w:jc w:val="right"/>
              <w:rPr>
                <w:sz w:val="22"/>
              </w:rPr>
            </w:pPr>
            <w:r>
              <w:rPr>
                <w:spacing w:val="-4"/>
                <w:sz w:val="22"/>
              </w:rPr>
              <w:t>51.8</w:t>
            </w:r>
          </w:p>
        </w:tc>
        <w:tc>
          <w:tcPr>
            <w:tcW w:w="2338" w:type="dxa"/>
          </w:tcPr>
          <w:p>
            <w:pPr>
              <w:pStyle w:val="TableParagraph"/>
              <w:ind w:right="95"/>
              <w:jc w:val="right"/>
              <w:rPr>
                <w:sz w:val="22"/>
              </w:rPr>
            </w:pPr>
            <w:r>
              <w:rPr>
                <w:spacing w:val="-4"/>
                <w:sz w:val="22"/>
              </w:rPr>
              <w:t>48.2</w:t>
            </w:r>
          </w:p>
        </w:tc>
      </w:tr>
      <w:tr>
        <w:trPr>
          <w:trHeight w:val="268" w:hRule="atLeast"/>
        </w:trPr>
        <w:tc>
          <w:tcPr>
            <w:tcW w:w="2338" w:type="dxa"/>
            <w:shd w:val="clear" w:color="auto" w:fill="C1E4F4"/>
          </w:tcPr>
          <w:p>
            <w:pPr>
              <w:pStyle w:val="TableParagraph"/>
              <w:ind w:left="107"/>
              <w:jc w:val="left"/>
              <w:rPr>
                <w:b/>
                <w:sz w:val="22"/>
              </w:rPr>
            </w:pPr>
            <w:r>
              <w:rPr>
                <w:b/>
                <w:spacing w:val="-2"/>
                <w:sz w:val="22"/>
              </w:rPr>
              <w:t>Seneca</w:t>
            </w:r>
          </w:p>
        </w:tc>
        <w:tc>
          <w:tcPr>
            <w:tcW w:w="2338" w:type="dxa"/>
          </w:tcPr>
          <w:p>
            <w:pPr>
              <w:pStyle w:val="TableParagraph"/>
              <w:ind w:right="96"/>
              <w:jc w:val="right"/>
              <w:rPr>
                <w:sz w:val="22"/>
              </w:rPr>
            </w:pPr>
            <w:r>
              <w:rPr>
                <w:spacing w:val="-5"/>
                <w:sz w:val="22"/>
              </w:rPr>
              <w:t>2.9</w:t>
            </w:r>
          </w:p>
        </w:tc>
        <w:tc>
          <w:tcPr>
            <w:tcW w:w="2338" w:type="dxa"/>
          </w:tcPr>
          <w:p>
            <w:pPr>
              <w:pStyle w:val="TableParagraph"/>
              <w:ind w:right="94"/>
              <w:jc w:val="right"/>
              <w:rPr>
                <w:sz w:val="22"/>
              </w:rPr>
            </w:pPr>
            <w:r>
              <w:rPr>
                <w:spacing w:val="-4"/>
                <w:sz w:val="22"/>
              </w:rPr>
              <w:t>54.4</w:t>
            </w:r>
          </w:p>
        </w:tc>
        <w:tc>
          <w:tcPr>
            <w:tcW w:w="2338" w:type="dxa"/>
          </w:tcPr>
          <w:p>
            <w:pPr>
              <w:pStyle w:val="TableParagraph"/>
              <w:ind w:right="95"/>
              <w:jc w:val="right"/>
              <w:rPr>
                <w:sz w:val="22"/>
              </w:rPr>
            </w:pPr>
            <w:r>
              <w:rPr>
                <w:spacing w:val="-4"/>
                <w:sz w:val="22"/>
              </w:rPr>
              <w:t>45.6</w:t>
            </w:r>
          </w:p>
        </w:tc>
      </w:tr>
      <w:tr>
        <w:trPr>
          <w:trHeight w:val="268" w:hRule="atLeast"/>
        </w:trPr>
        <w:tc>
          <w:tcPr>
            <w:tcW w:w="2338" w:type="dxa"/>
            <w:shd w:val="clear" w:color="auto" w:fill="C1E4F4"/>
          </w:tcPr>
          <w:p>
            <w:pPr>
              <w:pStyle w:val="TableParagraph"/>
              <w:ind w:left="107"/>
              <w:jc w:val="left"/>
              <w:rPr>
                <w:b/>
                <w:sz w:val="22"/>
              </w:rPr>
            </w:pPr>
            <w:r>
              <w:rPr>
                <w:b/>
                <w:spacing w:val="-2"/>
                <w:sz w:val="22"/>
              </w:rPr>
              <w:t>Steuben</w:t>
            </w:r>
          </w:p>
        </w:tc>
        <w:tc>
          <w:tcPr>
            <w:tcW w:w="2338" w:type="dxa"/>
          </w:tcPr>
          <w:p>
            <w:pPr>
              <w:pStyle w:val="TableParagraph"/>
              <w:ind w:right="96"/>
              <w:jc w:val="right"/>
              <w:rPr>
                <w:sz w:val="22"/>
              </w:rPr>
            </w:pPr>
            <w:r>
              <w:rPr>
                <w:spacing w:val="-5"/>
                <w:sz w:val="22"/>
              </w:rPr>
              <w:t>3.3</w:t>
            </w:r>
          </w:p>
        </w:tc>
        <w:tc>
          <w:tcPr>
            <w:tcW w:w="2338" w:type="dxa"/>
          </w:tcPr>
          <w:p>
            <w:pPr>
              <w:pStyle w:val="TableParagraph"/>
              <w:ind w:right="94"/>
              <w:jc w:val="right"/>
              <w:rPr>
                <w:sz w:val="22"/>
              </w:rPr>
            </w:pPr>
            <w:r>
              <w:rPr>
                <w:spacing w:val="-4"/>
                <w:sz w:val="22"/>
              </w:rPr>
              <w:t>38.4</w:t>
            </w:r>
          </w:p>
        </w:tc>
        <w:tc>
          <w:tcPr>
            <w:tcW w:w="2338" w:type="dxa"/>
          </w:tcPr>
          <w:p>
            <w:pPr>
              <w:pStyle w:val="TableParagraph"/>
              <w:ind w:right="95"/>
              <w:jc w:val="right"/>
              <w:rPr>
                <w:sz w:val="22"/>
              </w:rPr>
            </w:pPr>
            <w:r>
              <w:rPr>
                <w:spacing w:val="-4"/>
                <w:sz w:val="22"/>
              </w:rPr>
              <w:t>61.6</w:t>
            </w:r>
          </w:p>
        </w:tc>
      </w:tr>
      <w:tr>
        <w:trPr>
          <w:trHeight w:val="268" w:hRule="atLeast"/>
        </w:trPr>
        <w:tc>
          <w:tcPr>
            <w:tcW w:w="2338" w:type="dxa"/>
            <w:shd w:val="clear" w:color="auto" w:fill="C1E4F4"/>
          </w:tcPr>
          <w:p>
            <w:pPr>
              <w:pStyle w:val="TableParagraph"/>
              <w:ind w:left="107"/>
              <w:jc w:val="left"/>
              <w:rPr>
                <w:b/>
                <w:sz w:val="22"/>
              </w:rPr>
            </w:pPr>
            <w:r>
              <w:rPr>
                <w:b/>
                <w:spacing w:val="-2"/>
                <w:sz w:val="22"/>
              </w:rPr>
              <w:t>Wayne</w:t>
            </w:r>
          </w:p>
        </w:tc>
        <w:tc>
          <w:tcPr>
            <w:tcW w:w="2338" w:type="dxa"/>
          </w:tcPr>
          <w:p>
            <w:pPr>
              <w:pStyle w:val="TableParagraph"/>
              <w:ind w:right="96"/>
              <w:jc w:val="right"/>
              <w:rPr>
                <w:sz w:val="22"/>
              </w:rPr>
            </w:pPr>
            <w:r>
              <w:rPr>
                <w:spacing w:val="-5"/>
                <w:sz w:val="22"/>
              </w:rPr>
              <w:t>5.0</w:t>
            </w:r>
          </w:p>
        </w:tc>
        <w:tc>
          <w:tcPr>
            <w:tcW w:w="2338" w:type="dxa"/>
          </w:tcPr>
          <w:p>
            <w:pPr>
              <w:pStyle w:val="TableParagraph"/>
              <w:ind w:right="94"/>
              <w:jc w:val="right"/>
              <w:rPr>
                <w:sz w:val="22"/>
              </w:rPr>
            </w:pPr>
            <w:r>
              <w:rPr>
                <w:spacing w:val="-4"/>
                <w:sz w:val="22"/>
              </w:rPr>
              <w:t>35.0</w:t>
            </w:r>
          </w:p>
        </w:tc>
        <w:tc>
          <w:tcPr>
            <w:tcW w:w="2338" w:type="dxa"/>
          </w:tcPr>
          <w:p>
            <w:pPr>
              <w:pStyle w:val="TableParagraph"/>
              <w:ind w:right="95"/>
              <w:jc w:val="right"/>
              <w:rPr>
                <w:sz w:val="22"/>
              </w:rPr>
            </w:pPr>
            <w:r>
              <w:rPr>
                <w:spacing w:val="-4"/>
                <w:sz w:val="22"/>
              </w:rPr>
              <w:t>65.0</w:t>
            </w:r>
          </w:p>
        </w:tc>
      </w:tr>
      <w:tr>
        <w:trPr>
          <w:trHeight w:val="268" w:hRule="atLeast"/>
        </w:trPr>
        <w:tc>
          <w:tcPr>
            <w:tcW w:w="2338" w:type="dxa"/>
            <w:shd w:val="clear" w:color="auto" w:fill="C1E4F4"/>
          </w:tcPr>
          <w:p>
            <w:pPr>
              <w:pStyle w:val="TableParagraph"/>
              <w:ind w:left="107"/>
              <w:jc w:val="left"/>
              <w:rPr>
                <w:b/>
                <w:sz w:val="22"/>
              </w:rPr>
            </w:pPr>
            <w:r>
              <w:rPr>
                <w:b/>
                <w:spacing w:val="-2"/>
                <w:sz w:val="22"/>
              </w:rPr>
              <w:t>Yates</w:t>
            </w:r>
          </w:p>
        </w:tc>
        <w:tc>
          <w:tcPr>
            <w:tcW w:w="2338" w:type="dxa"/>
          </w:tcPr>
          <w:p>
            <w:pPr>
              <w:pStyle w:val="TableParagraph"/>
              <w:ind w:right="96"/>
              <w:jc w:val="right"/>
              <w:rPr>
                <w:sz w:val="22"/>
              </w:rPr>
            </w:pPr>
            <w:r>
              <w:rPr>
                <w:spacing w:val="-5"/>
                <w:sz w:val="22"/>
              </w:rPr>
              <w:t>1.6</w:t>
            </w:r>
          </w:p>
        </w:tc>
        <w:tc>
          <w:tcPr>
            <w:tcW w:w="2338" w:type="dxa"/>
          </w:tcPr>
          <w:p>
            <w:pPr>
              <w:pStyle w:val="TableParagraph"/>
              <w:ind w:right="94"/>
              <w:jc w:val="right"/>
              <w:rPr>
                <w:sz w:val="22"/>
              </w:rPr>
            </w:pPr>
            <w:r>
              <w:rPr>
                <w:spacing w:val="-4"/>
                <w:sz w:val="22"/>
              </w:rPr>
              <w:t>77.9</w:t>
            </w:r>
          </w:p>
        </w:tc>
        <w:tc>
          <w:tcPr>
            <w:tcW w:w="2338" w:type="dxa"/>
          </w:tcPr>
          <w:p>
            <w:pPr>
              <w:pStyle w:val="TableParagraph"/>
              <w:ind w:right="95"/>
              <w:jc w:val="right"/>
              <w:rPr>
                <w:sz w:val="22"/>
              </w:rPr>
            </w:pPr>
            <w:r>
              <w:rPr>
                <w:spacing w:val="-4"/>
                <w:sz w:val="22"/>
              </w:rPr>
              <w:t>22.1</w:t>
            </w:r>
          </w:p>
        </w:tc>
      </w:tr>
    </w:tbl>
    <w:p>
      <w:pPr>
        <w:spacing w:before="5"/>
        <w:ind w:left="1440" w:right="0" w:firstLine="0"/>
        <w:jc w:val="left"/>
        <w:rPr>
          <w:i/>
          <w:sz w:val="18"/>
        </w:rPr>
      </w:pPr>
      <w:r>
        <w:rPr>
          <w:i/>
          <w:color w:val="0E2841"/>
          <w:sz w:val="18"/>
        </w:rPr>
        <w:t>Source:</w:t>
      </w:r>
      <w:r>
        <w:rPr>
          <w:i/>
          <w:color w:val="0E2841"/>
          <w:spacing w:val="-7"/>
          <w:sz w:val="18"/>
        </w:rPr>
        <w:t> </w:t>
      </w:r>
      <w:r>
        <w:rPr>
          <w:i/>
          <w:color w:val="0E2841"/>
          <w:sz w:val="18"/>
        </w:rPr>
        <w:t>U.S.</w:t>
      </w:r>
      <w:r>
        <w:rPr>
          <w:i/>
          <w:color w:val="0E2841"/>
          <w:spacing w:val="-8"/>
          <w:sz w:val="18"/>
        </w:rPr>
        <w:t> </w:t>
      </w:r>
      <w:r>
        <w:rPr>
          <w:i/>
          <w:color w:val="0E2841"/>
          <w:sz w:val="18"/>
        </w:rPr>
        <w:t>Census</w:t>
      </w:r>
      <w:r>
        <w:rPr>
          <w:i/>
          <w:color w:val="0E2841"/>
          <w:spacing w:val="-7"/>
          <w:sz w:val="18"/>
        </w:rPr>
        <w:t> </w:t>
      </w:r>
      <w:r>
        <w:rPr>
          <w:i/>
          <w:color w:val="0E2841"/>
          <w:sz w:val="18"/>
        </w:rPr>
        <w:t>Bureau,</w:t>
      </w:r>
      <w:r>
        <w:rPr>
          <w:i/>
          <w:color w:val="0E2841"/>
          <w:spacing w:val="-5"/>
          <w:sz w:val="18"/>
        </w:rPr>
        <w:t> </w:t>
      </w:r>
      <w:r>
        <w:rPr>
          <w:i/>
          <w:color w:val="0E2841"/>
          <w:sz w:val="18"/>
        </w:rPr>
        <w:t>2020</w:t>
      </w:r>
      <w:r>
        <w:rPr>
          <w:i/>
          <w:color w:val="0E2841"/>
          <w:spacing w:val="-9"/>
          <w:sz w:val="18"/>
        </w:rPr>
        <w:t> </w:t>
      </w:r>
      <w:r>
        <w:rPr>
          <w:i/>
          <w:color w:val="0E2841"/>
          <w:spacing w:val="-2"/>
          <w:sz w:val="18"/>
        </w:rPr>
        <w:t>Census.</w:t>
      </w:r>
    </w:p>
    <w:p>
      <w:pPr>
        <w:pStyle w:val="BodyText"/>
        <w:spacing w:line="259" w:lineRule="auto" w:before="198"/>
        <w:ind w:left="1440" w:right="1464"/>
      </w:pPr>
      <w:r>
        <w:rPr/>
        <w:t>Public health professionals must</w:t>
      </w:r>
      <w:r>
        <w:rPr>
          <w:spacing w:val="40"/>
        </w:rPr>
        <w:t> </w:t>
      </w:r>
      <w:r>
        <w:rPr/>
        <w:t>keep cultural and linguistic diﬀerences in mind when collecting and exhibiting data, developing and providing programming, and evaluating the eﬀectiveness of interventions.</w:t>
      </w:r>
      <w:r>
        <w:rPr>
          <w:spacing w:val="-9"/>
        </w:rPr>
        <w:t> </w:t>
      </w:r>
      <w:r>
        <w:rPr/>
        <w:t>Demonstrating</w:t>
      </w:r>
      <w:r>
        <w:rPr>
          <w:spacing w:val="-9"/>
        </w:rPr>
        <w:t> </w:t>
      </w:r>
      <w:r>
        <w:rPr/>
        <w:t>respect</w:t>
      </w:r>
      <w:r>
        <w:rPr>
          <w:spacing w:val="-12"/>
        </w:rPr>
        <w:t> </w:t>
      </w:r>
      <w:r>
        <w:rPr/>
        <w:t>for</w:t>
      </w:r>
      <w:r>
        <w:rPr>
          <w:spacing w:val="-10"/>
        </w:rPr>
        <w:t> </w:t>
      </w:r>
      <w:r>
        <w:rPr/>
        <w:t>an</w:t>
      </w:r>
      <w:r>
        <w:rPr>
          <w:spacing w:val="-9"/>
        </w:rPr>
        <w:t> </w:t>
      </w:r>
      <w:r>
        <w:rPr/>
        <w:t>individual’s</w:t>
      </w:r>
      <w:r>
        <w:rPr>
          <w:spacing w:val="-10"/>
        </w:rPr>
        <w:t> </w:t>
      </w:r>
      <w:r>
        <w:rPr/>
        <w:t>national</w:t>
      </w:r>
      <w:r>
        <w:rPr>
          <w:spacing w:val="-9"/>
        </w:rPr>
        <w:t> </w:t>
      </w:r>
      <w:r>
        <w:rPr/>
        <w:t>and</w:t>
      </w:r>
      <w:r>
        <w:rPr>
          <w:spacing w:val="-9"/>
        </w:rPr>
        <w:t> </w:t>
      </w:r>
      <w:r>
        <w:rPr/>
        <w:t>cultural</w:t>
      </w:r>
      <w:r>
        <w:rPr>
          <w:spacing w:val="-9"/>
        </w:rPr>
        <w:t> </w:t>
      </w:r>
      <w:r>
        <w:rPr/>
        <w:t>background</w:t>
      </w:r>
      <w:r>
        <w:rPr>
          <w:spacing w:val="30"/>
        </w:rPr>
        <w:t> </w:t>
      </w:r>
      <w:r>
        <w:rPr/>
        <w:t>fosters</w:t>
      </w:r>
      <w:r>
        <w:rPr>
          <w:spacing w:val="-9"/>
        </w:rPr>
        <w:t> </w:t>
      </w:r>
      <w:r>
        <w:rPr/>
        <w:t>trust</w:t>
      </w:r>
    </w:p>
    <w:p>
      <w:pPr>
        <w:pStyle w:val="BodyText"/>
        <w:spacing w:before="178"/>
        <w:rPr>
          <w:sz w:val="20"/>
        </w:rPr>
      </w:pPr>
      <w:r>
        <w:rPr>
          <w:sz w:val="20"/>
        </w:rPr>
        <mc:AlternateContent>
          <mc:Choice Requires="wps">
            <w:drawing>
              <wp:anchor distT="0" distB="0" distL="0" distR="0" allowOverlap="1" layoutInCell="1" locked="0" behindDoc="1" simplePos="0" relativeHeight="487623168">
                <wp:simplePos x="0" y="0"/>
                <wp:positionH relativeFrom="page">
                  <wp:posOffset>914400</wp:posOffset>
                </wp:positionH>
                <wp:positionV relativeFrom="paragraph">
                  <wp:posOffset>283309</wp:posOffset>
                </wp:positionV>
                <wp:extent cx="1828800" cy="9525"/>
                <wp:effectExtent l="0" t="0" r="0" b="0"/>
                <wp:wrapTopAndBottom/>
                <wp:docPr id="245" name="Graphic 245"/>
                <wp:cNvGraphicFramePr>
                  <a:graphicFrameLocks/>
                </wp:cNvGraphicFramePr>
                <a:graphic>
                  <a:graphicData uri="http://schemas.microsoft.com/office/word/2010/wordprocessingShape">
                    <wps:wsp>
                      <wps:cNvPr id="245" name="Graphic 245"/>
                      <wps:cNvSpPr/>
                      <wps:spPr>
                        <a:xfrm>
                          <a:off x="0" y="0"/>
                          <a:ext cx="1828800" cy="9525"/>
                        </a:xfrm>
                        <a:custGeom>
                          <a:avLst/>
                          <a:gdLst/>
                          <a:ahLst/>
                          <a:cxnLst/>
                          <a:rect l="l" t="t" r="r" b="b"/>
                          <a:pathLst>
                            <a:path w="1828800" h="9525">
                              <a:moveTo>
                                <a:pt x="1828800" y="9144"/>
                              </a:moveTo>
                              <a:lnTo>
                                <a:pt x="0" y="9144"/>
                              </a:lnTo>
                              <a:lnTo>
                                <a:pt x="0" y="0"/>
                              </a:lnTo>
                              <a:lnTo>
                                <a:pt x="1828800" y="0"/>
                              </a:lnTo>
                              <a:lnTo>
                                <a:pt x="1828800" y="914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pt;margin-top:22.307823pt;width:144pt;height:.720016pt;mso-position-horizontal-relative:page;mso-position-vertical-relative:paragraph;z-index:-15693312;mso-wrap-distance-left:0;mso-wrap-distance-right:0" id="docshape239" filled="true" fillcolor="#000000" stroked="false">
                <v:fill type="solid"/>
                <w10:wrap type="topAndBottom"/>
              </v:rect>
            </w:pict>
          </mc:Fallback>
        </mc:AlternateContent>
      </w:r>
    </w:p>
    <w:p>
      <w:pPr>
        <w:spacing w:before="100"/>
        <w:ind w:left="1440" w:right="2083" w:firstLine="0"/>
        <w:jc w:val="left"/>
        <w:rPr>
          <w:sz w:val="20"/>
        </w:rPr>
      </w:pPr>
      <w:r>
        <w:rPr>
          <w:sz w:val="20"/>
          <w:vertAlign w:val="superscript"/>
        </w:rPr>
        <w:t>12</w:t>
      </w:r>
      <w:r>
        <w:rPr>
          <w:spacing w:val="-8"/>
          <w:sz w:val="20"/>
          <w:vertAlign w:val="baseline"/>
        </w:rPr>
        <w:t> </w:t>
      </w:r>
      <w:r>
        <w:rPr>
          <w:sz w:val="20"/>
          <w:vertAlign w:val="baseline"/>
        </w:rPr>
        <w:t>Source:</w:t>
      </w:r>
      <w:r>
        <w:rPr>
          <w:spacing w:val="-8"/>
          <w:sz w:val="20"/>
          <w:vertAlign w:val="baseline"/>
        </w:rPr>
        <w:t> </w:t>
      </w:r>
      <w:r>
        <w:rPr>
          <w:sz w:val="20"/>
          <w:vertAlign w:val="baseline"/>
        </w:rPr>
        <w:t>U.S.</w:t>
      </w:r>
      <w:r>
        <w:rPr>
          <w:spacing w:val="-8"/>
          <w:sz w:val="20"/>
          <w:vertAlign w:val="baseline"/>
        </w:rPr>
        <w:t> </w:t>
      </w:r>
      <w:r>
        <w:rPr>
          <w:sz w:val="20"/>
          <w:vertAlign w:val="baseline"/>
        </w:rPr>
        <w:t>Census</w:t>
      </w:r>
      <w:r>
        <w:rPr>
          <w:spacing w:val="-6"/>
          <w:sz w:val="20"/>
          <w:vertAlign w:val="baseline"/>
        </w:rPr>
        <w:t> </w:t>
      </w:r>
      <w:r>
        <w:rPr>
          <w:sz w:val="20"/>
          <w:vertAlign w:val="baseline"/>
        </w:rPr>
        <w:t>Bureau</w:t>
      </w:r>
      <w:r>
        <w:rPr>
          <w:spacing w:val="-8"/>
          <w:sz w:val="20"/>
          <w:vertAlign w:val="baseline"/>
        </w:rPr>
        <w:t> </w:t>
      </w:r>
      <w:r>
        <w:rPr>
          <w:sz w:val="20"/>
          <w:vertAlign w:val="baseline"/>
        </w:rPr>
        <w:t>Population</w:t>
      </w:r>
      <w:r>
        <w:rPr>
          <w:spacing w:val="-6"/>
          <w:sz w:val="20"/>
          <w:vertAlign w:val="baseline"/>
        </w:rPr>
        <w:t> </w:t>
      </w:r>
      <w:r>
        <w:rPr>
          <w:sz w:val="20"/>
          <w:vertAlign w:val="baseline"/>
        </w:rPr>
        <w:t>Estimates</w:t>
      </w:r>
      <w:r>
        <w:rPr>
          <w:spacing w:val="-9"/>
          <w:sz w:val="20"/>
          <w:vertAlign w:val="baseline"/>
        </w:rPr>
        <w:t> </w:t>
      </w:r>
      <w:r>
        <w:rPr>
          <w:sz w:val="20"/>
          <w:vertAlign w:val="baseline"/>
        </w:rPr>
        <w:t>Program.</w:t>
      </w:r>
      <w:r>
        <w:rPr>
          <w:spacing w:val="-4"/>
          <w:sz w:val="20"/>
          <w:vertAlign w:val="baseline"/>
        </w:rPr>
        <w:t> </w:t>
      </w:r>
      <w:r>
        <w:rPr>
          <w:sz w:val="20"/>
          <w:vertAlign w:val="baseline"/>
        </w:rPr>
        <w:t>Methodology</w:t>
      </w:r>
      <w:r>
        <w:rPr>
          <w:spacing w:val="-7"/>
          <w:sz w:val="20"/>
          <w:vertAlign w:val="baseline"/>
        </w:rPr>
        <w:t> </w:t>
      </w:r>
      <w:r>
        <w:rPr>
          <w:sz w:val="20"/>
          <w:vertAlign w:val="baseline"/>
        </w:rPr>
        <w:t>for</w:t>
      </w:r>
      <w:r>
        <w:rPr>
          <w:spacing w:val="-8"/>
          <w:sz w:val="20"/>
          <w:vertAlign w:val="baseline"/>
        </w:rPr>
        <w:t> </w:t>
      </w:r>
      <w:r>
        <w:rPr>
          <w:sz w:val="20"/>
          <w:vertAlign w:val="baseline"/>
        </w:rPr>
        <w:t>the</w:t>
      </w:r>
      <w:r>
        <w:rPr>
          <w:spacing w:val="-9"/>
          <w:sz w:val="20"/>
          <w:vertAlign w:val="baseline"/>
        </w:rPr>
        <w:t> </w:t>
      </w:r>
      <w:r>
        <w:rPr>
          <w:sz w:val="20"/>
          <w:vertAlign w:val="baseline"/>
        </w:rPr>
        <w:t>United</w:t>
      </w:r>
      <w:r>
        <w:rPr>
          <w:spacing w:val="-6"/>
          <w:sz w:val="20"/>
          <w:vertAlign w:val="baseline"/>
        </w:rPr>
        <w:t> </w:t>
      </w:r>
      <w:r>
        <w:rPr>
          <w:sz w:val="20"/>
          <w:vertAlign w:val="baseline"/>
        </w:rPr>
        <w:t>States</w:t>
      </w:r>
      <w:r>
        <w:rPr>
          <w:spacing w:val="-8"/>
          <w:sz w:val="20"/>
          <w:vertAlign w:val="baseline"/>
        </w:rPr>
        <w:t> </w:t>
      </w:r>
      <w:r>
        <w:rPr>
          <w:sz w:val="20"/>
          <w:vertAlign w:val="baseline"/>
        </w:rPr>
        <w:t>population estimates: Vintage 2022. 2022.</w:t>
      </w:r>
      <w:r>
        <w:rPr>
          <w:spacing w:val="40"/>
          <w:sz w:val="20"/>
          <w:vertAlign w:val="baseline"/>
        </w:rPr>
        <w:t> </w:t>
      </w:r>
      <w:hyperlink r:id="rId62">
        <w:r>
          <w:rPr>
            <w:color w:val="467785"/>
            <w:sz w:val="20"/>
            <w:u w:val="single" w:color="467785"/>
            <w:vertAlign w:val="baseline"/>
          </w:rPr>
          <w:t>https://www2.census.gov/programs-surveys/popest/technical-</w:t>
        </w:r>
      </w:hyperlink>
      <w:r>
        <w:rPr>
          <w:color w:val="467785"/>
          <w:spacing w:val="-2"/>
          <w:sz w:val="20"/>
          <w:u w:val="single" w:color="467785"/>
          <w:vertAlign w:val="baseline"/>
        </w:rPr>
        <w:t>documentation/methodology/2020-2022/methods-statement-v2022.pdf</w:t>
      </w:r>
    </w:p>
    <w:p>
      <w:pPr>
        <w:spacing w:line="244" w:lineRule="exact" w:before="0"/>
        <w:ind w:left="1440" w:right="0" w:firstLine="0"/>
        <w:jc w:val="left"/>
        <w:rPr>
          <w:sz w:val="20"/>
        </w:rPr>
      </w:pPr>
      <w:r>
        <w:rPr>
          <w:spacing w:val="-2"/>
          <w:sz w:val="20"/>
          <w:vertAlign w:val="superscript"/>
        </w:rPr>
        <w:t>13</w:t>
      </w:r>
      <w:r>
        <w:rPr>
          <w:spacing w:val="24"/>
          <w:sz w:val="20"/>
          <w:vertAlign w:val="baseline"/>
        </w:rPr>
        <w:t> </w:t>
      </w:r>
      <w:r>
        <w:rPr>
          <w:spacing w:val="-2"/>
          <w:sz w:val="20"/>
          <w:vertAlign w:val="baseline"/>
        </w:rPr>
        <w:t>Source:</w:t>
      </w:r>
      <w:r>
        <w:rPr>
          <w:spacing w:val="24"/>
          <w:sz w:val="20"/>
          <w:vertAlign w:val="baseline"/>
        </w:rPr>
        <w:t> </w:t>
      </w:r>
      <w:r>
        <w:rPr>
          <w:spacing w:val="-2"/>
          <w:sz w:val="20"/>
          <w:vertAlign w:val="baseline"/>
        </w:rPr>
        <w:t>CDC,</w:t>
      </w:r>
      <w:r>
        <w:rPr>
          <w:spacing w:val="29"/>
          <w:sz w:val="20"/>
          <w:vertAlign w:val="baseline"/>
        </w:rPr>
        <w:t> </w:t>
      </w:r>
      <w:hyperlink r:id="rId63">
        <w:r>
          <w:rPr>
            <w:spacing w:val="-2"/>
            <w:sz w:val="20"/>
            <w:vertAlign w:val="baseline"/>
          </w:rPr>
          <w:t>https://minorityhealth.hhs.gov/american-indian-and-alaska-native-health</w:t>
        </w:r>
      </w:hyperlink>
    </w:p>
    <w:p>
      <w:pPr>
        <w:spacing w:before="0"/>
        <w:ind w:left="1440" w:right="0" w:firstLine="0"/>
        <w:jc w:val="left"/>
        <w:rPr>
          <w:sz w:val="20"/>
        </w:rPr>
      </w:pPr>
      <w:r>
        <w:rPr>
          <w:sz w:val="20"/>
          <w:vertAlign w:val="superscript"/>
        </w:rPr>
        <w:t>14</w:t>
      </w:r>
      <w:r>
        <w:rPr>
          <w:spacing w:val="-8"/>
          <w:sz w:val="20"/>
          <w:vertAlign w:val="baseline"/>
        </w:rPr>
        <w:t> </w:t>
      </w:r>
      <w:r>
        <w:rPr>
          <w:sz w:val="20"/>
          <w:vertAlign w:val="baseline"/>
        </w:rPr>
        <w:t>US</w:t>
      </w:r>
      <w:r>
        <w:rPr>
          <w:spacing w:val="-8"/>
          <w:sz w:val="20"/>
          <w:vertAlign w:val="baseline"/>
        </w:rPr>
        <w:t> </w:t>
      </w:r>
      <w:r>
        <w:rPr>
          <w:sz w:val="20"/>
          <w:vertAlign w:val="baseline"/>
        </w:rPr>
        <w:t>Commission</w:t>
      </w:r>
      <w:r>
        <w:rPr>
          <w:spacing w:val="-7"/>
          <w:sz w:val="20"/>
          <w:vertAlign w:val="baseline"/>
        </w:rPr>
        <w:t> </w:t>
      </w:r>
      <w:r>
        <w:rPr>
          <w:sz w:val="20"/>
          <w:vertAlign w:val="baseline"/>
        </w:rPr>
        <w:t>on</w:t>
      </w:r>
      <w:r>
        <w:rPr>
          <w:spacing w:val="-8"/>
          <w:sz w:val="20"/>
          <w:vertAlign w:val="baseline"/>
        </w:rPr>
        <w:t> </w:t>
      </w:r>
      <w:r>
        <w:rPr>
          <w:sz w:val="20"/>
          <w:vertAlign w:val="baseline"/>
        </w:rPr>
        <w:t>Civil</w:t>
      </w:r>
      <w:r>
        <w:rPr>
          <w:spacing w:val="-7"/>
          <w:sz w:val="20"/>
          <w:vertAlign w:val="baseline"/>
        </w:rPr>
        <w:t> </w:t>
      </w:r>
      <w:r>
        <w:rPr>
          <w:sz w:val="20"/>
          <w:vertAlign w:val="baseline"/>
        </w:rPr>
        <w:t>Rights,</w:t>
      </w:r>
      <w:r>
        <w:rPr>
          <w:spacing w:val="-7"/>
          <w:sz w:val="20"/>
          <w:vertAlign w:val="baseline"/>
        </w:rPr>
        <w:t> </w:t>
      </w:r>
      <w:r>
        <w:rPr>
          <w:sz w:val="20"/>
          <w:vertAlign w:val="baseline"/>
        </w:rPr>
        <w:t>Broken</w:t>
      </w:r>
      <w:r>
        <w:rPr>
          <w:spacing w:val="-7"/>
          <w:sz w:val="20"/>
          <w:vertAlign w:val="baseline"/>
        </w:rPr>
        <w:t> </w:t>
      </w:r>
      <w:r>
        <w:rPr>
          <w:sz w:val="20"/>
          <w:vertAlign w:val="baseline"/>
        </w:rPr>
        <w:t>Promises:</w:t>
      </w:r>
      <w:r>
        <w:rPr>
          <w:spacing w:val="-8"/>
          <w:sz w:val="20"/>
          <w:vertAlign w:val="baseline"/>
        </w:rPr>
        <w:t> </w:t>
      </w:r>
      <w:r>
        <w:rPr>
          <w:sz w:val="20"/>
          <w:vertAlign w:val="baseline"/>
        </w:rPr>
        <w:t>Continuing</w:t>
      </w:r>
      <w:r>
        <w:rPr>
          <w:spacing w:val="-8"/>
          <w:sz w:val="20"/>
          <w:vertAlign w:val="baseline"/>
        </w:rPr>
        <w:t> </w:t>
      </w:r>
      <w:r>
        <w:rPr>
          <w:sz w:val="20"/>
          <w:vertAlign w:val="baseline"/>
        </w:rPr>
        <w:t>Federal</w:t>
      </w:r>
      <w:r>
        <w:rPr>
          <w:spacing w:val="-7"/>
          <w:sz w:val="20"/>
          <w:vertAlign w:val="baseline"/>
        </w:rPr>
        <w:t> </w:t>
      </w:r>
      <w:r>
        <w:rPr>
          <w:sz w:val="20"/>
          <w:vertAlign w:val="baseline"/>
        </w:rPr>
        <w:t>Funding</w:t>
      </w:r>
      <w:r>
        <w:rPr>
          <w:spacing w:val="-8"/>
          <w:sz w:val="20"/>
          <w:vertAlign w:val="baseline"/>
        </w:rPr>
        <w:t> </w:t>
      </w:r>
      <w:r>
        <w:rPr>
          <w:sz w:val="20"/>
          <w:vertAlign w:val="baseline"/>
        </w:rPr>
        <w:t>Shortfall</w:t>
      </w:r>
      <w:r>
        <w:rPr>
          <w:spacing w:val="-8"/>
          <w:sz w:val="20"/>
          <w:vertAlign w:val="baseline"/>
        </w:rPr>
        <w:t> </w:t>
      </w:r>
      <w:r>
        <w:rPr>
          <w:sz w:val="20"/>
          <w:vertAlign w:val="baseline"/>
        </w:rPr>
        <w:t>for</w:t>
      </w:r>
      <w:r>
        <w:rPr>
          <w:spacing w:val="-5"/>
          <w:sz w:val="20"/>
          <w:vertAlign w:val="baseline"/>
        </w:rPr>
        <w:t> </w:t>
      </w:r>
      <w:r>
        <w:rPr>
          <w:sz w:val="20"/>
          <w:vertAlign w:val="baseline"/>
        </w:rPr>
        <w:t>Native</w:t>
      </w:r>
      <w:r>
        <w:rPr>
          <w:spacing w:val="-8"/>
          <w:sz w:val="20"/>
          <w:vertAlign w:val="baseline"/>
        </w:rPr>
        <w:t> </w:t>
      </w:r>
      <w:r>
        <w:rPr>
          <w:sz w:val="20"/>
          <w:vertAlign w:val="baseline"/>
        </w:rPr>
        <w:t>Americans,</w:t>
      </w:r>
      <w:r>
        <w:rPr>
          <w:spacing w:val="-8"/>
          <w:sz w:val="20"/>
          <w:vertAlign w:val="baseline"/>
        </w:rPr>
        <w:t> </w:t>
      </w:r>
      <w:r>
        <w:rPr>
          <w:spacing w:val="-4"/>
          <w:sz w:val="20"/>
          <w:vertAlign w:val="baseline"/>
        </w:rPr>
        <w:t>2018</w:t>
      </w:r>
    </w:p>
    <w:p>
      <w:pPr>
        <w:spacing w:after="0"/>
        <w:jc w:val="left"/>
        <w:rPr>
          <w:sz w:val="20"/>
        </w:rPr>
        <w:sectPr>
          <w:pgSz w:w="12240" w:h="15840"/>
          <w:pgMar w:header="776" w:footer="1212" w:top="1280" w:bottom="1400" w:left="0" w:right="0"/>
        </w:sectPr>
      </w:pPr>
    </w:p>
    <w:p>
      <w:pPr>
        <w:pStyle w:val="BodyText"/>
        <w:spacing w:line="259" w:lineRule="auto" w:before="156"/>
        <w:ind w:left="1440" w:right="1464"/>
      </w:pPr>
      <w:r>
        <w:rPr/>
        <w:t>and</w:t>
      </w:r>
      <w:r>
        <w:rPr>
          <w:spacing w:val="-8"/>
        </w:rPr>
        <w:t> </w:t>
      </w:r>
      <w:r>
        <w:rPr/>
        <w:t>strengthens</w:t>
      </w:r>
      <w:r>
        <w:rPr>
          <w:spacing w:val="-6"/>
        </w:rPr>
        <w:t> </w:t>
      </w:r>
      <w:r>
        <w:rPr/>
        <w:t>the</w:t>
      </w:r>
      <w:r>
        <w:rPr>
          <w:spacing w:val="-8"/>
        </w:rPr>
        <w:t> </w:t>
      </w:r>
      <w:r>
        <w:rPr/>
        <w:t>practitioner–client</w:t>
      </w:r>
      <w:r>
        <w:rPr>
          <w:spacing w:val="-6"/>
        </w:rPr>
        <w:t> </w:t>
      </w:r>
      <w:r>
        <w:rPr/>
        <w:t>relationship.</w:t>
      </w:r>
      <w:r>
        <w:rPr>
          <w:spacing w:val="36"/>
        </w:rPr>
        <w:t> </w:t>
      </w:r>
      <w:r>
        <w:rPr/>
        <w:t>Cultural</w:t>
      </w:r>
      <w:r>
        <w:rPr>
          <w:spacing w:val="-6"/>
        </w:rPr>
        <w:t> </w:t>
      </w:r>
      <w:r>
        <w:rPr/>
        <w:t>responsiveness</w:t>
      </w:r>
      <w:r>
        <w:rPr>
          <w:spacing w:val="36"/>
        </w:rPr>
        <w:t> </w:t>
      </w:r>
      <w:r>
        <w:rPr/>
        <w:t>enhances</w:t>
      </w:r>
      <w:r>
        <w:rPr>
          <w:spacing w:val="-6"/>
        </w:rPr>
        <w:t> </w:t>
      </w:r>
      <w:r>
        <w:rPr/>
        <w:t>the</w:t>
      </w:r>
      <w:r>
        <w:rPr>
          <w:spacing w:val="-8"/>
        </w:rPr>
        <w:t> </w:t>
      </w:r>
      <w:r>
        <w:rPr/>
        <w:t>quality</w:t>
      </w:r>
      <w:r>
        <w:rPr>
          <w:spacing w:val="-6"/>
        </w:rPr>
        <w:t> </w:t>
      </w:r>
      <w:r>
        <w:rPr/>
        <w:t>of care, supports better health outcomes, and reduces disparities.</w:t>
      </w:r>
    </w:p>
    <w:p>
      <w:pPr>
        <w:spacing w:before="159"/>
        <w:ind w:left="1440" w:right="0" w:firstLine="0"/>
        <w:jc w:val="left"/>
        <w:rPr>
          <w:i/>
          <w:sz w:val="22"/>
        </w:rPr>
      </w:pPr>
      <w:r>
        <w:rPr>
          <w:i/>
          <w:sz w:val="22"/>
        </w:rPr>
        <w:t>Household</w:t>
      </w:r>
      <w:r>
        <w:rPr>
          <w:i/>
          <w:spacing w:val="-3"/>
          <w:sz w:val="22"/>
        </w:rPr>
        <w:t> </w:t>
      </w:r>
      <w:r>
        <w:rPr>
          <w:i/>
          <w:spacing w:val="-2"/>
          <w:sz w:val="22"/>
        </w:rPr>
        <w:t>Languages</w:t>
      </w:r>
    </w:p>
    <w:p>
      <w:pPr>
        <w:pStyle w:val="BodyText"/>
        <w:spacing w:line="259" w:lineRule="auto" w:before="183"/>
        <w:ind w:left="1440" w:right="1451"/>
      </w:pPr>
      <w:r>
        <w:rPr/>
        <w:t>While most people in the Finger Lakes region primarily use English, a smaller portion of the population speaks</w:t>
      </w:r>
      <w:r>
        <w:rPr>
          <w:spacing w:val="-5"/>
        </w:rPr>
        <w:t> </w:t>
      </w:r>
      <w:r>
        <w:rPr/>
        <w:t>other</w:t>
      </w:r>
      <w:r>
        <w:rPr>
          <w:spacing w:val="-5"/>
        </w:rPr>
        <w:t> </w:t>
      </w:r>
      <w:r>
        <w:rPr/>
        <w:t>languages</w:t>
      </w:r>
      <w:r>
        <w:rPr>
          <w:spacing w:val="-6"/>
        </w:rPr>
        <w:t> </w:t>
      </w:r>
      <w:r>
        <w:rPr/>
        <w:t>at</w:t>
      </w:r>
      <w:r>
        <w:rPr>
          <w:spacing w:val="-5"/>
        </w:rPr>
        <w:t> </w:t>
      </w:r>
      <w:r>
        <w:rPr/>
        <w:t>home.</w:t>
      </w:r>
      <w:r>
        <w:rPr>
          <w:spacing w:val="-3"/>
        </w:rPr>
        <w:t> </w:t>
      </w:r>
      <w:r>
        <w:rPr/>
        <w:t>These</w:t>
      </w:r>
      <w:r>
        <w:rPr>
          <w:spacing w:val="-5"/>
        </w:rPr>
        <w:t> </w:t>
      </w:r>
      <w:r>
        <w:rPr/>
        <w:t>include</w:t>
      </w:r>
      <w:r>
        <w:rPr>
          <w:spacing w:val="-3"/>
        </w:rPr>
        <w:t> </w:t>
      </w:r>
      <w:r>
        <w:rPr/>
        <w:t>Spanish,</w:t>
      </w:r>
      <w:r>
        <w:rPr>
          <w:spacing w:val="-3"/>
        </w:rPr>
        <w:t> </w:t>
      </w:r>
      <w:r>
        <w:rPr/>
        <w:t>various</w:t>
      </w:r>
      <w:r>
        <w:rPr>
          <w:spacing w:val="-3"/>
        </w:rPr>
        <w:t> </w:t>
      </w:r>
      <w:r>
        <w:rPr/>
        <w:t>Asian</w:t>
      </w:r>
      <w:r>
        <w:rPr>
          <w:spacing w:val="-7"/>
        </w:rPr>
        <w:t> </w:t>
      </w:r>
      <w:r>
        <w:rPr/>
        <w:t>and</w:t>
      </w:r>
      <w:r>
        <w:rPr>
          <w:spacing w:val="-5"/>
        </w:rPr>
        <w:t> </w:t>
      </w:r>
      <w:r>
        <w:rPr/>
        <w:t>Paciﬁc</w:t>
      </w:r>
      <w:r>
        <w:rPr>
          <w:spacing w:val="-3"/>
        </w:rPr>
        <w:t> </w:t>
      </w:r>
      <w:r>
        <w:rPr/>
        <w:t>Island</w:t>
      </w:r>
      <w:r>
        <w:rPr>
          <w:spacing w:val="-3"/>
        </w:rPr>
        <w:t> </w:t>
      </w:r>
      <w:r>
        <w:rPr/>
        <w:t>languages,</w:t>
      </w:r>
      <w:r>
        <w:rPr>
          <w:spacing w:val="-5"/>
        </w:rPr>
        <w:t> </w:t>
      </w:r>
      <w:r>
        <w:rPr/>
        <w:t>and</w:t>
      </w:r>
      <w:r>
        <w:rPr>
          <w:spacing w:val="-3"/>
        </w:rPr>
        <w:t> </w:t>
      </w:r>
      <w:r>
        <w:rPr/>
        <w:t>a range</w:t>
      </w:r>
      <w:r>
        <w:rPr>
          <w:spacing w:val="-1"/>
        </w:rPr>
        <w:t> </w:t>
      </w:r>
      <w:r>
        <w:rPr/>
        <w:t>of</w:t>
      </w:r>
      <w:r>
        <w:rPr>
          <w:spacing w:val="-1"/>
        </w:rPr>
        <w:t> </w:t>
      </w:r>
      <w:r>
        <w:rPr/>
        <w:t>other</w:t>
      </w:r>
      <w:r>
        <w:rPr>
          <w:spacing w:val="-1"/>
        </w:rPr>
        <w:t> </w:t>
      </w:r>
      <w:r>
        <w:rPr/>
        <w:t>Indo-European</w:t>
      </w:r>
      <w:r>
        <w:rPr>
          <w:spacing w:val="-1"/>
        </w:rPr>
        <w:t> </w:t>
      </w:r>
      <w:r>
        <w:rPr/>
        <w:t>languages (Figure 9).</w:t>
      </w:r>
      <w:r>
        <w:rPr>
          <w:spacing w:val="-1"/>
        </w:rPr>
        <w:t> </w:t>
      </w:r>
      <w:r>
        <w:rPr/>
        <w:t>In</w:t>
      </w:r>
      <w:r>
        <w:rPr>
          <w:spacing w:val="-2"/>
        </w:rPr>
        <w:t> </w:t>
      </w:r>
      <w:r>
        <w:rPr/>
        <w:t>Yates County,</w:t>
      </w:r>
      <w:r>
        <w:rPr>
          <w:spacing w:val="-1"/>
        </w:rPr>
        <w:t> </w:t>
      </w:r>
      <w:r>
        <w:rPr/>
        <w:t>the notable</w:t>
      </w:r>
      <w:r>
        <w:rPr>
          <w:spacing w:val="-1"/>
        </w:rPr>
        <w:t> </w:t>
      </w:r>
      <w:r>
        <w:rPr/>
        <w:t>share of Indo-European language speakers is inﬂuenced by the presence of Amish and Mennonite communities in which some families speak German dialects in the home. Small counties may have no bilingual staﬀ members and</w:t>
      </w:r>
      <w:r>
        <w:rPr/>
        <w:t> few options for obtaining interpreters</w:t>
      </w:r>
      <w:r>
        <w:rPr>
          <w:color w:val="751C1F"/>
        </w:rPr>
        <w:t>.</w:t>
      </w:r>
    </w:p>
    <w:p>
      <w:pPr>
        <w:pStyle w:val="BodyText"/>
        <w:spacing w:before="6"/>
        <w:rPr>
          <w:sz w:val="8"/>
        </w:rPr>
      </w:pPr>
      <w:r>
        <w:rPr>
          <w:sz w:val="8"/>
        </w:rPr>
        <mc:AlternateContent>
          <mc:Choice Requires="wps">
            <w:drawing>
              <wp:anchor distT="0" distB="0" distL="0" distR="0" allowOverlap="1" layoutInCell="1" locked="0" behindDoc="1" simplePos="0" relativeHeight="487623680">
                <wp:simplePos x="0" y="0"/>
                <wp:positionH relativeFrom="page">
                  <wp:posOffset>941831</wp:posOffset>
                </wp:positionH>
                <wp:positionV relativeFrom="paragraph">
                  <wp:posOffset>81237</wp:posOffset>
                </wp:positionV>
                <wp:extent cx="5931535" cy="201295"/>
                <wp:effectExtent l="0" t="0" r="0" b="0"/>
                <wp:wrapTopAndBottom/>
                <wp:docPr id="246" name="Group 246"/>
                <wp:cNvGraphicFramePr>
                  <a:graphicFrameLocks/>
                </wp:cNvGraphicFramePr>
                <a:graphic>
                  <a:graphicData uri="http://schemas.microsoft.com/office/word/2010/wordprocessingGroup">
                    <wpg:wgp>
                      <wpg:cNvPr id="246" name="Group 246"/>
                      <wpg:cNvGrpSpPr/>
                      <wpg:grpSpPr>
                        <a:xfrm>
                          <a:off x="0" y="0"/>
                          <a:ext cx="5931535" cy="201295"/>
                          <a:chExt cx="5931535" cy="201295"/>
                        </a:xfrm>
                      </wpg:grpSpPr>
                      <pic:pic>
                        <pic:nvPicPr>
                          <pic:cNvPr id="247" name="Image 247"/>
                          <pic:cNvPicPr/>
                        </pic:nvPicPr>
                        <pic:blipFill>
                          <a:blip r:embed="rId64" cstate="print"/>
                          <a:stretch>
                            <a:fillRect/>
                          </a:stretch>
                        </pic:blipFill>
                        <pic:spPr>
                          <a:xfrm>
                            <a:off x="0" y="0"/>
                            <a:ext cx="5931407" cy="201167"/>
                          </a:xfrm>
                          <a:prstGeom prst="rect">
                            <a:avLst/>
                          </a:prstGeom>
                        </pic:spPr>
                      </pic:pic>
                      <wps:wsp>
                        <wps:cNvPr id="248" name="Textbox 248"/>
                        <wps:cNvSpPr txBox="1"/>
                        <wps:spPr>
                          <a:xfrm>
                            <a:off x="0" y="0"/>
                            <a:ext cx="5931535" cy="201295"/>
                          </a:xfrm>
                          <a:prstGeom prst="rect">
                            <a:avLst/>
                          </a:prstGeom>
                        </wps:spPr>
                        <wps:txbx>
                          <w:txbxContent>
                            <w:p>
                              <w:pPr>
                                <w:spacing w:before="3"/>
                                <w:ind w:left="7" w:right="0" w:firstLine="0"/>
                                <w:jc w:val="left"/>
                                <w:rPr>
                                  <w:i/>
                                  <w:sz w:val="18"/>
                                </w:rPr>
                              </w:pPr>
                              <w:r>
                                <w:rPr>
                                  <w:i/>
                                  <w:color w:val="0E2841"/>
                                  <w:sz w:val="18"/>
                                </w:rPr>
                                <w:t>Figure</w:t>
                              </w:r>
                              <w:r>
                                <w:rPr>
                                  <w:i/>
                                  <w:color w:val="0E2841"/>
                                  <w:spacing w:val="-3"/>
                                  <w:sz w:val="18"/>
                                </w:rPr>
                                <w:t> </w:t>
                              </w:r>
                              <w:r>
                                <w:rPr>
                                  <w:i/>
                                  <w:color w:val="0E2841"/>
                                  <w:sz w:val="18"/>
                                </w:rPr>
                                <w:t>9:</w:t>
                              </w:r>
                              <w:r>
                                <w:rPr>
                                  <w:i/>
                                  <w:color w:val="0E2841"/>
                                  <w:spacing w:val="38"/>
                                  <w:sz w:val="18"/>
                                </w:rPr>
                                <w:t> </w:t>
                              </w:r>
                              <w:r>
                                <w:rPr>
                                  <w:i/>
                                  <w:color w:val="0E2841"/>
                                  <w:sz w:val="18"/>
                                </w:rPr>
                                <w:t>Percent</w:t>
                              </w:r>
                              <w:r>
                                <w:rPr>
                                  <w:i/>
                                  <w:color w:val="0E2841"/>
                                  <w:spacing w:val="-2"/>
                                  <w:sz w:val="18"/>
                                </w:rPr>
                                <w:t> </w:t>
                              </w:r>
                              <w:r>
                                <w:rPr>
                                  <w:i/>
                                  <w:color w:val="0E2841"/>
                                  <w:sz w:val="18"/>
                                </w:rPr>
                                <w:t>of</w:t>
                              </w:r>
                              <w:r>
                                <w:rPr>
                                  <w:i/>
                                  <w:color w:val="0E2841"/>
                                  <w:spacing w:val="-1"/>
                                  <w:sz w:val="18"/>
                                </w:rPr>
                                <w:t> </w:t>
                              </w:r>
                              <w:r>
                                <w:rPr>
                                  <w:i/>
                                  <w:color w:val="0E2841"/>
                                  <w:sz w:val="18"/>
                                </w:rPr>
                                <w:t>Households</w:t>
                              </w:r>
                              <w:r>
                                <w:rPr>
                                  <w:i/>
                                  <w:color w:val="0E2841"/>
                                  <w:spacing w:val="-2"/>
                                  <w:sz w:val="18"/>
                                </w:rPr>
                                <w:t> </w:t>
                              </w:r>
                              <w:r>
                                <w:rPr>
                                  <w:i/>
                                  <w:color w:val="0E2841"/>
                                  <w:sz w:val="18"/>
                                </w:rPr>
                                <w:t>Speaking a</w:t>
                              </w:r>
                              <w:r>
                                <w:rPr>
                                  <w:i/>
                                  <w:color w:val="0E2841"/>
                                  <w:spacing w:val="-4"/>
                                  <w:sz w:val="18"/>
                                </w:rPr>
                                <w:t> </w:t>
                              </w:r>
                              <w:r>
                                <w:rPr>
                                  <w:i/>
                                  <w:color w:val="0E2841"/>
                                  <w:sz w:val="18"/>
                                </w:rPr>
                                <w:t>Language</w:t>
                              </w:r>
                              <w:r>
                                <w:rPr>
                                  <w:i/>
                                  <w:color w:val="0E2841"/>
                                  <w:spacing w:val="-2"/>
                                  <w:sz w:val="18"/>
                                </w:rPr>
                                <w:t> </w:t>
                              </w:r>
                              <w:r>
                                <w:rPr>
                                  <w:i/>
                                  <w:color w:val="0E2841"/>
                                  <w:sz w:val="18"/>
                                </w:rPr>
                                <w:t>Other</w:t>
                              </w:r>
                              <w:r>
                                <w:rPr>
                                  <w:i/>
                                  <w:color w:val="0E2841"/>
                                  <w:spacing w:val="1"/>
                                  <w:sz w:val="18"/>
                                </w:rPr>
                                <w:t> </w:t>
                              </w:r>
                              <w:r>
                                <w:rPr>
                                  <w:i/>
                                  <w:color w:val="0E2841"/>
                                  <w:sz w:val="18"/>
                                </w:rPr>
                                <w:t>than</w:t>
                              </w:r>
                              <w:r>
                                <w:rPr>
                                  <w:i/>
                                  <w:color w:val="0E2841"/>
                                  <w:spacing w:val="-4"/>
                                  <w:sz w:val="18"/>
                                </w:rPr>
                                <w:t> </w:t>
                              </w:r>
                              <w:r>
                                <w:rPr>
                                  <w:i/>
                                  <w:color w:val="0E2841"/>
                                  <w:spacing w:val="-2"/>
                                  <w:sz w:val="18"/>
                                </w:rPr>
                                <w:t>English</w:t>
                              </w:r>
                            </w:p>
                          </w:txbxContent>
                        </wps:txbx>
                        <wps:bodyPr wrap="square" lIns="0" tIns="0" rIns="0" bIns="0" rtlCol="0">
                          <a:noAutofit/>
                        </wps:bodyPr>
                      </wps:wsp>
                    </wpg:wgp>
                  </a:graphicData>
                </a:graphic>
              </wp:anchor>
            </w:drawing>
          </mc:Choice>
          <mc:Fallback>
            <w:pict>
              <v:group style="position:absolute;margin-left:74.159996pt;margin-top:6.396657pt;width:467.05pt;height:15.85pt;mso-position-horizontal-relative:page;mso-position-vertical-relative:paragraph;z-index:-15692800;mso-wrap-distance-left:0;mso-wrap-distance-right:0" id="docshapegroup240" coordorigin="1483,128" coordsize="9341,317">
                <v:shape style="position:absolute;left:1483;top:127;width:9341;height:317" type="#_x0000_t75" id="docshape241" stroked="false">
                  <v:imagedata r:id="rId64" o:title=""/>
                </v:shape>
                <v:shape style="position:absolute;left:1483;top:127;width:9341;height:317" type="#_x0000_t202" id="docshape242" filled="false" stroked="false">
                  <v:textbox inset="0,0,0,0">
                    <w:txbxContent>
                      <w:p>
                        <w:pPr>
                          <w:spacing w:before="3"/>
                          <w:ind w:left="7" w:right="0" w:firstLine="0"/>
                          <w:jc w:val="left"/>
                          <w:rPr>
                            <w:i/>
                            <w:sz w:val="18"/>
                          </w:rPr>
                        </w:pPr>
                        <w:r>
                          <w:rPr>
                            <w:i/>
                            <w:color w:val="0E2841"/>
                            <w:sz w:val="18"/>
                          </w:rPr>
                          <w:t>Figure</w:t>
                        </w:r>
                        <w:r>
                          <w:rPr>
                            <w:i/>
                            <w:color w:val="0E2841"/>
                            <w:spacing w:val="-3"/>
                            <w:sz w:val="18"/>
                          </w:rPr>
                          <w:t> </w:t>
                        </w:r>
                        <w:r>
                          <w:rPr>
                            <w:i/>
                            <w:color w:val="0E2841"/>
                            <w:sz w:val="18"/>
                          </w:rPr>
                          <w:t>9:</w:t>
                        </w:r>
                        <w:r>
                          <w:rPr>
                            <w:i/>
                            <w:color w:val="0E2841"/>
                            <w:spacing w:val="38"/>
                            <w:sz w:val="18"/>
                          </w:rPr>
                          <w:t> </w:t>
                        </w:r>
                        <w:r>
                          <w:rPr>
                            <w:i/>
                            <w:color w:val="0E2841"/>
                            <w:sz w:val="18"/>
                          </w:rPr>
                          <w:t>Percent</w:t>
                        </w:r>
                        <w:r>
                          <w:rPr>
                            <w:i/>
                            <w:color w:val="0E2841"/>
                            <w:spacing w:val="-2"/>
                            <w:sz w:val="18"/>
                          </w:rPr>
                          <w:t> </w:t>
                        </w:r>
                        <w:r>
                          <w:rPr>
                            <w:i/>
                            <w:color w:val="0E2841"/>
                            <w:sz w:val="18"/>
                          </w:rPr>
                          <w:t>of</w:t>
                        </w:r>
                        <w:r>
                          <w:rPr>
                            <w:i/>
                            <w:color w:val="0E2841"/>
                            <w:spacing w:val="-1"/>
                            <w:sz w:val="18"/>
                          </w:rPr>
                          <w:t> </w:t>
                        </w:r>
                        <w:r>
                          <w:rPr>
                            <w:i/>
                            <w:color w:val="0E2841"/>
                            <w:sz w:val="18"/>
                          </w:rPr>
                          <w:t>Households</w:t>
                        </w:r>
                        <w:r>
                          <w:rPr>
                            <w:i/>
                            <w:color w:val="0E2841"/>
                            <w:spacing w:val="-2"/>
                            <w:sz w:val="18"/>
                          </w:rPr>
                          <w:t> </w:t>
                        </w:r>
                        <w:r>
                          <w:rPr>
                            <w:i/>
                            <w:color w:val="0E2841"/>
                            <w:sz w:val="18"/>
                          </w:rPr>
                          <w:t>Speaking a</w:t>
                        </w:r>
                        <w:r>
                          <w:rPr>
                            <w:i/>
                            <w:color w:val="0E2841"/>
                            <w:spacing w:val="-4"/>
                            <w:sz w:val="18"/>
                          </w:rPr>
                          <w:t> </w:t>
                        </w:r>
                        <w:r>
                          <w:rPr>
                            <w:i/>
                            <w:color w:val="0E2841"/>
                            <w:sz w:val="18"/>
                          </w:rPr>
                          <w:t>Language</w:t>
                        </w:r>
                        <w:r>
                          <w:rPr>
                            <w:i/>
                            <w:color w:val="0E2841"/>
                            <w:spacing w:val="-2"/>
                            <w:sz w:val="18"/>
                          </w:rPr>
                          <w:t> </w:t>
                        </w:r>
                        <w:r>
                          <w:rPr>
                            <w:i/>
                            <w:color w:val="0E2841"/>
                            <w:sz w:val="18"/>
                          </w:rPr>
                          <w:t>Other</w:t>
                        </w:r>
                        <w:r>
                          <w:rPr>
                            <w:i/>
                            <w:color w:val="0E2841"/>
                            <w:spacing w:val="1"/>
                            <w:sz w:val="18"/>
                          </w:rPr>
                          <w:t> </w:t>
                        </w:r>
                        <w:r>
                          <w:rPr>
                            <w:i/>
                            <w:color w:val="0E2841"/>
                            <w:sz w:val="18"/>
                          </w:rPr>
                          <w:t>than</w:t>
                        </w:r>
                        <w:r>
                          <w:rPr>
                            <w:i/>
                            <w:color w:val="0E2841"/>
                            <w:spacing w:val="-4"/>
                            <w:sz w:val="18"/>
                          </w:rPr>
                          <w:t> </w:t>
                        </w:r>
                        <w:r>
                          <w:rPr>
                            <w:i/>
                            <w:color w:val="0E2841"/>
                            <w:spacing w:val="-2"/>
                            <w:sz w:val="18"/>
                          </w:rPr>
                          <w:t>English</w:t>
                        </w:r>
                      </w:p>
                    </w:txbxContent>
                  </v:textbox>
                  <w10:wrap type="none"/>
                </v:shape>
                <w10:wrap type="topAndBottom"/>
              </v:group>
            </w:pict>
          </mc:Fallback>
        </mc:AlternateContent>
      </w:r>
      <w:r>
        <w:rPr>
          <w:sz w:val="8"/>
        </w:rPr>
        <mc:AlternateContent>
          <mc:Choice Requires="wps">
            <w:drawing>
              <wp:anchor distT="0" distB="0" distL="0" distR="0" allowOverlap="1" layoutInCell="1" locked="0" behindDoc="1" simplePos="0" relativeHeight="487624192">
                <wp:simplePos x="0" y="0"/>
                <wp:positionH relativeFrom="page">
                  <wp:posOffset>909827</wp:posOffset>
                </wp:positionH>
                <wp:positionV relativeFrom="paragraph">
                  <wp:posOffset>346413</wp:posOffset>
                </wp:positionV>
                <wp:extent cx="5934710" cy="3291840"/>
                <wp:effectExtent l="0" t="0" r="0" b="0"/>
                <wp:wrapTopAndBottom/>
                <wp:docPr id="249" name="Group 249"/>
                <wp:cNvGraphicFramePr>
                  <a:graphicFrameLocks/>
                </wp:cNvGraphicFramePr>
                <a:graphic>
                  <a:graphicData uri="http://schemas.microsoft.com/office/word/2010/wordprocessingGroup">
                    <wpg:wgp>
                      <wpg:cNvPr id="249" name="Group 249"/>
                      <wpg:cNvGrpSpPr/>
                      <wpg:grpSpPr>
                        <a:xfrm>
                          <a:off x="0" y="0"/>
                          <a:ext cx="5934710" cy="3291840"/>
                          <a:chExt cx="5934710" cy="3291840"/>
                        </a:xfrm>
                      </wpg:grpSpPr>
                      <wps:wsp>
                        <wps:cNvPr id="250" name="Graphic 250"/>
                        <wps:cNvSpPr/>
                        <wps:spPr>
                          <a:xfrm>
                            <a:off x="309372" y="914400"/>
                            <a:ext cx="5480685" cy="1564005"/>
                          </a:xfrm>
                          <a:custGeom>
                            <a:avLst/>
                            <a:gdLst/>
                            <a:ahLst/>
                            <a:cxnLst/>
                            <a:rect l="l" t="t" r="r" b="b"/>
                            <a:pathLst>
                              <a:path w="5480685" h="1564005">
                                <a:moveTo>
                                  <a:pt x="0" y="1563624"/>
                                </a:moveTo>
                                <a:lnTo>
                                  <a:pt x="89916" y="1563624"/>
                                </a:lnTo>
                              </a:path>
                              <a:path w="5480685" h="1564005">
                                <a:moveTo>
                                  <a:pt x="173736" y="1563624"/>
                                </a:moveTo>
                                <a:lnTo>
                                  <a:pt x="775716" y="1563624"/>
                                </a:lnTo>
                              </a:path>
                              <a:path w="5480685" h="1564005">
                                <a:moveTo>
                                  <a:pt x="858012" y="1563624"/>
                                </a:moveTo>
                                <a:lnTo>
                                  <a:pt x="880871" y="1563624"/>
                                </a:lnTo>
                              </a:path>
                              <a:path w="5480685" h="1564005">
                                <a:moveTo>
                                  <a:pt x="963167" y="1563624"/>
                                </a:moveTo>
                                <a:lnTo>
                                  <a:pt x="1459992" y="1563624"/>
                                </a:lnTo>
                              </a:path>
                              <a:path w="5480685" h="1564005">
                                <a:moveTo>
                                  <a:pt x="1543812" y="1563624"/>
                                </a:moveTo>
                                <a:lnTo>
                                  <a:pt x="1565147" y="1563624"/>
                                </a:lnTo>
                              </a:path>
                              <a:path w="5480685" h="1564005">
                                <a:moveTo>
                                  <a:pt x="1754124" y="1563624"/>
                                </a:moveTo>
                                <a:lnTo>
                                  <a:pt x="2145792" y="1563624"/>
                                </a:lnTo>
                              </a:path>
                              <a:path w="5480685" h="1564005">
                                <a:moveTo>
                                  <a:pt x="2228088" y="1563624"/>
                                </a:moveTo>
                                <a:lnTo>
                                  <a:pt x="2830068" y="1563624"/>
                                </a:lnTo>
                              </a:path>
                              <a:path w="5480685" h="1564005">
                                <a:moveTo>
                                  <a:pt x="2913888" y="1563624"/>
                                </a:moveTo>
                                <a:lnTo>
                                  <a:pt x="2935223" y="1563624"/>
                                </a:lnTo>
                              </a:path>
                              <a:path w="5480685" h="1564005">
                                <a:moveTo>
                                  <a:pt x="3124200" y="1563624"/>
                                </a:moveTo>
                                <a:lnTo>
                                  <a:pt x="3515868" y="1563624"/>
                                </a:lnTo>
                              </a:path>
                              <a:path w="5480685" h="1564005">
                                <a:moveTo>
                                  <a:pt x="3598164" y="1563624"/>
                                </a:moveTo>
                                <a:lnTo>
                                  <a:pt x="3726180" y="1563624"/>
                                </a:lnTo>
                              </a:path>
                              <a:path w="5480685" h="1564005">
                                <a:moveTo>
                                  <a:pt x="3808476" y="1563624"/>
                                </a:moveTo>
                                <a:lnTo>
                                  <a:pt x="4200144" y="1563624"/>
                                </a:lnTo>
                              </a:path>
                              <a:path w="5480685" h="1564005">
                                <a:moveTo>
                                  <a:pt x="4283964" y="1563624"/>
                                </a:moveTo>
                                <a:lnTo>
                                  <a:pt x="4305299" y="1563624"/>
                                </a:lnTo>
                              </a:path>
                              <a:path w="5480685" h="1564005">
                                <a:moveTo>
                                  <a:pt x="4599432" y="1563624"/>
                                </a:moveTo>
                                <a:lnTo>
                                  <a:pt x="4885944" y="1563624"/>
                                </a:lnTo>
                              </a:path>
                              <a:path w="5480685" h="1564005">
                                <a:moveTo>
                                  <a:pt x="4968239" y="1563624"/>
                                </a:moveTo>
                                <a:lnTo>
                                  <a:pt x="5096256" y="1563624"/>
                                </a:lnTo>
                              </a:path>
                              <a:path w="5480685" h="1564005">
                                <a:moveTo>
                                  <a:pt x="1648967" y="1563624"/>
                                </a:moveTo>
                                <a:lnTo>
                                  <a:pt x="1670304" y="1563624"/>
                                </a:lnTo>
                              </a:path>
                              <a:path w="5480685" h="1564005">
                                <a:moveTo>
                                  <a:pt x="3019044" y="1563624"/>
                                </a:moveTo>
                                <a:lnTo>
                                  <a:pt x="3040380" y="1563624"/>
                                </a:lnTo>
                              </a:path>
                              <a:path w="5480685" h="1564005">
                                <a:moveTo>
                                  <a:pt x="4389120" y="1563624"/>
                                </a:moveTo>
                                <a:lnTo>
                                  <a:pt x="4410456" y="1563624"/>
                                </a:lnTo>
                              </a:path>
                              <a:path w="5480685" h="1564005">
                                <a:moveTo>
                                  <a:pt x="4494276" y="1563624"/>
                                </a:moveTo>
                                <a:lnTo>
                                  <a:pt x="4515611" y="1563624"/>
                                </a:lnTo>
                              </a:path>
                              <a:path w="5480685" h="1564005">
                                <a:moveTo>
                                  <a:pt x="5178551" y="1563624"/>
                                </a:moveTo>
                                <a:lnTo>
                                  <a:pt x="5480303" y="1563624"/>
                                </a:lnTo>
                              </a:path>
                              <a:path w="5480685" h="1564005">
                                <a:moveTo>
                                  <a:pt x="0" y="1339596"/>
                                </a:moveTo>
                                <a:lnTo>
                                  <a:pt x="89916" y="1339596"/>
                                </a:lnTo>
                              </a:path>
                              <a:path w="5480685" h="1564005">
                                <a:moveTo>
                                  <a:pt x="173736" y="1339596"/>
                                </a:moveTo>
                                <a:lnTo>
                                  <a:pt x="775716" y="1339596"/>
                                </a:lnTo>
                              </a:path>
                              <a:path w="5480685" h="1564005">
                                <a:moveTo>
                                  <a:pt x="858012" y="1339596"/>
                                </a:moveTo>
                                <a:lnTo>
                                  <a:pt x="1459992" y="1339596"/>
                                </a:lnTo>
                              </a:path>
                              <a:path w="5480685" h="1564005">
                                <a:moveTo>
                                  <a:pt x="2913888" y="1339596"/>
                                </a:moveTo>
                                <a:lnTo>
                                  <a:pt x="3040380" y="1339596"/>
                                </a:lnTo>
                              </a:path>
                              <a:path w="5480685" h="1564005">
                                <a:moveTo>
                                  <a:pt x="3124200" y="1339596"/>
                                </a:moveTo>
                                <a:lnTo>
                                  <a:pt x="3515868" y="1339596"/>
                                </a:lnTo>
                              </a:path>
                              <a:path w="5480685" h="1564005">
                                <a:moveTo>
                                  <a:pt x="3598164" y="1339596"/>
                                </a:moveTo>
                                <a:lnTo>
                                  <a:pt x="4200144" y="1339596"/>
                                </a:lnTo>
                              </a:path>
                              <a:path w="5480685" h="1564005">
                                <a:moveTo>
                                  <a:pt x="4283964" y="1339596"/>
                                </a:moveTo>
                                <a:lnTo>
                                  <a:pt x="4885944" y="1339596"/>
                                </a:lnTo>
                              </a:path>
                              <a:path w="5480685" h="1564005">
                                <a:moveTo>
                                  <a:pt x="1543812" y="1339596"/>
                                </a:moveTo>
                                <a:lnTo>
                                  <a:pt x="2830068" y="1339596"/>
                                </a:lnTo>
                              </a:path>
                              <a:path w="5480685" h="1564005">
                                <a:moveTo>
                                  <a:pt x="4968239" y="1339596"/>
                                </a:moveTo>
                                <a:lnTo>
                                  <a:pt x="5096256" y="1339596"/>
                                </a:lnTo>
                              </a:path>
                              <a:path w="5480685" h="1564005">
                                <a:moveTo>
                                  <a:pt x="5178551" y="1339596"/>
                                </a:moveTo>
                                <a:lnTo>
                                  <a:pt x="5480303" y="1339596"/>
                                </a:lnTo>
                              </a:path>
                              <a:path w="5480685" h="1564005">
                                <a:moveTo>
                                  <a:pt x="4968239" y="1117092"/>
                                </a:moveTo>
                                <a:lnTo>
                                  <a:pt x="5096256" y="1117092"/>
                                </a:lnTo>
                              </a:path>
                              <a:path w="5480685" h="1564005">
                                <a:moveTo>
                                  <a:pt x="1543812" y="1117092"/>
                                </a:moveTo>
                                <a:lnTo>
                                  <a:pt x="2830068" y="1117092"/>
                                </a:lnTo>
                              </a:path>
                              <a:path w="5480685" h="1564005">
                                <a:moveTo>
                                  <a:pt x="2913888" y="1117092"/>
                                </a:moveTo>
                                <a:lnTo>
                                  <a:pt x="4885944" y="1117092"/>
                                </a:lnTo>
                              </a:path>
                              <a:path w="5480685" h="1564005">
                                <a:moveTo>
                                  <a:pt x="0" y="1117092"/>
                                </a:moveTo>
                                <a:lnTo>
                                  <a:pt x="1459992" y="1117092"/>
                                </a:lnTo>
                              </a:path>
                              <a:path w="5480685" h="1564005">
                                <a:moveTo>
                                  <a:pt x="5178551" y="1117092"/>
                                </a:moveTo>
                                <a:lnTo>
                                  <a:pt x="5480303" y="1117092"/>
                                </a:lnTo>
                              </a:path>
                              <a:path w="5480685" h="1564005">
                                <a:moveTo>
                                  <a:pt x="4968239" y="893064"/>
                                </a:moveTo>
                                <a:lnTo>
                                  <a:pt x="5096256" y="893064"/>
                                </a:lnTo>
                              </a:path>
                              <a:path w="5480685" h="1564005">
                                <a:moveTo>
                                  <a:pt x="0" y="893064"/>
                                </a:moveTo>
                                <a:lnTo>
                                  <a:pt x="4885944" y="893064"/>
                                </a:lnTo>
                              </a:path>
                              <a:path w="5480685" h="1564005">
                                <a:moveTo>
                                  <a:pt x="5178551" y="893064"/>
                                </a:moveTo>
                                <a:lnTo>
                                  <a:pt x="5480303" y="893064"/>
                                </a:lnTo>
                              </a:path>
                              <a:path w="5480685" h="1564005">
                                <a:moveTo>
                                  <a:pt x="4968239" y="670560"/>
                                </a:moveTo>
                                <a:lnTo>
                                  <a:pt x="5096256" y="670560"/>
                                </a:lnTo>
                              </a:path>
                              <a:path w="5480685" h="1564005">
                                <a:moveTo>
                                  <a:pt x="0" y="670560"/>
                                </a:moveTo>
                                <a:lnTo>
                                  <a:pt x="4885944" y="670560"/>
                                </a:lnTo>
                              </a:path>
                              <a:path w="5480685" h="1564005">
                                <a:moveTo>
                                  <a:pt x="5178551" y="670560"/>
                                </a:moveTo>
                                <a:lnTo>
                                  <a:pt x="5480303" y="670560"/>
                                </a:lnTo>
                              </a:path>
                              <a:path w="5480685" h="1564005">
                                <a:moveTo>
                                  <a:pt x="0" y="446532"/>
                                </a:moveTo>
                                <a:lnTo>
                                  <a:pt x="4885944" y="446532"/>
                                </a:lnTo>
                              </a:path>
                              <a:path w="5480685" h="1564005">
                                <a:moveTo>
                                  <a:pt x="4968239" y="446532"/>
                                </a:moveTo>
                                <a:lnTo>
                                  <a:pt x="5096256" y="446532"/>
                                </a:lnTo>
                              </a:path>
                              <a:path w="5480685" h="1564005">
                                <a:moveTo>
                                  <a:pt x="5178551" y="446532"/>
                                </a:moveTo>
                                <a:lnTo>
                                  <a:pt x="5480303" y="446532"/>
                                </a:lnTo>
                              </a:path>
                              <a:path w="5480685" h="1564005">
                                <a:moveTo>
                                  <a:pt x="0" y="224028"/>
                                </a:moveTo>
                                <a:lnTo>
                                  <a:pt x="4885944" y="224028"/>
                                </a:lnTo>
                              </a:path>
                              <a:path w="5480685" h="1564005">
                                <a:moveTo>
                                  <a:pt x="4968239" y="224028"/>
                                </a:moveTo>
                                <a:lnTo>
                                  <a:pt x="5096256" y="224028"/>
                                </a:lnTo>
                              </a:path>
                              <a:path w="5480685" h="1564005">
                                <a:moveTo>
                                  <a:pt x="5178551" y="224028"/>
                                </a:moveTo>
                                <a:lnTo>
                                  <a:pt x="5480303" y="224028"/>
                                </a:lnTo>
                              </a:path>
                              <a:path w="5480685" h="1564005">
                                <a:moveTo>
                                  <a:pt x="4968239" y="0"/>
                                </a:moveTo>
                                <a:lnTo>
                                  <a:pt x="5480303" y="0"/>
                                </a:lnTo>
                              </a:path>
                              <a:path w="5480685" h="1564005">
                                <a:moveTo>
                                  <a:pt x="0" y="0"/>
                                </a:moveTo>
                                <a:lnTo>
                                  <a:pt x="4885944" y="0"/>
                                </a:lnTo>
                              </a:path>
                            </a:pathLst>
                          </a:custGeom>
                          <a:ln w="9144">
                            <a:solidFill>
                              <a:srgbClr val="D8D8D8"/>
                            </a:solidFill>
                            <a:prstDash val="solid"/>
                          </a:ln>
                        </wps:spPr>
                        <wps:bodyPr wrap="square" lIns="0" tIns="0" rIns="0" bIns="0" rtlCol="0">
                          <a:prstTxWarp prst="textNoShape">
                            <a:avLst/>
                          </a:prstTxWarp>
                          <a:noAutofit/>
                        </wps:bodyPr>
                      </wps:wsp>
                      <wps:wsp>
                        <wps:cNvPr id="251" name="Graphic 251"/>
                        <wps:cNvSpPr/>
                        <wps:spPr>
                          <a:xfrm>
                            <a:off x="309372" y="691896"/>
                            <a:ext cx="5480685" cy="1270"/>
                          </a:xfrm>
                          <a:custGeom>
                            <a:avLst/>
                            <a:gdLst/>
                            <a:ahLst/>
                            <a:cxnLst/>
                            <a:rect l="l" t="t" r="r" b="b"/>
                            <a:pathLst>
                              <a:path w="5480685" h="0">
                                <a:moveTo>
                                  <a:pt x="0" y="0"/>
                                </a:moveTo>
                                <a:lnTo>
                                  <a:pt x="5480303" y="0"/>
                                </a:lnTo>
                              </a:path>
                            </a:pathLst>
                          </a:custGeom>
                          <a:ln w="9144">
                            <a:solidFill>
                              <a:srgbClr val="D8D8D8"/>
                            </a:solidFill>
                            <a:prstDash val="solid"/>
                          </a:ln>
                        </wps:spPr>
                        <wps:bodyPr wrap="square" lIns="0" tIns="0" rIns="0" bIns="0" rtlCol="0">
                          <a:prstTxWarp prst="textNoShape">
                            <a:avLst/>
                          </a:prstTxWarp>
                          <a:noAutofit/>
                        </wps:bodyPr>
                      </wps:wsp>
                      <wps:wsp>
                        <wps:cNvPr id="252" name="Graphic 252"/>
                        <wps:cNvSpPr/>
                        <wps:spPr>
                          <a:xfrm>
                            <a:off x="399288" y="826007"/>
                            <a:ext cx="4878705" cy="1876425"/>
                          </a:xfrm>
                          <a:custGeom>
                            <a:avLst/>
                            <a:gdLst/>
                            <a:ahLst/>
                            <a:cxnLst/>
                            <a:rect l="l" t="t" r="r" b="b"/>
                            <a:pathLst>
                              <a:path w="4878705" h="1876425">
                                <a:moveTo>
                                  <a:pt x="83820" y="1339596"/>
                                </a:moveTo>
                                <a:lnTo>
                                  <a:pt x="0" y="1339596"/>
                                </a:lnTo>
                                <a:lnTo>
                                  <a:pt x="0" y="1876044"/>
                                </a:lnTo>
                                <a:lnTo>
                                  <a:pt x="83820" y="1876044"/>
                                </a:lnTo>
                                <a:lnTo>
                                  <a:pt x="83820" y="1339596"/>
                                </a:lnTo>
                                <a:close/>
                              </a:path>
                              <a:path w="4878705" h="1876425">
                                <a:moveTo>
                                  <a:pt x="768096" y="1216152"/>
                                </a:moveTo>
                                <a:lnTo>
                                  <a:pt x="685800" y="1216152"/>
                                </a:lnTo>
                                <a:lnTo>
                                  <a:pt x="685800" y="1876044"/>
                                </a:lnTo>
                                <a:lnTo>
                                  <a:pt x="768096" y="1876044"/>
                                </a:lnTo>
                                <a:lnTo>
                                  <a:pt x="768096" y="1216152"/>
                                </a:lnTo>
                                <a:close/>
                              </a:path>
                              <a:path w="4878705" h="1876425">
                                <a:moveTo>
                                  <a:pt x="1453896" y="1138428"/>
                                </a:moveTo>
                                <a:lnTo>
                                  <a:pt x="1370076" y="1138428"/>
                                </a:lnTo>
                                <a:lnTo>
                                  <a:pt x="1370076" y="1876044"/>
                                </a:lnTo>
                                <a:lnTo>
                                  <a:pt x="1453896" y="1876044"/>
                                </a:lnTo>
                                <a:lnTo>
                                  <a:pt x="1453896" y="1138428"/>
                                </a:lnTo>
                                <a:close/>
                              </a:path>
                              <a:path w="4878705" h="1876425">
                                <a:moveTo>
                                  <a:pt x="2138172" y="1540764"/>
                                </a:moveTo>
                                <a:lnTo>
                                  <a:pt x="2055876" y="1540764"/>
                                </a:lnTo>
                                <a:lnTo>
                                  <a:pt x="2055876" y="1876044"/>
                                </a:lnTo>
                                <a:lnTo>
                                  <a:pt x="2138172" y="1876044"/>
                                </a:lnTo>
                                <a:lnTo>
                                  <a:pt x="2138172" y="1540764"/>
                                </a:lnTo>
                                <a:close/>
                              </a:path>
                              <a:path w="4878705" h="1876425">
                                <a:moveTo>
                                  <a:pt x="2823972" y="1004316"/>
                                </a:moveTo>
                                <a:lnTo>
                                  <a:pt x="2740152" y="1004316"/>
                                </a:lnTo>
                                <a:lnTo>
                                  <a:pt x="2740152" y="1876044"/>
                                </a:lnTo>
                                <a:lnTo>
                                  <a:pt x="2823972" y="1876044"/>
                                </a:lnTo>
                                <a:lnTo>
                                  <a:pt x="2823972" y="1004316"/>
                                </a:lnTo>
                                <a:close/>
                              </a:path>
                              <a:path w="4878705" h="1876425">
                                <a:moveTo>
                                  <a:pt x="3508248" y="1260348"/>
                                </a:moveTo>
                                <a:lnTo>
                                  <a:pt x="3425952" y="1260348"/>
                                </a:lnTo>
                                <a:lnTo>
                                  <a:pt x="3425952" y="1876044"/>
                                </a:lnTo>
                                <a:lnTo>
                                  <a:pt x="3508248" y="1876044"/>
                                </a:lnTo>
                                <a:lnTo>
                                  <a:pt x="3508248" y="1260348"/>
                                </a:lnTo>
                                <a:close/>
                              </a:path>
                              <a:path w="4878705" h="1876425">
                                <a:moveTo>
                                  <a:pt x="4194048" y="1249680"/>
                                </a:moveTo>
                                <a:lnTo>
                                  <a:pt x="4110228" y="1249680"/>
                                </a:lnTo>
                                <a:lnTo>
                                  <a:pt x="4110228" y="1876044"/>
                                </a:lnTo>
                                <a:lnTo>
                                  <a:pt x="4194048" y="1876044"/>
                                </a:lnTo>
                                <a:lnTo>
                                  <a:pt x="4194048" y="1249680"/>
                                </a:lnTo>
                                <a:close/>
                              </a:path>
                              <a:path w="4878705" h="1876425">
                                <a:moveTo>
                                  <a:pt x="4878311" y="0"/>
                                </a:moveTo>
                                <a:lnTo>
                                  <a:pt x="4796028" y="0"/>
                                </a:lnTo>
                                <a:lnTo>
                                  <a:pt x="4796028" y="1876044"/>
                                </a:lnTo>
                                <a:lnTo>
                                  <a:pt x="4878311" y="1876044"/>
                                </a:lnTo>
                                <a:lnTo>
                                  <a:pt x="4878311" y="0"/>
                                </a:lnTo>
                                <a:close/>
                              </a:path>
                            </a:pathLst>
                          </a:custGeom>
                          <a:solidFill>
                            <a:srgbClr val="156082"/>
                          </a:solidFill>
                        </wps:spPr>
                        <wps:bodyPr wrap="square" lIns="0" tIns="0" rIns="0" bIns="0" rtlCol="0">
                          <a:prstTxWarp prst="textNoShape">
                            <a:avLst/>
                          </a:prstTxWarp>
                          <a:noAutofit/>
                        </wps:bodyPr>
                      </wps:wsp>
                      <wps:wsp>
                        <wps:cNvPr id="253" name="Graphic 253"/>
                        <wps:cNvSpPr/>
                        <wps:spPr>
                          <a:xfrm>
                            <a:off x="504431" y="2377439"/>
                            <a:ext cx="4878705" cy="325120"/>
                          </a:xfrm>
                          <a:custGeom>
                            <a:avLst/>
                            <a:gdLst/>
                            <a:ahLst/>
                            <a:cxnLst/>
                            <a:rect l="l" t="t" r="r" b="b"/>
                            <a:pathLst>
                              <a:path w="4878705" h="325120">
                                <a:moveTo>
                                  <a:pt x="83820" y="123444"/>
                                </a:moveTo>
                                <a:lnTo>
                                  <a:pt x="0" y="123444"/>
                                </a:lnTo>
                                <a:lnTo>
                                  <a:pt x="0" y="324612"/>
                                </a:lnTo>
                                <a:lnTo>
                                  <a:pt x="83820" y="324612"/>
                                </a:lnTo>
                                <a:lnTo>
                                  <a:pt x="83820" y="123444"/>
                                </a:lnTo>
                                <a:close/>
                              </a:path>
                              <a:path w="4878705" h="325120">
                                <a:moveTo>
                                  <a:pt x="768096" y="44196"/>
                                </a:moveTo>
                                <a:lnTo>
                                  <a:pt x="685800" y="44196"/>
                                </a:lnTo>
                                <a:lnTo>
                                  <a:pt x="685800" y="324612"/>
                                </a:lnTo>
                                <a:lnTo>
                                  <a:pt x="768096" y="324612"/>
                                </a:lnTo>
                                <a:lnTo>
                                  <a:pt x="768096" y="44196"/>
                                </a:lnTo>
                                <a:close/>
                              </a:path>
                              <a:path w="4878705" h="325120">
                                <a:moveTo>
                                  <a:pt x="1453896" y="0"/>
                                </a:moveTo>
                                <a:lnTo>
                                  <a:pt x="1370076" y="0"/>
                                </a:lnTo>
                                <a:lnTo>
                                  <a:pt x="1370076" y="324612"/>
                                </a:lnTo>
                                <a:lnTo>
                                  <a:pt x="1453896" y="324612"/>
                                </a:lnTo>
                                <a:lnTo>
                                  <a:pt x="1453896" y="0"/>
                                </a:lnTo>
                                <a:close/>
                              </a:path>
                              <a:path w="4878705" h="325120">
                                <a:moveTo>
                                  <a:pt x="2138172" y="201168"/>
                                </a:moveTo>
                                <a:lnTo>
                                  <a:pt x="2055876" y="201168"/>
                                </a:lnTo>
                                <a:lnTo>
                                  <a:pt x="2055876" y="324612"/>
                                </a:lnTo>
                                <a:lnTo>
                                  <a:pt x="2138172" y="324612"/>
                                </a:lnTo>
                                <a:lnTo>
                                  <a:pt x="2138172" y="201168"/>
                                </a:lnTo>
                                <a:close/>
                              </a:path>
                              <a:path w="4878705" h="325120">
                                <a:moveTo>
                                  <a:pt x="2823984" y="44196"/>
                                </a:moveTo>
                                <a:lnTo>
                                  <a:pt x="2740152" y="44196"/>
                                </a:lnTo>
                                <a:lnTo>
                                  <a:pt x="2740152" y="324612"/>
                                </a:lnTo>
                                <a:lnTo>
                                  <a:pt x="2823984" y="324612"/>
                                </a:lnTo>
                                <a:lnTo>
                                  <a:pt x="2823984" y="44196"/>
                                </a:lnTo>
                                <a:close/>
                              </a:path>
                              <a:path w="4878705" h="325120">
                                <a:moveTo>
                                  <a:pt x="3508260" y="234696"/>
                                </a:moveTo>
                                <a:lnTo>
                                  <a:pt x="3425952" y="234696"/>
                                </a:lnTo>
                                <a:lnTo>
                                  <a:pt x="3425952" y="324612"/>
                                </a:lnTo>
                                <a:lnTo>
                                  <a:pt x="3508260" y="324612"/>
                                </a:lnTo>
                                <a:lnTo>
                                  <a:pt x="3508260" y="234696"/>
                                </a:lnTo>
                                <a:close/>
                              </a:path>
                              <a:path w="4878705" h="325120">
                                <a:moveTo>
                                  <a:pt x="4194060" y="33528"/>
                                </a:moveTo>
                                <a:lnTo>
                                  <a:pt x="4110228" y="33528"/>
                                </a:lnTo>
                                <a:lnTo>
                                  <a:pt x="4110228" y="324612"/>
                                </a:lnTo>
                                <a:lnTo>
                                  <a:pt x="4194060" y="324612"/>
                                </a:lnTo>
                                <a:lnTo>
                                  <a:pt x="4194060" y="33528"/>
                                </a:lnTo>
                                <a:close/>
                              </a:path>
                              <a:path w="4878705" h="325120">
                                <a:moveTo>
                                  <a:pt x="4878324" y="144780"/>
                                </a:moveTo>
                                <a:lnTo>
                                  <a:pt x="4796040" y="144780"/>
                                </a:lnTo>
                                <a:lnTo>
                                  <a:pt x="4796040" y="324612"/>
                                </a:lnTo>
                                <a:lnTo>
                                  <a:pt x="4878324" y="324612"/>
                                </a:lnTo>
                                <a:lnTo>
                                  <a:pt x="4878324" y="144780"/>
                                </a:lnTo>
                                <a:close/>
                              </a:path>
                            </a:pathLst>
                          </a:custGeom>
                          <a:solidFill>
                            <a:srgbClr val="E87031"/>
                          </a:solidFill>
                        </wps:spPr>
                        <wps:bodyPr wrap="square" lIns="0" tIns="0" rIns="0" bIns="0" rtlCol="0">
                          <a:prstTxWarp prst="textNoShape">
                            <a:avLst/>
                          </a:prstTxWarp>
                          <a:noAutofit/>
                        </wps:bodyPr>
                      </wps:wsp>
                      <wps:wsp>
                        <wps:cNvPr id="254" name="Graphic 254"/>
                        <wps:cNvSpPr/>
                        <wps:spPr>
                          <a:xfrm>
                            <a:off x="609600" y="1082039"/>
                            <a:ext cx="4878705" cy="1620520"/>
                          </a:xfrm>
                          <a:custGeom>
                            <a:avLst/>
                            <a:gdLst/>
                            <a:ahLst/>
                            <a:cxnLst/>
                            <a:rect l="l" t="t" r="r" b="b"/>
                            <a:pathLst>
                              <a:path w="4878705" h="1620520">
                                <a:moveTo>
                                  <a:pt x="83820" y="1440180"/>
                                </a:moveTo>
                                <a:lnTo>
                                  <a:pt x="0" y="1440180"/>
                                </a:lnTo>
                                <a:lnTo>
                                  <a:pt x="0" y="1620012"/>
                                </a:lnTo>
                                <a:lnTo>
                                  <a:pt x="83820" y="1620012"/>
                                </a:lnTo>
                                <a:lnTo>
                                  <a:pt x="83820" y="1440180"/>
                                </a:lnTo>
                                <a:close/>
                              </a:path>
                              <a:path w="4878705" h="1620520">
                                <a:moveTo>
                                  <a:pt x="768096" y="1406652"/>
                                </a:moveTo>
                                <a:lnTo>
                                  <a:pt x="685800" y="1406652"/>
                                </a:lnTo>
                                <a:lnTo>
                                  <a:pt x="685800" y="1620012"/>
                                </a:lnTo>
                                <a:lnTo>
                                  <a:pt x="768096" y="1620012"/>
                                </a:lnTo>
                                <a:lnTo>
                                  <a:pt x="768096" y="1406652"/>
                                </a:lnTo>
                                <a:close/>
                              </a:path>
                              <a:path w="4878705" h="1620520">
                                <a:moveTo>
                                  <a:pt x="1453896" y="1306068"/>
                                </a:moveTo>
                                <a:lnTo>
                                  <a:pt x="1370076" y="1306068"/>
                                </a:lnTo>
                                <a:lnTo>
                                  <a:pt x="1370076" y="1620012"/>
                                </a:lnTo>
                                <a:lnTo>
                                  <a:pt x="1453896" y="1620012"/>
                                </a:lnTo>
                                <a:lnTo>
                                  <a:pt x="1453896" y="1306068"/>
                                </a:lnTo>
                                <a:close/>
                              </a:path>
                              <a:path w="4878705" h="1620520">
                                <a:moveTo>
                                  <a:pt x="2138172" y="1473708"/>
                                </a:moveTo>
                                <a:lnTo>
                                  <a:pt x="2055876" y="1473708"/>
                                </a:lnTo>
                                <a:lnTo>
                                  <a:pt x="2055876" y="1620012"/>
                                </a:lnTo>
                                <a:lnTo>
                                  <a:pt x="2138172" y="1620012"/>
                                </a:lnTo>
                                <a:lnTo>
                                  <a:pt x="2138172" y="1473708"/>
                                </a:lnTo>
                                <a:close/>
                              </a:path>
                              <a:path w="4878705" h="1620520">
                                <a:moveTo>
                                  <a:pt x="2823972" y="1094232"/>
                                </a:moveTo>
                                <a:lnTo>
                                  <a:pt x="2740152" y="1094232"/>
                                </a:lnTo>
                                <a:lnTo>
                                  <a:pt x="2740152" y="1620012"/>
                                </a:lnTo>
                                <a:lnTo>
                                  <a:pt x="2823972" y="1620012"/>
                                </a:lnTo>
                                <a:lnTo>
                                  <a:pt x="2823972" y="1094232"/>
                                </a:lnTo>
                                <a:close/>
                              </a:path>
                              <a:path w="4878705" h="1620520">
                                <a:moveTo>
                                  <a:pt x="3508248" y="1261872"/>
                                </a:moveTo>
                                <a:lnTo>
                                  <a:pt x="3425952" y="1261872"/>
                                </a:lnTo>
                                <a:lnTo>
                                  <a:pt x="3425952" y="1620012"/>
                                </a:lnTo>
                                <a:lnTo>
                                  <a:pt x="3508248" y="1620012"/>
                                </a:lnTo>
                                <a:lnTo>
                                  <a:pt x="3508248" y="1261872"/>
                                </a:lnTo>
                                <a:close/>
                              </a:path>
                              <a:path w="4878705" h="1620520">
                                <a:moveTo>
                                  <a:pt x="4194048" y="1362456"/>
                                </a:moveTo>
                                <a:lnTo>
                                  <a:pt x="4110228" y="1362456"/>
                                </a:lnTo>
                                <a:lnTo>
                                  <a:pt x="4110228" y="1620012"/>
                                </a:lnTo>
                                <a:lnTo>
                                  <a:pt x="4194048" y="1620012"/>
                                </a:lnTo>
                                <a:lnTo>
                                  <a:pt x="4194048" y="1362456"/>
                                </a:lnTo>
                                <a:close/>
                              </a:path>
                              <a:path w="4878705" h="1620520">
                                <a:moveTo>
                                  <a:pt x="4878311" y="0"/>
                                </a:moveTo>
                                <a:lnTo>
                                  <a:pt x="4796028" y="0"/>
                                </a:lnTo>
                                <a:lnTo>
                                  <a:pt x="4796028" y="1620012"/>
                                </a:lnTo>
                                <a:lnTo>
                                  <a:pt x="4878311" y="1620012"/>
                                </a:lnTo>
                                <a:lnTo>
                                  <a:pt x="4878311" y="0"/>
                                </a:lnTo>
                                <a:close/>
                              </a:path>
                            </a:pathLst>
                          </a:custGeom>
                          <a:solidFill>
                            <a:srgbClr val="186B23"/>
                          </a:solidFill>
                        </wps:spPr>
                        <wps:bodyPr wrap="square" lIns="0" tIns="0" rIns="0" bIns="0" rtlCol="0">
                          <a:prstTxWarp prst="textNoShape">
                            <a:avLst/>
                          </a:prstTxWarp>
                          <a:noAutofit/>
                        </wps:bodyPr>
                      </wps:wsp>
                      <wps:wsp>
                        <wps:cNvPr id="255" name="Graphic 255"/>
                        <wps:cNvSpPr/>
                        <wps:spPr>
                          <a:xfrm>
                            <a:off x="714743" y="2444508"/>
                            <a:ext cx="4878705" cy="257810"/>
                          </a:xfrm>
                          <a:custGeom>
                            <a:avLst/>
                            <a:gdLst/>
                            <a:ahLst/>
                            <a:cxnLst/>
                            <a:rect l="l" t="t" r="r" b="b"/>
                            <a:pathLst>
                              <a:path w="4878705" h="257810">
                                <a:moveTo>
                                  <a:pt x="83820" y="134112"/>
                                </a:moveTo>
                                <a:lnTo>
                                  <a:pt x="0" y="134112"/>
                                </a:lnTo>
                                <a:lnTo>
                                  <a:pt x="0" y="257556"/>
                                </a:lnTo>
                                <a:lnTo>
                                  <a:pt x="83820" y="257556"/>
                                </a:lnTo>
                                <a:lnTo>
                                  <a:pt x="83820" y="134112"/>
                                </a:lnTo>
                                <a:close/>
                              </a:path>
                              <a:path w="4878705" h="257810">
                                <a:moveTo>
                                  <a:pt x="768096" y="167640"/>
                                </a:moveTo>
                                <a:lnTo>
                                  <a:pt x="685812" y="167640"/>
                                </a:lnTo>
                                <a:lnTo>
                                  <a:pt x="685812" y="257556"/>
                                </a:lnTo>
                                <a:lnTo>
                                  <a:pt x="768096" y="257556"/>
                                </a:lnTo>
                                <a:lnTo>
                                  <a:pt x="768096" y="167640"/>
                                </a:lnTo>
                                <a:close/>
                              </a:path>
                              <a:path w="4878705" h="257810">
                                <a:moveTo>
                                  <a:pt x="1453908" y="201168"/>
                                </a:moveTo>
                                <a:lnTo>
                                  <a:pt x="1370076" y="201168"/>
                                </a:lnTo>
                                <a:lnTo>
                                  <a:pt x="1370076" y="257556"/>
                                </a:lnTo>
                                <a:lnTo>
                                  <a:pt x="1453908" y="257556"/>
                                </a:lnTo>
                                <a:lnTo>
                                  <a:pt x="1453908" y="201168"/>
                                </a:lnTo>
                                <a:close/>
                              </a:path>
                              <a:path w="4878705" h="257810">
                                <a:moveTo>
                                  <a:pt x="2138184" y="201168"/>
                                </a:moveTo>
                                <a:lnTo>
                                  <a:pt x="2055888" y="201168"/>
                                </a:lnTo>
                                <a:lnTo>
                                  <a:pt x="2055888" y="257556"/>
                                </a:lnTo>
                                <a:lnTo>
                                  <a:pt x="2138184" y="257556"/>
                                </a:lnTo>
                                <a:lnTo>
                                  <a:pt x="2138184" y="201168"/>
                                </a:lnTo>
                                <a:close/>
                              </a:path>
                              <a:path w="4878705" h="257810">
                                <a:moveTo>
                                  <a:pt x="2823984" y="222504"/>
                                </a:moveTo>
                                <a:lnTo>
                                  <a:pt x="2740152" y="222504"/>
                                </a:lnTo>
                                <a:lnTo>
                                  <a:pt x="2740152" y="257556"/>
                                </a:lnTo>
                                <a:lnTo>
                                  <a:pt x="2823984" y="257556"/>
                                </a:lnTo>
                                <a:lnTo>
                                  <a:pt x="2823984" y="222504"/>
                                </a:lnTo>
                                <a:close/>
                              </a:path>
                              <a:path w="4878705" h="257810">
                                <a:moveTo>
                                  <a:pt x="3508260" y="134112"/>
                                </a:moveTo>
                                <a:lnTo>
                                  <a:pt x="3425964" y="134112"/>
                                </a:lnTo>
                                <a:lnTo>
                                  <a:pt x="3425964" y="257556"/>
                                </a:lnTo>
                                <a:lnTo>
                                  <a:pt x="3508260" y="257556"/>
                                </a:lnTo>
                                <a:lnTo>
                                  <a:pt x="3508260" y="134112"/>
                                </a:lnTo>
                                <a:close/>
                              </a:path>
                              <a:path w="4878705" h="257810">
                                <a:moveTo>
                                  <a:pt x="4194060" y="0"/>
                                </a:moveTo>
                                <a:lnTo>
                                  <a:pt x="4110228" y="0"/>
                                </a:lnTo>
                                <a:lnTo>
                                  <a:pt x="4110228" y="257556"/>
                                </a:lnTo>
                                <a:lnTo>
                                  <a:pt x="4194060" y="257556"/>
                                </a:lnTo>
                                <a:lnTo>
                                  <a:pt x="4194060" y="0"/>
                                </a:lnTo>
                                <a:close/>
                              </a:path>
                              <a:path w="4878705" h="257810">
                                <a:moveTo>
                                  <a:pt x="4878324" y="201168"/>
                                </a:moveTo>
                                <a:lnTo>
                                  <a:pt x="4796040" y="201168"/>
                                </a:lnTo>
                                <a:lnTo>
                                  <a:pt x="4796040" y="257556"/>
                                </a:lnTo>
                                <a:lnTo>
                                  <a:pt x="4878324" y="257556"/>
                                </a:lnTo>
                                <a:lnTo>
                                  <a:pt x="4878324" y="201168"/>
                                </a:lnTo>
                                <a:close/>
                              </a:path>
                            </a:pathLst>
                          </a:custGeom>
                          <a:solidFill>
                            <a:srgbClr val="0F9ED4"/>
                          </a:solidFill>
                        </wps:spPr>
                        <wps:bodyPr wrap="square" lIns="0" tIns="0" rIns="0" bIns="0" rtlCol="0">
                          <a:prstTxWarp prst="textNoShape">
                            <a:avLst/>
                          </a:prstTxWarp>
                          <a:noAutofit/>
                        </wps:bodyPr>
                      </wps:wsp>
                      <wps:wsp>
                        <wps:cNvPr id="256" name="Graphic 256"/>
                        <wps:cNvSpPr/>
                        <wps:spPr>
                          <a:xfrm>
                            <a:off x="819912" y="2622816"/>
                            <a:ext cx="4878705" cy="79375"/>
                          </a:xfrm>
                          <a:custGeom>
                            <a:avLst/>
                            <a:gdLst/>
                            <a:ahLst/>
                            <a:cxnLst/>
                            <a:rect l="l" t="t" r="r" b="b"/>
                            <a:pathLst>
                              <a:path w="4878705" h="79375">
                                <a:moveTo>
                                  <a:pt x="83820" y="56388"/>
                                </a:moveTo>
                                <a:lnTo>
                                  <a:pt x="0" y="56388"/>
                                </a:lnTo>
                                <a:lnTo>
                                  <a:pt x="0" y="79248"/>
                                </a:lnTo>
                                <a:lnTo>
                                  <a:pt x="83820" y="79248"/>
                                </a:lnTo>
                                <a:lnTo>
                                  <a:pt x="83820" y="56388"/>
                                </a:lnTo>
                                <a:close/>
                              </a:path>
                              <a:path w="4878705" h="79375">
                                <a:moveTo>
                                  <a:pt x="768096" y="0"/>
                                </a:moveTo>
                                <a:lnTo>
                                  <a:pt x="685800" y="0"/>
                                </a:lnTo>
                                <a:lnTo>
                                  <a:pt x="685800" y="79248"/>
                                </a:lnTo>
                                <a:lnTo>
                                  <a:pt x="768096" y="79248"/>
                                </a:lnTo>
                                <a:lnTo>
                                  <a:pt x="768096" y="0"/>
                                </a:lnTo>
                                <a:close/>
                              </a:path>
                              <a:path w="4878705" h="79375">
                                <a:moveTo>
                                  <a:pt x="1453896" y="44196"/>
                                </a:moveTo>
                                <a:lnTo>
                                  <a:pt x="1370076" y="44196"/>
                                </a:lnTo>
                                <a:lnTo>
                                  <a:pt x="1370076" y="79248"/>
                                </a:lnTo>
                                <a:lnTo>
                                  <a:pt x="1453896" y="79248"/>
                                </a:lnTo>
                                <a:lnTo>
                                  <a:pt x="1453896" y="44196"/>
                                </a:lnTo>
                                <a:close/>
                              </a:path>
                              <a:path w="4878705" h="79375">
                                <a:moveTo>
                                  <a:pt x="2138172" y="67056"/>
                                </a:moveTo>
                                <a:lnTo>
                                  <a:pt x="2055876" y="67056"/>
                                </a:lnTo>
                                <a:lnTo>
                                  <a:pt x="2055876" y="79248"/>
                                </a:lnTo>
                                <a:lnTo>
                                  <a:pt x="2138172" y="79248"/>
                                </a:lnTo>
                                <a:lnTo>
                                  <a:pt x="2138172" y="67056"/>
                                </a:lnTo>
                                <a:close/>
                              </a:path>
                              <a:path w="4878705" h="79375">
                                <a:moveTo>
                                  <a:pt x="2823972" y="44196"/>
                                </a:moveTo>
                                <a:lnTo>
                                  <a:pt x="2740152" y="44196"/>
                                </a:lnTo>
                                <a:lnTo>
                                  <a:pt x="2740152" y="79248"/>
                                </a:lnTo>
                                <a:lnTo>
                                  <a:pt x="2823972" y="79248"/>
                                </a:lnTo>
                                <a:lnTo>
                                  <a:pt x="2823972" y="44196"/>
                                </a:lnTo>
                                <a:close/>
                              </a:path>
                              <a:path w="4878705" h="79375">
                                <a:moveTo>
                                  <a:pt x="3508248" y="44196"/>
                                </a:moveTo>
                                <a:lnTo>
                                  <a:pt x="3425952" y="44196"/>
                                </a:lnTo>
                                <a:lnTo>
                                  <a:pt x="3425952" y="79248"/>
                                </a:lnTo>
                                <a:lnTo>
                                  <a:pt x="3508248" y="79248"/>
                                </a:lnTo>
                                <a:lnTo>
                                  <a:pt x="3508248" y="44196"/>
                                </a:lnTo>
                                <a:close/>
                              </a:path>
                              <a:path w="4878705" h="79375">
                                <a:moveTo>
                                  <a:pt x="4194048" y="10668"/>
                                </a:moveTo>
                                <a:lnTo>
                                  <a:pt x="4110228" y="10668"/>
                                </a:lnTo>
                                <a:lnTo>
                                  <a:pt x="4110228" y="79248"/>
                                </a:lnTo>
                                <a:lnTo>
                                  <a:pt x="4194048" y="79248"/>
                                </a:lnTo>
                                <a:lnTo>
                                  <a:pt x="4194048" y="10668"/>
                                </a:lnTo>
                                <a:close/>
                              </a:path>
                              <a:path w="4878705" h="79375">
                                <a:moveTo>
                                  <a:pt x="4878311" y="56388"/>
                                </a:moveTo>
                                <a:lnTo>
                                  <a:pt x="4796028" y="56388"/>
                                </a:lnTo>
                                <a:lnTo>
                                  <a:pt x="4796028" y="79248"/>
                                </a:lnTo>
                                <a:lnTo>
                                  <a:pt x="4878311" y="79248"/>
                                </a:lnTo>
                                <a:lnTo>
                                  <a:pt x="4878311" y="56388"/>
                                </a:lnTo>
                                <a:close/>
                              </a:path>
                            </a:pathLst>
                          </a:custGeom>
                          <a:solidFill>
                            <a:srgbClr val="A02A93"/>
                          </a:solidFill>
                        </wps:spPr>
                        <wps:bodyPr wrap="square" lIns="0" tIns="0" rIns="0" bIns="0" rtlCol="0">
                          <a:prstTxWarp prst="textNoShape">
                            <a:avLst/>
                          </a:prstTxWarp>
                          <a:noAutofit/>
                        </wps:bodyPr>
                      </wps:wsp>
                      <wps:wsp>
                        <wps:cNvPr id="257" name="Graphic 257"/>
                        <wps:cNvSpPr/>
                        <wps:spPr>
                          <a:xfrm>
                            <a:off x="309372" y="2702051"/>
                            <a:ext cx="5480685" cy="1270"/>
                          </a:xfrm>
                          <a:custGeom>
                            <a:avLst/>
                            <a:gdLst/>
                            <a:ahLst/>
                            <a:cxnLst/>
                            <a:rect l="l" t="t" r="r" b="b"/>
                            <a:pathLst>
                              <a:path w="5480685" h="0">
                                <a:moveTo>
                                  <a:pt x="0" y="0"/>
                                </a:moveTo>
                                <a:lnTo>
                                  <a:pt x="5480303" y="0"/>
                                </a:lnTo>
                              </a:path>
                            </a:pathLst>
                          </a:custGeom>
                          <a:ln w="9144">
                            <a:solidFill>
                              <a:srgbClr val="D8D8D8"/>
                            </a:solidFill>
                            <a:prstDash val="solid"/>
                          </a:ln>
                        </wps:spPr>
                        <wps:bodyPr wrap="square" lIns="0" tIns="0" rIns="0" bIns="0" rtlCol="0">
                          <a:prstTxWarp prst="textNoShape">
                            <a:avLst/>
                          </a:prstTxWarp>
                          <a:noAutofit/>
                        </wps:bodyPr>
                      </wps:wsp>
                      <wps:wsp>
                        <wps:cNvPr id="258" name="Graphic 258"/>
                        <wps:cNvSpPr/>
                        <wps:spPr>
                          <a:xfrm>
                            <a:off x="365759" y="3072383"/>
                            <a:ext cx="62865" cy="62865"/>
                          </a:xfrm>
                          <a:custGeom>
                            <a:avLst/>
                            <a:gdLst/>
                            <a:ahLst/>
                            <a:cxnLst/>
                            <a:rect l="l" t="t" r="r" b="b"/>
                            <a:pathLst>
                              <a:path w="62865" h="62865">
                                <a:moveTo>
                                  <a:pt x="62483" y="62483"/>
                                </a:moveTo>
                                <a:lnTo>
                                  <a:pt x="0" y="62483"/>
                                </a:lnTo>
                                <a:lnTo>
                                  <a:pt x="0" y="0"/>
                                </a:lnTo>
                                <a:lnTo>
                                  <a:pt x="62483" y="0"/>
                                </a:lnTo>
                                <a:lnTo>
                                  <a:pt x="62483" y="62483"/>
                                </a:lnTo>
                                <a:close/>
                              </a:path>
                            </a:pathLst>
                          </a:custGeom>
                          <a:solidFill>
                            <a:srgbClr val="156082"/>
                          </a:solidFill>
                        </wps:spPr>
                        <wps:bodyPr wrap="square" lIns="0" tIns="0" rIns="0" bIns="0" rtlCol="0">
                          <a:prstTxWarp prst="textNoShape">
                            <a:avLst/>
                          </a:prstTxWarp>
                          <a:noAutofit/>
                        </wps:bodyPr>
                      </wps:wsp>
                      <wps:wsp>
                        <wps:cNvPr id="259" name="Graphic 259"/>
                        <wps:cNvSpPr/>
                        <wps:spPr>
                          <a:xfrm>
                            <a:off x="845820" y="3072383"/>
                            <a:ext cx="62865" cy="62865"/>
                          </a:xfrm>
                          <a:custGeom>
                            <a:avLst/>
                            <a:gdLst/>
                            <a:ahLst/>
                            <a:cxnLst/>
                            <a:rect l="l" t="t" r="r" b="b"/>
                            <a:pathLst>
                              <a:path w="62865" h="62865">
                                <a:moveTo>
                                  <a:pt x="62483" y="62483"/>
                                </a:moveTo>
                                <a:lnTo>
                                  <a:pt x="0" y="62483"/>
                                </a:lnTo>
                                <a:lnTo>
                                  <a:pt x="0" y="0"/>
                                </a:lnTo>
                                <a:lnTo>
                                  <a:pt x="62483" y="0"/>
                                </a:lnTo>
                                <a:lnTo>
                                  <a:pt x="62483" y="62483"/>
                                </a:lnTo>
                                <a:close/>
                              </a:path>
                            </a:pathLst>
                          </a:custGeom>
                          <a:solidFill>
                            <a:srgbClr val="E87031"/>
                          </a:solidFill>
                        </wps:spPr>
                        <wps:bodyPr wrap="square" lIns="0" tIns="0" rIns="0" bIns="0" rtlCol="0">
                          <a:prstTxWarp prst="textNoShape">
                            <a:avLst/>
                          </a:prstTxWarp>
                          <a:noAutofit/>
                        </wps:bodyPr>
                      </wps:wsp>
                      <wps:wsp>
                        <wps:cNvPr id="260" name="Graphic 260"/>
                        <wps:cNvSpPr/>
                        <wps:spPr>
                          <a:xfrm>
                            <a:off x="1353312" y="3072383"/>
                            <a:ext cx="62865" cy="62865"/>
                          </a:xfrm>
                          <a:custGeom>
                            <a:avLst/>
                            <a:gdLst/>
                            <a:ahLst/>
                            <a:cxnLst/>
                            <a:rect l="l" t="t" r="r" b="b"/>
                            <a:pathLst>
                              <a:path w="62865" h="62865">
                                <a:moveTo>
                                  <a:pt x="62483" y="62483"/>
                                </a:moveTo>
                                <a:lnTo>
                                  <a:pt x="0" y="62483"/>
                                </a:lnTo>
                                <a:lnTo>
                                  <a:pt x="0" y="0"/>
                                </a:lnTo>
                                <a:lnTo>
                                  <a:pt x="62483" y="0"/>
                                </a:lnTo>
                                <a:lnTo>
                                  <a:pt x="62483" y="62483"/>
                                </a:lnTo>
                                <a:close/>
                              </a:path>
                            </a:pathLst>
                          </a:custGeom>
                          <a:solidFill>
                            <a:srgbClr val="186B23"/>
                          </a:solidFill>
                        </wps:spPr>
                        <wps:bodyPr wrap="square" lIns="0" tIns="0" rIns="0" bIns="0" rtlCol="0">
                          <a:prstTxWarp prst="textNoShape">
                            <a:avLst/>
                          </a:prstTxWarp>
                          <a:noAutofit/>
                        </wps:bodyPr>
                      </wps:wsp>
                      <wps:wsp>
                        <wps:cNvPr id="261" name="Graphic 261"/>
                        <wps:cNvSpPr/>
                        <wps:spPr>
                          <a:xfrm>
                            <a:off x="3003804" y="3072383"/>
                            <a:ext cx="62865" cy="62865"/>
                          </a:xfrm>
                          <a:custGeom>
                            <a:avLst/>
                            <a:gdLst/>
                            <a:ahLst/>
                            <a:cxnLst/>
                            <a:rect l="l" t="t" r="r" b="b"/>
                            <a:pathLst>
                              <a:path w="62865" h="62865">
                                <a:moveTo>
                                  <a:pt x="62483" y="62483"/>
                                </a:moveTo>
                                <a:lnTo>
                                  <a:pt x="0" y="62483"/>
                                </a:lnTo>
                                <a:lnTo>
                                  <a:pt x="0" y="0"/>
                                </a:lnTo>
                                <a:lnTo>
                                  <a:pt x="62483" y="0"/>
                                </a:lnTo>
                                <a:lnTo>
                                  <a:pt x="62483" y="62483"/>
                                </a:lnTo>
                                <a:close/>
                              </a:path>
                            </a:pathLst>
                          </a:custGeom>
                          <a:solidFill>
                            <a:srgbClr val="0F9ED4"/>
                          </a:solidFill>
                        </wps:spPr>
                        <wps:bodyPr wrap="square" lIns="0" tIns="0" rIns="0" bIns="0" rtlCol="0">
                          <a:prstTxWarp prst="textNoShape">
                            <a:avLst/>
                          </a:prstTxWarp>
                          <a:noAutofit/>
                        </wps:bodyPr>
                      </wps:wsp>
                      <wps:wsp>
                        <wps:cNvPr id="262" name="Graphic 262"/>
                        <wps:cNvSpPr/>
                        <wps:spPr>
                          <a:xfrm>
                            <a:off x="4742688" y="3072383"/>
                            <a:ext cx="62865" cy="62865"/>
                          </a:xfrm>
                          <a:custGeom>
                            <a:avLst/>
                            <a:gdLst/>
                            <a:ahLst/>
                            <a:cxnLst/>
                            <a:rect l="l" t="t" r="r" b="b"/>
                            <a:pathLst>
                              <a:path w="62865" h="62865">
                                <a:moveTo>
                                  <a:pt x="62483" y="62483"/>
                                </a:moveTo>
                                <a:lnTo>
                                  <a:pt x="0" y="62483"/>
                                </a:lnTo>
                                <a:lnTo>
                                  <a:pt x="0" y="0"/>
                                </a:lnTo>
                                <a:lnTo>
                                  <a:pt x="62483" y="0"/>
                                </a:lnTo>
                                <a:lnTo>
                                  <a:pt x="62483" y="62483"/>
                                </a:lnTo>
                                <a:close/>
                              </a:path>
                            </a:pathLst>
                          </a:custGeom>
                          <a:solidFill>
                            <a:srgbClr val="A02A93"/>
                          </a:solidFill>
                        </wps:spPr>
                        <wps:bodyPr wrap="square" lIns="0" tIns="0" rIns="0" bIns="0" rtlCol="0">
                          <a:prstTxWarp prst="textNoShape">
                            <a:avLst/>
                          </a:prstTxWarp>
                          <a:noAutofit/>
                        </wps:bodyPr>
                      </wps:wsp>
                      <wps:wsp>
                        <wps:cNvPr id="263" name="Graphic 263"/>
                        <wps:cNvSpPr/>
                        <wps:spPr>
                          <a:xfrm>
                            <a:off x="4572" y="4572"/>
                            <a:ext cx="5925820" cy="3282950"/>
                          </a:xfrm>
                          <a:custGeom>
                            <a:avLst/>
                            <a:gdLst/>
                            <a:ahLst/>
                            <a:cxnLst/>
                            <a:rect l="l" t="t" r="r" b="b"/>
                            <a:pathLst>
                              <a:path w="5925820" h="3282950">
                                <a:moveTo>
                                  <a:pt x="0" y="0"/>
                                </a:moveTo>
                                <a:lnTo>
                                  <a:pt x="5925312" y="0"/>
                                </a:lnTo>
                                <a:lnTo>
                                  <a:pt x="5925312" y="3282695"/>
                                </a:lnTo>
                                <a:lnTo>
                                  <a:pt x="0" y="3282695"/>
                                </a:lnTo>
                                <a:lnTo>
                                  <a:pt x="0" y="0"/>
                                </a:lnTo>
                                <a:close/>
                              </a:path>
                            </a:pathLst>
                          </a:custGeom>
                          <a:ln w="9144">
                            <a:solidFill>
                              <a:srgbClr val="D8D8D8"/>
                            </a:solidFill>
                            <a:prstDash val="solid"/>
                          </a:ln>
                        </wps:spPr>
                        <wps:bodyPr wrap="square" lIns="0" tIns="0" rIns="0" bIns="0" rtlCol="0">
                          <a:prstTxWarp prst="textNoShape">
                            <a:avLst/>
                          </a:prstTxWarp>
                          <a:noAutofit/>
                        </wps:bodyPr>
                      </wps:wsp>
                      <wps:wsp>
                        <wps:cNvPr id="264" name="Textbox 264"/>
                        <wps:cNvSpPr txBox="1"/>
                        <wps:spPr>
                          <a:xfrm>
                            <a:off x="693379" y="134541"/>
                            <a:ext cx="4560570" cy="396240"/>
                          </a:xfrm>
                          <a:prstGeom prst="rect">
                            <a:avLst/>
                          </a:prstGeom>
                        </wps:spPr>
                        <wps:txbx>
                          <w:txbxContent>
                            <w:p>
                              <w:pPr>
                                <w:spacing w:line="286" w:lineRule="exact" w:before="0"/>
                                <w:ind w:left="0" w:right="18" w:firstLine="0"/>
                                <w:jc w:val="center"/>
                                <w:rPr>
                                  <w:sz w:val="28"/>
                                </w:rPr>
                              </w:pPr>
                              <w:r>
                                <w:rPr>
                                  <w:color w:val="595959"/>
                                  <w:sz w:val="28"/>
                                </w:rPr>
                                <w:t>Percent</w:t>
                              </w:r>
                              <w:r>
                                <w:rPr>
                                  <w:color w:val="595959"/>
                                  <w:spacing w:val="-7"/>
                                  <w:sz w:val="28"/>
                                </w:rPr>
                                <w:t> </w:t>
                              </w:r>
                              <w:r>
                                <w:rPr>
                                  <w:color w:val="595959"/>
                                  <w:sz w:val="28"/>
                                </w:rPr>
                                <w:t>of</w:t>
                              </w:r>
                              <w:r>
                                <w:rPr>
                                  <w:color w:val="595959"/>
                                  <w:spacing w:val="-8"/>
                                  <w:sz w:val="28"/>
                                </w:rPr>
                                <w:t> </w:t>
                              </w:r>
                              <w:r>
                                <w:rPr>
                                  <w:color w:val="595959"/>
                                  <w:sz w:val="28"/>
                                </w:rPr>
                                <w:t>Households</w:t>
                              </w:r>
                              <w:r>
                                <w:rPr>
                                  <w:color w:val="595959"/>
                                  <w:spacing w:val="-8"/>
                                  <w:sz w:val="28"/>
                                </w:rPr>
                                <w:t> </w:t>
                              </w:r>
                              <w:r>
                                <w:rPr>
                                  <w:color w:val="595959"/>
                                  <w:sz w:val="28"/>
                                </w:rPr>
                                <w:t>Speaking</w:t>
                              </w:r>
                              <w:r>
                                <w:rPr>
                                  <w:color w:val="595959"/>
                                  <w:spacing w:val="-5"/>
                                  <w:sz w:val="28"/>
                                </w:rPr>
                                <w:t> </w:t>
                              </w:r>
                              <w:r>
                                <w:rPr>
                                  <w:color w:val="595959"/>
                                  <w:sz w:val="28"/>
                                </w:rPr>
                                <w:t>a</w:t>
                              </w:r>
                              <w:r>
                                <w:rPr>
                                  <w:color w:val="595959"/>
                                  <w:spacing w:val="-7"/>
                                  <w:sz w:val="28"/>
                                </w:rPr>
                                <w:t> </w:t>
                              </w:r>
                              <w:r>
                                <w:rPr>
                                  <w:color w:val="595959"/>
                                  <w:sz w:val="28"/>
                                </w:rPr>
                                <w:t>Language</w:t>
                              </w:r>
                              <w:r>
                                <w:rPr>
                                  <w:color w:val="595959"/>
                                  <w:spacing w:val="-7"/>
                                  <w:sz w:val="28"/>
                                </w:rPr>
                                <w:t> </w:t>
                              </w:r>
                              <w:r>
                                <w:rPr>
                                  <w:color w:val="595959"/>
                                  <w:sz w:val="28"/>
                                </w:rPr>
                                <w:t>Other</w:t>
                              </w:r>
                              <w:r>
                                <w:rPr>
                                  <w:color w:val="595959"/>
                                  <w:spacing w:val="-8"/>
                                  <w:sz w:val="28"/>
                                </w:rPr>
                                <w:t> </w:t>
                              </w:r>
                              <w:r>
                                <w:rPr>
                                  <w:color w:val="595959"/>
                                  <w:sz w:val="28"/>
                                </w:rPr>
                                <w:t>than</w:t>
                              </w:r>
                              <w:r>
                                <w:rPr>
                                  <w:color w:val="595959"/>
                                  <w:spacing w:val="-6"/>
                                  <w:sz w:val="28"/>
                                </w:rPr>
                                <w:t> </w:t>
                              </w:r>
                              <w:r>
                                <w:rPr>
                                  <w:color w:val="595959"/>
                                  <w:spacing w:val="-2"/>
                                  <w:sz w:val="28"/>
                                </w:rPr>
                                <w:t>English</w:t>
                              </w:r>
                            </w:p>
                            <w:p>
                              <w:pPr>
                                <w:spacing w:line="337" w:lineRule="exact" w:before="1"/>
                                <w:ind w:left="2" w:right="18" w:firstLine="0"/>
                                <w:jc w:val="center"/>
                                <w:rPr>
                                  <w:sz w:val="28"/>
                                </w:rPr>
                              </w:pPr>
                              <w:r>
                                <w:rPr>
                                  <w:color w:val="595959"/>
                                  <w:spacing w:val="-2"/>
                                  <w:sz w:val="28"/>
                                </w:rPr>
                                <w:t>(2024)</w:t>
                              </w:r>
                            </w:p>
                          </w:txbxContent>
                        </wps:txbx>
                        <wps:bodyPr wrap="square" lIns="0" tIns="0" rIns="0" bIns="0" rtlCol="0">
                          <a:noAutofit/>
                        </wps:bodyPr>
                      </wps:wsp>
                      <wps:wsp>
                        <wps:cNvPr id="265" name="Textbox 265"/>
                        <wps:cNvSpPr txBox="1"/>
                        <wps:spPr>
                          <a:xfrm>
                            <a:off x="86889" y="638181"/>
                            <a:ext cx="129539" cy="2124710"/>
                          </a:xfrm>
                          <a:prstGeom prst="rect">
                            <a:avLst/>
                          </a:prstGeom>
                        </wps:spPr>
                        <wps:txbx>
                          <w:txbxContent>
                            <w:p>
                              <w:pPr>
                                <w:spacing w:line="183" w:lineRule="exact" w:before="0"/>
                                <w:ind w:left="0" w:right="0" w:firstLine="0"/>
                                <w:jc w:val="left"/>
                                <w:rPr>
                                  <w:sz w:val="18"/>
                                </w:rPr>
                              </w:pPr>
                              <w:r>
                                <w:rPr>
                                  <w:color w:val="595959"/>
                                  <w:spacing w:val="-5"/>
                                  <w:sz w:val="18"/>
                                </w:rPr>
                                <w:t>18</w:t>
                              </w:r>
                            </w:p>
                            <w:p>
                              <w:pPr>
                                <w:spacing w:before="130"/>
                                <w:ind w:left="0" w:right="0" w:firstLine="0"/>
                                <w:jc w:val="left"/>
                                <w:rPr>
                                  <w:sz w:val="18"/>
                                </w:rPr>
                              </w:pPr>
                              <w:r>
                                <w:rPr>
                                  <w:color w:val="595959"/>
                                  <w:spacing w:val="-5"/>
                                  <w:sz w:val="18"/>
                                </w:rPr>
                                <w:t>16</w:t>
                              </w:r>
                            </w:p>
                            <w:p>
                              <w:pPr>
                                <w:spacing w:before="133"/>
                                <w:ind w:left="0" w:right="0" w:firstLine="0"/>
                                <w:jc w:val="left"/>
                                <w:rPr>
                                  <w:sz w:val="18"/>
                                </w:rPr>
                              </w:pPr>
                              <w:r>
                                <w:rPr>
                                  <w:color w:val="595959"/>
                                  <w:spacing w:val="-5"/>
                                  <w:sz w:val="18"/>
                                </w:rPr>
                                <w:t>14</w:t>
                              </w:r>
                            </w:p>
                            <w:p>
                              <w:pPr>
                                <w:spacing w:before="131"/>
                                <w:ind w:left="0" w:right="0" w:firstLine="0"/>
                                <w:jc w:val="left"/>
                                <w:rPr>
                                  <w:sz w:val="18"/>
                                </w:rPr>
                              </w:pPr>
                              <w:r>
                                <w:rPr>
                                  <w:color w:val="595959"/>
                                  <w:spacing w:val="-5"/>
                                  <w:sz w:val="18"/>
                                </w:rPr>
                                <w:t>12</w:t>
                              </w:r>
                            </w:p>
                            <w:p>
                              <w:pPr>
                                <w:spacing w:before="133"/>
                                <w:ind w:left="0" w:right="0" w:firstLine="0"/>
                                <w:jc w:val="left"/>
                                <w:rPr>
                                  <w:sz w:val="18"/>
                                </w:rPr>
                              </w:pPr>
                              <w:r>
                                <w:rPr>
                                  <w:color w:val="595959"/>
                                  <w:spacing w:val="-5"/>
                                  <w:sz w:val="18"/>
                                </w:rPr>
                                <w:t>10</w:t>
                              </w:r>
                            </w:p>
                            <w:p>
                              <w:pPr>
                                <w:spacing w:before="131"/>
                                <w:ind w:left="91" w:right="0" w:firstLine="0"/>
                                <w:jc w:val="left"/>
                                <w:rPr>
                                  <w:sz w:val="18"/>
                                </w:rPr>
                              </w:pPr>
                              <w:r>
                                <w:rPr>
                                  <w:color w:val="595959"/>
                                  <w:spacing w:val="-10"/>
                                  <w:sz w:val="18"/>
                                </w:rPr>
                                <w:t>8</w:t>
                              </w:r>
                            </w:p>
                            <w:p>
                              <w:pPr>
                                <w:spacing w:before="133"/>
                                <w:ind w:left="91" w:right="0" w:firstLine="0"/>
                                <w:jc w:val="left"/>
                                <w:rPr>
                                  <w:sz w:val="18"/>
                                </w:rPr>
                              </w:pPr>
                              <w:r>
                                <w:rPr>
                                  <w:color w:val="595959"/>
                                  <w:spacing w:val="-10"/>
                                  <w:sz w:val="18"/>
                                </w:rPr>
                                <w:t>6</w:t>
                              </w:r>
                            </w:p>
                            <w:p>
                              <w:pPr>
                                <w:spacing w:before="133"/>
                                <w:ind w:left="91" w:right="0" w:firstLine="0"/>
                                <w:jc w:val="left"/>
                                <w:rPr>
                                  <w:sz w:val="18"/>
                                </w:rPr>
                              </w:pPr>
                              <w:r>
                                <w:rPr>
                                  <w:color w:val="595959"/>
                                  <w:spacing w:val="-10"/>
                                  <w:sz w:val="18"/>
                                </w:rPr>
                                <w:t>4</w:t>
                              </w:r>
                            </w:p>
                            <w:p>
                              <w:pPr>
                                <w:spacing w:before="131"/>
                                <w:ind w:left="91" w:right="0" w:firstLine="0"/>
                                <w:jc w:val="left"/>
                                <w:rPr>
                                  <w:sz w:val="18"/>
                                </w:rPr>
                              </w:pPr>
                              <w:r>
                                <w:rPr>
                                  <w:color w:val="595959"/>
                                  <w:spacing w:val="-10"/>
                                  <w:sz w:val="18"/>
                                </w:rPr>
                                <w:t>2</w:t>
                              </w:r>
                            </w:p>
                            <w:p>
                              <w:pPr>
                                <w:spacing w:line="216" w:lineRule="exact" w:before="133"/>
                                <w:ind w:left="91" w:right="0" w:firstLine="0"/>
                                <w:jc w:val="left"/>
                                <w:rPr>
                                  <w:sz w:val="18"/>
                                </w:rPr>
                              </w:pPr>
                              <w:r>
                                <w:rPr>
                                  <w:color w:val="595959"/>
                                  <w:spacing w:val="-10"/>
                                  <w:sz w:val="18"/>
                                </w:rPr>
                                <w:t>0</w:t>
                              </w:r>
                            </w:p>
                          </w:txbxContent>
                        </wps:txbx>
                        <wps:bodyPr wrap="square" lIns="0" tIns="0" rIns="0" bIns="0" rtlCol="0">
                          <a:noAutofit/>
                        </wps:bodyPr>
                      </wps:wsp>
                      <wps:wsp>
                        <wps:cNvPr id="266" name="Textbox 266"/>
                        <wps:cNvSpPr txBox="1"/>
                        <wps:spPr>
                          <a:xfrm>
                            <a:off x="429789" y="2796160"/>
                            <a:ext cx="1155700" cy="114300"/>
                          </a:xfrm>
                          <a:prstGeom prst="rect">
                            <a:avLst/>
                          </a:prstGeom>
                        </wps:spPr>
                        <wps:txbx>
                          <w:txbxContent>
                            <w:p>
                              <w:pPr>
                                <w:tabs>
                                  <w:tab w:pos="1058" w:val="left" w:leader="none"/>
                                </w:tabs>
                                <w:spacing w:line="180" w:lineRule="exact" w:before="0"/>
                                <w:ind w:left="0" w:right="0" w:firstLine="0"/>
                                <w:jc w:val="left"/>
                                <w:rPr>
                                  <w:sz w:val="18"/>
                                </w:rPr>
                              </w:pPr>
                              <w:r>
                                <w:rPr>
                                  <w:color w:val="595959"/>
                                  <w:spacing w:val="-2"/>
                                  <w:sz w:val="18"/>
                                </w:rPr>
                                <w:t>Chemung</w:t>
                              </w:r>
                              <w:r>
                                <w:rPr>
                                  <w:color w:val="595959"/>
                                  <w:sz w:val="18"/>
                                </w:rPr>
                                <w:tab/>
                              </w:r>
                              <w:r>
                                <w:rPr>
                                  <w:color w:val="595959"/>
                                  <w:spacing w:val="-2"/>
                                  <w:sz w:val="18"/>
                                </w:rPr>
                                <w:t>Livingston</w:t>
                              </w:r>
                            </w:p>
                          </w:txbxContent>
                        </wps:txbx>
                        <wps:bodyPr wrap="square" lIns="0" tIns="0" rIns="0" bIns="0" rtlCol="0">
                          <a:noAutofit/>
                        </wps:bodyPr>
                      </wps:wsp>
                      <wps:wsp>
                        <wps:cNvPr id="267" name="Textbox 267"/>
                        <wps:cNvSpPr txBox="1"/>
                        <wps:spPr>
                          <a:xfrm>
                            <a:off x="1843676" y="2796160"/>
                            <a:ext cx="369570" cy="114300"/>
                          </a:xfrm>
                          <a:prstGeom prst="rect">
                            <a:avLst/>
                          </a:prstGeom>
                        </wps:spPr>
                        <wps:txbx>
                          <w:txbxContent>
                            <w:p>
                              <w:pPr>
                                <w:spacing w:line="180" w:lineRule="exact" w:before="0"/>
                                <w:ind w:left="0" w:right="0" w:firstLine="0"/>
                                <w:jc w:val="left"/>
                                <w:rPr>
                                  <w:sz w:val="18"/>
                                </w:rPr>
                              </w:pPr>
                              <w:r>
                                <w:rPr>
                                  <w:color w:val="595959"/>
                                  <w:spacing w:val="-2"/>
                                  <w:sz w:val="18"/>
                                </w:rPr>
                                <w:t>Ontario</w:t>
                              </w:r>
                            </w:p>
                          </w:txbxContent>
                        </wps:txbx>
                        <wps:bodyPr wrap="square" lIns="0" tIns="0" rIns="0" bIns="0" rtlCol="0">
                          <a:noAutofit/>
                        </wps:bodyPr>
                      </wps:wsp>
                      <wps:wsp>
                        <wps:cNvPr id="268" name="Textbox 268"/>
                        <wps:cNvSpPr txBox="1"/>
                        <wps:spPr>
                          <a:xfrm>
                            <a:off x="2508900" y="2796160"/>
                            <a:ext cx="409575" cy="114300"/>
                          </a:xfrm>
                          <a:prstGeom prst="rect">
                            <a:avLst/>
                          </a:prstGeom>
                        </wps:spPr>
                        <wps:txbx>
                          <w:txbxContent>
                            <w:p>
                              <w:pPr>
                                <w:spacing w:line="180" w:lineRule="exact" w:before="0"/>
                                <w:ind w:left="0" w:right="0" w:firstLine="0"/>
                                <w:jc w:val="left"/>
                                <w:rPr>
                                  <w:sz w:val="18"/>
                                </w:rPr>
                              </w:pPr>
                              <w:r>
                                <w:rPr>
                                  <w:color w:val="595959"/>
                                  <w:spacing w:val="-2"/>
                                  <w:sz w:val="18"/>
                                </w:rPr>
                                <w:t>Schuyler</w:t>
                              </w:r>
                            </w:p>
                          </w:txbxContent>
                        </wps:txbx>
                        <wps:bodyPr wrap="square" lIns="0" tIns="0" rIns="0" bIns="0" rtlCol="0">
                          <a:noAutofit/>
                        </wps:bodyPr>
                      </wps:wsp>
                      <wps:wsp>
                        <wps:cNvPr id="269" name="Textbox 269"/>
                        <wps:cNvSpPr txBox="1"/>
                        <wps:spPr>
                          <a:xfrm>
                            <a:off x="3227845" y="2796160"/>
                            <a:ext cx="342265" cy="114300"/>
                          </a:xfrm>
                          <a:prstGeom prst="rect">
                            <a:avLst/>
                          </a:prstGeom>
                        </wps:spPr>
                        <wps:txbx>
                          <w:txbxContent>
                            <w:p>
                              <w:pPr>
                                <w:spacing w:line="180" w:lineRule="exact" w:before="0"/>
                                <w:ind w:left="0" w:right="0" w:firstLine="0"/>
                                <w:jc w:val="left"/>
                                <w:rPr>
                                  <w:sz w:val="18"/>
                                </w:rPr>
                              </w:pPr>
                              <w:r>
                                <w:rPr>
                                  <w:color w:val="595959"/>
                                  <w:spacing w:val="-2"/>
                                  <w:sz w:val="18"/>
                                </w:rPr>
                                <w:t>Seneca</w:t>
                              </w:r>
                            </w:p>
                          </w:txbxContent>
                        </wps:txbx>
                        <wps:bodyPr wrap="square" lIns="0" tIns="0" rIns="0" bIns="0" rtlCol="0">
                          <a:noAutofit/>
                        </wps:bodyPr>
                      </wps:wsp>
                      <wps:wsp>
                        <wps:cNvPr id="270" name="Textbox 270"/>
                        <wps:cNvSpPr txBox="1"/>
                        <wps:spPr>
                          <a:xfrm>
                            <a:off x="3885069" y="2796160"/>
                            <a:ext cx="397510" cy="114300"/>
                          </a:xfrm>
                          <a:prstGeom prst="rect">
                            <a:avLst/>
                          </a:prstGeom>
                        </wps:spPr>
                        <wps:txbx>
                          <w:txbxContent>
                            <w:p>
                              <w:pPr>
                                <w:spacing w:line="180" w:lineRule="exact" w:before="0"/>
                                <w:ind w:left="0" w:right="0" w:firstLine="0"/>
                                <w:jc w:val="left"/>
                                <w:rPr>
                                  <w:sz w:val="18"/>
                                </w:rPr>
                              </w:pPr>
                              <w:r>
                                <w:rPr>
                                  <w:color w:val="595959"/>
                                  <w:spacing w:val="-2"/>
                                  <w:sz w:val="18"/>
                                </w:rPr>
                                <w:t>Steuben</w:t>
                              </w:r>
                            </w:p>
                          </w:txbxContent>
                        </wps:txbx>
                        <wps:bodyPr wrap="square" lIns="0" tIns="0" rIns="0" bIns="0" rtlCol="0">
                          <a:noAutofit/>
                        </wps:bodyPr>
                      </wps:wsp>
                      <wps:wsp>
                        <wps:cNvPr id="271" name="Textbox 271"/>
                        <wps:cNvSpPr txBox="1"/>
                        <wps:spPr>
                          <a:xfrm>
                            <a:off x="4599442" y="2796160"/>
                            <a:ext cx="338455" cy="114300"/>
                          </a:xfrm>
                          <a:prstGeom prst="rect">
                            <a:avLst/>
                          </a:prstGeom>
                        </wps:spPr>
                        <wps:txbx>
                          <w:txbxContent>
                            <w:p>
                              <w:pPr>
                                <w:spacing w:line="180" w:lineRule="exact" w:before="0"/>
                                <w:ind w:left="0" w:right="0" w:firstLine="0"/>
                                <w:jc w:val="left"/>
                                <w:rPr>
                                  <w:sz w:val="18"/>
                                </w:rPr>
                              </w:pPr>
                              <w:r>
                                <w:rPr>
                                  <w:color w:val="595959"/>
                                  <w:spacing w:val="-2"/>
                                  <w:sz w:val="18"/>
                                </w:rPr>
                                <w:t>Wayne</w:t>
                              </w:r>
                            </w:p>
                          </w:txbxContent>
                        </wps:txbx>
                        <wps:bodyPr wrap="square" lIns="0" tIns="0" rIns="0" bIns="0" rtlCol="0">
                          <a:noAutofit/>
                        </wps:bodyPr>
                      </wps:wsp>
                      <wps:wsp>
                        <wps:cNvPr id="272" name="Textbox 272"/>
                        <wps:cNvSpPr txBox="1"/>
                        <wps:spPr>
                          <a:xfrm>
                            <a:off x="5321816" y="2796160"/>
                            <a:ext cx="263525" cy="114300"/>
                          </a:xfrm>
                          <a:prstGeom prst="rect">
                            <a:avLst/>
                          </a:prstGeom>
                        </wps:spPr>
                        <wps:txbx>
                          <w:txbxContent>
                            <w:p>
                              <w:pPr>
                                <w:spacing w:line="180" w:lineRule="exact" w:before="0"/>
                                <w:ind w:left="0" w:right="0" w:firstLine="0"/>
                                <w:jc w:val="left"/>
                                <w:rPr>
                                  <w:sz w:val="18"/>
                                </w:rPr>
                              </w:pPr>
                              <w:r>
                                <w:rPr>
                                  <w:color w:val="595959"/>
                                  <w:spacing w:val="-2"/>
                                  <w:sz w:val="18"/>
                                </w:rPr>
                                <w:t>Yates</w:t>
                              </w:r>
                            </w:p>
                          </w:txbxContent>
                        </wps:txbx>
                        <wps:bodyPr wrap="square" lIns="0" tIns="0" rIns="0" bIns="0" rtlCol="0">
                          <a:noAutofit/>
                        </wps:bodyPr>
                      </wps:wsp>
                      <wps:wsp>
                        <wps:cNvPr id="273" name="Textbox 273"/>
                        <wps:cNvSpPr txBox="1"/>
                        <wps:spPr>
                          <a:xfrm>
                            <a:off x="454122" y="3049120"/>
                            <a:ext cx="5173980" cy="114300"/>
                          </a:xfrm>
                          <a:prstGeom prst="rect">
                            <a:avLst/>
                          </a:prstGeom>
                        </wps:spPr>
                        <wps:txbx>
                          <w:txbxContent>
                            <w:p>
                              <w:pPr>
                                <w:tabs>
                                  <w:tab w:pos="755" w:val="left" w:leader="none"/>
                                  <w:tab w:pos="1555" w:val="left" w:leader="none"/>
                                  <w:tab w:pos="4154" w:val="left" w:leader="none"/>
                                  <w:tab w:pos="6892" w:val="left" w:leader="none"/>
                                </w:tabs>
                                <w:spacing w:line="180" w:lineRule="exact" w:before="0"/>
                                <w:ind w:left="0" w:right="0" w:firstLine="0"/>
                                <w:jc w:val="left"/>
                                <w:rPr>
                                  <w:sz w:val="18"/>
                                </w:rPr>
                              </w:pPr>
                              <w:r>
                                <w:rPr>
                                  <w:color w:val="595959"/>
                                  <w:spacing w:val="-2"/>
                                  <w:sz w:val="18"/>
                                </w:rPr>
                                <w:t>Overall</w:t>
                              </w:r>
                              <w:r>
                                <w:rPr>
                                  <w:color w:val="595959"/>
                                  <w:sz w:val="18"/>
                                </w:rPr>
                                <w:tab/>
                              </w:r>
                              <w:r>
                                <w:rPr>
                                  <w:color w:val="595959"/>
                                  <w:spacing w:val="-2"/>
                                  <w:sz w:val="18"/>
                                </w:rPr>
                                <w:t>Spanish</w:t>
                              </w:r>
                              <w:r>
                                <w:rPr>
                                  <w:color w:val="595959"/>
                                  <w:sz w:val="18"/>
                                </w:rPr>
                                <w:tab/>
                                <w:t>Other</w:t>
                              </w:r>
                              <w:r>
                                <w:rPr>
                                  <w:color w:val="595959"/>
                                  <w:spacing w:val="-3"/>
                                  <w:sz w:val="18"/>
                                </w:rPr>
                                <w:t> </w:t>
                              </w:r>
                              <w:r>
                                <w:rPr>
                                  <w:color w:val="595959"/>
                                  <w:sz w:val="18"/>
                                </w:rPr>
                                <w:t>Indo-European</w:t>
                              </w:r>
                              <w:r>
                                <w:rPr>
                                  <w:color w:val="595959"/>
                                  <w:spacing w:val="-1"/>
                                  <w:sz w:val="18"/>
                                </w:rPr>
                                <w:t> </w:t>
                              </w:r>
                              <w:r>
                                <w:rPr>
                                  <w:color w:val="595959"/>
                                  <w:spacing w:val="-2"/>
                                  <w:sz w:val="18"/>
                                </w:rPr>
                                <w:t>Languages</w:t>
                              </w:r>
                              <w:r>
                                <w:rPr>
                                  <w:color w:val="595959"/>
                                  <w:sz w:val="18"/>
                                </w:rPr>
                                <w:tab/>
                                <w:t>Asian</w:t>
                              </w:r>
                              <w:r>
                                <w:rPr>
                                  <w:color w:val="595959"/>
                                  <w:spacing w:val="-5"/>
                                  <w:sz w:val="18"/>
                                </w:rPr>
                                <w:t> </w:t>
                              </w:r>
                              <w:r>
                                <w:rPr>
                                  <w:color w:val="595959"/>
                                  <w:sz w:val="18"/>
                                </w:rPr>
                                <w:t>and</w:t>
                              </w:r>
                              <w:r>
                                <w:rPr>
                                  <w:color w:val="595959"/>
                                  <w:spacing w:val="-3"/>
                                  <w:sz w:val="18"/>
                                </w:rPr>
                                <w:t> </w:t>
                              </w:r>
                              <w:r>
                                <w:rPr>
                                  <w:color w:val="595959"/>
                                  <w:sz w:val="18"/>
                                </w:rPr>
                                <w:t>Pacific</w:t>
                              </w:r>
                              <w:r>
                                <w:rPr>
                                  <w:color w:val="595959"/>
                                  <w:spacing w:val="-3"/>
                                  <w:sz w:val="18"/>
                                </w:rPr>
                                <w:t> </w:t>
                              </w:r>
                              <w:r>
                                <w:rPr>
                                  <w:color w:val="595959"/>
                                  <w:sz w:val="18"/>
                                </w:rPr>
                                <w:t>Island</w:t>
                              </w:r>
                              <w:r>
                                <w:rPr>
                                  <w:color w:val="595959"/>
                                  <w:spacing w:val="-2"/>
                                  <w:sz w:val="18"/>
                                </w:rPr>
                                <w:t> Languages</w:t>
                              </w:r>
                              <w:r>
                                <w:rPr>
                                  <w:color w:val="595959"/>
                                  <w:sz w:val="18"/>
                                </w:rPr>
                                <w:tab/>
                                <w:t>Other</w:t>
                              </w:r>
                              <w:r>
                                <w:rPr>
                                  <w:color w:val="595959"/>
                                  <w:spacing w:val="-2"/>
                                  <w:sz w:val="18"/>
                                </w:rPr>
                                <w:t> Languages</w:t>
                              </w:r>
                            </w:p>
                          </w:txbxContent>
                        </wps:txbx>
                        <wps:bodyPr wrap="square" lIns="0" tIns="0" rIns="0" bIns="0" rtlCol="0">
                          <a:noAutofit/>
                        </wps:bodyPr>
                      </wps:wsp>
                    </wpg:wgp>
                  </a:graphicData>
                </a:graphic>
              </wp:anchor>
            </w:drawing>
          </mc:Choice>
          <mc:Fallback>
            <w:pict>
              <v:group style="position:absolute;margin-left:71.639999pt;margin-top:27.276663pt;width:467.3pt;height:259.2pt;mso-position-horizontal-relative:page;mso-position-vertical-relative:paragraph;z-index:-15692288;mso-wrap-distance-left:0;mso-wrap-distance-right:0" id="docshapegroup243" coordorigin="1433,546" coordsize="9346,5184">
                <v:shape style="position:absolute;left:1920;top:1985;width:8631;height:2463" id="docshape244" coordorigin="1920,1986" coordsize="8631,2463" path="m1920,4448l2062,4448m2194,4448l3142,4448m3271,4448l3307,4448m3437,4448l4219,4448m4351,4448l4385,4448m4682,4448l5299,4448m5429,4448l6377,4448m6509,4448l6542,4448m6840,4448l7457,4448m7586,4448l7788,4448m7918,4448l8534,4448m8666,4448l8700,4448m9163,4448l9614,4448m9744,4448l9946,4448m4517,4448l4550,4448m6674,4448l6708,4448m8832,4448l8866,4448m8998,4448l9031,4448m10075,4448l10550,4448m1920,4095l2062,4095m2194,4095l3142,4095m3271,4095l4219,4095m6509,4095l6708,4095m6840,4095l7457,4095m7586,4095l8534,4095m8666,4095l9614,4095m4351,4095l6377,4095m9744,4095l9946,4095m10075,4095l10550,4095m9744,3745l9946,3745m4351,3745l6377,3745m6509,3745l9614,3745m1920,3745l4219,3745m10075,3745l10550,3745m9744,3392l9946,3392m1920,3392l9614,3392m10075,3392l10550,3392m9744,3042l9946,3042m1920,3042l9614,3042m10075,3042l10550,3042m1920,2689l9614,2689m9744,2689l9946,2689m10075,2689l10550,2689m1920,2338l9614,2338m9744,2338l9946,2338m10075,2338l10550,2338m9744,1986l10550,1986m1920,1986l9614,1986e" filled="false" stroked="true" strokeweight=".72pt" strokecolor="#d8d8d8">
                  <v:path arrowok="t"/>
                  <v:stroke dashstyle="solid"/>
                </v:shape>
                <v:line style="position:absolute" from="1920,1635" to="10550,1635" stroked="true" strokeweight=".72pt" strokecolor="#d8d8d8">
                  <v:stroke dashstyle="solid"/>
                </v:line>
                <v:shape style="position:absolute;left:2061;top:1846;width:7683;height:2955" id="docshape245" coordorigin="2062,1846" coordsize="7683,2955" path="m2194,3956l2062,3956,2062,4801,2194,4801,2194,3956xm3271,3762l3142,3762,3142,4801,3271,4801,3271,3762xm4351,3639l4219,3639,4219,4801,4351,4801,4351,3639xm5429,4273l5299,4273,5299,4801,5429,4801,5429,4273xm6509,3428l6377,3428,6377,4801,6509,4801,6509,3428xm7586,3831l7457,3831,7457,4801,7586,4801,7586,3831xm8666,3814l8534,3814,8534,4801,8666,4801,8666,3814xm9744,1846l9614,1846,9614,4801,9744,4801,9744,1846xe" filled="true" fillcolor="#156082" stroked="false">
                  <v:path arrowok="t"/>
                  <v:fill type="solid"/>
                </v:shape>
                <v:shape style="position:absolute;left:2227;top:4289;width:7683;height:512" id="docshape246" coordorigin="2227,4290" coordsize="7683,512" path="m2359,4484l2227,4484,2227,4801,2359,4801,2359,4484xm3437,4359l3307,4359,3307,4801,3437,4801,3437,4359xm4517,4290l4385,4290,4385,4801,4517,4801,4517,4290xm5594,4606l5465,4606,5465,4801,5594,4801,5594,4606xm6674,4359l6542,4359,6542,4801,6674,4801,6674,4359xm7752,4659l7622,4659,7622,4801,7752,4801,7752,4659xm8832,4342l8700,4342,8700,4801,8832,4801,8832,4342xm9910,4518l9780,4518,9780,4801,9910,4801,9910,4518xe" filled="true" fillcolor="#e87031" stroked="false">
                  <v:path arrowok="t"/>
                  <v:fill type="solid"/>
                </v:shape>
                <v:shape style="position:absolute;left:2392;top:2249;width:7683;height:2552" id="docshape247" coordorigin="2393,2250" coordsize="7683,2552" path="m2525,4518l2393,4518,2393,4801,2525,4801,2525,4518xm3602,4465l3473,4465,3473,4801,3602,4801,3602,4465xm4682,4306l4550,4306,4550,4801,4682,4801,4682,4306xm5760,4570l5630,4570,5630,4801,5760,4801,5760,4570xm6840,3973l6708,3973,6708,4801,6840,4801,6840,3973xm7918,4237l7788,4237,7788,4801,7918,4801,7918,4237xm8998,4395l8866,4395,8866,4801,8998,4801,8998,4395xm10075,2250l9946,2250,9946,4801,10075,4801,10075,2250xe" filled="true" fillcolor="#186b23" stroked="false">
                  <v:path arrowok="t"/>
                  <v:fill type="solid"/>
                </v:shape>
                <v:shape style="position:absolute;left:2558;top:4395;width:7683;height:406" id="docshape248" coordorigin="2558,4395" coordsize="7683,406" path="m2690,4606l2558,4606,2558,4801,2690,4801,2690,4606xm3768,4659l3638,4659,3638,4801,3768,4801,3768,4659xm4848,4712l4716,4712,4716,4801,4848,4801,4848,4712xm5926,4712l5796,4712,5796,4801,5926,4801,5926,4712xm7006,4746l6874,4746,6874,4801,7006,4801,7006,4746xm8083,4606l7954,4606,7954,4801,8083,4801,8083,4606xm9163,4395l9031,4395,9031,4801,9163,4801,9163,4395xm10241,4712l10111,4712,10111,4801,10241,4801,10241,4712xe" filled="true" fillcolor="#0f9ed4" stroked="false">
                  <v:path arrowok="t"/>
                  <v:fill type="solid"/>
                </v:shape>
                <v:shape style="position:absolute;left:2724;top:4675;width:7683;height:125" id="docshape249" coordorigin="2724,4676" coordsize="7683,125" path="m2856,4765l2724,4765,2724,4801,2856,4801,2856,4765xm3934,4676l3804,4676,3804,4801,3934,4801,3934,4676xm5014,4746l4882,4746,4882,4801,5014,4801,5014,4746xm6091,4782l5962,4782,5962,4801,6091,4801,6091,4782xm7171,4746l7039,4746,7039,4801,7171,4801,7171,4746xm8249,4746l8119,4746,8119,4801,8249,4801,8249,4746xm9329,4693l9197,4693,9197,4801,9329,4801,9329,4693xm10406,4765l10277,4765,10277,4801,10406,4801,10406,4765xe" filled="true" fillcolor="#a02a93" stroked="false">
                  <v:path arrowok="t"/>
                  <v:fill type="solid"/>
                </v:shape>
                <v:line style="position:absolute" from="1920,4801" to="10550,4801" stroked="true" strokeweight=".72pt" strokecolor="#d8d8d8">
                  <v:stroke dashstyle="solid"/>
                </v:line>
                <v:rect style="position:absolute;left:2008;top:5383;width:99;height:99" id="docshape250" filled="true" fillcolor="#156082" stroked="false">
                  <v:fill type="solid"/>
                </v:rect>
                <v:rect style="position:absolute;left:2764;top:5383;width:99;height:99" id="docshape251" filled="true" fillcolor="#e87031" stroked="false">
                  <v:fill type="solid"/>
                </v:rect>
                <v:rect style="position:absolute;left:3564;top:5383;width:99;height:99" id="docshape252" filled="true" fillcolor="#186b23" stroked="false">
                  <v:fill type="solid"/>
                </v:rect>
                <v:rect style="position:absolute;left:6163;top:5383;width:99;height:99" id="docshape253" filled="true" fillcolor="#0f9ed4" stroked="false">
                  <v:fill type="solid"/>
                </v:rect>
                <v:rect style="position:absolute;left:8901;top:5383;width:99;height:99" id="docshape254" filled="true" fillcolor="#a02a93" stroked="false">
                  <v:fill type="solid"/>
                </v:rect>
                <v:rect style="position:absolute;left:1440;top:552;width:9332;height:5170" id="docshape255" filled="false" stroked="true" strokeweight=".72pt" strokecolor="#d8d8d8">
                  <v:stroke dashstyle="solid"/>
                </v:rect>
                <v:shape style="position:absolute;left:2524;top:757;width:7182;height:624" type="#_x0000_t202" id="docshape256" filled="false" stroked="false">
                  <v:textbox inset="0,0,0,0">
                    <w:txbxContent>
                      <w:p>
                        <w:pPr>
                          <w:spacing w:line="286" w:lineRule="exact" w:before="0"/>
                          <w:ind w:left="0" w:right="18" w:firstLine="0"/>
                          <w:jc w:val="center"/>
                          <w:rPr>
                            <w:sz w:val="28"/>
                          </w:rPr>
                        </w:pPr>
                        <w:r>
                          <w:rPr>
                            <w:color w:val="595959"/>
                            <w:sz w:val="28"/>
                          </w:rPr>
                          <w:t>Percent</w:t>
                        </w:r>
                        <w:r>
                          <w:rPr>
                            <w:color w:val="595959"/>
                            <w:spacing w:val="-7"/>
                            <w:sz w:val="28"/>
                          </w:rPr>
                          <w:t> </w:t>
                        </w:r>
                        <w:r>
                          <w:rPr>
                            <w:color w:val="595959"/>
                            <w:sz w:val="28"/>
                          </w:rPr>
                          <w:t>of</w:t>
                        </w:r>
                        <w:r>
                          <w:rPr>
                            <w:color w:val="595959"/>
                            <w:spacing w:val="-8"/>
                            <w:sz w:val="28"/>
                          </w:rPr>
                          <w:t> </w:t>
                        </w:r>
                        <w:r>
                          <w:rPr>
                            <w:color w:val="595959"/>
                            <w:sz w:val="28"/>
                          </w:rPr>
                          <w:t>Households</w:t>
                        </w:r>
                        <w:r>
                          <w:rPr>
                            <w:color w:val="595959"/>
                            <w:spacing w:val="-8"/>
                            <w:sz w:val="28"/>
                          </w:rPr>
                          <w:t> </w:t>
                        </w:r>
                        <w:r>
                          <w:rPr>
                            <w:color w:val="595959"/>
                            <w:sz w:val="28"/>
                          </w:rPr>
                          <w:t>Speaking</w:t>
                        </w:r>
                        <w:r>
                          <w:rPr>
                            <w:color w:val="595959"/>
                            <w:spacing w:val="-5"/>
                            <w:sz w:val="28"/>
                          </w:rPr>
                          <w:t> </w:t>
                        </w:r>
                        <w:r>
                          <w:rPr>
                            <w:color w:val="595959"/>
                            <w:sz w:val="28"/>
                          </w:rPr>
                          <w:t>a</w:t>
                        </w:r>
                        <w:r>
                          <w:rPr>
                            <w:color w:val="595959"/>
                            <w:spacing w:val="-7"/>
                            <w:sz w:val="28"/>
                          </w:rPr>
                          <w:t> </w:t>
                        </w:r>
                        <w:r>
                          <w:rPr>
                            <w:color w:val="595959"/>
                            <w:sz w:val="28"/>
                          </w:rPr>
                          <w:t>Language</w:t>
                        </w:r>
                        <w:r>
                          <w:rPr>
                            <w:color w:val="595959"/>
                            <w:spacing w:val="-7"/>
                            <w:sz w:val="28"/>
                          </w:rPr>
                          <w:t> </w:t>
                        </w:r>
                        <w:r>
                          <w:rPr>
                            <w:color w:val="595959"/>
                            <w:sz w:val="28"/>
                          </w:rPr>
                          <w:t>Other</w:t>
                        </w:r>
                        <w:r>
                          <w:rPr>
                            <w:color w:val="595959"/>
                            <w:spacing w:val="-8"/>
                            <w:sz w:val="28"/>
                          </w:rPr>
                          <w:t> </w:t>
                        </w:r>
                        <w:r>
                          <w:rPr>
                            <w:color w:val="595959"/>
                            <w:sz w:val="28"/>
                          </w:rPr>
                          <w:t>than</w:t>
                        </w:r>
                        <w:r>
                          <w:rPr>
                            <w:color w:val="595959"/>
                            <w:spacing w:val="-6"/>
                            <w:sz w:val="28"/>
                          </w:rPr>
                          <w:t> </w:t>
                        </w:r>
                        <w:r>
                          <w:rPr>
                            <w:color w:val="595959"/>
                            <w:spacing w:val="-2"/>
                            <w:sz w:val="28"/>
                          </w:rPr>
                          <w:t>English</w:t>
                        </w:r>
                      </w:p>
                      <w:p>
                        <w:pPr>
                          <w:spacing w:line="337" w:lineRule="exact" w:before="1"/>
                          <w:ind w:left="2" w:right="18" w:firstLine="0"/>
                          <w:jc w:val="center"/>
                          <w:rPr>
                            <w:sz w:val="28"/>
                          </w:rPr>
                        </w:pPr>
                        <w:r>
                          <w:rPr>
                            <w:color w:val="595959"/>
                            <w:spacing w:val="-2"/>
                            <w:sz w:val="28"/>
                          </w:rPr>
                          <w:t>(2024)</w:t>
                        </w:r>
                      </w:p>
                    </w:txbxContent>
                  </v:textbox>
                  <w10:wrap type="none"/>
                </v:shape>
                <v:shape style="position:absolute;left:1569;top:1550;width:204;height:3346" type="#_x0000_t202" id="docshape257" filled="false" stroked="false">
                  <v:textbox inset="0,0,0,0">
                    <w:txbxContent>
                      <w:p>
                        <w:pPr>
                          <w:spacing w:line="183" w:lineRule="exact" w:before="0"/>
                          <w:ind w:left="0" w:right="0" w:firstLine="0"/>
                          <w:jc w:val="left"/>
                          <w:rPr>
                            <w:sz w:val="18"/>
                          </w:rPr>
                        </w:pPr>
                        <w:r>
                          <w:rPr>
                            <w:color w:val="595959"/>
                            <w:spacing w:val="-5"/>
                            <w:sz w:val="18"/>
                          </w:rPr>
                          <w:t>18</w:t>
                        </w:r>
                      </w:p>
                      <w:p>
                        <w:pPr>
                          <w:spacing w:before="130"/>
                          <w:ind w:left="0" w:right="0" w:firstLine="0"/>
                          <w:jc w:val="left"/>
                          <w:rPr>
                            <w:sz w:val="18"/>
                          </w:rPr>
                        </w:pPr>
                        <w:r>
                          <w:rPr>
                            <w:color w:val="595959"/>
                            <w:spacing w:val="-5"/>
                            <w:sz w:val="18"/>
                          </w:rPr>
                          <w:t>16</w:t>
                        </w:r>
                      </w:p>
                      <w:p>
                        <w:pPr>
                          <w:spacing w:before="133"/>
                          <w:ind w:left="0" w:right="0" w:firstLine="0"/>
                          <w:jc w:val="left"/>
                          <w:rPr>
                            <w:sz w:val="18"/>
                          </w:rPr>
                        </w:pPr>
                        <w:r>
                          <w:rPr>
                            <w:color w:val="595959"/>
                            <w:spacing w:val="-5"/>
                            <w:sz w:val="18"/>
                          </w:rPr>
                          <w:t>14</w:t>
                        </w:r>
                      </w:p>
                      <w:p>
                        <w:pPr>
                          <w:spacing w:before="131"/>
                          <w:ind w:left="0" w:right="0" w:firstLine="0"/>
                          <w:jc w:val="left"/>
                          <w:rPr>
                            <w:sz w:val="18"/>
                          </w:rPr>
                        </w:pPr>
                        <w:r>
                          <w:rPr>
                            <w:color w:val="595959"/>
                            <w:spacing w:val="-5"/>
                            <w:sz w:val="18"/>
                          </w:rPr>
                          <w:t>12</w:t>
                        </w:r>
                      </w:p>
                      <w:p>
                        <w:pPr>
                          <w:spacing w:before="133"/>
                          <w:ind w:left="0" w:right="0" w:firstLine="0"/>
                          <w:jc w:val="left"/>
                          <w:rPr>
                            <w:sz w:val="18"/>
                          </w:rPr>
                        </w:pPr>
                        <w:r>
                          <w:rPr>
                            <w:color w:val="595959"/>
                            <w:spacing w:val="-5"/>
                            <w:sz w:val="18"/>
                          </w:rPr>
                          <w:t>10</w:t>
                        </w:r>
                      </w:p>
                      <w:p>
                        <w:pPr>
                          <w:spacing w:before="131"/>
                          <w:ind w:left="91" w:right="0" w:firstLine="0"/>
                          <w:jc w:val="left"/>
                          <w:rPr>
                            <w:sz w:val="18"/>
                          </w:rPr>
                        </w:pPr>
                        <w:r>
                          <w:rPr>
                            <w:color w:val="595959"/>
                            <w:spacing w:val="-10"/>
                            <w:sz w:val="18"/>
                          </w:rPr>
                          <w:t>8</w:t>
                        </w:r>
                      </w:p>
                      <w:p>
                        <w:pPr>
                          <w:spacing w:before="133"/>
                          <w:ind w:left="91" w:right="0" w:firstLine="0"/>
                          <w:jc w:val="left"/>
                          <w:rPr>
                            <w:sz w:val="18"/>
                          </w:rPr>
                        </w:pPr>
                        <w:r>
                          <w:rPr>
                            <w:color w:val="595959"/>
                            <w:spacing w:val="-10"/>
                            <w:sz w:val="18"/>
                          </w:rPr>
                          <w:t>6</w:t>
                        </w:r>
                      </w:p>
                      <w:p>
                        <w:pPr>
                          <w:spacing w:before="133"/>
                          <w:ind w:left="91" w:right="0" w:firstLine="0"/>
                          <w:jc w:val="left"/>
                          <w:rPr>
                            <w:sz w:val="18"/>
                          </w:rPr>
                        </w:pPr>
                        <w:r>
                          <w:rPr>
                            <w:color w:val="595959"/>
                            <w:spacing w:val="-10"/>
                            <w:sz w:val="18"/>
                          </w:rPr>
                          <w:t>4</w:t>
                        </w:r>
                      </w:p>
                      <w:p>
                        <w:pPr>
                          <w:spacing w:before="131"/>
                          <w:ind w:left="91" w:right="0" w:firstLine="0"/>
                          <w:jc w:val="left"/>
                          <w:rPr>
                            <w:sz w:val="18"/>
                          </w:rPr>
                        </w:pPr>
                        <w:r>
                          <w:rPr>
                            <w:color w:val="595959"/>
                            <w:spacing w:val="-10"/>
                            <w:sz w:val="18"/>
                          </w:rPr>
                          <w:t>2</w:t>
                        </w:r>
                      </w:p>
                      <w:p>
                        <w:pPr>
                          <w:spacing w:line="216" w:lineRule="exact" w:before="133"/>
                          <w:ind w:left="91" w:right="0" w:firstLine="0"/>
                          <w:jc w:val="left"/>
                          <w:rPr>
                            <w:sz w:val="18"/>
                          </w:rPr>
                        </w:pPr>
                        <w:r>
                          <w:rPr>
                            <w:color w:val="595959"/>
                            <w:spacing w:val="-10"/>
                            <w:sz w:val="18"/>
                          </w:rPr>
                          <w:t>0</w:t>
                        </w:r>
                      </w:p>
                    </w:txbxContent>
                  </v:textbox>
                  <w10:wrap type="none"/>
                </v:shape>
                <v:shape style="position:absolute;left:2109;top:4948;width:1820;height:180" type="#_x0000_t202" id="docshape258" filled="false" stroked="false">
                  <v:textbox inset="0,0,0,0">
                    <w:txbxContent>
                      <w:p>
                        <w:pPr>
                          <w:tabs>
                            <w:tab w:pos="1058" w:val="left" w:leader="none"/>
                          </w:tabs>
                          <w:spacing w:line="180" w:lineRule="exact" w:before="0"/>
                          <w:ind w:left="0" w:right="0" w:firstLine="0"/>
                          <w:jc w:val="left"/>
                          <w:rPr>
                            <w:sz w:val="18"/>
                          </w:rPr>
                        </w:pPr>
                        <w:r>
                          <w:rPr>
                            <w:color w:val="595959"/>
                            <w:spacing w:val="-2"/>
                            <w:sz w:val="18"/>
                          </w:rPr>
                          <w:t>Chemung</w:t>
                        </w:r>
                        <w:r>
                          <w:rPr>
                            <w:color w:val="595959"/>
                            <w:sz w:val="18"/>
                          </w:rPr>
                          <w:tab/>
                        </w:r>
                        <w:r>
                          <w:rPr>
                            <w:color w:val="595959"/>
                            <w:spacing w:val="-2"/>
                            <w:sz w:val="18"/>
                          </w:rPr>
                          <w:t>Livingston</w:t>
                        </w:r>
                      </w:p>
                    </w:txbxContent>
                  </v:textbox>
                  <w10:wrap type="none"/>
                </v:shape>
                <v:shape style="position:absolute;left:4336;top:4948;width:582;height:180" type="#_x0000_t202" id="docshape259" filled="false" stroked="false">
                  <v:textbox inset="0,0,0,0">
                    <w:txbxContent>
                      <w:p>
                        <w:pPr>
                          <w:spacing w:line="180" w:lineRule="exact" w:before="0"/>
                          <w:ind w:left="0" w:right="0" w:firstLine="0"/>
                          <w:jc w:val="left"/>
                          <w:rPr>
                            <w:sz w:val="18"/>
                          </w:rPr>
                        </w:pPr>
                        <w:r>
                          <w:rPr>
                            <w:color w:val="595959"/>
                            <w:spacing w:val="-2"/>
                            <w:sz w:val="18"/>
                          </w:rPr>
                          <w:t>Ontario</w:t>
                        </w:r>
                      </w:p>
                    </w:txbxContent>
                  </v:textbox>
                  <w10:wrap type="none"/>
                </v:shape>
                <v:shape style="position:absolute;left:5383;top:4948;width:645;height:180" type="#_x0000_t202" id="docshape260" filled="false" stroked="false">
                  <v:textbox inset="0,0,0,0">
                    <w:txbxContent>
                      <w:p>
                        <w:pPr>
                          <w:spacing w:line="180" w:lineRule="exact" w:before="0"/>
                          <w:ind w:left="0" w:right="0" w:firstLine="0"/>
                          <w:jc w:val="left"/>
                          <w:rPr>
                            <w:sz w:val="18"/>
                          </w:rPr>
                        </w:pPr>
                        <w:r>
                          <w:rPr>
                            <w:color w:val="595959"/>
                            <w:spacing w:val="-2"/>
                            <w:sz w:val="18"/>
                          </w:rPr>
                          <w:t>Schuyler</w:t>
                        </w:r>
                      </w:p>
                    </w:txbxContent>
                  </v:textbox>
                  <w10:wrap type="none"/>
                </v:shape>
                <v:shape style="position:absolute;left:6516;top:4948;width:539;height:180" type="#_x0000_t202" id="docshape261" filled="false" stroked="false">
                  <v:textbox inset="0,0,0,0">
                    <w:txbxContent>
                      <w:p>
                        <w:pPr>
                          <w:spacing w:line="180" w:lineRule="exact" w:before="0"/>
                          <w:ind w:left="0" w:right="0" w:firstLine="0"/>
                          <w:jc w:val="left"/>
                          <w:rPr>
                            <w:sz w:val="18"/>
                          </w:rPr>
                        </w:pPr>
                        <w:r>
                          <w:rPr>
                            <w:color w:val="595959"/>
                            <w:spacing w:val="-2"/>
                            <w:sz w:val="18"/>
                          </w:rPr>
                          <w:t>Seneca</w:t>
                        </w:r>
                      </w:p>
                    </w:txbxContent>
                  </v:textbox>
                  <w10:wrap type="none"/>
                </v:shape>
                <v:shape style="position:absolute;left:7551;top:4948;width:626;height:180" type="#_x0000_t202" id="docshape262" filled="false" stroked="false">
                  <v:textbox inset="0,0,0,0">
                    <w:txbxContent>
                      <w:p>
                        <w:pPr>
                          <w:spacing w:line="180" w:lineRule="exact" w:before="0"/>
                          <w:ind w:left="0" w:right="0" w:firstLine="0"/>
                          <w:jc w:val="left"/>
                          <w:rPr>
                            <w:sz w:val="18"/>
                          </w:rPr>
                        </w:pPr>
                        <w:r>
                          <w:rPr>
                            <w:color w:val="595959"/>
                            <w:spacing w:val="-2"/>
                            <w:sz w:val="18"/>
                          </w:rPr>
                          <w:t>Steuben</w:t>
                        </w:r>
                      </w:p>
                    </w:txbxContent>
                  </v:textbox>
                  <w10:wrap type="none"/>
                </v:shape>
                <v:shape style="position:absolute;left:8676;top:4948;width:533;height:180" type="#_x0000_t202" id="docshape263" filled="false" stroked="false">
                  <v:textbox inset="0,0,0,0">
                    <w:txbxContent>
                      <w:p>
                        <w:pPr>
                          <w:spacing w:line="180" w:lineRule="exact" w:before="0"/>
                          <w:ind w:left="0" w:right="0" w:firstLine="0"/>
                          <w:jc w:val="left"/>
                          <w:rPr>
                            <w:sz w:val="18"/>
                          </w:rPr>
                        </w:pPr>
                        <w:r>
                          <w:rPr>
                            <w:color w:val="595959"/>
                            <w:spacing w:val="-2"/>
                            <w:sz w:val="18"/>
                          </w:rPr>
                          <w:t>Wayne</w:t>
                        </w:r>
                      </w:p>
                    </w:txbxContent>
                  </v:textbox>
                  <w10:wrap type="none"/>
                </v:shape>
                <v:shape style="position:absolute;left:9813;top:4948;width:415;height:180" type="#_x0000_t202" id="docshape264" filled="false" stroked="false">
                  <v:textbox inset="0,0,0,0">
                    <w:txbxContent>
                      <w:p>
                        <w:pPr>
                          <w:spacing w:line="180" w:lineRule="exact" w:before="0"/>
                          <w:ind w:left="0" w:right="0" w:firstLine="0"/>
                          <w:jc w:val="left"/>
                          <w:rPr>
                            <w:sz w:val="18"/>
                          </w:rPr>
                        </w:pPr>
                        <w:r>
                          <w:rPr>
                            <w:color w:val="595959"/>
                            <w:spacing w:val="-2"/>
                            <w:sz w:val="18"/>
                          </w:rPr>
                          <w:t>Yates</w:t>
                        </w:r>
                      </w:p>
                    </w:txbxContent>
                  </v:textbox>
                  <w10:wrap type="none"/>
                </v:shape>
                <v:shape style="position:absolute;left:2147;top:5347;width:8148;height:180" type="#_x0000_t202" id="docshape265" filled="false" stroked="false">
                  <v:textbox inset="0,0,0,0">
                    <w:txbxContent>
                      <w:p>
                        <w:pPr>
                          <w:tabs>
                            <w:tab w:pos="755" w:val="left" w:leader="none"/>
                            <w:tab w:pos="1555" w:val="left" w:leader="none"/>
                            <w:tab w:pos="4154" w:val="left" w:leader="none"/>
                            <w:tab w:pos="6892" w:val="left" w:leader="none"/>
                          </w:tabs>
                          <w:spacing w:line="180" w:lineRule="exact" w:before="0"/>
                          <w:ind w:left="0" w:right="0" w:firstLine="0"/>
                          <w:jc w:val="left"/>
                          <w:rPr>
                            <w:sz w:val="18"/>
                          </w:rPr>
                        </w:pPr>
                        <w:r>
                          <w:rPr>
                            <w:color w:val="595959"/>
                            <w:spacing w:val="-2"/>
                            <w:sz w:val="18"/>
                          </w:rPr>
                          <w:t>Overall</w:t>
                        </w:r>
                        <w:r>
                          <w:rPr>
                            <w:color w:val="595959"/>
                            <w:sz w:val="18"/>
                          </w:rPr>
                          <w:tab/>
                        </w:r>
                        <w:r>
                          <w:rPr>
                            <w:color w:val="595959"/>
                            <w:spacing w:val="-2"/>
                            <w:sz w:val="18"/>
                          </w:rPr>
                          <w:t>Spanish</w:t>
                        </w:r>
                        <w:r>
                          <w:rPr>
                            <w:color w:val="595959"/>
                            <w:sz w:val="18"/>
                          </w:rPr>
                          <w:tab/>
                          <w:t>Other</w:t>
                        </w:r>
                        <w:r>
                          <w:rPr>
                            <w:color w:val="595959"/>
                            <w:spacing w:val="-3"/>
                            <w:sz w:val="18"/>
                          </w:rPr>
                          <w:t> </w:t>
                        </w:r>
                        <w:r>
                          <w:rPr>
                            <w:color w:val="595959"/>
                            <w:sz w:val="18"/>
                          </w:rPr>
                          <w:t>Indo-European</w:t>
                        </w:r>
                        <w:r>
                          <w:rPr>
                            <w:color w:val="595959"/>
                            <w:spacing w:val="-1"/>
                            <w:sz w:val="18"/>
                          </w:rPr>
                          <w:t> </w:t>
                        </w:r>
                        <w:r>
                          <w:rPr>
                            <w:color w:val="595959"/>
                            <w:spacing w:val="-2"/>
                            <w:sz w:val="18"/>
                          </w:rPr>
                          <w:t>Languages</w:t>
                        </w:r>
                        <w:r>
                          <w:rPr>
                            <w:color w:val="595959"/>
                            <w:sz w:val="18"/>
                          </w:rPr>
                          <w:tab/>
                          <w:t>Asian</w:t>
                        </w:r>
                        <w:r>
                          <w:rPr>
                            <w:color w:val="595959"/>
                            <w:spacing w:val="-5"/>
                            <w:sz w:val="18"/>
                          </w:rPr>
                          <w:t> </w:t>
                        </w:r>
                        <w:r>
                          <w:rPr>
                            <w:color w:val="595959"/>
                            <w:sz w:val="18"/>
                          </w:rPr>
                          <w:t>and</w:t>
                        </w:r>
                        <w:r>
                          <w:rPr>
                            <w:color w:val="595959"/>
                            <w:spacing w:val="-3"/>
                            <w:sz w:val="18"/>
                          </w:rPr>
                          <w:t> </w:t>
                        </w:r>
                        <w:r>
                          <w:rPr>
                            <w:color w:val="595959"/>
                            <w:sz w:val="18"/>
                          </w:rPr>
                          <w:t>Pacific</w:t>
                        </w:r>
                        <w:r>
                          <w:rPr>
                            <w:color w:val="595959"/>
                            <w:spacing w:val="-3"/>
                            <w:sz w:val="18"/>
                          </w:rPr>
                          <w:t> </w:t>
                        </w:r>
                        <w:r>
                          <w:rPr>
                            <w:color w:val="595959"/>
                            <w:sz w:val="18"/>
                          </w:rPr>
                          <w:t>Island</w:t>
                        </w:r>
                        <w:r>
                          <w:rPr>
                            <w:color w:val="595959"/>
                            <w:spacing w:val="-2"/>
                            <w:sz w:val="18"/>
                          </w:rPr>
                          <w:t> Languages</w:t>
                        </w:r>
                        <w:r>
                          <w:rPr>
                            <w:color w:val="595959"/>
                            <w:sz w:val="18"/>
                          </w:rPr>
                          <w:tab/>
                          <w:t>Other</w:t>
                        </w:r>
                        <w:r>
                          <w:rPr>
                            <w:color w:val="595959"/>
                            <w:spacing w:val="-2"/>
                            <w:sz w:val="18"/>
                          </w:rPr>
                          <w:t> Languages</w:t>
                        </w:r>
                      </w:p>
                    </w:txbxContent>
                  </v:textbox>
                  <w10:wrap type="none"/>
                </v:shape>
                <w10:wrap type="topAndBottom"/>
              </v:group>
            </w:pict>
          </mc:Fallback>
        </mc:AlternateContent>
      </w:r>
      <w:r>
        <w:rPr>
          <w:sz w:val="8"/>
        </w:rPr>
        <mc:AlternateContent>
          <mc:Choice Requires="wps">
            <w:drawing>
              <wp:anchor distT="0" distB="0" distL="0" distR="0" allowOverlap="1" layoutInCell="1" locked="0" behindDoc="1" simplePos="0" relativeHeight="487624704">
                <wp:simplePos x="0" y="0"/>
                <wp:positionH relativeFrom="page">
                  <wp:posOffset>911352</wp:posOffset>
                </wp:positionH>
                <wp:positionV relativeFrom="paragraph">
                  <wp:posOffset>3687021</wp:posOffset>
                </wp:positionV>
                <wp:extent cx="5931535" cy="271780"/>
                <wp:effectExtent l="0" t="0" r="0" b="0"/>
                <wp:wrapTopAndBottom/>
                <wp:docPr id="274" name="Group 274"/>
                <wp:cNvGraphicFramePr>
                  <a:graphicFrameLocks/>
                </wp:cNvGraphicFramePr>
                <a:graphic>
                  <a:graphicData uri="http://schemas.microsoft.com/office/word/2010/wordprocessingGroup">
                    <wpg:wgp>
                      <wpg:cNvPr id="274" name="Group 274"/>
                      <wpg:cNvGrpSpPr/>
                      <wpg:grpSpPr>
                        <a:xfrm>
                          <a:off x="0" y="0"/>
                          <a:ext cx="5931535" cy="271780"/>
                          <a:chExt cx="5931535" cy="271780"/>
                        </a:xfrm>
                      </wpg:grpSpPr>
                      <pic:pic>
                        <pic:nvPicPr>
                          <pic:cNvPr id="275" name="Image 275"/>
                          <pic:cNvPicPr/>
                        </pic:nvPicPr>
                        <pic:blipFill>
                          <a:blip r:embed="rId65" cstate="print"/>
                          <a:stretch>
                            <a:fillRect/>
                          </a:stretch>
                        </pic:blipFill>
                        <pic:spPr>
                          <a:xfrm>
                            <a:off x="0" y="0"/>
                            <a:ext cx="5931407" cy="271271"/>
                          </a:xfrm>
                          <a:prstGeom prst="rect">
                            <a:avLst/>
                          </a:prstGeom>
                        </pic:spPr>
                      </pic:pic>
                      <wps:wsp>
                        <wps:cNvPr id="276" name="Textbox 276"/>
                        <wps:cNvSpPr txBox="1"/>
                        <wps:spPr>
                          <a:xfrm>
                            <a:off x="0" y="0"/>
                            <a:ext cx="5931535" cy="271780"/>
                          </a:xfrm>
                          <a:prstGeom prst="rect">
                            <a:avLst/>
                          </a:prstGeom>
                        </wps:spPr>
                        <wps:txbx>
                          <w:txbxContent>
                            <w:p>
                              <w:pPr>
                                <w:spacing w:before="6"/>
                                <w:ind w:left="4" w:right="0" w:firstLine="0"/>
                                <w:jc w:val="left"/>
                                <w:rPr>
                                  <w:i/>
                                  <w:sz w:val="18"/>
                                </w:rPr>
                              </w:pPr>
                              <w:r>
                                <w:rPr>
                                  <w:i/>
                                  <w:color w:val="0E2841"/>
                                  <w:sz w:val="18"/>
                                </w:rPr>
                                <w:t>Source:</w:t>
                              </w:r>
                              <w:r>
                                <w:rPr>
                                  <w:i/>
                                  <w:color w:val="0E2841"/>
                                  <w:spacing w:val="-4"/>
                                  <w:sz w:val="18"/>
                                </w:rPr>
                                <w:t> </w:t>
                              </w:r>
                              <w:r>
                                <w:rPr>
                                  <w:i/>
                                  <w:color w:val="0E2841"/>
                                  <w:sz w:val="18"/>
                                </w:rPr>
                                <w:t>U.S.</w:t>
                              </w:r>
                              <w:r>
                                <w:rPr>
                                  <w:i/>
                                  <w:color w:val="0E2841"/>
                                  <w:spacing w:val="-3"/>
                                  <w:sz w:val="18"/>
                                </w:rPr>
                                <w:t> </w:t>
                              </w:r>
                              <w:r>
                                <w:rPr>
                                  <w:i/>
                                  <w:color w:val="0E2841"/>
                                  <w:sz w:val="18"/>
                                </w:rPr>
                                <w:t>Census</w:t>
                              </w:r>
                              <w:r>
                                <w:rPr>
                                  <w:i/>
                                  <w:color w:val="0E2841"/>
                                  <w:spacing w:val="-4"/>
                                  <w:sz w:val="18"/>
                                </w:rPr>
                                <w:t> </w:t>
                              </w:r>
                              <w:r>
                                <w:rPr>
                                  <w:i/>
                                  <w:color w:val="0E2841"/>
                                  <w:sz w:val="18"/>
                                </w:rPr>
                                <w:t>Bureau,</w:t>
                              </w:r>
                              <w:r>
                                <w:rPr>
                                  <w:i/>
                                  <w:color w:val="0E2841"/>
                                  <w:spacing w:val="-3"/>
                                  <w:sz w:val="18"/>
                                </w:rPr>
                                <w:t> </w:t>
                              </w:r>
                              <w:r>
                                <w:rPr>
                                  <w:i/>
                                  <w:color w:val="0E2841"/>
                                  <w:sz w:val="18"/>
                                </w:rPr>
                                <w:t>2024</w:t>
                              </w:r>
                              <w:r>
                                <w:rPr>
                                  <w:i/>
                                  <w:color w:val="0E2841"/>
                                  <w:spacing w:val="-5"/>
                                  <w:sz w:val="18"/>
                                </w:rPr>
                                <w:t> </w:t>
                              </w:r>
                              <w:r>
                                <w:rPr>
                                  <w:i/>
                                  <w:color w:val="0E2841"/>
                                  <w:sz w:val="18"/>
                                </w:rPr>
                                <w:t>ACS</w:t>
                              </w:r>
                              <w:r>
                                <w:rPr>
                                  <w:i/>
                                  <w:color w:val="0E2841"/>
                                  <w:spacing w:val="-3"/>
                                  <w:sz w:val="18"/>
                                </w:rPr>
                                <w:t> </w:t>
                              </w:r>
                              <w:r>
                                <w:rPr>
                                  <w:i/>
                                  <w:color w:val="0E2841"/>
                                  <w:sz w:val="18"/>
                                </w:rPr>
                                <w:t>1or</w:t>
                              </w:r>
                              <w:r>
                                <w:rPr>
                                  <w:i/>
                                  <w:color w:val="0E2841"/>
                                  <w:spacing w:val="-1"/>
                                  <w:sz w:val="18"/>
                                </w:rPr>
                                <w:t> </w:t>
                              </w:r>
                              <w:r>
                                <w:rPr>
                                  <w:i/>
                                  <w:color w:val="0E2841"/>
                                  <w:sz w:val="18"/>
                                </w:rPr>
                                <w:t>5-year</w:t>
                              </w:r>
                              <w:r>
                                <w:rPr>
                                  <w:i/>
                                  <w:color w:val="0E2841"/>
                                  <w:spacing w:val="-4"/>
                                  <w:sz w:val="18"/>
                                </w:rPr>
                                <w:t> </w:t>
                              </w:r>
                              <w:r>
                                <w:rPr>
                                  <w:i/>
                                  <w:color w:val="0E2841"/>
                                  <w:spacing w:val="-2"/>
                                  <w:sz w:val="18"/>
                                </w:rPr>
                                <w:t>estimates</w:t>
                              </w:r>
                            </w:p>
                          </w:txbxContent>
                        </wps:txbx>
                        <wps:bodyPr wrap="square" lIns="0" tIns="0" rIns="0" bIns="0" rtlCol="0">
                          <a:noAutofit/>
                        </wps:bodyPr>
                      </wps:wsp>
                    </wpg:wgp>
                  </a:graphicData>
                </a:graphic>
              </wp:anchor>
            </w:drawing>
          </mc:Choice>
          <mc:Fallback>
            <w:pict>
              <v:group style="position:absolute;margin-left:71.760002pt;margin-top:290.316681pt;width:467.05pt;height:21.4pt;mso-position-horizontal-relative:page;mso-position-vertical-relative:paragraph;z-index:-15691776;mso-wrap-distance-left:0;mso-wrap-distance-right:0" id="docshapegroup266" coordorigin="1435,5806" coordsize="9341,428">
                <v:shape style="position:absolute;left:1435;top:5806;width:9341;height:428" type="#_x0000_t75" id="docshape267" stroked="false">
                  <v:imagedata r:id="rId65" o:title=""/>
                </v:shape>
                <v:shape style="position:absolute;left:1435;top:5806;width:9341;height:428" type="#_x0000_t202" id="docshape268" filled="false" stroked="false">
                  <v:textbox inset="0,0,0,0">
                    <w:txbxContent>
                      <w:p>
                        <w:pPr>
                          <w:spacing w:before="6"/>
                          <w:ind w:left="4" w:right="0" w:firstLine="0"/>
                          <w:jc w:val="left"/>
                          <w:rPr>
                            <w:i/>
                            <w:sz w:val="18"/>
                          </w:rPr>
                        </w:pPr>
                        <w:r>
                          <w:rPr>
                            <w:i/>
                            <w:color w:val="0E2841"/>
                            <w:sz w:val="18"/>
                          </w:rPr>
                          <w:t>Source:</w:t>
                        </w:r>
                        <w:r>
                          <w:rPr>
                            <w:i/>
                            <w:color w:val="0E2841"/>
                            <w:spacing w:val="-4"/>
                            <w:sz w:val="18"/>
                          </w:rPr>
                          <w:t> </w:t>
                        </w:r>
                        <w:r>
                          <w:rPr>
                            <w:i/>
                            <w:color w:val="0E2841"/>
                            <w:sz w:val="18"/>
                          </w:rPr>
                          <w:t>U.S.</w:t>
                        </w:r>
                        <w:r>
                          <w:rPr>
                            <w:i/>
                            <w:color w:val="0E2841"/>
                            <w:spacing w:val="-3"/>
                            <w:sz w:val="18"/>
                          </w:rPr>
                          <w:t> </w:t>
                        </w:r>
                        <w:r>
                          <w:rPr>
                            <w:i/>
                            <w:color w:val="0E2841"/>
                            <w:sz w:val="18"/>
                          </w:rPr>
                          <w:t>Census</w:t>
                        </w:r>
                        <w:r>
                          <w:rPr>
                            <w:i/>
                            <w:color w:val="0E2841"/>
                            <w:spacing w:val="-4"/>
                            <w:sz w:val="18"/>
                          </w:rPr>
                          <w:t> </w:t>
                        </w:r>
                        <w:r>
                          <w:rPr>
                            <w:i/>
                            <w:color w:val="0E2841"/>
                            <w:sz w:val="18"/>
                          </w:rPr>
                          <w:t>Bureau,</w:t>
                        </w:r>
                        <w:r>
                          <w:rPr>
                            <w:i/>
                            <w:color w:val="0E2841"/>
                            <w:spacing w:val="-3"/>
                            <w:sz w:val="18"/>
                          </w:rPr>
                          <w:t> </w:t>
                        </w:r>
                        <w:r>
                          <w:rPr>
                            <w:i/>
                            <w:color w:val="0E2841"/>
                            <w:sz w:val="18"/>
                          </w:rPr>
                          <w:t>2024</w:t>
                        </w:r>
                        <w:r>
                          <w:rPr>
                            <w:i/>
                            <w:color w:val="0E2841"/>
                            <w:spacing w:val="-5"/>
                            <w:sz w:val="18"/>
                          </w:rPr>
                          <w:t> </w:t>
                        </w:r>
                        <w:r>
                          <w:rPr>
                            <w:i/>
                            <w:color w:val="0E2841"/>
                            <w:sz w:val="18"/>
                          </w:rPr>
                          <w:t>ACS</w:t>
                        </w:r>
                        <w:r>
                          <w:rPr>
                            <w:i/>
                            <w:color w:val="0E2841"/>
                            <w:spacing w:val="-3"/>
                            <w:sz w:val="18"/>
                          </w:rPr>
                          <w:t> </w:t>
                        </w:r>
                        <w:r>
                          <w:rPr>
                            <w:i/>
                            <w:color w:val="0E2841"/>
                            <w:sz w:val="18"/>
                          </w:rPr>
                          <w:t>1or</w:t>
                        </w:r>
                        <w:r>
                          <w:rPr>
                            <w:i/>
                            <w:color w:val="0E2841"/>
                            <w:spacing w:val="-1"/>
                            <w:sz w:val="18"/>
                          </w:rPr>
                          <w:t> </w:t>
                        </w:r>
                        <w:r>
                          <w:rPr>
                            <w:i/>
                            <w:color w:val="0E2841"/>
                            <w:sz w:val="18"/>
                          </w:rPr>
                          <w:t>5-year</w:t>
                        </w:r>
                        <w:r>
                          <w:rPr>
                            <w:i/>
                            <w:color w:val="0E2841"/>
                            <w:spacing w:val="-4"/>
                            <w:sz w:val="18"/>
                          </w:rPr>
                          <w:t> </w:t>
                        </w:r>
                        <w:r>
                          <w:rPr>
                            <w:i/>
                            <w:color w:val="0E2841"/>
                            <w:spacing w:val="-2"/>
                            <w:sz w:val="18"/>
                          </w:rPr>
                          <w:t>estimates</w:t>
                        </w:r>
                      </w:p>
                    </w:txbxContent>
                  </v:textbox>
                  <w10:wrap type="none"/>
                </v:shape>
                <w10:wrap type="topAndBottom"/>
              </v:group>
            </w:pict>
          </mc:Fallback>
        </mc:AlternateContent>
      </w:r>
    </w:p>
    <w:p>
      <w:pPr>
        <w:pStyle w:val="BodyText"/>
        <w:spacing w:before="2"/>
        <w:rPr>
          <w:sz w:val="6"/>
        </w:rPr>
      </w:pPr>
    </w:p>
    <w:p>
      <w:pPr>
        <w:pStyle w:val="BodyText"/>
        <w:spacing w:before="3"/>
        <w:rPr>
          <w:sz w:val="4"/>
        </w:rPr>
      </w:pPr>
    </w:p>
    <w:p>
      <w:pPr>
        <w:spacing w:before="100"/>
        <w:ind w:left="1440" w:right="0" w:firstLine="0"/>
        <w:jc w:val="left"/>
        <w:rPr>
          <w:i/>
          <w:sz w:val="22"/>
        </w:rPr>
      </w:pPr>
      <w:r>
        <w:rPr>
          <w:i/>
          <w:spacing w:val="-2"/>
          <w:sz w:val="22"/>
        </w:rPr>
        <w:t>Disability</w:t>
      </w:r>
    </w:p>
    <w:p>
      <w:pPr>
        <w:pStyle w:val="BodyText"/>
        <w:spacing w:line="259" w:lineRule="auto" w:before="182"/>
        <w:ind w:left="1440" w:right="1464"/>
      </w:pPr>
      <w:r>
        <w:rPr/>
        <w:t>People</w:t>
      </w:r>
      <w:r>
        <w:rPr>
          <w:spacing w:val="-5"/>
        </w:rPr>
        <w:t> </w:t>
      </w:r>
      <w:r>
        <w:rPr/>
        <w:t>with</w:t>
      </w:r>
      <w:r>
        <w:rPr>
          <w:spacing w:val="-5"/>
        </w:rPr>
        <w:t> </w:t>
      </w:r>
      <w:r>
        <w:rPr/>
        <w:t>disabilities</w:t>
      </w:r>
      <w:r>
        <w:rPr>
          <w:spacing w:val="-5"/>
        </w:rPr>
        <w:t> </w:t>
      </w:r>
      <w:r>
        <w:rPr/>
        <w:t>face</w:t>
      </w:r>
      <w:r>
        <w:rPr>
          <w:spacing w:val="-5"/>
        </w:rPr>
        <w:t> </w:t>
      </w:r>
      <w:r>
        <w:rPr/>
        <w:t>a</w:t>
      </w:r>
      <w:r>
        <w:rPr>
          <w:spacing w:val="-5"/>
        </w:rPr>
        <w:t> </w:t>
      </w:r>
      <w:r>
        <w:rPr/>
        <w:t>higher</w:t>
      </w:r>
      <w:r>
        <w:rPr>
          <w:spacing w:val="-5"/>
        </w:rPr>
        <w:t> </w:t>
      </w:r>
      <w:r>
        <w:rPr/>
        <w:t>likelihood</w:t>
      </w:r>
      <w:r>
        <w:rPr>
          <w:spacing w:val="-7"/>
        </w:rPr>
        <w:t> </w:t>
      </w:r>
      <w:r>
        <w:rPr/>
        <w:t>of</w:t>
      </w:r>
      <w:r>
        <w:rPr>
          <w:spacing w:val="-5"/>
        </w:rPr>
        <w:t> </w:t>
      </w:r>
      <w:r>
        <w:rPr/>
        <w:t>developing</w:t>
      </w:r>
      <w:r>
        <w:rPr>
          <w:spacing w:val="-7"/>
        </w:rPr>
        <w:t> </w:t>
      </w:r>
      <w:r>
        <w:rPr/>
        <w:t>chronic</w:t>
      </w:r>
      <w:r>
        <w:rPr>
          <w:spacing w:val="-5"/>
        </w:rPr>
        <w:t> </w:t>
      </w:r>
      <w:r>
        <w:rPr/>
        <w:t>health</w:t>
      </w:r>
      <w:r>
        <w:rPr>
          <w:spacing w:val="-5"/>
        </w:rPr>
        <w:t> </w:t>
      </w:r>
      <w:r>
        <w:rPr/>
        <w:t>issues</w:t>
      </w:r>
      <w:r>
        <w:rPr>
          <w:spacing w:val="-7"/>
        </w:rPr>
        <w:t> </w:t>
      </w:r>
      <w:r>
        <w:rPr/>
        <w:t>such</w:t>
      </w:r>
      <w:r>
        <w:rPr>
          <w:spacing w:val="-7"/>
        </w:rPr>
        <w:t> </w:t>
      </w:r>
      <w:r>
        <w:rPr/>
        <w:t>as</w:t>
      </w:r>
      <w:r>
        <w:rPr>
          <w:spacing w:val="-7"/>
        </w:rPr>
        <w:t> </w:t>
      </w:r>
      <w:r>
        <w:rPr/>
        <w:t>obesity,</w:t>
      </w:r>
      <w:r>
        <w:rPr>
          <w:spacing w:val="-5"/>
        </w:rPr>
        <w:t> </w:t>
      </w:r>
      <w:r>
        <w:rPr/>
        <w:t>heart disease,</w:t>
      </w:r>
      <w:r>
        <w:rPr>
          <w:spacing w:val="-6"/>
        </w:rPr>
        <w:t> </w:t>
      </w:r>
      <w:r>
        <w:rPr/>
        <w:t>and</w:t>
      </w:r>
      <w:r>
        <w:rPr>
          <w:spacing w:val="-6"/>
        </w:rPr>
        <w:t> </w:t>
      </w:r>
      <w:r>
        <w:rPr/>
        <w:t>diabetes.</w:t>
      </w:r>
      <w:r>
        <w:rPr>
          <w:spacing w:val="-6"/>
        </w:rPr>
        <w:t> </w:t>
      </w:r>
      <w:r>
        <w:rPr/>
        <w:t>Reducing</w:t>
      </w:r>
      <w:r>
        <w:rPr>
          <w:spacing w:val="-8"/>
        </w:rPr>
        <w:t> </w:t>
      </w:r>
      <w:r>
        <w:rPr/>
        <w:t>health</w:t>
      </w:r>
      <w:r>
        <w:rPr>
          <w:spacing w:val="-6"/>
        </w:rPr>
        <w:t> </w:t>
      </w:r>
      <w:r>
        <w:rPr/>
        <w:t>disparities</w:t>
      </w:r>
      <w:r>
        <w:rPr>
          <w:spacing w:val="-6"/>
        </w:rPr>
        <w:t> </w:t>
      </w:r>
      <w:r>
        <w:rPr/>
        <w:t>among</w:t>
      </w:r>
      <w:r>
        <w:rPr>
          <w:spacing w:val="-6"/>
        </w:rPr>
        <w:t> </w:t>
      </w:r>
      <w:r>
        <w:rPr/>
        <w:t>this</w:t>
      </w:r>
      <w:r>
        <w:rPr>
          <w:spacing w:val="-6"/>
        </w:rPr>
        <w:t> </w:t>
      </w:r>
      <w:r>
        <w:rPr/>
        <w:t>population</w:t>
      </w:r>
      <w:r>
        <w:rPr>
          <w:spacing w:val="-6"/>
        </w:rPr>
        <w:t> </w:t>
      </w:r>
      <w:r>
        <w:rPr/>
        <w:t>involves</w:t>
      </w:r>
      <w:r>
        <w:rPr>
          <w:spacing w:val="-5"/>
        </w:rPr>
        <w:t> </w:t>
      </w:r>
      <w:r>
        <w:rPr/>
        <w:t>fostering</w:t>
      </w:r>
      <w:r>
        <w:rPr>
          <w:spacing w:val="-8"/>
        </w:rPr>
        <w:t> </w:t>
      </w:r>
      <w:r>
        <w:rPr/>
        <w:t>a</w:t>
      </w:r>
      <w:r>
        <w:rPr>
          <w:spacing w:val="-6"/>
        </w:rPr>
        <w:t> </w:t>
      </w:r>
      <w:r>
        <w:rPr/>
        <w:t>community culture that supports inclusion and creating welcoming physical spaces free of conditions that might prohibit participation in healthy behaviors.</w:t>
      </w:r>
      <w:r>
        <w:rPr>
          <w:spacing w:val="40"/>
        </w:rPr>
        <w:t> </w:t>
      </w:r>
      <w:r>
        <w:rPr/>
        <w:t>Achieving this requires coordinated eﬀorts across multiple disciplines, including policy, systems, and environments.</w:t>
      </w:r>
    </w:p>
    <w:p>
      <w:pPr>
        <w:pStyle w:val="BodyText"/>
        <w:spacing w:line="259" w:lineRule="auto" w:before="158"/>
        <w:ind w:left="1440" w:right="1464"/>
      </w:pPr>
      <w:r>
        <w:rPr/>
        <w:t>Figure</w:t>
      </w:r>
      <w:r>
        <w:rPr>
          <w:spacing w:val="-5"/>
        </w:rPr>
        <w:t> </w:t>
      </w:r>
      <w:r>
        <w:rPr/>
        <w:t>10</w:t>
      </w:r>
      <w:r>
        <w:rPr>
          <w:spacing w:val="-4"/>
        </w:rPr>
        <w:t> </w:t>
      </w:r>
      <w:r>
        <w:rPr/>
        <w:t>shows</w:t>
      </w:r>
      <w:r>
        <w:rPr>
          <w:spacing w:val="-7"/>
        </w:rPr>
        <w:t> </w:t>
      </w:r>
      <w:r>
        <w:rPr/>
        <w:t>the</w:t>
      </w:r>
      <w:r>
        <w:rPr>
          <w:spacing w:val="-5"/>
        </w:rPr>
        <w:t> </w:t>
      </w:r>
      <w:r>
        <w:rPr/>
        <w:t>disability</w:t>
      </w:r>
      <w:r>
        <w:rPr>
          <w:spacing w:val="-4"/>
        </w:rPr>
        <w:t> </w:t>
      </w:r>
      <w:r>
        <w:rPr/>
        <w:t>rate</w:t>
      </w:r>
      <w:r>
        <w:rPr>
          <w:spacing w:val="-5"/>
        </w:rPr>
        <w:t> </w:t>
      </w:r>
      <w:r>
        <w:rPr/>
        <w:t>for</w:t>
      </w:r>
      <w:r>
        <w:rPr>
          <w:spacing w:val="-7"/>
        </w:rPr>
        <w:t> </w:t>
      </w:r>
      <w:r>
        <w:rPr/>
        <w:t>each</w:t>
      </w:r>
      <w:r>
        <w:rPr>
          <w:spacing w:val="-9"/>
        </w:rPr>
        <w:t> </w:t>
      </w:r>
      <w:r>
        <w:rPr/>
        <w:t>county</w:t>
      </w:r>
      <w:r>
        <w:rPr>
          <w:spacing w:val="-4"/>
        </w:rPr>
        <w:t> </w:t>
      </w:r>
      <w:r>
        <w:rPr/>
        <w:t>in</w:t>
      </w:r>
      <w:r>
        <w:rPr>
          <w:spacing w:val="-7"/>
        </w:rPr>
        <w:t> </w:t>
      </w:r>
      <w:r>
        <w:rPr/>
        <w:t>the</w:t>
      </w:r>
      <w:r>
        <w:rPr>
          <w:spacing w:val="-5"/>
        </w:rPr>
        <w:t> </w:t>
      </w:r>
      <w:r>
        <w:rPr/>
        <w:t>Finger</w:t>
      </w:r>
      <w:r>
        <w:rPr>
          <w:spacing w:val="-7"/>
        </w:rPr>
        <w:t> </w:t>
      </w:r>
      <w:r>
        <w:rPr/>
        <w:t>Lakes</w:t>
      </w:r>
      <w:r>
        <w:rPr>
          <w:spacing w:val="-3"/>
        </w:rPr>
        <w:t> </w:t>
      </w:r>
      <w:r>
        <w:rPr/>
        <w:t>region.</w:t>
      </w:r>
      <w:r>
        <w:rPr>
          <w:spacing w:val="-7"/>
        </w:rPr>
        <w:t> </w:t>
      </w:r>
      <w:r>
        <w:rPr/>
        <w:t>The</w:t>
      </w:r>
      <w:r>
        <w:rPr>
          <w:spacing w:val="-7"/>
        </w:rPr>
        <w:t> </w:t>
      </w:r>
      <w:r>
        <w:rPr/>
        <w:t>most</w:t>
      </w:r>
      <w:r>
        <w:rPr>
          <w:spacing w:val="-5"/>
        </w:rPr>
        <w:t> </w:t>
      </w:r>
      <w:r>
        <w:rPr/>
        <w:t>common disabilities in the region are cognitive, ambulatory and independent living.</w:t>
      </w:r>
      <w:r>
        <w:rPr>
          <w:vertAlign w:val="superscript"/>
        </w:rPr>
        <w:t>15</w:t>
      </w:r>
    </w:p>
    <w:p>
      <w:pPr>
        <w:pStyle w:val="BodyText"/>
        <w:rPr>
          <w:sz w:val="20"/>
        </w:rPr>
      </w:pPr>
    </w:p>
    <w:p>
      <w:pPr>
        <w:pStyle w:val="BodyText"/>
        <w:spacing w:before="75"/>
        <w:rPr>
          <w:sz w:val="20"/>
        </w:rPr>
      </w:pPr>
      <w:r>
        <w:rPr>
          <w:sz w:val="20"/>
        </w:rPr>
        <mc:AlternateContent>
          <mc:Choice Requires="wps">
            <w:drawing>
              <wp:anchor distT="0" distB="0" distL="0" distR="0" allowOverlap="1" layoutInCell="1" locked="0" behindDoc="1" simplePos="0" relativeHeight="487625216">
                <wp:simplePos x="0" y="0"/>
                <wp:positionH relativeFrom="page">
                  <wp:posOffset>914400</wp:posOffset>
                </wp:positionH>
                <wp:positionV relativeFrom="paragraph">
                  <wp:posOffset>218078</wp:posOffset>
                </wp:positionV>
                <wp:extent cx="1828800" cy="9525"/>
                <wp:effectExtent l="0" t="0" r="0" b="0"/>
                <wp:wrapTopAndBottom/>
                <wp:docPr id="277" name="Graphic 277"/>
                <wp:cNvGraphicFramePr>
                  <a:graphicFrameLocks/>
                </wp:cNvGraphicFramePr>
                <a:graphic>
                  <a:graphicData uri="http://schemas.microsoft.com/office/word/2010/wordprocessingShape">
                    <wps:wsp>
                      <wps:cNvPr id="277" name="Graphic 277"/>
                      <wps:cNvSpPr/>
                      <wps:spPr>
                        <a:xfrm>
                          <a:off x="0" y="0"/>
                          <a:ext cx="1828800" cy="9525"/>
                        </a:xfrm>
                        <a:custGeom>
                          <a:avLst/>
                          <a:gdLst/>
                          <a:ahLst/>
                          <a:cxnLst/>
                          <a:rect l="l" t="t" r="r" b="b"/>
                          <a:pathLst>
                            <a:path w="1828800" h="9525">
                              <a:moveTo>
                                <a:pt x="1828800" y="9143"/>
                              </a:moveTo>
                              <a:lnTo>
                                <a:pt x="0" y="9143"/>
                              </a:lnTo>
                              <a:lnTo>
                                <a:pt x="0" y="0"/>
                              </a:lnTo>
                              <a:lnTo>
                                <a:pt x="1828800" y="0"/>
                              </a:lnTo>
                              <a:lnTo>
                                <a:pt x="1828800" y="9143"/>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pt;margin-top:17.17157pt;width:144pt;height:.719971pt;mso-position-horizontal-relative:page;mso-position-vertical-relative:paragraph;z-index:-15691264;mso-wrap-distance-left:0;mso-wrap-distance-right:0" id="docshape269" filled="true" fillcolor="#000000" stroked="false">
                <v:fill type="solid"/>
                <w10:wrap type="topAndBottom"/>
              </v:rect>
            </w:pict>
          </mc:Fallback>
        </mc:AlternateContent>
      </w:r>
    </w:p>
    <w:p>
      <w:pPr>
        <w:spacing w:before="102"/>
        <w:ind w:left="1440" w:right="0" w:firstLine="0"/>
        <w:jc w:val="left"/>
        <w:rPr>
          <w:sz w:val="20"/>
        </w:rPr>
      </w:pPr>
      <w:r>
        <w:rPr>
          <w:sz w:val="20"/>
          <w:vertAlign w:val="superscript"/>
        </w:rPr>
        <w:t>15</w:t>
      </w:r>
      <w:r>
        <w:rPr>
          <w:spacing w:val="-7"/>
          <w:sz w:val="20"/>
          <w:vertAlign w:val="baseline"/>
        </w:rPr>
        <w:t> </w:t>
      </w:r>
      <w:r>
        <w:rPr>
          <w:sz w:val="20"/>
          <w:vertAlign w:val="baseline"/>
        </w:rPr>
        <w:t>Source:</w:t>
      </w:r>
      <w:r>
        <w:rPr>
          <w:spacing w:val="-7"/>
          <w:sz w:val="20"/>
          <w:vertAlign w:val="baseline"/>
        </w:rPr>
        <w:t> </w:t>
      </w:r>
      <w:r>
        <w:rPr>
          <w:sz w:val="20"/>
          <w:vertAlign w:val="baseline"/>
        </w:rPr>
        <w:t>U.S.</w:t>
      </w:r>
      <w:r>
        <w:rPr>
          <w:spacing w:val="-7"/>
          <w:sz w:val="20"/>
          <w:vertAlign w:val="baseline"/>
        </w:rPr>
        <w:t> </w:t>
      </w:r>
      <w:r>
        <w:rPr>
          <w:sz w:val="20"/>
          <w:vertAlign w:val="baseline"/>
        </w:rPr>
        <w:t>Census</w:t>
      </w:r>
      <w:r>
        <w:rPr>
          <w:spacing w:val="-4"/>
          <w:sz w:val="20"/>
          <w:vertAlign w:val="baseline"/>
        </w:rPr>
        <w:t> </w:t>
      </w:r>
      <w:r>
        <w:rPr>
          <w:sz w:val="20"/>
          <w:vertAlign w:val="baseline"/>
        </w:rPr>
        <w:t>Bureau,</w:t>
      </w:r>
      <w:r>
        <w:rPr>
          <w:spacing w:val="-5"/>
          <w:sz w:val="20"/>
          <w:vertAlign w:val="baseline"/>
        </w:rPr>
        <w:t> </w:t>
      </w:r>
      <w:r>
        <w:rPr>
          <w:sz w:val="20"/>
          <w:vertAlign w:val="baseline"/>
        </w:rPr>
        <w:t>2020</w:t>
      </w:r>
      <w:r>
        <w:rPr>
          <w:spacing w:val="-6"/>
          <w:sz w:val="20"/>
          <w:vertAlign w:val="baseline"/>
        </w:rPr>
        <w:t> </w:t>
      </w:r>
      <w:r>
        <w:rPr>
          <w:spacing w:val="-2"/>
          <w:sz w:val="20"/>
          <w:vertAlign w:val="baseline"/>
        </w:rPr>
        <w:t>Census</w:t>
      </w:r>
    </w:p>
    <w:p>
      <w:pPr>
        <w:spacing w:after="0"/>
        <w:jc w:val="left"/>
        <w:rPr>
          <w:sz w:val="20"/>
        </w:rPr>
        <w:sectPr>
          <w:pgSz w:w="12240" w:h="15840"/>
          <w:pgMar w:header="776" w:footer="1212" w:top="1280" w:bottom="1400" w:left="0" w:right="0"/>
        </w:sectPr>
      </w:pPr>
    </w:p>
    <w:p>
      <w:pPr>
        <w:spacing w:before="158"/>
        <w:ind w:left="1440" w:right="0" w:firstLine="0"/>
        <w:jc w:val="left"/>
        <w:rPr>
          <w:i/>
          <w:sz w:val="18"/>
        </w:rPr>
      </w:pPr>
      <w:r>
        <w:rPr>
          <w:i/>
          <w:color w:val="0E2841"/>
          <w:sz w:val="18"/>
        </w:rPr>
        <w:t>Figure</w:t>
      </w:r>
      <w:r>
        <w:rPr>
          <w:i/>
          <w:color w:val="0E2841"/>
          <w:spacing w:val="-6"/>
          <w:sz w:val="18"/>
        </w:rPr>
        <w:t> </w:t>
      </w:r>
      <w:r>
        <w:rPr>
          <w:i/>
          <w:color w:val="0E2841"/>
          <w:sz w:val="18"/>
        </w:rPr>
        <w:t>10:</w:t>
      </w:r>
      <w:r>
        <w:rPr>
          <w:i/>
          <w:color w:val="0E2841"/>
          <w:spacing w:val="30"/>
          <w:sz w:val="18"/>
        </w:rPr>
        <w:t> </w:t>
      </w:r>
      <w:r>
        <w:rPr>
          <w:i/>
          <w:color w:val="0E2841"/>
          <w:sz w:val="18"/>
        </w:rPr>
        <w:t>Disability</w:t>
      </w:r>
      <w:r>
        <w:rPr>
          <w:i/>
          <w:color w:val="0E2841"/>
          <w:spacing w:val="-2"/>
          <w:sz w:val="18"/>
        </w:rPr>
        <w:t> </w:t>
      </w:r>
      <w:r>
        <w:rPr>
          <w:i/>
          <w:color w:val="0E2841"/>
          <w:sz w:val="18"/>
        </w:rPr>
        <w:t>Rate</w:t>
      </w:r>
      <w:r>
        <w:rPr>
          <w:i/>
          <w:color w:val="0E2841"/>
          <w:spacing w:val="-5"/>
          <w:sz w:val="18"/>
        </w:rPr>
        <w:t> </w:t>
      </w:r>
      <w:r>
        <w:rPr>
          <w:i/>
          <w:color w:val="0E2841"/>
          <w:sz w:val="18"/>
        </w:rPr>
        <w:t>by</w:t>
      </w:r>
      <w:r>
        <w:rPr>
          <w:i/>
          <w:color w:val="0E2841"/>
          <w:spacing w:val="-3"/>
          <w:sz w:val="18"/>
        </w:rPr>
        <w:t> </w:t>
      </w:r>
      <w:r>
        <w:rPr>
          <w:i/>
          <w:color w:val="0E2841"/>
          <w:spacing w:val="-2"/>
          <w:sz w:val="18"/>
        </w:rPr>
        <w:t>County</w:t>
      </w:r>
    </w:p>
    <w:p>
      <w:pPr>
        <w:pStyle w:val="BodyText"/>
        <w:spacing w:before="31"/>
        <w:rPr>
          <w:i/>
          <w:sz w:val="20"/>
        </w:rPr>
      </w:pPr>
      <w:r>
        <w:rPr>
          <w:i/>
          <w:sz w:val="20"/>
        </w:rPr>
        <mc:AlternateContent>
          <mc:Choice Requires="wps">
            <w:drawing>
              <wp:anchor distT="0" distB="0" distL="0" distR="0" allowOverlap="1" layoutInCell="1" locked="0" behindDoc="1" simplePos="0" relativeHeight="487625728">
                <wp:simplePos x="0" y="0"/>
                <wp:positionH relativeFrom="page">
                  <wp:posOffset>899159</wp:posOffset>
                </wp:positionH>
                <wp:positionV relativeFrom="paragraph">
                  <wp:posOffset>190673</wp:posOffset>
                </wp:positionV>
                <wp:extent cx="5781040" cy="2974975"/>
                <wp:effectExtent l="0" t="0" r="0" b="0"/>
                <wp:wrapTopAndBottom/>
                <wp:docPr id="278" name="Group 278"/>
                <wp:cNvGraphicFramePr>
                  <a:graphicFrameLocks/>
                </wp:cNvGraphicFramePr>
                <a:graphic>
                  <a:graphicData uri="http://schemas.microsoft.com/office/word/2010/wordprocessingGroup">
                    <wpg:wgp>
                      <wpg:cNvPr id="278" name="Group 278"/>
                      <wpg:cNvGrpSpPr/>
                      <wpg:grpSpPr>
                        <a:xfrm>
                          <a:off x="0" y="0"/>
                          <a:ext cx="5781040" cy="2974975"/>
                          <a:chExt cx="5781040" cy="2974975"/>
                        </a:xfrm>
                      </wpg:grpSpPr>
                      <wps:wsp>
                        <wps:cNvPr id="279" name="Graphic 279"/>
                        <wps:cNvSpPr/>
                        <wps:spPr>
                          <a:xfrm>
                            <a:off x="307848" y="694944"/>
                            <a:ext cx="5328285" cy="1760220"/>
                          </a:xfrm>
                          <a:custGeom>
                            <a:avLst/>
                            <a:gdLst/>
                            <a:ahLst/>
                            <a:cxnLst/>
                            <a:rect l="l" t="t" r="r" b="b"/>
                            <a:pathLst>
                              <a:path w="5328285" h="1760220">
                                <a:moveTo>
                                  <a:pt x="0" y="1760220"/>
                                </a:moveTo>
                                <a:lnTo>
                                  <a:pt x="228600" y="1760220"/>
                                </a:lnTo>
                              </a:path>
                              <a:path w="5328285" h="1760220">
                                <a:moveTo>
                                  <a:pt x="437388" y="1760220"/>
                                </a:moveTo>
                                <a:lnTo>
                                  <a:pt x="894588" y="1760220"/>
                                </a:lnTo>
                              </a:path>
                              <a:path w="5328285" h="1760220">
                                <a:moveTo>
                                  <a:pt x="1103375" y="1760220"/>
                                </a:moveTo>
                                <a:lnTo>
                                  <a:pt x="1560576" y="1760220"/>
                                </a:lnTo>
                              </a:path>
                              <a:path w="5328285" h="1760220">
                                <a:moveTo>
                                  <a:pt x="1769363" y="1760220"/>
                                </a:moveTo>
                                <a:lnTo>
                                  <a:pt x="2226564" y="1760220"/>
                                </a:lnTo>
                              </a:path>
                              <a:path w="5328285" h="1760220">
                                <a:moveTo>
                                  <a:pt x="2435351" y="1760220"/>
                                </a:moveTo>
                                <a:lnTo>
                                  <a:pt x="2892552" y="1760220"/>
                                </a:lnTo>
                              </a:path>
                              <a:path w="5328285" h="1760220">
                                <a:moveTo>
                                  <a:pt x="3101340" y="1760220"/>
                                </a:moveTo>
                                <a:lnTo>
                                  <a:pt x="3558540" y="1760220"/>
                                </a:lnTo>
                              </a:path>
                              <a:path w="5328285" h="1760220">
                                <a:moveTo>
                                  <a:pt x="3767328" y="1760220"/>
                                </a:moveTo>
                                <a:lnTo>
                                  <a:pt x="4224528" y="1760220"/>
                                </a:lnTo>
                              </a:path>
                              <a:path w="5328285" h="1760220">
                                <a:moveTo>
                                  <a:pt x="4433316" y="1760220"/>
                                </a:moveTo>
                                <a:lnTo>
                                  <a:pt x="4890516" y="1760220"/>
                                </a:lnTo>
                              </a:path>
                              <a:path w="5328285" h="1760220">
                                <a:moveTo>
                                  <a:pt x="5099304" y="1760220"/>
                                </a:moveTo>
                                <a:lnTo>
                                  <a:pt x="5327903" y="1760220"/>
                                </a:lnTo>
                              </a:path>
                              <a:path w="5328285" h="1760220">
                                <a:moveTo>
                                  <a:pt x="0" y="1539240"/>
                                </a:moveTo>
                                <a:lnTo>
                                  <a:pt x="228600" y="1539240"/>
                                </a:lnTo>
                              </a:path>
                              <a:path w="5328285" h="1760220">
                                <a:moveTo>
                                  <a:pt x="437388" y="1539240"/>
                                </a:moveTo>
                                <a:lnTo>
                                  <a:pt x="894588" y="1539240"/>
                                </a:lnTo>
                              </a:path>
                              <a:path w="5328285" h="1760220">
                                <a:moveTo>
                                  <a:pt x="1103375" y="1539240"/>
                                </a:moveTo>
                                <a:lnTo>
                                  <a:pt x="1560576" y="1539240"/>
                                </a:lnTo>
                              </a:path>
                              <a:path w="5328285" h="1760220">
                                <a:moveTo>
                                  <a:pt x="1769363" y="1539240"/>
                                </a:moveTo>
                                <a:lnTo>
                                  <a:pt x="2226564" y="1539240"/>
                                </a:lnTo>
                              </a:path>
                              <a:path w="5328285" h="1760220">
                                <a:moveTo>
                                  <a:pt x="2435351" y="1539240"/>
                                </a:moveTo>
                                <a:lnTo>
                                  <a:pt x="2892552" y="1539240"/>
                                </a:lnTo>
                              </a:path>
                              <a:path w="5328285" h="1760220">
                                <a:moveTo>
                                  <a:pt x="3101340" y="1539240"/>
                                </a:moveTo>
                                <a:lnTo>
                                  <a:pt x="3558540" y="1539240"/>
                                </a:lnTo>
                              </a:path>
                              <a:path w="5328285" h="1760220">
                                <a:moveTo>
                                  <a:pt x="3767328" y="1539240"/>
                                </a:moveTo>
                                <a:lnTo>
                                  <a:pt x="4224528" y="1539240"/>
                                </a:lnTo>
                              </a:path>
                              <a:path w="5328285" h="1760220">
                                <a:moveTo>
                                  <a:pt x="4433316" y="1539240"/>
                                </a:moveTo>
                                <a:lnTo>
                                  <a:pt x="4890516" y="1539240"/>
                                </a:lnTo>
                              </a:path>
                              <a:path w="5328285" h="1760220">
                                <a:moveTo>
                                  <a:pt x="5099304" y="1539240"/>
                                </a:moveTo>
                                <a:lnTo>
                                  <a:pt x="5327903" y="1539240"/>
                                </a:lnTo>
                              </a:path>
                              <a:path w="5328285" h="1760220">
                                <a:moveTo>
                                  <a:pt x="1103375" y="1319784"/>
                                </a:moveTo>
                                <a:lnTo>
                                  <a:pt x="1560576" y="1319784"/>
                                </a:lnTo>
                              </a:path>
                              <a:path w="5328285" h="1760220">
                                <a:moveTo>
                                  <a:pt x="1769363" y="1319784"/>
                                </a:moveTo>
                                <a:lnTo>
                                  <a:pt x="2226564" y="1319784"/>
                                </a:lnTo>
                              </a:path>
                              <a:path w="5328285" h="1760220">
                                <a:moveTo>
                                  <a:pt x="2435351" y="1319784"/>
                                </a:moveTo>
                                <a:lnTo>
                                  <a:pt x="2892552" y="1319784"/>
                                </a:lnTo>
                              </a:path>
                              <a:path w="5328285" h="1760220">
                                <a:moveTo>
                                  <a:pt x="3101340" y="1319784"/>
                                </a:moveTo>
                                <a:lnTo>
                                  <a:pt x="3558540" y="1319784"/>
                                </a:lnTo>
                              </a:path>
                              <a:path w="5328285" h="1760220">
                                <a:moveTo>
                                  <a:pt x="3767328" y="1319784"/>
                                </a:moveTo>
                                <a:lnTo>
                                  <a:pt x="4224528" y="1319784"/>
                                </a:lnTo>
                              </a:path>
                              <a:path w="5328285" h="1760220">
                                <a:moveTo>
                                  <a:pt x="4433316" y="1319784"/>
                                </a:moveTo>
                                <a:lnTo>
                                  <a:pt x="4890516" y="1319784"/>
                                </a:lnTo>
                              </a:path>
                              <a:path w="5328285" h="1760220">
                                <a:moveTo>
                                  <a:pt x="0" y="1319784"/>
                                </a:moveTo>
                                <a:lnTo>
                                  <a:pt x="228600" y="1319784"/>
                                </a:lnTo>
                              </a:path>
                              <a:path w="5328285" h="1760220">
                                <a:moveTo>
                                  <a:pt x="437388" y="1319784"/>
                                </a:moveTo>
                                <a:lnTo>
                                  <a:pt x="894588" y="1319784"/>
                                </a:lnTo>
                              </a:path>
                              <a:path w="5328285" h="1760220">
                                <a:moveTo>
                                  <a:pt x="5099304" y="1319784"/>
                                </a:moveTo>
                                <a:lnTo>
                                  <a:pt x="5327903" y="1319784"/>
                                </a:lnTo>
                              </a:path>
                              <a:path w="5328285" h="1760220">
                                <a:moveTo>
                                  <a:pt x="437388" y="1100328"/>
                                </a:moveTo>
                                <a:lnTo>
                                  <a:pt x="894588" y="1100328"/>
                                </a:lnTo>
                              </a:path>
                              <a:path w="5328285" h="1760220">
                                <a:moveTo>
                                  <a:pt x="1103375" y="1100328"/>
                                </a:moveTo>
                                <a:lnTo>
                                  <a:pt x="1560576" y="1100328"/>
                                </a:lnTo>
                              </a:path>
                              <a:path w="5328285" h="1760220">
                                <a:moveTo>
                                  <a:pt x="1769363" y="1100328"/>
                                </a:moveTo>
                                <a:lnTo>
                                  <a:pt x="2226564" y="1100328"/>
                                </a:lnTo>
                              </a:path>
                              <a:path w="5328285" h="1760220">
                                <a:moveTo>
                                  <a:pt x="2435351" y="1100328"/>
                                </a:moveTo>
                                <a:lnTo>
                                  <a:pt x="2892552" y="1100328"/>
                                </a:lnTo>
                              </a:path>
                              <a:path w="5328285" h="1760220">
                                <a:moveTo>
                                  <a:pt x="0" y="1100328"/>
                                </a:moveTo>
                                <a:lnTo>
                                  <a:pt x="228600" y="1100328"/>
                                </a:lnTo>
                              </a:path>
                              <a:path w="5328285" h="1760220">
                                <a:moveTo>
                                  <a:pt x="3101340" y="1100328"/>
                                </a:moveTo>
                                <a:lnTo>
                                  <a:pt x="3558540" y="1100328"/>
                                </a:lnTo>
                              </a:path>
                              <a:path w="5328285" h="1760220">
                                <a:moveTo>
                                  <a:pt x="3767328" y="1100328"/>
                                </a:moveTo>
                                <a:lnTo>
                                  <a:pt x="4224528" y="1100328"/>
                                </a:lnTo>
                              </a:path>
                              <a:path w="5328285" h="1760220">
                                <a:moveTo>
                                  <a:pt x="4433316" y="1100328"/>
                                </a:moveTo>
                                <a:lnTo>
                                  <a:pt x="4890516" y="1100328"/>
                                </a:lnTo>
                              </a:path>
                              <a:path w="5328285" h="1760220">
                                <a:moveTo>
                                  <a:pt x="5099304" y="1100328"/>
                                </a:moveTo>
                                <a:lnTo>
                                  <a:pt x="5327903" y="1100328"/>
                                </a:lnTo>
                              </a:path>
                              <a:path w="5328285" h="1760220">
                                <a:moveTo>
                                  <a:pt x="3101340" y="879348"/>
                                </a:moveTo>
                                <a:lnTo>
                                  <a:pt x="3558540" y="879348"/>
                                </a:lnTo>
                              </a:path>
                              <a:path w="5328285" h="1760220">
                                <a:moveTo>
                                  <a:pt x="0" y="879348"/>
                                </a:moveTo>
                                <a:lnTo>
                                  <a:pt x="228600" y="879348"/>
                                </a:lnTo>
                              </a:path>
                              <a:path w="5328285" h="1760220">
                                <a:moveTo>
                                  <a:pt x="2435351" y="879348"/>
                                </a:moveTo>
                                <a:lnTo>
                                  <a:pt x="2892552" y="879348"/>
                                </a:lnTo>
                              </a:path>
                              <a:path w="5328285" h="1760220">
                                <a:moveTo>
                                  <a:pt x="4433316" y="879348"/>
                                </a:moveTo>
                                <a:lnTo>
                                  <a:pt x="4890516" y="879348"/>
                                </a:lnTo>
                              </a:path>
                              <a:path w="5328285" h="1760220">
                                <a:moveTo>
                                  <a:pt x="437388" y="879348"/>
                                </a:moveTo>
                                <a:lnTo>
                                  <a:pt x="894588" y="879348"/>
                                </a:lnTo>
                              </a:path>
                              <a:path w="5328285" h="1760220">
                                <a:moveTo>
                                  <a:pt x="1103375" y="879348"/>
                                </a:moveTo>
                                <a:lnTo>
                                  <a:pt x="1560576" y="879348"/>
                                </a:lnTo>
                              </a:path>
                              <a:path w="5328285" h="1760220">
                                <a:moveTo>
                                  <a:pt x="3767328" y="879348"/>
                                </a:moveTo>
                                <a:lnTo>
                                  <a:pt x="4224528" y="879348"/>
                                </a:lnTo>
                              </a:path>
                              <a:path w="5328285" h="1760220">
                                <a:moveTo>
                                  <a:pt x="1769363" y="879348"/>
                                </a:moveTo>
                                <a:lnTo>
                                  <a:pt x="2226564" y="879348"/>
                                </a:lnTo>
                              </a:path>
                              <a:path w="5328285" h="1760220">
                                <a:moveTo>
                                  <a:pt x="5099304" y="879348"/>
                                </a:moveTo>
                                <a:lnTo>
                                  <a:pt x="5327903" y="879348"/>
                                </a:lnTo>
                              </a:path>
                              <a:path w="5328285" h="1760220">
                                <a:moveTo>
                                  <a:pt x="0" y="659892"/>
                                </a:moveTo>
                                <a:lnTo>
                                  <a:pt x="228600" y="659892"/>
                                </a:lnTo>
                              </a:path>
                              <a:path w="5328285" h="1760220">
                                <a:moveTo>
                                  <a:pt x="3101340" y="659892"/>
                                </a:moveTo>
                                <a:lnTo>
                                  <a:pt x="3558540" y="659892"/>
                                </a:lnTo>
                              </a:path>
                              <a:path w="5328285" h="1760220">
                                <a:moveTo>
                                  <a:pt x="4433316" y="659892"/>
                                </a:moveTo>
                                <a:lnTo>
                                  <a:pt x="5327903" y="659892"/>
                                </a:lnTo>
                              </a:path>
                              <a:path w="5328285" h="1760220">
                                <a:moveTo>
                                  <a:pt x="437388" y="659892"/>
                                </a:moveTo>
                                <a:lnTo>
                                  <a:pt x="894588" y="659892"/>
                                </a:lnTo>
                              </a:path>
                              <a:path w="5328285" h="1760220">
                                <a:moveTo>
                                  <a:pt x="1103375" y="659892"/>
                                </a:moveTo>
                                <a:lnTo>
                                  <a:pt x="1560576" y="659892"/>
                                </a:lnTo>
                              </a:path>
                              <a:path w="5328285" h="1760220">
                                <a:moveTo>
                                  <a:pt x="1769363" y="659892"/>
                                </a:moveTo>
                                <a:lnTo>
                                  <a:pt x="2226564" y="659892"/>
                                </a:lnTo>
                              </a:path>
                              <a:path w="5328285" h="1760220">
                                <a:moveTo>
                                  <a:pt x="3767328" y="659892"/>
                                </a:moveTo>
                                <a:lnTo>
                                  <a:pt x="4224528" y="659892"/>
                                </a:lnTo>
                              </a:path>
                              <a:path w="5328285" h="1760220">
                                <a:moveTo>
                                  <a:pt x="2435351" y="659892"/>
                                </a:moveTo>
                                <a:lnTo>
                                  <a:pt x="2892552" y="659892"/>
                                </a:lnTo>
                              </a:path>
                              <a:path w="5328285" h="1760220">
                                <a:moveTo>
                                  <a:pt x="0" y="440436"/>
                                </a:moveTo>
                                <a:lnTo>
                                  <a:pt x="228600" y="440436"/>
                                </a:lnTo>
                              </a:path>
                              <a:path w="5328285" h="1760220">
                                <a:moveTo>
                                  <a:pt x="437388" y="440436"/>
                                </a:moveTo>
                                <a:lnTo>
                                  <a:pt x="894588" y="440436"/>
                                </a:lnTo>
                              </a:path>
                              <a:path w="5328285" h="1760220">
                                <a:moveTo>
                                  <a:pt x="1103375" y="440436"/>
                                </a:moveTo>
                                <a:lnTo>
                                  <a:pt x="2226564" y="440436"/>
                                </a:lnTo>
                              </a:path>
                              <a:path w="5328285" h="1760220">
                                <a:moveTo>
                                  <a:pt x="3767328" y="440436"/>
                                </a:moveTo>
                                <a:lnTo>
                                  <a:pt x="4224528" y="440436"/>
                                </a:lnTo>
                              </a:path>
                              <a:path w="5328285" h="1760220">
                                <a:moveTo>
                                  <a:pt x="2435351" y="440436"/>
                                </a:moveTo>
                                <a:lnTo>
                                  <a:pt x="2892552" y="440436"/>
                                </a:lnTo>
                              </a:path>
                              <a:path w="5328285" h="1760220">
                                <a:moveTo>
                                  <a:pt x="4433316" y="440436"/>
                                </a:moveTo>
                                <a:lnTo>
                                  <a:pt x="5327903" y="440436"/>
                                </a:lnTo>
                              </a:path>
                              <a:path w="5328285" h="1760220">
                                <a:moveTo>
                                  <a:pt x="3101340" y="440436"/>
                                </a:moveTo>
                                <a:lnTo>
                                  <a:pt x="3558540" y="440436"/>
                                </a:lnTo>
                              </a:path>
                              <a:path w="5328285" h="1760220">
                                <a:moveTo>
                                  <a:pt x="0" y="219456"/>
                                </a:moveTo>
                                <a:lnTo>
                                  <a:pt x="2892552" y="219456"/>
                                </a:lnTo>
                              </a:path>
                              <a:path w="5328285" h="1760220">
                                <a:moveTo>
                                  <a:pt x="3101340" y="219456"/>
                                </a:moveTo>
                                <a:lnTo>
                                  <a:pt x="4224528" y="219456"/>
                                </a:lnTo>
                              </a:path>
                              <a:path w="5328285" h="1760220">
                                <a:moveTo>
                                  <a:pt x="4433316" y="219456"/>
                                </a:moveTo>
                                <a:lnTo>
                                  <a:pt x="5327903" y="219456"/>
                                </a:lnTo>
                              </a:path>
                              <a:path w="5328285" h="1760220">
                                <a:moveTo>
                                  <a:pt x="4433316" y="0"/>
                                </a:moveTo>
                                <a:lnTo>
                                  <a:pt x="5327903" y="0"/>
                                </a:lnTo>
                              </a:path>
                              <a:path w="5328285" h="1760220">
                                <a:moveTo>
                                  <a:pt x="0" y="0"/>
                                </a:moveTo>
                                <a:lnTo>
                                  <a:pt x="4224528" y="0"/>
                                </a:lnTo>
                              </a:path>
                            </a:pathLst>
                          </a:custGeom>
                          <a:ln w="9144">
                            <a:solidFill>
                              <a:srgbClr val="D8D8D8"/>
                            </a:solidFill>
                            <a:prstDash val="solid"/>
                          </a:ln>
                        </wps:spPr>
                        <wps:bodyPr wrap="square" lIns="0" tIns="0" rIns="0" bIns="0" rtlCol="0">
                          <a:prstTxWarp prst="textNoShape">
                            <a:avLst/>
                          </a:prstTxWarp>
                          <a:noAutofit/>
                        </wps:bodyPr>
                      </wps:wsp>
                      <wps:wsp>
                        <wps:cNvPr id="280" name="Graphic 280"/>
                        <wps:cNvSpPr/>
                        <wps:spPr>
                          <a:xfrm>
                            <a:off x="307848" y="475488"/>
                            <a:ext cx="5328285" cy="1270"/>
                          </a:xfrm>
                          <a:custGeom>
                            <a:avLst/>
                            <a:gdLst/>
                            <a:ahLst/>
                            <a:cxnLst/>
                            <a:rect l="l" t="t" r="r" b="b"/>
                            <a:pathLst>
                              <a:path w="5328285" h="0">
                                <a:moveTo>
                                  <a:pt x="0" y="0"/>
                                </a:moveTo>
                                <a:lnTo>
                                  <a:pt x="5327903" y="0"/>
                                </a:lnTo>
                              </a:path>
                            </a:pathLst>
                          </a:custGeom>
                          <a:ln w="9144">
                            <a:solidFill>
                              <a:srgbClr val="D8D8D8"/>
                            </a:solidFill>
                            <a:prstDash val="solid"/>
                          </a:ln>
                        </wps:spPr>
                        <wps:bodyPr wrap="square" lIns="0" tIns="0" rIns="0" bIns="0" rtlCol="0">
                          <a:prstTxWarp prst="textNoShape">
                            <a:avLst/>
                          </a:prstTxWarp>
                          <a:noAutofit/>
                        </wps:bodyPr>
                      </wps:wsp>
                      <wps:wsp>
                        <wps:cNvPr id="281" name="Graphic 281"/>
                        <wps:cNvSpPr/>
                        <wps:spPr>
                          <a:xfrm>
                            <a:off x="536448" y="661415"/>
                            <a:ext cx="4871085" cy="2013585"/>
                          </a:xfrm>
                          <a:custGeom>
                            <a:avLst/>
                            <a:gdLst/>
                            <a:ahLst/>
                            <a:cxnLst/>
                            <a:rect l="l" t="t" r="r" b="b"/>
                            <a:pathLst>
                              <a:path w="4871085" h="2013585">
                                <a:moveTo>
                                  <a:pt x="208788" y="263652"/>
                                </a:moveTo>
                                <a:lnTo>
                                  <a:pt x="0" y="263652"/>
                                </a:lnTo>
                                <a:lnTo>
                                  <a:pt x="0" y="2013204"/>
                                </a:lnTo>
                                <a:lnTo>
                                  <a:pt x="208788" y="2013204"/>
                                </a:lnTo>
                                <a:lnTo>
                                  <a:pt x="208788" y="263652"/>
                                </a:lnTo>
                                <a:close/>
                              </a:path>
                              <a:path w="4871085" h="2013585">
                                <a:moveTo>
                                  <a:pt x="874763" y="461772"/>
                                </a:moveTo>
                                <a:lnTo>
                                  <a:pt x="665988" y="461772"/>
                                </a:lnTo>
                                <a:lnTo>
                                  <a:pt x="665988" y="2013204"/>
                                </a:lnTo>
                                <a:lnTo>
                                  <a:pt x="874763" y="2013204"/>
                                </a:lnTo>
                                <a:lnTo>
                                  <a:pt x="874763" y="461772"/>
                                </a:lnTo>
                                <a:close/>
                              </a:path>
                              <a:path w="4871085" h="2013585">
                                <a:moveTo>
                                  <a:pt x="1540764" y="516636"/>
                                </a:moveTo>
                                <a:lnTo>
                                  <a:pt x="1331976" y="516636"/>
                                </a:lnTo>
                                <a:lnTo>
                                  <a:pt x="1331976" y="2013204"/>
                                </a:lnTo>
                                <a:lnTo>
                                  <a:pt x="1540764" y="2013204"/>
                                </a:lnTo>
                                <a:lnTo>
                                  <a:pt x="1540764" y="516636"/>
                                </a:lnTo>
                                <a:close/>
                              </a:path>
                              <a:path w="4871085" h="2013585">
                                <a:moveTo>
                                  <a:pt x="2206752" y="352044"/>
                                </a:moveTo>
                                <a:lnTo>
                                  <a:pt x="1997964" y="352044"/>
                                </a:lnTo>
                                <a:lnTo>
                                  <a:pt x="1997964" y="2013204"/>
                                </a:lnTo>
                                <a:lnTo>
                                  <a:pt x="2206752" y="2013204"/>
                                </a:lnTo>
                                <a:lnTo>
                                  <a:pt x="2206752" y="352044"/>
                                </a:lnTo>
                                <a:close/>
                              </a:path>
                              <a:path w="4871085" h="2013585">
                                <a:moveTo>
                                  <a:pt x="2872740" y="33528"/>
                                </a:moveTo>
                                <a:lnTo>
                                  <a:pt x="2663952" y="33528"/>
                                </a:lnTo>
                                <a:lnTo>
                                  <a:pt x="2663952" y="2013204"/>
                                </a:lnTo>
                                <a:lnTo>
                                  <a:pt x="2872740" y="2013204"/>
                                </a:lnTo>
                                <a:lnTo>
                                  <a:pt x="2872740" y="33528"/>
                                </a:lnTo>
                                <a:close/>
                              </a:path>
                              <a:path w="4871085" h="2013585">
                                <a:moveTo>
                                  <a:pt x="3538728" y="297180"/>
                                </a:moveTo>
                                <a:lnTo>
                                  <a:pt x="3329940" y="297180"/>
                                </a:lnTo>
                                <a:lnTo>
                                  <a:pt x="3329940" y="2013204"/>
                                </a:lnTo>
                                <a:lnTo>
                                  <a:pt x="3538728" y="2013204"/>
                                </a:lnTo>
                                <a:lnTo>
                                  <a:pt x="3538728" y="297180"/>
                                </a:lnTo>
                                <a:close/>
                              </a:path>
                              <a:path w="4871085" h="2013585">
                                <a:moveTo>
                                  <a:pt x="4204716" y="0"/>
                                </a:moveTo>
                                <a:lnTo>
                                  <a:pt x="3995928" y="0"/>
                                </a:lnTo>
                                <a:lnTo>
                                  <a:pt x="3995928" y="2013204"/>
                                </a:lnTo>
                                <a:lnTo>
                                  <a:pt x="4204716" y="2013204"/>
                                </a:lnTo>
                                <a:lnTo>
                                  <a:pt x="4204716" y="0"/>
                                </a:lnTo>
                                <a:close/>
                              </a:path>
                              <a:path w="4871085" h="2013585">
                                <a:moveTo>
                                  <a:pt x="4870704" y="792480"/>
                                </a:moveTo>
                                <a:lnTo>
                                  <a:pt x="4661916" y="792480"/>
                                </a:lnTo>
                                <a:lnTo>
                                  <a:pt x="4661916" y="2013204"/>
                                </a:lnTo>
                                <a:lnTo>
                                  <a:pt x="4870704" y="2013204"/>
                                </a:lnTo>
                                <a:lnTo>
                                  <a:pt x="4870704" y="792480"/>
                                </a:lnTo>
                                <a:close/>
                              </a:path>
                            </a:pathLst>
                          </a:custGeom>
                          <a:solidFill>
                            <a:srgbClr val="156082"/>
                          </a:solidFill>
                        </wps:spPr>
                        <wps:bodyPr wrap="square" lIns="0" tIns="0" rIns="0" bIns="0" rtlCol="0">
                          <a:prstTxWarp prst="textNoShape">
                            <a:avLst/>
                          </a:prstTxWarp>
                          <a:noAutofit/>
                        </wps:bodyPr>
                      </wps:wsp>
                      <wps:wsp>
                        <wps:cNvPr id="282" name="Graphic 282"/>
                        <wps:cNvSpPr/>
                        <wps:spPr>
                          <a:xfrm>
                            <a:off x="4572" y="4572"/>
                            <a:ext cx="5771515" cy="2966085"/>
                          </a:xfrm>
                          <a:custGeom>
                            <a:avLst/>
                            <a:gdLst/>
                            <a:ahLst/>
                            <a:cxnLst/>
                            <a:rect l="l" t="t" r="r" b="b"/>
                            <a:pathLst>
                              <a:path w="5771515" h="2966085">
                                <a:moveTo>
                                  <a:pt x="303276" y="2670047"/>
                                </a:moveTo>
                                <a:lnTo>
                                  <a:pt x="5631180" y="2670047"/>
                                </a:lnTo>
                              </a:path>
                              <a:path w="5771515" h="2966085">
                                <a:moveTo>
                                  <a:pt x="0" y="0"/>
                                </a:moveTo>
                                <a:lnTo>
                                  <a:pt x="5771387" y="0"/>
                                </a:lnTo>
                                <a:lnTo>
                                  <a:pt x="5771387" y="2965704"/>
                                </a:lnTo>
                                <a:lnTo>
                                  <a:pt x="0" y="2965704"/>
                                </a:lnTo>
                                <a:lnTo>
                                  <a:pt x="0" y="0"/>
                                </a:lnTo>
                                <a:close/>
                              </a:path>
                            </a:pathLst>
                          </a:custGeom>
                          <a:ln w="9144">
                            <a:solidFill>
                              <a:srgbClr val="D8D8D8"/>
                            </a:solidFill>
                            <a:prstDash val="solid"/>
                          </a:ln>
                        </wps:spPr>
                        <wps:bodyPr wrap="square" lIns="0" tIns="0" rIns="0" bIns="0" rtlCol="0">
                          <a:prstTxWarp prst="textNoShape">
                            <a:avLst/>
                          </a:prstTxWarp>
                          <a:noAutofit/>
                        </wps:bodyPr>
                      </wps:wsp>
                      <wps:wsp>
                        <wps:cNvPr id="283" name="Textbox 283"/>
                        <wps:cNvSpPr txBox="1"/>
                        <wps:spPr>
                          <a:xfrm>
                            <a:off x="1254295" y="58336"/>
                            <a:ext cx="3344545" cy="178435"/>
                          </a:xfrm>
                          <a:prstGeom prst="rect">
                            <a:avLst/>
                          </a:prstGeom>
                        </wps:spPr>
                        <wps:txbx>
                          <w:txbxContent>
                            <w:p>
                              <w:pPr>
                                <w:spacing w:line="281" w:lineRule="exact" w:before="0"/>
                                <w:ind w:left="0" w:right="0" w:firstLine="0"/>
                                <w:jc w:val="left"/>
                                <w:rPr>
                                  <w:sz w:val="28"/>
                                </w:rPr>
                              </w:pPr>
                              <w:r>
                                <w:rPr>
                                  <w:color w:val="595959"/>
                                  <w:sz w:val="28"/>
                                </w:rPr>
                                <w:t>Disabled</w:t>
                              </w:r>
                              <w:r>
                                <w:rPr>
                                  <w:color w:val="595959"/>
                                  <w:spacing w:val="-17"/>
                                  <w:sz w:val="28"/>
                                </w:rPr>
                                <w:t> </w:t>
                              </w:r>
                              <w:r>
                                <w:rPr>
                                  <w:color w:val="595959"/>
                                  <w:sz w:val="28"/>
                                </w:rPr>
                                <w:t>Population</w:t>
                              </w:r>
                              <w:r>
                                <w:rPr>
                                  <w:color w:val="595959"/>
                                  <w:spacing w:val="-12"/>
                                  <w:sz w:val="28"/>
                                </w:rPr>
                                <w:t> </w:t>
                              </w:r>
                              <w:r>
                                <w:rPr>
                                  <w:color w:val="595959"/>
                                  <w:sz w:val="28"/>
                                </w:rPr>
                                <w:t>by</w:t>
                              </w:r>
                              <w:r>
                                <w:rPr>
                                  <w:color w:val="595959"/>
                                  <w:spacing w:val="-14"/>
                                  <w:sz w:val="28"/>
                                </w:rPr>
                                <w:t> </w:t>
                              </w:r>
                              <w:r>
                                <w:rPr>
                                  <w:color w:val="595959"/>
                                  <w:sz w:val="28"/>
                                </w:rPr>
                                <w:t>Percent</w:t>
                              </w:r>
                              <w:r>
                                <w:rPr>
                                  <w:color w:val="595959"/>
                                  <w:spacing w:val="-12"/>
                                  <w:sz w:val="28"/>
                                </w:rPr>
                                <w:t> </w:t>
                              </w:r>
                              <w:r>
                                <w:rPr>
                                  <w:color w:val="595959"/>
                                  <w:sz w:val="28"/>
                                </w:rPr>
                                <w:t>of</w:t>
                              </w:r>
                              <w:r>
                                <w:rPr>
                                  <w:color w:val="595959"/>
                                  <w:spacing w:val="-12"/>
                                  <w:sz w:val="28"/>
                                </w:rPr>
                                <w:t> </w:t>
                              </w:r>
                              <w:r>
                                <w:rPr>
                                  <w:color w:val="595959"/>
                                  <w:sz w:val="28"/>
                                </w:rPr>
                                <w:t>Total</w:t>
                              </w:r>
                              <w:r>
                                <w:rPr>
                                  <w:color w:val="595959"/>
                                  <w:spacing w:val="-15"/>
                                  <w:sz w:val="28"/>
                                </w:rPr>
                                <w:t> </w:t>
                              </w:r>
                              <w:r>
                                <w:rPr>
                                  <w:color w:val="595959"/>
                                  <w:spacing w:val="-2"/>
                                  <w:sz w:val="28"/>
                                </w:rPr>
                                <w:t>(2020)</w:t>
                              </w:r>
                            </w:p>
                          </w:txbxContent>
                        </wps:txbx>
                        <wps:bodyPr wrap="square" lIns="0" tIns="0" rIns="0" bIns="0" rtlCol="0">
                          <a:noAutofit/>
                        </wps:bodyPr>
                      </wps:wsp>
                      <wps:wsp>
                        <wps:cNvPr id="284" name="Textbox 284"/>
                        <wps:cNvSpPr txBox="1"/>
                        <wps:spPr>
                          <a:xfrm>
                            <a:off x="85335" y="421781"/>
                            <a:ext cx="129539" cy="114300"/>
                          </a:xfrm>
                          <a:prstGeom prst="rect">
                            <a:avLst/>
                          </a:prstGeom>
                        </wps:spPr>
                        <wps:txbx>
                          <w:txbxContent>
                            <w:p>
                              <w:pPr>
                                <w:spacing w:line="180" w:lineRule="exact" w:before="0"/>
                                <w:ind w:left="0" w:right="0" w:firstLine="0"/>
                                <w:jc w:val="left"/>
                                <w:rPr>
                                  <w:sz w:val="18"/>
                                </w:rPr>
                              </w:pPr>
                              <w:r>
                                <w:rPr>
                                  <w:color w:val="595959"/>
                                  <w:spacing w:val="-5"/>
                                  <w:sz w:val="18"/>
                                </w:rPr>
                                <w:t>20</w:t>
                              </w:r>
                            </w:p>
                          </w:txbxContent>
                        </wps:txbx>
                        <wps:bodyPr wrap="square" lIns="0" tIns="0" rIns="0" bIns="0" rtlCol="0">
                          <a:noAutofit/>
                        </wps:bodyPr>
                      </wps:wsp>
                      <wps:wsp>
                        <wps:cNvPr id="285" name="Textbox 285"/>
                        <wps:cNvSpPr txBox="1"/>
                        <wps:spPr>
                          <a:xfrm>
                            <a:off x="3247622" y="520844"/>
                            <a:ext cx="129539" cy="114300"/>
                          </a:xfrm>
                          <a:prstGeom prst="rect">
                            <a:avLst/>
                          </a:prstGeom>
                        </wps:spPr>
                        <wps:txbx>
                          <w:txbxContent>
                            <w:p>
                              <w:pPr>
                                <w:spacing w:line="180" w:lineRule="exact" w:before="0"/>
                                <w:ind w:left="0" w:right="0" w:firstLine="0"/>
                                <w:jc w:val="left"/>
                                <w:rPr>
                                  <w:sz w:val="18"/>
                                </w:rPr>
                              </w:pPr>
                              <w:r>
                                <w:rPr>
                                  <w:color w:val="3F3F3F"/>
                                  <w:spacing w:val="-5"/>
                                  <w:sz w:val="18"/>
                                </w:rPr>
                                <w:t>18</w:t>
                              </w:r>
                            </w:p>
                          </w:txbxContent>
                        </wps:txbx>
                        <wps:bodyPr wrap="square" lIns="0" tIns="0" rIns="0" bIns="0" rtlCol="0">
                          <a:noAutofit/>
                        </wps:bodyPr>
                      </wps:wsp>
                      <wps:wsp>
                        <wps:cNvPr id="286" name="Textbox 286"/>
                        <wps:cNvSpPr txBox="1"/>
                        <wps:spPr>
                          <a:xfrm>
                            <a:off x="4535447" y="487302"/>
                            <a:ext cx="215900" cy="114300"/>
                          </a:xfrm>
                          <a:prstGeom prst="rect">
                            <a:avLst/>
                          </a:prstGeom>
                        </wps:spPr>
                        <wps:txbx>
                          <w:txbxContent>
                            <w:p>
                              <w:pPr>
                                <w:spacing w:line="180" w:lineRule="exact" w:before="0"/>
                                <w:ind w:left="0" w:right="0" w:firstLine="0"/>
                                <w:jc w:val="left"/>
                                <w:rPr>
                                  <w:sz w:val="18"/>
                                </w:rPr>
                              </w:pPr>
                              <w:r>
                                <w:rPr>
                                  <w:color w:val="3F3F3F"/>
                                  <w:spacing w:val="-4"/>
                                  <w:sz w:val="18"/>
                                </w:rPr>
                                <w:t>18.3</w:t>
                              </w:r>
                            </w:p>
                          </w:txbxContent>
                        </wps:txbx>
                        <wps:bodyPr wrap="square" lIns="0" tIns="0" rIns="0" bIns="0" rtlCol="0">
                          <a:noAutofit/>
                        </wps:bodyPr>
                      </wps:wsp>
                      <wps:wsp>
                        <wps:cNvPr id="287" name="Textbox 287"/>
                        <wps:cNvSpPr txBox="1"/>
                        <wps:spPr>
                          <a:xfrm>
                            <a:off x="85335" y="641227"/>
                            <a:ext cx="129539" cy="114300"/>
                          </a:xfrm>
                          <a:prstGeom prst="rect">
                            <a:avLst/>
                          </a:prstGeom>
                        </wps:spPr>
                        <wps:txbx>
                          <w:txbxContent>
                            <w:p>
                              <w:pPr>
                                <w:spacing w:line="180" w:lineRule="exact" w:before="0"/>
                                <w:ind w:left="0" w:right="0" w:firstLine="0"/>
                                <w:jc w:val="left"/>
                                <w:rPr>
                                  <w:sz w:val="18"/>
                                </w:rPr>
                              </w:pPr>
                              <w:r>
                                <w:rPr>
                                  <w:color w:val="595959"/>
                                  <w:spacing w:val="-5"/>
                                  <w:sz w:val="18"/>
                                </w:rPr>
                                <w:t>18</w:t>
                              </w:r>
                            </w:p>
                          </w:txbxContent>
                        </wps:txbx>
                        <wps:bodyPr wrap="square" lIns="0" tIns="0" rIns="0" bIns="0" rtlCol="0">
                          <a:noAutofit/>
                        </wps:bodyPr>
                      </wps:wsp>
                      <wps:wsp>
                        <wps:cNvPr id="288" name="Textbox 288"/>
                        <wps:cNvSpPr txBox="1"/>
                        <wps:spPr>
                          <a:xfrm>
                            <a:off x="539464" y="752457"/>
                            <a:ext cx="215900" cy="114300"/>
                          </a:xfrm>
                          <a:prstGeom prst="rect">
                            <a:avLst/>
                          </a:prstGeom>
                        </wps:spPr>
                        <wps:txbx>
                          <w:txbxContent>
                            <w:p>
                              <w:pPr>
                                <w:spacing w:line="180" w:lineRule="exact" w:before="0"/>
                                <w:ind w:left="0" w:right="0" w:firstLine="0"/>
                                <w:jc w:val="left"/>
                                <w:rPr>
                                  <w:sz w:val="18"/>
                                </w:rPr>
                              </w:pPr>
                              <w:r>
                                <w:rPr>
                                  <w:color w:val="3F3F3F"/>
                                  <w:spacing w:val="-4"/>
                                  <w:sz w:val="18"/>
                                </w:rPr>
                                <w:t>15.9</w:t>
                              </w:r>
                            </w:p>
                          </w:txbxContent>
                        </wps:txbx>
                        <wps:bodyPr wrap="square" lIns="0" tIns="0" rIns="0" bIns="0" rtlCol="0">
                          <a:noAutofit/>
                        </wps:bodyPr>
                      </wps:wsp>
                      <wps:wsp>
                        <wps:cNvPr id="289" name="Textbox 289"/>
                        <wps:cNvSpPr txBox="1"/>
                        <wps:spPr>
                          <a:xfrm>
                            <a:off x="85335" y="860674"/>
                            <a:ext cx="129539" cy="114300"/>
                          </a:xfrm>
                          <a:prstGeom prst="rect">
                            <a:avLst/>
                          </a:prstGeom>
                        </wps:spPr>
                        <wps:txbx>
                          <w:txbxContent>
                            <w:p>
                              <w:pPr>
                                <w:spacing w:line="180" w:lineRule="exact" w:before="0"/>
                                <w:ind w:left="0" w:right="0" w:firstLine="0"/>
                                <w:jc w:val="left"/>
                                <w:rPr>
                                  <w:sz w:val="18"/>
                                </w:rPr>
                              </w:pPr>
                              <w:r>
                                <w:rPr>
                                  <w:color w:val="595959"/>
                                  <w:spacing w:val="-5"/>
                                  <w:sz w:val="18"/>
                                </w:rPr>
                                <w:t>16</w:t>
                              </w:r>
                            </w:p>
                          </w:txbxContent>
                        </wps:txbx>
                        <wps:bodyPr wrap="square" lIns="0" tIns="0" rIns="0" bIns="0" rtlCol="0">
                          <a:noAutofit/>
                        </wps:bodyPr>
                      </wps:wsp>
                      <wps:wsp>
                        <wps:cNvPr id="290" name="Textbox 290"/>
                        <wps:cNvSpPr txBox="1"/>
                        <wps:spPr>
                          <a:xfrm>
                            <a:off x="2537477" y="839354"/>
                            <a:ext cx="215900" cy="114300"/>
                          </a:xfrm>
                          <a:prstGeom prst="rect">
                            <a:avLst/>
                          </a:prstGeom>
                        </wps:spPr>
                        <wps:txbx>
                          <w:txbxContent>
                            <w:p>
                              <w:pPr>
                                <w:spacing w:line="180" w:lineRule="exact" w:before="0"/>
                                <w:ind w:left="0" w:right="0" w:firstLine="0"/>
                                <w:jc w:val="left"/>
                                <w:rPr>
                                  <w:sz w:val="18"/>
                                </w:rPr>
                              </w:pPr>
                              <w:r>
                                <w:rPr>
                                  <w:color w:val="3F3F3F"/>
                                  <w:spacing w:val="-4"/>
                                  <w:sz w:val="18"/>
                                </w:rPr>
                                <w:t>15.1</w:t>
                              </w:r>
                            </w:p>
                          </w:txbxContent>
                        </wps:txbx>
                        <wps:bodyPr wrap="square" lIns="0" tIns="0" rIns="0" bIns="0" rtlCol="0">
                          <a:noAutofit/>
                        </wps:bodyPr>
                      </wps:wsp>
                      <wps:wsp>
                        <wps:cNvPr id="291" name="Textbox 291"/>
                        <wps:cNvSpPr txBox="1"/>
                        <wps:spPr>
                          <a:xfrm>
                            <a:off x="3869455" y="784493"/>
                            <a:ext cx="215900" cy="114300"/>
                          </a:xfrm>
                          <a:prstGeom prst="rect">
                            <a:avLst/>
                          </a:prstGeom>
                        </wps:spPr>
                        <wps:txbx>
                          <w:txbxContent>
                            <w:p>
                              <w:pPr>
                                <w:spacing w:line="180" w:lineRule="exact" w:before="0"/>
                                <w:ind w:left="0" w:right="0" w:firstLine="0"/>
                                <w:jc w:val="left"/>
                                <w:rPr>
                                  <w:sz w:val="18"/>
                                </w:rPr>
                              </w:pPr>
                              <w:r>
                                <w:rPr>
                                  <w:color w:val="3F3F3F"/>
                                  <w:spacing w:val="-4"/>
                                  <w:sz w:val="18"/>
                                </w:rPr>
                                <w:t>15.6</w:t>
                              </w:r>
                            </w:p>
                          </w:txbxContent>
                        </wps:txbx>
                        <wps:bodyPr wrap="square" lIns="0" tIns="0" rIns="0" bIns="0" rtlCol="0">
                          <a:noAutofit/>
                        </wps:bodyPr>
                      </wps:wsp>
                      <wps:wsp>
                        <wps:cNvPr id="292" name="Textbox 292"/>
                        <wps:cNvSpPr txBox="1"/>
                        <wps:spPr>
                          <a:xfrm>
                            <a:off x="1205506" y="949078"/>
                            <a:ext cx="215900" cy="114300"/>
                          </a:xfrm>
                          <a:prstGeom prst="rect">
                            <a:avLst/>
                          </a:prstGeom>
                        </wps:spPr>
                        <wps:txbx>
                          <w:txbxContent>
                            <w:p>
                              <w:pPr>
                                <w:spacing w:line="180" w:lineRule="exact" w:before="0"/>
                                <w:ind w:left="0" w:right="0" w:firstLine="0"/>
                                <w:jc w:val="left"/>
                                <w:rPr>
                                  <w:sz w:val="18"/>
                                </w:rPr>
                              </w:pPr>
                              <w:r>
                                <w:rPr>
                                  <w:color w:val="3F3F3F"/>
                                  <w:spacing w:val="-4"/>
                                  <w:sz w:val="18"/>
                                </w:rPr>
                                <w:t>14.1</w:t>
                              </w:r>
                            </w:p>
                          </w:txbxContent>
                        </wps:txbx>
                        <wps:bodyPr wrap="square" lIns="0" tIns="0" rIns="0" bIns="0" rtlCol="0">
                          <a:noAutofit/>
                        </wps:bodyPr>
                      </wps:wsp>
                      <wps:wsp>
                        <wps:cNvPr id="293" name="Textbox 293"/>
                        <wps:cNvSpPr txBox="1"/>
                        <wps:spPr>
                          <a:xfrm>
                            <a:off x="85335" y="1081627"/>
                            <a:ext cx="129539" cy="334010"/>
                          </a:xfrm>
                          <a:prstGeom prst="rect">
                            <a:avLst/>
                          </a:prstGeom>
                        </wps:spPr>
                        <wps:txbx>
                          <w:txbxContent>
                            <w:p>
                              <w:pPr>
                                <w:spacing w:line="183" w:lineRule="exact" w:before="0"/>
                                <w:ind w:left="0" w:right="0" w:firstLine="0"/>
                                <w:jc w:val="left"/>
                                <w:rPr>
                                  <w:sz w:val="18"/>
                                </w:rPr>
                              </w:pPr>
                              <w:r>
                                <w:rPr>
                                  <w:color w:val="595959"/>
                                  <w:spacing w:val="-5"/>
                                  <w:sz w:val="18"/>
                                </w:rPr>
                                <w:t>14</w:t>
                              </w:r>
                            </w:p>
                            <w:p>
                              <w:pPr>
                                <w:spacing w:line="216" w:lineRule="exact" w:before="126"/>
                                <w:ind w:left="0" w:right="0" w:firstLine="0"/>
                                <w:jc w:val="left"/>
                                <w:rPr>
                                  <w:sz w:val="18"/>
                                </w:rPr>
                              </w:pPr>
                              <w:r>
                                <w:rPr>
                                  <w:color w:val="595959"/>
                                  <w:spacing w:val="-5"/>
                                  <w:sz w:val="18"/>
                                </w:rPr>
                                <w:t>12</w:t>
                              </w:r>
                            </w:p>
                          </w:txbxContent>
                        </wps:txbx>
                        <wps:bodyPr wrap="square" lIns="0" tIns="0" rIns="0" bIns="0" rtlCol="0">
                          <a:noAutofit/>
                        </wps:bodyPr>
                      </wps:wsp>
                      <wps:wsp>
                        <wps:cNvPr id="294" name="Textbox 294"/>
                        <wps:cNvSpPr txBox="1"/>
                        <wps:spPr>
                          <a:xfrm>
                            <a:off x="1871491" y="1003939"/>
                            <a:ext cx="215900" cy="114300"/>
                          </a:xfrm>
                          <a:prstGeom prst="rect">
                            <a:avLst/>
                          </a:prstGeom>
                        </wps:spPr>
                        <wps:txbx>
                          <w:txbxContent>
                            <w:p>
                              <w:pPr>
                                <w:spacing w:line="180" w:lineRule="exact" w:before="0"/>
                                <w:ind w:left="0" w:right="0" w:firstLine="0"/>
                                <w:jc w:val="left"/>
                                <w:rPr>
                                  <w:sz w:val="18"/>
                                </w:rPr>
                              </w:pPr>
                              <w:r>
                                <w:rPr>
                                  <w:color w:val="3F3F3F"/>
                                  <w:spacing w:val="-4"/>
                                  <w:sz w:val="18"/>
                                </w:rPr>
                                <w:t>13.6</w:t>
                              </w:r>
                            </w:p>
                          </w:txbxContent>
                        </wps:txbx>
                        <wps:bodyPr wrap="square" lIns="0" tIns="0" rIns="0" bIns="0" rtlCol="0">
                          <a:noAutofit/>
                        </wps:bodyPr>
                      </wps:wsp>
                      <wps:wsp>
                        <wps:cNvPr id="295" name="Textbox 295"/>
                        <wps:cNvSpPr txBox="1"/>
                        <wps:spPr>
                          <a:xfrm>
                            <a:off x="5201405" y="1279754"/>
                            <a:ext cx="215900" cy="114300"/>
                          </a:xfrm>
                          <a:prstGeom prst="rect">
                            <a:avLst/>
                          </a:prstGeom>
                        </wps:spPr>
                        <wps:txbx>
                          <w:txbxContent>
                            <w:p>
                              <w:pPr>
                                <w:spacing w:line="180" w:lineRule="exact" w:before="0"/>
                                <w:ind w:left="0" w:right="0" w:firstLine="0"/>
                                <w:jc w:val="left"/>
                                <w:rPr>
                                  <w:sz w:val="18"/>
                                </w:rPr>
                              </w:pPr>
                              <w:r>
                                <w:rPr>
                                  <w:color w:val="3F3F3F"/>
                                  <w:spacing w:val="-4"/>
                                  <w:sz w:val="18"/>
                                </w:rPr>
                                <w:t>11.1</w:t>
                              </w:r>
                            </w:p>
                          </w:txbxContent>
                        </wps:txbx>
                        <wps:bodyPr wrap="square" lIns="0" tIns="0" rIns="0" bIns="0" rtlCol="0">
                          <a:noAutofit/>
                        </wps:bodyPr>
                      </wps:wsp>
                      <wps:wsp>
                        <wps:cNvPr id="296" name="Textbox 296"/>
                        <wps:cNvSpPr txBox="1"/>
                        <wps:spPr>
                          <a:xfrm>
                            <a:off x="85335" y="1520576"/>
                            <a:ext cx="129539" cy="1214755"/>
                          </a:xfrm>
                          <a:prstGeom prst="rect">
                            <a:avLst/>
                          </a:prstGeom>
                        </wps:spPr>
                        <wps:txbx>
                          <w:txbxContent>
                            <w:p>
                              <w:pPr>
                                <w:spacing w:line="183" w:lineRule="exact" w:before="0"/>
                                <w:ind w:left="0" w:right="0" w:firstLine="0"/>
                                <w:jc w:val="left"/>
                                <w:rPr>
                                  <w:sz w:val="18"/>
                                </w:rPr>
                              </w:pPr>
                              <w:r>
                                <w:rPr>
                                  <w:color w:val="595959"/>
                                  <w:spacing w:val="-5"/>
                                  <w:sz w:val="18"/>
                                </w:rPr>
                                <w:t>10</w:t>
                              </w:r>
                            </w:p>
                            <w:p>
                              <w:pPr>
                                <w:spacing w:before="128"/>
                                <w:ind w:left="91" w:right="0" w:firstLine="0"/>
                                <w:jc w:val="left"/>
                                <w:rPr>
                                  <w:sz w:val="18"/>
                                </w:rPr>
                              </w:pPr>
                              <w:r>
                                <w:rPr>
                                  <w:color w:val="595959"/>
                                  <w:spacing w:val="-10"/>
                                  <w:sz w:val="18"/>
                                </w:rPr>
                                <w:t>8</w:t>
                              </w:r>
                            </w:p>
                            <w:p>
                              <w:pPr>
                                <w:spacing w:before="126"/>
                                <w:ind w:left="91" w:right="0" w:firstLine="0"/>
                                <w:jc w:val="left"/>
                                <w:rPr>
                                  <w:sz w:val="18"/>
                                </w:rPr>
                              </w:pPr>
                              <w:r>
                                <w:rPr>
                                  <w:color w:val="595959"/>
                                  <w:spacing w:val="-10"/>
                                  <w:sz w:val="18"/>
                                </w:rPr>
                                <w:t>6</w:t>
                              </w:r>
                            </w:p>
                            <w:p>
                              <w:pPr>
                                <w:spacing w:before="126"/>
                                <w:ind w:left="91" w:right="0" w:firstLine="0"/>
                                <w:jc w:val="left"/>
                                <w:rPr>
                                  <w:sz w:val="18"/>
                                </w:rPr>
                              </w:pPr>
                              <w:r>
                                <w:rPr>
                                  <w:color w:val="595959"/>
                                  <w:spacing w:val="-10"/>
                                  <w:sz w:val="18"/>
                                </w:rPr>
                                <w:t>4</w:t>
                              </w:r>
                            </w:p>
                            <w:p>
                              <w:pPr>
                                <w:spacing w:before="128"/>
                                <w:ind w:left="91" w:right="0" w:firstLine="0"/>
                                <w:jc w:val="left"/>
                                <w:rPr>
                                  <w:sz w:val="18"/>
                                </w:rPr>
                              </w:pPr>
                              <w:r>
                                <w:rPr>
                                  <w:color w:val="595959"/>
                                  <w:spacing w:val="-10"/>
                                  <w:sz w:val="18"/>
                                </w:rPr>
                                <w:t>2</w:t>
                              </w:r>
                            </w:p>
                            <w:p>
                              <w:pPr>
                                <w:spacing w:line="216" w:lineRule="exact" w:before="126"/>
                                <w:ind w:left="91" w:right="0" w:firstLine="0"/>
                                <w:jc w:val="left"/>
                                <w:rPr>
                                  <w:sz w:val="18"/>
                                </w:rPr>
                              </w:pPr>
                              <w:r>
                                <w:rPr>
                                  <w:color w:val="595959"/>
                                  <w:spacing w:val="-10"/>
                                  <w:sz w:val="18"/>
                                </w:rPr>
                                <w:t>0</w:t>
                              </w:r>
                            </w:p>
                          </w:txbxContent>
                        </wps:txbx>
                        <wps:bodyPr wrap="square" lIns="0" tIns="0" rIns="0" bIns="0" rtlCol="0">
                          <a:noAutofit/>
                        </wps:bodyPr>
                      </wps:wsp>
                      <wps:wsp>
                        <wps:cNvPr id="297" name="Textbox 297"/>
                        <wps:cNvSpPr txBox="1"/>
                        <wps:spPr>
                          <a:xfrm>
                            <a:off x="419081" y="2770220"/>
                            <a:ext cx="1134745" cy="114300"/>
                          </a:xfrm>
                          <a:prstGeom prst="rect">
                            <a:avLst/>
                          </a:prstGeom>
                        </wps:spPr>
                        <wps:txbx>
                          <w:txbxContent>
                            <w:p>
                              <w:pPr>
                                <w:tabs>
                                  <w:tab w:pos="1027" w:val="left" w:leader="none"/>
                                </w:tabs>
                                <w:spacing w:line="180" w:lineRule="exact" w:before="0"/>
                                <w:ind w:left="0" w:right="0" w:firstLine="0"/>
                                <w:jc w:val="left"/>
                                <w:rPr>
                                  <w:sz w:val="18"/>
                                </w:rPr>
                              </w:pPr>
                              <w:r>
                                <w:rPr>
                                  <w:color w:val="595959"/>
                                  <w:spacing w:val="-2"/>
                                  <w:sz w:val="18"/>
                                </w:rPr>
                                <w:t>Chemung</w:t>
                              </w:r>
                              <w:r>
                                <w:rPr>
                                  <w:color w:val="595959"/>
                                  <w:sz w:val="18"/>
                                </w:rPr>
                                <w:tab/>
                              </w:r>
                              <w:r>
                                <w:rPr>
                                  <w:color w:val="595959"/>
                                  <w:spacing w:val="-2"/>
                                  <w:sz w:val="18"/>
                                </w:rPr>
                                <w:t>Livingston</w:t>
                              </w:r>
                            </w:p>
                          </w:txbxContent>
                        </wps:txbx>
                        <wps:bodyPr wrap="square" lIns="0" tIns="0" rIns="0" bIns="0" rtlCol="0">
                          <a:noAutofit/>
                        </wps:bodyPr>
                      </wps:wsp>
                      <wps:wsp>
                        <wps:cNvPr id="298" name="Textbox 298"/>
                        <wps:cNvSpPr txBox="1"/>
                        <wps:spPr>
                          <a:xfrm>
                            <a:off x="1795250" y="2770220"/>
                            <a:ext cx="369570" cy="114300"/>
                          </a:xfrm>
                          <a:prstGeom prst="rect">
                            <a:avLst/>
                          </a:prstGeom>
                        </wps:spPr>
                        <wps:txbx>
                          <w:txbxContent>
                            <w:p>
                              <w:pPr>
                                <w:spacing w:line="180" w:lineRule="exact" w:before="0"/>
                                <w:ind w:left="0" w:right="0" w:firstLine="0"/>
                                <w:jc w:val="left"/>
                                <w:rPr>
                                  <w:sz w:val="18"/>
                                </w:rPr>
                              </w:pPr>
                              <w:r>
                                <w:rPr>
                                  <w:color w:val="595959"/>
                                  <w:spacing w:val="-2"/>
                                  <w:sz w:val="18"/>
                                </w:rPr>
                                <w:t>Ontario</w:t>
                              </w:r>
                            </w:p>
                          </w:txbxContent>
                        </wps:txbx>
                        <wps:bodyPr wrap="square" lIns="0" tIns="0" rIns="0" bIns="0" rtlCol="0">
                          <a:noAutofit/>
                        </wps:bodyPr>
                      </wps:wsp>
                      <wps:wsp>
                        <wps:cNvPr id="299" name="Textbox 299"/>
                        <wps:cNvSpPr txBox="1"/>
                        <wps:spPr>
                          <a:xfrm>
                            <a:off x="2441043" y="2770220"/>
                            <a:ext cx="409575" cy="114300"/>
                          </a:xfrm>
                          <a:prstGeom prst="rect">
                            <a:avLst/>
                          </a:prstGeom>
                        </wps:spPr>
                        <wps:txbx>
                          <w:txbxContent>
                            <w:p>
                              <w:pPr>
                                <w:spacing w:line="180" w:lineRule="exact" w:before="0"/>
                                <w:ind w:left="0" w:right="0" w:firstLine="0"/>
                                <w:jc w:val="left"/>
                                <w:rPr>
                                  <w:sz w:val="18"/>
                                </w:rPr>
                              </w:pPr>
                              <w:r>
                                <w:rPr>
                                  <w:color w:val="595959"/>
                                  <w:spacing w:val="-2"/>
                                  <w:sz w:val="18"/>
                                </w:rPr>
                                <w:t>Schuyler</w:t>
                              </w:r>
                            </w:p>
                          </w:txbxContent>
                        </wps:txbx>
                        <wps:bodyPr wrap="square" lIns="0" tIns="0" rIns="0" bIns="0" rtlCol="0">
                          <a:noAutofit/>
                        </wps:bodyPr>
                      </wps:wsp>
                      <wps:wsp>
                        <wps:cNvPr id="300" name="Textbox 300"/>
                        <wps:cNvSpPr txBox="1"/>
                        <wps:spPr>
                          <a:xfrm>
                            <a:off x="3139414" y="2770220"/>
                            <a:ext cx="342265" cy="114300"/>
                          </a:xfrm>
                          <a:prstGeom prst="rect">
                            <a:avLst/>
                          </a:prstGeom>
                        </wps:spPr>
                        <wps:txbx>
                          <w:txbxContent>
                            <w:p>
                              <w:pPr>
                                <w:spacing w:line="180" w:lineRule="exact" w:before="0"/>
                                <w:ind w:left="0" w:right="0" w:firstLine="0"/>
                                <w:jc w:val="left"/>
                                <w:rPr>
                                  <w:sz w:val="18"/>
                                </w:rPr>
                              </w:pPr>
                              <w:r>
                                <w:rPr>
                                  <w:color w:val="595959"/>
                                  <w:spacing w:val="-2"/>
                                  <w:sz w:val="18"/>
                                </w:rPr>
                                <w:t>Seneca</w:t>
                              </w:r>
                            </w:p>
                          </w:txbxContent>
                        </wps:txbx>
                        <wps:bodyPr wrap="square" lIns="0" tIns="0" rIns="0" bIns="0" rtlCol="0">
                          <a:noAutofit/>
                        </wps:bodyPr>
                      </wps:wsp>
                      <wps:wsp>
                        <wps:cNvPr id="301" name="Textbox 301"/>
                        <wps:cNvSpPr txBox="1"/>
                        <wps:spPr>
                          <a:xfrm>
                            <a:off x="3778349" y="2770220"/>
                            <a:ext cx="397510" cy="114300"/>
                          </a:xfrm>
                          <a:prstGeom prst="rect">
                            <a:avLst/>
                          </a:prstGeom>
                        </wps:spPr>
                        <wps:txbx>
                          <w:txbxContent>
                            <w:p>
                              <w:pPr>
                                <w:spacing w:line="180" w:lineRule="exact" w:before="0"/>
                                <w:ind w:left="0" w:right="0" w:firstLine="0"/>
                                <w:jc w:val="left"/>
                                <w:rPr>
                                  <w:sz w:val="18"/>
                                </w:rPr>
                              </w:pPr>
                              <w:r>
                                <w:rPr>
                                  <w:color w:val="595959"/>
                                  <w:spacing w:val="-2"/>
                                  <w:sz w:val="18"/>
                                </w:rPr>
                                <w:t>Steuben</w:t>
                              </w:r>
                            </w:p>
                          </w:txbxContent>
                        </wps:txbx>
                        <wps:bodyPr wrap="square" lIns="0" tIns="0" rIns="0" bIns="0" rtlCol="0">
                          <a:noAutofit/>
                        </wps:bodyPr>
                      </wps:wsp>
                      <wps:wsp>
                        <wps:cNvPr id="302" name="Textbox 302"/>
                        <wps:cNvSpPr txBox="1"/>
                        <wps:spPr>
                          <a:xfrm>
                            <a:off x="4474435" y="2770220"/>
                            <a:ext cx="338455" cy="114300"/>
                          </a:xfrm>
                          <a:prstGeom prst="rect">
                            <a:avLst/>
                          </a:prstGeom>
                        </wps:spPr>
                        <wps:txbx>
                          <w:txbxContent>
                            <w:p>
                              <w:pPr>
                                <w:spacing w:line="180" w:lineRule="exact" w:before="0"/>
                                <w:ind w:left="0" w:right="0" w:firstLine="0"/>
                                <w:jc w:val="left"/>
                                <w:rPr>
                                  <w:sz w:val="18"/>
                                </w:rPr>
                              </w:pPr>
                              <w:r>
                                <w:rPr>
                                  <w:color w:val="595959"/>
                                  <w:spacing w:val="-2"/>
                                  <w:sz w:val="18"/>
                                </w:rPr>
                                <w:t>Wayne</w:t>
                              </w:r>
                            </w:p>
                          </w:txbxContent>
                        </wps:txbx>
                        <wps:bodyPr wrap="square" lIns="0" tIns="0" rIns="0" bIns="0" rtlCol="0">
                          <a:noAutofit/>
                        </wps:bodyPr>
                      </wps:wsp>
                      <wps:wsp>
                        <wps:cNvPr id="303" name="Textbox 303"/>
                        <wps:cNvSpPr txBox="1"/>
                        <wps:spPr>
                          <a:xfrm>
                            <a:off x="5177378" y="2770220"/>
                            <a:ext cx="263525" cy="114300"/>
                          </a:xfrm>
                          <a:prstGeom prst="rect">
                            <a:avLst/>
                          </a:prstGeom>
                        </wps:spPr>
                        <wps:txbx>
                          <w:txbxContent>
                            <w:p>
                              <w:pPr>
                                <w:spacing w:line="180" w:lineRule="exact" w:before="0"/>
                                <w:ind w:left="0" w:right="0" w:firstLine="0"/>
                                <w:jc w:val="left"/>
                                <w:rPr>
                                  <w:sz w:val="18"/>
                                </w:rPr>
                              </w:pPr>
                              <w:r>
                                <w:rPr>
                                  <w:color w:val="595959"/>
                                  <w:spacing w:val="-2"/>
                                  <w:sz w:val="18"/>
                                </w:rPr>
                                <w:t>Yates</w:t>
                              </w:r>
                            </w:p>
                          </w:txbxContent>
                        </wps:txbx>
                        <wps:bodyPr wrap="square" lIns="0" tIns="0" rIns="0" bIns="0" rtlCol="0">
                          <a:noAutofit/>
                        </wps:bodyPr>
                      </wps:wsp>
                    </wpg:wgp>
                  </a:graphicData>
                </a:graphic>
              </wp:anchor>
            </w:drawing>
          </mc:Choice>
          <mc:Fallback>
            <w:pict>
              <v:group style="position:absolute;margin-left:70.799995pt;margin-top:15.013688pt;width:455.2pt;height:234.25pt;mso-position-horizontal-relative:page;mso-position-vertical-relative:paragraph;z-index:-15690752;mso-wrap-distance-left:0;mso-wrap-distance-right:0" id="docshapegroup270" coordorigin="1416,300" coordsize="9104,4685">
                <v:shape style="position:absolute;left:1900;top:1394;width:8391;height:2772" id="docshape271" coordorigin="1901,1395" coordsize="8391,2772" path="m1901,4167l2261,4167m2590,4167l3310,4167m3638,4167l4358,4167m4687,4167l5407,4167m5736,4167l6456,4167m6785,4167l7505,4167m7834,4167l8554,4167m8882,4167l9602,4167m9931,4167l10291,4167m1901,3819l2261,3819m2590,3819l3310,3819m3638,3819l4358,3819m4687,3819l5407,3819m5736,3819l6456,3819m6785,3819l7505,3819m7834,3819l8554,3819m8882,3819l9602,3819m9931,3819l10291,3819m3638,3473l4358,3473m4687,3473l5407,3473m5736,3473l6456,3473m6785,3473l7505,3473m7834,3473l8554,3473m8882,3473l9602,3473m1901,3473l2261,3473m2590,3473l3310,3473m9931,3473l10291,3473m2590,3127l3310,3127m3638,3127l4358,3127m4687,3127l5407,3127m5736,3127l6456,3127m1901,3127l2261,3127m6785,3127l7505,3127m7834,3127l8554,3127m8882,3127l9602,3127m9931,3127l10291,3127m6785,2779l7505,2779m1901,2779l2261,2779m5736,2779l6456,2779m8882,2779l9602,2779m2590,2779l3310,2779m3638,2779l4358,2779m7834,2779l8554,2779m4687,2779l5407,2779m9931,2779l10291,2779m1901,2434l2261,2434m6785,2434l7505,2434m8882,2434l10291,2434m2590,2434l3310,2434m3638,2434l4358,2434m4687,2434l5407,2434m7834,2434l8554,2434m5736,2434l6456,2434m1901,2088l2261,2088m2590,2088l3310,2088m3638,2088l5407,2088m7834,2088l8554,2088m5736,2088l6456,2088m8882,2088l10291,2088m6785,2088l7505,2088m1901,1740l6456,1740m6785,1740l8554,1740m8882,1740l10291,1740m8882,1395l10291,1395m1901,1395l8554,1395e" filled="false" stroked="true" strokeweight=".72pt" strokecolor="#d8d8d8">
                  <v:path arrowok="t"/>
                  <v:stroke dashstyle="solid"/>
                </v:shape>
                <v:line style="position:absolute" from="1901,1049" to="10291,1049" stroked="true" strokeweight=".72pt" strokecolor="#d8d8d8">
                  <v:stroke dashstyle="solid"/>
                </v:line>
                <v:shape style="position:absolute;left:2260;top:1341;width:7671;height:3171" id="docshape272" coordorigin="2261,1342" coordsize="7671,3171" path="m2590,1757l2261,1757,2261,4512,2590,4512,2590,1757xm3638,2069l3310,2069,3310,4512,3638,4512,3638,2069xm4687,2155l4358,2155,4358,4512,4687,4512,4687,2155xm5736,1896l5407,1896,5407,4512,5736,4512,5736,1896xm6785,1395l6456,1395,6456,4512,6785,4512,6785,1395xm7834,1810l7505,1810,7505,4512,7834,4512,7834,1810xm8882,1342l8554,1342,8554,4512,8882,4512,8882,1342xm9931,2590l9602,2590,9602,4512,9931,4512,9931,2590xe" filled="true" fillcolor="#156082" stroked="false">
                  <v:path arrowok="t"/>
                  <v:fill type="solid"/>
                </v:shape>
                <v:shape style="position:absolute;left:1423;top:307;width:9089;height:4671" id="docshape273" coordorigin="1423,307" coordsize="9089,4671" path="m1901,4512l10291,4512m1423,307l10512,307,10512,4978,1423,4978,1423,307xe" filled="false" stroked="true" strokeweight=".72pt" strokecolor="#d8d8d8">
                  <v:path arrowok="t"/>
                  <v:stroke dashstyle="solid"/>
                </v:shape>
                <v:shape style="position:absolute;left:3391;top:392;width:5267;height:281" type="#_x0000_t202" id="docshape274" filled="false" stroked="false">
                  <v:textbox inset="0,0,0,0">
                    <w:txbxContent>
                      <w:p>
                        <w:pPr>
                          <w:spacing w:line="281" w:lineRule="exact" w:before="0"/>
                          <w:ind w:left="0" w:right="0" w:firstLine="0"/>
                          <w:jc w:val="left"/>
                          <w:rPr>
                            <w:sz w:val="28"/>
                          </w:rPr>
                        </w:pPr>
                        <w:r>
                          <w:rPr>
                            <w:color w:val="595959"/>
                            <w:sz w:val="28"/>
                          </w:rPr>
                          <w:t>Disabled</w:t>
                        </w:r>
                        <w:r>
                          <w:rPr>
                            <w:color w:val="595959"/>
                            <w:spacing w:val="-17"/>
                            <w:sz w:val="28"/>
                          </w:rPr>
                          <w:t> </w:t>
                        </w:r>
                        <w:r>
                          <w:rPr>
                            <w:color w:val="595959"/>
                            <w:sz w:val="28"/>
                          </w:rPr>
                          <w:t>Population</w:t>
                        </w:r>
                        <w:r>
                          <w:rPr>
                            <w:color w:val="595959"/>
                            <w:spacing w:val="-12"/>
                            <w:sz w:val="28"/>
                          </w:rPr>
                          <w:t> </w:t>
                        </w:r>
                        <w:r>
                          <w:rPr>
                            <w:color w:val="595959"/>
                            <w:sz w:val="28"/>
                          </w:rPr>
                          <w:t>by</w:t>
                        </w:r>
                        <w:r>
                          <w:rPr>
                            <w:color w:val="595959"/>
                            <w:spacing w:val="-14"/>
                            <w:sz w:val="28"/>
                          </w:rPr>
                          <w:t> </w:t>
                        </w:r>
                        <w:r>
                          <w:rPr>
                            <w:color w:val="595959"/>
                            <w:sz w:val="28"/>
                          </w:rPr>
                          <w:t>Percent</w:t>
                        </w:r>
                        <w:r>
                          <w:rPr>
                            <w:color w:val="595959"/>
                            <w:spacing w:val="-12"/>
                            <w:sz w:val="28"/>
                          </w:rPr>
                          <w:t> </w:t>
                        </w:r>
                        <w:r>
                          <w:rPr>
                            <w:color w:val="595959"/>
                            <w:sz w:val="28"/>
                          </w:rPr>
                          <w:t>of</w:t>
                        </w:r>
                        <w:r>
                          <w:rPr>
                            <w:color w:val="595959"/>
                            <w:spacing w:val="-12"/>
                            <w:sz w:val="28"/>
                          </w:rPr>
                          <w:t> </w:t>
                        </w:r>
                        <w:r>
                          <w:rPr>
                            <w:color w:val="595959"/>
                            <w:sz w:val="28"/>
                          </w:rPr>
                          <w:t>Total</w:t>
                        </w:r>
                        <w:r>
                          <w:rPr>
                            <w:color w:val="595959"/>
                            <w:spacing w:val="-15"/>
                            <w:sz w:val="28"/>
                          </w:rPr>
                          <w:t> </w:t>
                        </w:r>
                        <w:r>
                          <w:rPr>
                            <w:color w:val="595959"/>
                            <w:spacing w:val="-2"/>
                            <w:sz w:val="28"/>
                          </w:rPr>
                          <w:t>(2020)</w:t>
                        </w:r>
                      </w:p>
                    </w:txbxContent>
                  </v:textbox>
                  <w10:wrap type="none"/>
                </v:shape>
                <v:shape style="position:absolute;left:1550;top:964;width:204;height:180" type="#_x0000_t202" id="docshape275" filled="false" stroked="false">
                  <v:textbox inset="0,0,0,0">
                    <w:txbxContent>
                      <w:p>
                        <w:pPr>
                          <w:spacing w:line="180" w:lineRule="exact" w:before="0"/>
                          <w:ind w:left="0" w:right="0" w:firstLine="0"/>
                          <w:jc w:val="left"/>
                          <w:rPr>
                            <w:sz w:val="18"/>
                          </w:rPr>
                        </w:pPr>
                        <w:r>
                          <w:rPr>
                            <w:color w:val="595959"/>
                            <w:spacing w:val="-5"/>
                            <w:sz w:val="18"/>
                          </w:rPr>
                          <w:t>20</w:t>
                        </w:r>
                      </w:p>
                    </w:txbxContent>
                  </v:textbox>
                  <w10:wrap type="none"/>
                </v:shape>
                <v:shape style="position:absolute;left:6530;top:1120;width:204;height:180" type="#_x0000_t202" id="docshape276" filled="false" stroked="false">
                  <v:textbox inset="0,0,0,0">
                    <w:txbxContent>
                      <w:p>
                        <w:pPr>
                          <w:spacing w:line="180" w:lineRule="exact" w:before="0"/>
                          <w:ind w:left="0" w:right="0" w:firstLine="0"/>
                          <w:jc w:val="left"/>
                          <w:rPr>
                            <w:sz w:val="18"/>
                          </w:rPr>
                        </w:pPr>
                        <w:r>
                          <w:rPr>
                            <w:color w:val="3F3F3F"/>
                            <w:spacing w:val="-5"/>
                            <w:sz w:val="18"/>
                          </w:rPr>
                          <w:t>18</w:t>
                        </w:r>
                      </w:p>
                    </w:txbxContent>
                  </v:textbox>
                  <w10:wrap type="none"/>
                </v:shape>
                <v:shape style="position:absolute;left:8558;top:1067;width:340;height:180" type="#_x0000_t202" id="docshape277" filled="false" stroked="false">
                  <v:textbox inset="0,0,0,0">
                    <w:txbxContent>
                      <w:p>
                        <w:pPr>
                          <w:spacing w:line="180" w:lineRule="exact" w:before="0"/>
                          <w:ind w:left="0" w:right="0" w:firstLine="0"/>
                          <w:jc w:val="left"/>
                          <w:rPr>
                            <w:sz w:val="18"/>
                          </w:rPr>
                        </w:pPr>
                        <w:r>
                          <w:rPr>
                            <w:color w:val="3F3F3F"/>
                            <w:spacing w:val="-4"/>
                            <w:sz w:val="18"/>
                          </w:rPr>
                          <w:t>18.3</w:t>
                        </w:r>
                      </w:p>
                    </w:txbxContent>
                  </v:textbox>
                  <w10:wrap type="none"/>
                </v:shape>
                <v:shape style="position:absolute;left:1550;top:1310;width:204;height:180" type="#_x0000_t202" id="docshape278" filled="false" stroked="false">
                  <v:textbox inset="0,0,0,0">
                    <w:txbxContent>
                      <w:p>
                        <w:pPr>
                          <w:spacing w:line="180" w:lineRule="exact" w:before="0"/>
                          <w:ind w:left="0" w:right="0" w:firstLine="0"/>
                          <w:jc w:val="left"/>
                          <w:rPr>
                            <w:sz w:val="18"/>
                          </w:rPr>
                        </w:pPr>
                        <w:r>
                          <w:rPr>
                            <w:color w:val="595959"/>
                            <w:spacing w:val="-5"/>
                            <w:sz w:val="18"/>
                          </w:rPr>
                          <w:t>18</w:t>
                        </w:r>
                      </w:p>
                    </w:txbxContent>
                  </v:textbox>
                  <w10:wrap type="none"/>
                </v:shape>
                <v:shape style="position:absolute;left:2265;top:1485;width:340;height:180" type="#_x0000_t202" id="docshape279" filled="false" stroked="false">
                  <v:textbox inset="0,0,0,0">
                    <w:txbxContent>
                      <w:p>
                        <w:pPr>
                          <w:spacing w:line="180" w:lineRule="exact" w:before="0"/>
                          <w:ind w:left="0" w:right="0" w:firstLine="0"/>
                          <w:jc w:val="left"/>
                          <w:rPr>
                            <w:sz w:val="18"/>
                          </w:rPr>
                        </w:pPr>
                        <w:r>
                          <w:rPr>
                            <w:color w:val="3F3F3F"/>
                            <w:spacing w:val="-4"/>
                            <w:sz w:val="18"/>
                          </w:rPr>
                          <w:t>15.9</w:t>
                        </w:r>
                      </w:p>
                    </w:txbxContent>
                  </v:textbox>
                  <w10:wrap type="none"/>
                </v:shape>
                <v:shape style="position:absolute;left:1550;top:1655;width:204;height:180" type="#_x0000_t202" id="docshape280" filled="false" stroked="false">
                  <v:textbox inset="0,0,0,0">
                    <w:txbxContent>
                      <w:p>
                        <w:pPr>
                          <w:spacing w:line="180" w:lineRule="exact" w:before="0"/>
                          <w:ind w:left="0" w:right="0" w:firstLine="0"/>
                          <w:jc w:val="left"/>
                          <w:rPr>
                            <w:sz w:val="18"/>
                          </w:rPr>
                        </w:pPr>
                        <w:r>
                          <w:rPr>
                            <w:color w:val="595959"/>
                            <w:spacing w:val="-5"/>
                            <w:sz w:val="18"/>
                          </w:rPr>
                          <w:t>16</w:t>
                        </w:r>
                      </w:p>
                    </w:txbxContent>
                  </v:textbox>
                  <w10:wrap type="none"/>
                </v:shape>
                <v:shape style="position:absolute;left:5412;top:1622;width:340;height:180" type="#_x0000_t202" id="docshape281" filled="false" stroked="false">
                  <v:textbox inset="0,0,0,0">
                    <w:txbxContent>
                      <w:p>
                        <w:pPr>
                          <w:spacing w:line="180" w:lineRule="exact" w:before="0"/>
                          <w:ind w:left="0" w:right="0" w:firstLine="0"/>
                          <w:jc w:val="left"/>
                          <w:rPr>
                            <w:sz w:val="18"/>
                          </w:rPr>
                        </w:pPr>
                        <w:r>
                          <w:rPr>
                            <w:color w:val="3F3F3F"/>
                            <w:spacing w:val="-4"/>
                            <w:sz w:val="18"/>
                          </w:rPr>
                          <w:t>15.1</w:t>
                        </w:r>
                      </w:p>
                    </w:txbxContent>
                  </v:textbox>
                  <w10:wrap type="none"/>
                </v:shape>
                <v:shape style="position:absolute;left:7509;top:1535;width:340;height:180" type="#_x0000_t202" id="docshape282" filled="false" stroked="false">
                  <v:textbox inset="0,0,0,0">
                    <w:txbxContent>
                      <w:p>
                        <w:pPr>
                          <w:spacing w:line="180" w:lineRule="exact" w:before="0"/>
                          <w:ind w:left="0" w:right="0" w:firstLine="0"/>
                          <w:jc w:val="left"/>
                          <w:rPr>
                            <w:sz w:val="18"/>
                          </w:rPr>
                        </w:pPr>
                        <w:r>
                          <w:rPr>
                            <w:color w:val="3F3F3F"/>
                            <w:spacing w:val="-4"/>
                            <w:sz w:val="18"/>
                          </w:rPr>
                          <w:t>15.6</w:t>
                        </w:r>
                      </w:p>
                    </w:txbxContent>
                  </v:textbox>
                  <w10:wrap type="none"/>
                </v:shape>
                <v:shape style="position:absolute;left:3314;top:1794;width:340;height:180" type="#_x0000_t202" id="docshape283" filled="false" stroked="false">
                  <v:textbox inset="0,0,0,0">
                    <w:txbxContent>
                      <w:p>
                        <w:pPr>
                          <w:spacing w:line="180" w:lineRule="exact" w:before="0"/>
                          <w:ind w:left="0" w:right="0" w:firstLine="0"/>
                          <w:jc w:val="left"/>
                          <w:rPr>
                            <w:sz w:val="18"/>
                          </w:rPr>
                        </w:pPr>
                        <w:r>
                          <w:rPr>
                            <w:color w:val="3F3F3F"/>
                            <w:spacing w:val="-4"/>
                            <w:sz w:val="18"/>
                          </w:rPr>
                          <w:t>14.1</w:t>
                        </w:r>
                      </w:p>
                    </w:txbxContent>
                  </v:textbox>
                  <w10:wrap type="none"/>
                </v:shape>
                <v:shape style="position:absolute;left:1550;top:2003;width:204;height:526" type="#_x0000_t202" id="docshape284" filled="false" stroked="false">
                  <v:textbox inset="0,0,0,0">
                    <w:txbxContent>
                      <w:p>
                        <w:pPr>
                          <w:spacing w:line="183" w:lineRule="exact" w:before="0"/>
                          <w:ind w:left="0" w:right="0" w:firstLine="0"/>
                          <w:jc w:val="left"/>
                          <w:rPr>
                            <w:sz w:val="18"/>
                          </w:rPr>
                        </w:pPr>
                        <w:r>
                          <w:rPr>
                            <w:color w:val="595959"/>
                            <w:spacing w:val="-5"/>
                            <w:sz w:val="18"/>
                          </w:rPr>
                          <w:t>14</w:t>
                        </w:r>
                      </w:p>
                      <w:p>
                        <w:pPr>
                          <w:spacing w:line="216" w:lineRule="exact" w:before="126"/>
                          <w:ind w:left="0" w:right="0" w:firstLine="0"/>
                          <w:jc w:val="left"/>
                          <w:rPr>
                            <w:sz w:val="18"/>
                          </w:rPr>
                        </w:pPr>
                        <w:r>
                          <w:rPr>
                            <w:color w:val="595959"/>
                            <w:spacing w:val="-5"/>
                            <w:sz w:val="18"/>
                          </w:rPr>
                          <w:t>12</w:t>
                        </w:r>
                      </w:p>
                    </w:txbxContent>
                  </v:textbox>
                  <w10:wrap type="none"/>
                </v:shape>
                <v:shape style="position:absolute;left:4363;top:1881;width:340;height:180" type="#_x0000_t202" id="docshape285" filled="false" stroked="false">
                  <v:textbox inset="0,0,0,0">
                    <w:txbxContent>
                      <w:p>
                        <w:pPr>
                          <w:spacing w:line="180" w:lineRule="exact" w:before="0"/>
                          <w:ind w:left="0" w:right="0" w:firstLine="0"/>
                          <w:jc w:val="left"/>
                          <w:rPr>
                            <w:sz w:val="18"/>
                          </w:rPr>
                        </w:pPr>
                        <w:r>
                          <w:rPr>
                            <w:color w:val="3F3F3F"/>
                            <w:spacing w:val="-4"/>
                            <w:sz w:val="18"/>
                          </w:rPr>
                          <w:t>13.6</w:t>
                        </w:r>
                      </w:p>
                    </w:txbxContent>
                  </v:textbox>
                  <w10:wrap type="none"/>
                </v:shape>
                <v:shape style="position:absolute;left:9607;top:2315;width:340;height:180" type="#_x0000_t202" id="docshape286" filled="false" stroked="false">
                  <v:textbox inset="0,0,0,0">
                    <w:txbxContent>
                      <w:p>
                        <w:pPr>
                          <w:spacing w:line="180" w:lineRule="exact" w:before="0"/>
                          <w:ind w:left="0" w:right="0" w:firstLine="0"/>
                          <w:jc w:val="left"/>
                          <w:rPr>
                            <w:sz w:val="18"/>
                          </w:rPr>
                        </w:pPr>
                        <w:r>
                          <w:rPr>
                            <w:color w:val="3F3F3F"/>
                            <w:spacing w:val="-4"/>
                            <w:sz w:val="18"/>
                          </w:rPr>
                          <w:t>11.1</w:t>
                        </w:r>
                      </w:p>
                    </w:txbxContent>
                  </v:textbox>
                  <w10:wrap type="none"/>
                </v:shape>
                <v:shape style="position:absolute;left:1550;top:2694;width:204;height:1913" type="#_x0000_t202" id="docshape287" filled="false" stroked="false">
                  <v:textbox inset="0,0,0,0">
                    <w:txbxContent>
                      <w:p>
                        <w:pPr>
                          <w:spacing w:line="183" w:lineRule="exact" w:before="0"/>
                          <w:ind w:left="0" w:right="0" w:firstLine="0"/>
                          <w:jc w:val="left"/>
                          <w:rPr>
                            <w:sz w:val="18"/>
                          </w:rPr>
                        </w:pPr>
                        <w:r>
                          <w:rPr>
                            <w:color w:val="595959"/>
                            <w:spacing w:val="-5"/>
                            <w:sz w:val="18"/>
                          </w:rPr>
                          <w:t>10</w:t>
                        </w:r>
                      </w:p>
                      <w:p>
                        <w:pPr>
                          <w:spacing w:before="128"/>
                          <w:ind w:left="91" w:right="0" w:firstLine="0"/>
                          <w:jc w:val="left"/>
                          <w:rPr>
                            <w:sz w:val="18"/>
                          </w:rPr>
                        </w:pPr>
                        <w:r>
                          <w:rPr>
                            <w:color w:val="595959"/>
                            <w:spacing w:val="-10"/>
                            <w:sz w:val="18"/>
                          </w:rPr>
                          <w:t>8</w:t>
                        </w:r>
                      </w:p>
                      <w:p>
                        <w:pPr>
                          <w:spacing w:before="126"/>
                          <w:ind w:left="91" w:right="0" w:firstLine="0"/>
                          <w:jc w:val="left"/>
                          <w:rPr>
                            <w:sz w:val="18"/>
                          </w:rPr>
                        </w:pPr>
                        <w:r>
                          <w:rPr>
                            <w:color w:val="595959"/>
                            <w:spacing w:val="-10"/>
                            <w:sz w:val="18"/>
                          </w:rPr>
                          <w:t>6</w:t>
                        </w:r>
                      </w:p>
                      <w:p>
                        <w:pPr>
                          <w:spacing w:before="126"/>
                          <w:ind w:left="91" w:right="0" w:firstLine="0"/>
                          <w:jc w:val="left"/>
                          <w:rPr>
                            <w:sz w:val="18"/>
                          </w:rPr>
                        </w:pPr>
                        <w:r>
                          <w:rPr>
                            <w:color w:val="595959"/>
                            <w:spacing w:val="-10"/>
                            <w:sz w:val="18"/>
                          </w:rPr>
                          <w:t>4</w:t>
                        </w:r>
                      </w:p>
                      <w:p>
                        <w:pPr>
                          <w:spacing w:before="128"/>
                          <w:ind w:left="91" w:right="0" w:firstLine="0"/>
                          <w:jc w:val="left"/>
                          <w:rPr>
                            <w:sz w:val="18"/>
                          </w:rPr>
                        </w:pPr>
                        <w:r>
                          <w:rPr>
                            <w:color w:val="595959"/>
                            <w:spacing w:val="-10"/>
                            <w:sz w:val="18"/>
                          </w:rPr>
                          <w:t>2</w:t>
                        </w:r>
                      </w:p>
                      <w:p>
                        <w:pPr>
                          <w:spacing w:line="216" w:lineRule="exact" w:before="126"/>
                          <w:ind w:left="91" w:right="0" w:firstLine="0"/>
                          <w:jc w:val="left"/>
                          <w:rPr>
                            <w:sz w:val="18"/>
                          </w:rPr>
                        </w:pPr>
                        <w:r>
                          <w:rPr>
                            <w:color w:val="595959"/>
                            <w:spacing w:val="-10"/>
                            <w:sz w:val="18"/>
                          </w:rPr>
                          <w:t>0</w:t>
                        </w:r>
                      </w:p>
                    </w:txbxContent>
                  </v:textbox>
                  <w10:wrap type="none"/>
                </v:shape>
                <v:shape style="position:absolute;left:2075;top:4662;width:1787;height:180" type="#_x0000_t202" id="docshape288" filled="false" stroked="false">
                  <v:textbox inset="0,0,0,0">
                    <w:txbxContent>
                      <w:p>
                        <w:pPr>
                          <w:tabs>
                            <w:tab w:pos="1027" w:val="left" w:leader="none"/>
                          </w:tabs>
                          <w:spacing w:line="180" w:lineRule="exact" w:before="0"/>
                          <w:ind w:left="0" w:right="0" w:firstLine="0"/>
                          <w:jc w:val="left"/>
                          <w:rPr>
                            <w:sz w:val="18"/>
                          </w:rPr>
                        </w:pPr>
                        <w:r>
                          <w:rPr>
                            <w:color w:val="595959"/>
                            <w:spacing w:val="-2"/>
                            <w:sz w:val="18"/>
                          </w:rPr>
                          <w:t>Chemung</w:t>
                        </w:r>
                        <w:r>
                          <w:rPr>
                            <w:color w:val="595959"/>
                            <w:sz w:val="18"/>
                          </w:rPr>
                          <w:tab/>
                        </w:r>
                        <w:r>
                          <w:rPr>
                            <w:color w:val="595959"/>
                            <w:spacing w:val="-2"/>
                            <w:sz w:val="18"/>
                          </w:rPr>
                          <w:t>Livingston</w:t>
                        </w:r>
                      </w:p>
                    </w:txbxContent>
                  </v:textbox>
                  <w10:wrap type="none"/>
                </v:shape>
                <v:shape style="position:absolute;left:4243;top:4662;width:582;height:180" type="#_x0000_t202" id="docshape289" filled="false" stroked="false">
                  <v:textbox inset="0,0,0,0">
                    <w:txbxContent>
                      <w:p>
                        <w:pPr>
                          <w:spacing w:line="180" w:lineRule="exact" w:before="0"/>
                          <w:ind w:left="0" w:right="0" w:firstLine="0"/>
                          <w:jc w:val="left"/>
                          <w:rPr>
                            <w:sz w:val="18"/>
                          </w:rPr>
                        </w:pPr>
                        <w:r>
                          <w:rPr>
                            <w:color w:val="595959"/>
                            <w:spacing w:val="-2"/>
                            <w:sz w:val="18"/>
                          </w:rPr>
                          <w:t>Ontario</w:t>
                        </w:r>
                      </w:p>
                    </w:txbxContent>
                  </v:textbox>
                  <w10:wrap type="none"/>
                </v:shape>
                <v:shape style="position:absolute;left:5260;top:4662;width:645;height:180" type="#_x0000_t202" id="docshape290" filled="false" stroked="false">
                  <v:textbox inset="0,0,0,0">
                    <w:txbxContent>
                      <w:p>
                        <w:pPr>
                          <w:spacing w:line="180" w:lineRule="exact" w:before="0"/>
                          <w:ind w:left="0" w:right="0" w:firstLine="0"/>
                          <w:jc w:val="left"/>
                          <w:rPr>
                            <w:sz w:val="18"/>
                          </w:rPr>
                        </w:pPr>
                        <w:r>
                          <w:rPr>
                            <w:color w:val="595959"/>
                            <w:spacing w:val="-2"/>
                            <w:sz w:val="18"/>
                          </w:rPr>
                          <w:t>Schuyler</w:t>
                        </w:r>
                      </w:p>
                    </w:txbxContent>
                  </v:textbox>
                  <w10:wrap type="none"/>
                </v:shape>
                <v:shape style="position:absolute;left:6359;top:4662;width:539;height:180" type="#_x0000_t202" id="docshape291" filled="false" stroked="false">
                  <v:textbox inset="0,0,0,0">
                    <w:txbxContent>
                      <w:p>
                        <w:pPr>
                          <w:spacing w:line="180" w:lineRule="exact" w:before="0"/>
                          <w:ind w:left="0" w:right="0" w:firstLine="0"/>
                          <w:jc w:val="left"/>
                          <w:rPr>
                            <w:sz w:val="18"/>
                          </w:rPr>
                        </w:pPr>
                        <w:r>
                          <w:rPr>
                            <w:color w:val="595959"/>
                            <w:spacing w:val="-2"/>
                            <w:sz w:val="18"/>
                          </w:rPr>
                          <w:t>Seneca</w:t>
                        </w:r>
                      </w:p>
                    </w:txbxContent>
                  </v:textbox>
                  <w10:wrap type="none"/>
                </v:shape>
                <v:shape style="position:absolute;left:7366;top:4662;width:626;height:180" type="#_x0000_t202" id="docshape292" filled="false" stroked="false">
                  <v:textbox inset="0,0,0,0">
                    <w:txbxContent>
                      <w:p>
                        <w:pPr>
                          <w:spacing w:line="180" w:lineRule="exact" w:before="0"/>
                          <w:ind w:left="0" w:right="0" w:firstLine="0"/>
                          <w:jc w:val="left"/>
                          <w:rPr>
                            <w:sz w:val="18"/>
                          </w:rPr>
                        </w:pPr>
                        <w:r>
                          <w:rPr>
                            <w:color w:val="595959"/>
                            <w:spacing w:val="-2"/>
                            <w:sz w:val="18"/>
                          </w:rPr>
                          <w:t>Steuben</w:t>
                        </w:r>
                      </w:p>
                    </w:txbxContent>
                  </v:textbox>
                  <w10:wrap type="none"/>
                </v:shape>
                <v:shape style="position:absolute;left:8462;top:4662;width:533;height:180" type="#_x0000_t202" id="docshape293" filled="false" stroked="false">
                  <v:textbox inset="0,0,0,0">
                    <w:txbxContent>
                      <w:p>
                        <w:pPr>
                          <w:spacing w:line="180" w:lineRule="exact" w:before="0"/>
                          <w:ind w:left="0" w:right="0" w:firstLine="0"/>
                          <w:jc w:val="left"/>
                          <w:rPr>
                            <w:sz w:val="18"/>
                          </w:rPr>
                        </w:pPr>
                        <w:r>
                          <w:rPr>
                            <w:color w:val="595959"/>
                            <w:spacing w:val="-2"/>
                            <w:sz w:val="18"/>
                          </w:rPr>
                          <w:t>Wayne</w:t>
                        </w:r>
                      </w:p>
                    </w:txbxContent>
                  </v:textbox>
                  <w10:wrap type="none"/>
                </v:shape>
                <v:shape style="position:absolute;left:9569;top:4662;width:415;height:180" type="#_x0000_t202" id="docshape294" filled="false" stroked="false">
                  <v:textbox inset="0,0,0,0">
                    <w:txbxContent>
                      <w:p>
                        <w:pPr>
                          <w:spacing w:line="180" w:lineRule="exact" w:before="0"/>
                          <w:ind w:left="0" w:right="0" w:firstLine="0"/>
                          <w:jc w:val="left"/>
                          <w:rPr>
                            <w:sz w:val="18"/>
                          </w:rPr>
                        </w:pPr>
                        <w:r>
                          <w:rPr>
                            <w:color w:val="595959"/>
                            <w:spacing w:val="-2"/>
                            <w:sz w:val="18"/>
                          </w:rPr>
                          <w:t>Yates</w:t>
                        </w:r>
                      </w:p>
                    </w:txbxContent>
                  </v:textbox>
                  <w10:wrap type="none"/>
                </v:shape>
                <w10:wrap type="topAndBottom"/>
              </v:group>
            </w:pict>
          </mc:Fallback>
        </mc:AlternateContent>
      </w:r>
    </w:p>
    <w:p>
      <w:pPr>
        <w:spacing w:before="191"/>
        <w:ind w:left="1440" w:right="0" w:firstLine="0"/>
        <w:jc w:val="left"/>
        <w:rPr>
          <w:i/>
          <w:sz w:val="18"/>
        </w:rPr>
      </w:pPr>
      <w:r>
        <w:rPr>
          <w:i/>
          <w:sz w:val="18"/>
        </w:rPr>
        <w:t>Source:</w:t>
      </w:r>
      <w:r>
        <w:rPr>
          <w:i/>
          <w:spacing w:val="-7"/>
          <w:sz w:val="18"/>
        </w:rPr>
        <w:t> </w:t>
      </w:r>
      <w:r>
        <w:rPr>
          <w:i/>
          <w:sz w:val="18"/>
        </w:rPr>
        <w:t>U.S.</w:t>
      </w:r>
      <w:r>
        <w:rPr>
          <w:i/>
          <w:spacing w:val="-8"/>
          <w:sz w:val="18"/>
        </w:rPr>
        <w:t> </w:t>
      </w:r>
      <w:r>
        <w:rPr>
          <w:i/>
          <w:sz w:val="18"/>
        </w:rPr>
        <w:t>Census,</w:t>
      </w:r>
      <w:r>
        <w:rPr>
          <w:i/>
          <w:spacing w:val="-6"/>
          <w:sz w:val="18"/>
        </w:rPr>
        <w:t> </w:t>
      </w:r>
      <w:r>
        <w:rPr>
          <w:i/>
          <w:sz w:val="18"/>
        </w:rPr>
        <w:t>2020</w:t>
      </w:r>
      <w:r>
        <w:rPr>
          <w:i/>
          <w:spacing w:val="-7"/>
          <w:sz w:val="18"/>
        </w:rPr>
        <w:t> </w:t>
      </w:r>
      <w:r>
        <w:rPr>
          <w:i/>
          <w:spacing w:val="-2"/>
          <w:sz w:val="18"/>
        </w:rPr>
        <w:t>Census</w:t>
      </w:r>
    </w:p>
    <w:p>
      <w:pPr>
        <w:spacing w:before="179"/>
        <w:ind w:left="1440" w:right="0" w:firstLine="0"/>
        <w:jc w:val="left"/>
        <w:rPr>
          <w:i/>
          <w:sz w:val="22"/>
        </w:rPr>
      </w:pPr>
      <w:r>
        <w:rPr>
          <w:i/>
          <w:spacing w:val="-2"/>
          <w:sz w:val="22"/>
        </w:rPr>
        <w:t>Veterans</w:t>
      </w:r>
    </w:p>
    <w:p>
      <w:pPr>
        <w:pStyle w:val="BodyText"/>
        <w:spacing w:line="259" w:lineRule="auto" w:before="180"/>
        <w:ind w:left="1440" w:right="1464"/>
      </w:pPr>
      <w:r>
        <w:rPr/>
        <w:t>The</w:t>
      </w:r>
      <w:r>
        <w:rPr>
          <w:spacing w:val="-3"/>
        </w:rPr>
        <w:t> </w:t>
      </w:r>
      <w:r>
        <w:rPr/>
        <w:t>population</w:t>
      </w:r>
      <w:r>
        <w:rPr>
          <w:spacing w:val="-6"/>
        </w:rPr>
        <w:t> </w:t>
      </w:r>
      <w:r>
        <w:rPr/>
        <w:t>of</w:t>
      </w:r>
      <w:r>
        <w:rPr>
          <w:spacing w:val="-6"/>
        </w:rPr>
        <w:t> </w:t>
      </w:r>
      <w:r>
        <w:rPr/>
        <w:t>veterans</w:t>
      </w:r>
      <w:r>
        <w:rPr>
          <w:spacing w:val="-6"/>
        </w:rPr>
        <w:t> </w:t>
      </w:r>
      <w:r>
        <w:rPr/>
        <w:t>in</w:t>
      </w:r>
      <w:r>
        <w:rPr>
          <w:spacing w:val="-6"/>
        </w:rPr>
        <w:t> </w:t>
      </w:r>
      <w:r>
        <w:rPr/>
        <w:t>the</w:t>
      </w:r>
      <w:r>
        <w:rPr>
          <w:spacing w:val="-4"/>
        </w:rPr>
        <w:t> </w:t>
      </w:r>
      <w:r>
        <w:rPr/>
        <w:t>eight</w:t>
      </w:r>
      <w:r>
        <w:rPr>
          <w:spacing w:val="-5"/>
        </w:rPr>
        <w:t> </w:t>
      </w:r>
      <w:r>
        <w:rPr/>
        <w:t>counties</w:t>
      </w:r>
      <w:r>
        <w:rPr>
          <w:spacing w:val="-6"/>
        </w:rPr>
        <w:t> </w:t>
      </w:r>
      <w:r>
        <w:rPr/>
        <w:t>of</w:t>
      </w:r>
      <w:r>
        <w:rPr>
          <w:spacing w:val="-4"/>
        </w:rPr>
        <w:t> </w:t>
      </w:r>
      <w:r>
        <w:rPr/>
        <w:t>the</w:t>
      </w:r>
      <w:r>
        <w:rPr>
          <w:spacing w:val="-6"/>
        </w:rPr>
        <w:t> </w:t>
      </w:r>
      <w:r>
        <w:rPr/>
        <w:t>Finger</w:t>
      </w:r>
      <w:r>
        <w:rPr>
          <w:spacing w:val="-4"/>
        </w:rPr>
        <w:t> </w:t>
      </w:r>
      <w:r>
        <w:rPr/>
        <w:t>Lakes</w:t>
      </w:r>
      <w:r>
        <w:rPr>
          <w:spacing w:val="-7"/>
        </w:rPr>
        <w:t> </w:t>
      </w:r>
      <w:r>
        <w:rPr/>
        <w:t>is</w:t>
      </w:r>
      <w:r>
        <w:rPr>
          <w:spacing w:val="-4"/>
        </w:rPr>
        <w:t> </w:t>
      </w:r>
      <w:r>
        <w:rPr/>
        <w:t>higher</w:t>
      </w:r>
      <w:r>
        <w:rPr>
          <w:spacing w:val="-4"/>
        </w:rPr>
        <w:t> </w:t>
      </w:r>
      <w:r>
        <w:rPr/>
        <w:t>than</w:t>
      </w:r>
      <w:r>
        <w:rPr>
          <w:spacing w:val="-8"/>
        </w:rPr>
        <w:t> </w:t>
      </w:r>
      <w:r>
        <w:rPr/>
        <w:t>the</w:t>
      </w:r>
      <w:r>
        <w:rPr>
          <w:spacing w:val="-4"/>
        </w:rPr>
        <w:t> </w:t>
      </w:r>
      <w:r>
        <w:rPr/>
        <w:t>NYS</w:t>
      </w:r>
      <w:r>
        <w:rPr>
          <w:spacing w:val="-6"/>
        </w:rPr>
        <w:t> </w:t>
      </w:r>
      <w:r>
        <w:rPr/>
        <w:t>average</w:t>
      </w:r>
      <w:r>
        <w:rPr>
          <w:spacing w:val="-6"/>
        </w:rPr>
        <w:t> </w:t>
      </w:r>
      <w:r>
        <w:rPr/>
        <w:t>of</w:t>
      </w:r>
      <w:r>
        <w:rPr>
          <w:spacing w:val="-7"/>
        </w:rPr>
        <w:t> </w:t>
      </w:r>
      <w:r>
        <w:rPr/>
        <w:t>3.5 percent.</w:t>
      </w:r>
      <w:r>
        <w:rPr>
          <w:spacing w:val="-3"/>
        </w:rPr>
        <w:t> </w:t>
      </w:r>
      <w:r>
        <w:rPr/>
        <w:t>Veterans</w:t>
      </w:r>
      <w:r>
        <w:rPr>
          <w:spacing w:val="-4"/>
        </w:rPr>
        <w:t> </w:t>
      </w:r>
      <w:r>
        <w:rPr/>
        <w:t>certainly</w:t>
      </w:r>
      <w:r>
        <w:rPr>
          <w:spacing w:val="-3"/>
        </w:rPr>
        <w:t> </w:t>
      </w:r>
      <w:r>
        <w:rPr/>
        <w:t>have</w:t>
      </w:r>
      <w:r>
        <w:rPr>
          <w:spacing w:val="-3"/>
        </w:rPr>
        <w:t> </w:t>
      </w:r>
      <w:r>
        <w:rPr/>
        <w:t>the</w:t>
      </w:r>
      <w:r>
        <w:rPr>
          <w:spacing w:val="-2"/>
        </w:rPr>
        <w:t> </w:t>
      </w:r>
      <w:r>
        <w:rPr/>
        <w:t>same</w:t>
      </w:r>
      <w:r>
        <w:rPr>
          <w:spacing w:val="-1"/>
        </w:rPr>
        <w:t> </w:t>
      </w:r>
      <w:r>
        <w:rPr/>
        <w:t>health</w:t>
      </w:r>
      <w:r>
        <w:rPr>
          <w:spacing w:val="-3"/>
        </w:rPr>
        <w:t> </w:t>
      </w:r>
      <w:r>
        <w:rPr/>
        <w:t>care</w:t>
      </w:r>
      <w:r>
        <w:rPr>
          <w:spacing w:val="-4"/>
        </w:rPr>
        <w:t> </w:t>
      </w:r>
      <w:r>
        <w:rPr/>
        <w:t>needs</w:t>
      </w:r>
      <w:r>
        <w:rPr>
          <w:spacing w:val="-1"/>
        </w:rPr>
        <w:t> </w:t>
      </w:r>
      <w:r>
        <w:rPr/>
        <w:t>as</w:t>
      </w:r>
      <w:r>
        <w:rPr>
          <w:spacing w:val="-3"/>
        </w:rPr>
        <w:t> </w:t>
      </w:r>
      <w:r>
        <w:rPr/>
        <w:t>others</w:t>
      </w:r>
      <w:r>
        <w:rPr>
          <w:spacing w:val="-4"/>
        </w:rPr>
        <w:t> </w:t>
      </w:r>
      <w:r>
        <w:rPr/>
        <w:t>in</w:t>
      </w:r>
      <w:r>
        <w:rPr>
          <w:spacing w:val="-3"/>
        </w:rPr>
        <w:t> </w:t>
      </w:r>
      <w:r>
        <w:rPr/>
        <w:t>the community,</w:t>
      </w:r>
      <w:r>
        <w:rPr>
          <w:spacing w:val="-1"/>
        </w:rPr>
        <w:t> </w:t>
      </w:r>
      <w:r>
        <w:rPr/>
        <w:t>however,</w:t>
      </w:r>
      <w:r>
        <w:rPr>
          <w:spacing w:val="-3"/>
        </w:rPr>
        <w:t> </w:t>
      </w:r>
      <w:r>
        <w:rPr/>
        <w:t>they may also require additional health care services related to mental health, physical health and issues related</w:t>
      </w:r>
      <w:r>
        <w:rPr>
          <w:spacing w:val="-4"/>
        </w:rPr>
        <w:t> </w:t>
      </w:r>
      <w:r>
        <w:rPr/>
        <w:t>to</w:t>
      </w:r>
      <w:r>
        <w:rPr>
          <w:spacing w:val="-6"/>
        </w:rPr>
        <w:t> </w:t>
      </w:r>
      <w:r>
        <w:rPr/>
        <w:t>environmental</w:t>
      </w:r>
      <w:r>
        <w:rPr>
          <w:spacing w:val="-4"/>
        </w:rPr>
        <w:t> </w:t>
      </w:r>
      <w:r>
        <w:rPr/>
        <w:t>exposure</w:t>
      </w:r>
      <w:r>
        <w:rPr>
          <w:spacing w:val="-7"/>
        </w:rPr>
        <w:t> </w:t>
      </w:r>
      <w:r>
        <w:rPr/>
        <w:t>during</w:t>
      </w:r>
      <w:r>
        <w:rPr>
          <w:spacing w:val="-4"/>
        </w:rPr>
        <w:t> </w:t>
      </w:r>
      <w:r>
        <w:rPr/>
        <w:t>service.</w:t>
      </w:r>
      <w:r>
        <w:rPr>
          <w:vertAlign w:val="superscript"/>
        </w:rPr>
        <w:t>16</w:t>
      </w:r>
      <w:r>
        <w:rPr>
          <w:spacing w:val="40"/>
          <w:vertAlign w:val="baseline"/>
        </w:rPr>
        <w:t> </w:t>
      </w:r>
      <w:r>
        <w:rPr>
          <w:vertAlign w:val="baseline"/>
        </w:rPr>
        <w:t>Figure</w:t>
      </w:r>
      <w:r>
        <w:rPr>
          <w:spacing w:val="-4"/>
          <w:vertAlign w:val="baseline"/>
        </w:rPr>
        <w:t> </w:t>
      </w:r>
      <w:r>
        <w:rPr>
          <w:vertAlign w:val="baseline"/>
        </w:rPr>
        <w:t>11</w:t>
      </w:r>
      <w:r>
        <w:rPr>
          <w:spacing w:val="-2"/>
          <w:vertAlign w:val="baseline"/>
        </w:rPr>
        <w:t> </w:t>
      </w:r>
      <w:r>
        <w:rPr>
          <w:vertAlign w:val="baseline"/>
        </w:rPr>
        <w:t>details</w:t>
      </w:r>
      <w:r>
        <w:rPr>
          <w:spacing w:val="-7"/>
          <w:vertAlign w:val="baseline"/>
        </w:rPr>
        <w:t> </w:t>
      </w:r>
      <w:r>
        <w:rPr>
          <w:vertAlign w:val="baseline"/>
        </w:rPr>
        <w:t>the</w:t>
      </w:r>
      <w:r>
        <w:rPr>
          <w:spacing w:val="-4"/>
          <w:vertAlign w:val="baseline"/>
        </w:rPr>
        <w:t> </w:t>
      </w:r>
      <w:r>
        <w:rPr>
          <w:vertAlign w:val="baseline"/>
        </w:rPr>
        <w:t>percentage</w:t>
      </w:r>
      <w:r>
        <w:rPr>
          <w:spacing w:val="-6"/>
          <w:vertAlign w:val="baseline"/>
        </w:rPr>
        <w:t> </w:t>
      </w:r>
      <w:r>
        <w:rPr>
          <w:vertAlign w:val="baseline"/>
        </w:rPr>
        <w:t>of</w:t>
      </w:r>
      <w:r>
        <w:rPr>
          <w:spacing w:val="-6"/>
          <w:vertAlign w:val="baseline"/>
        </w:rPr>
        <w:t> </w:t>
      </w:r>
      <w:r>
        <w:rPr>
          <w:vertAlign w:val="baseline"/>
        </w:rPr>
        <w:t>veterans</w:t>
      </w:r>
      <w:r>
        <w:rPr>
          <w:spacing w:val="-6"/>
          <w:vertAlign w:val="baseline"/>
        </w:rPr>
        <w:t> </w:t>
      </w:r>
      <w:r>
        <w:rPr>
          <w:vertAlign w:val="baseline"/>
        </w:rPr>
        <w:t>in</w:t>
      </w:r>
      <w:r>
        <w:rPr>
          <w:spacing w:val="-6"/>
          <w:vertAlign w:val="baseline"/>
        </w:rPr>
        <w:t> </w:t>
      </w:r>
      <w:r>
        <w:rPr>
          <w:vertAlign w:val="baseline"/>
        </w:rPr>
        <w:t>each </w:t>
      </w:r>
      <w:r>
        <w:rPr>
          <w:spacing w:val="-2"/>
          <w:vertAlign w:val="baseline"/>
        </w:rPr>
        <w:t>county.</w:t>
      </w:r>
    </w:p>
    <w:p>
      <w:pPr>
        <w:pStyle w:val="BodyText"/>
        <w:spacing w:before="58"/>
        <w:rPr>
          <w:sz w:val="20"/>
        </w:rPr>
      </w:pPr>
      <w:r>
        <w:rPr>
          <w:sz w:val="20"/>
        </w:rPr>
        <mc:AlternateContent>
          <mc:Choice Requires="wps">
            <w:drawing>
              <wp:anchor distT="0" distB="0" distL="0" distR="0" allowOverlap="1" layoutInCell="1" locked="0" behindDoc="1" simplePos="0" relativeHeight="487626240">
                <wp:simplePos x="0" y="0"/>
                <wp:positionH relativeFrom="page">
                  <wp:posOffset>1024127</wp:posOffset>
                </wp:positionH>
                <wp:positionV relativeFrom="paragraph">
                  <wp:posOffset>207469</wp:posOffset>
                </wp:positionV>
                <wp:extent cx="5593080" cy="155575"/>
                <wp:effectExtent l="0" t="0" r="0" b="0"/>
                <wp:wrapTopAndBottom/>
                <wp:docPr id="304" name="Group 304"/>
                <wp:cNvGraphicFramePr>
                  <a:graphicFrameLocks/>
                </wp:cNvGraphicFramePr>
                <a:graphic>
                  <a:graphicData uri="http://schemas.microsoft.com/office/word/2010/wordprocessingGroup">
                    <wpg:wgp>
                      <wpg:cNvPr id="304" name="Group 304"/>
                      <wpg:cNvGrpSpPr/>
                      <wpg:grpSpPr>
                        <a:xfrm>
                          <a:off x="0" y="0"/>
                          <a:ext cx="5593080" cy="155575"/>
                          <a:chExt cx="5593080" cy="155575"/>
                        </a:xfrm>
                      </wpg:grpSpPr>
                      <pic:pic>
                        <pic:nvPicPr>
                          <pic:cNvPr id="305" name="Image 305"/>
                          <pic:cNvPicPr/>
                        </pic:nvPicPr>
                        <pic:blipFill>
                          <a:blip r:embed="rId66" cstate="print"/>
                          <a:stretch>
                            <a:fillRect/>
                          </a:stretch>
                        </pic:blipFill>
                        <pic:spPr>
                          <a:xfrm>
                            <a:off x="0" y="0"/>
                            <a:ext cx="5593079" cy="155448"/>
                          </a:xfrm>
                          <a:prstGeom prst="rect">
                            <a:avLst/>
                          </a:prstGeom>
                        </pic:spPr>
                      </pic:pic>
                      <wps:wsp>
                        <wps:cNvPr id="306" name="Textbox 306"/>
                        <wps:cNvSpPr txBox="1"/>
                        <wps:spPr>
                          <a:xfrm>
                            <a:off x="0" y="0"/>
                            <a:ext cx="5593080" cy="155575"/>
                          </a:xfrm>
                          <a:prstGeom prst="rect">
                            <a:avLst/>
                          </a:prstGeom>
                        </wps:spPr>
                        <wps:txbx>
                          <w:txbxContent>
                            <w:p>
                              <w:pPr>
                                <w:spacing w:before="3"/>
                                <w:ind w:left="2" w:right="0" w:firstLine="0"/>
                                <w:jc w:val="left"/>
                                <w:rPr>
                                  <w:i/>
                                  <w:sz w:val="18"/>
                                </w:rPr>
                              </w:pPr>
                              <w:r>
                                <w:rPr>
                                  <w:i/>
                                  <w:color w:val="0E2841"/>
                                  <w:sz w:val="18"/>
                                </w:rPr>
                                <w:t>Figure</w:t>
                              </w:r>
                              <w:r>
                                <w:rPr>
                                  <w:i/>
                                  <w:color w:val="0E2841"/>
                                  <w:spacing w:val="-8"/>
                                  <w:sz w:val="18"/>
                                </w:rPr>
                                <w:t> </w:t>
                              </w:r>
                              <w:r>
                                <w:rPr>
                                  <w:i/>
                                  <w:color w:val="0E2841"/>
                                  <w:sz w:val="18"/>
                                </w:rPr>
                                <w:t>11:</w:t>
                              </w:r>
                              <w:r>
                                <w:rPr>
                                  <w:i/>
                                  <w:color w:val="0E2841"/>
                                  <w:spacing w:val="-8"/>
                                  <w:sz w:val="18"/>
                                </w:rPr>
                                <w:t> </w:t>
                              </w:r>
                              <w:r>
                                <w:rPr>
                                  <w:i/>
                                  <w:color w:val="0E2841"/>
                                  <w:sz w:val="18"/>
                                </w:rPr>
                                <w:t>Veteran</w:t>
                              </w:r>
                              <w:r>
                                <w:rPr>
                                  <w:i/>
                                  <w:color w:val="0E2841"/>
                                  <w:spacing w:val="-6"/>
                                  <w:sz w:val="18"/>
                                </w:rPr>
                                <w:t> </w:t>
                              </w:r>
                              <w:r>
                                <w:rPr>
                                  <w:i/>
                                  <w:color w:val="0E2841"/>
                                  <w:sz w:val="18"/>
                                </w:rPr>
                                <w:t>Population</w:t>
                              </w:r>
                              <w:r>
                                <w:rPr>
                                  <w:i/>
                                  <w:color w:val="0E2841"/>
                                  <w:spacing w:val="-8"/>
                                  <w:sz w:val="18"/>
                                </w:rPr>
                                <w:t> </w:t>
                              </w:r>
                              <w:r>
                                <w:rPr>
                                  <w:i/>
                                  <w:color w:val="0E2841"/>
                                  <w:sz w:val="18"/>
                                </w:rPr>
                                <w:t>by</w:t>
                              </w:r>
                              <w:r>
                                <w:rPr>
                                  <w:i/>
                                  <w:color w:val="0E2841"/>
                                  <w:spacing w:val="-8"/>
                                  <w:sz w:val="18"/>
                                </w:rPr>
                                <w:t> </w:t>
                              </w:r>
                              <w:r>
                                <w:rPr>
                                  <w:i/>
                                  <w:color w:val="0E2841"/>
                                  <w:sz w:val="18"/>
                                </w:rPr>
                                <w:t>Percent</w:t>
                              </w:r>
                              <w:r>
                                <w:rPr>
                                  <w:i/>
                                  <w:color w:val="0E2841"/>
                                  <w:spacing w:val="-7"/>
                                  <w:sz w:val="18"/>
                                </w:rPr>
                                <w:t> </w:t>
                              </w:r>
                              <w:r>
                                <w:rPr>
                                  <w:i/>
                                  <w:color w:val="0E2841"/>
                                  <w:sz w:val="18"/>
                                </w:rPr>
                                <w:t>of</w:t>
                              </w:r>
                              <w:r>
                                <w:rPr>
                                  <w:i/>
                                  <w:color w:val="0E2841"/>
                                  <w:spacing w:val="-7"/>
                                  <w:sz w:val="18"/>
                                </w:rPr>
                                <w:t> </w:t>
                              </w:r>
                              <w:r>
                                <w:rPr>
                                  <w:i/>
                                  <w:color w:val="0E2841"/>
                                  <w:sz w:val="18"/>
                                </w:rPr>
                                <w:t>Total</w:t>
                              </w:r>
                              <w:r>
                                <w:rPr>
                                  <w:i/>
                                  <w:color w:val="0E2841"/>
                                  <w:spacing w:val="-7"/>
                                  <w:sz w:val="18"/>
                                </w:rPr>
                                <w:t> </w:t>
                              </w:r>
                              <w:r>
                                <w:rPr>
                                  <w:i/>
                                  <w:color w:val="0E2841"/>
                                  <w:spacing w:val="-2"/>
                                  <w:sz w:val="18"/>
                                </w:rPr>
                                <w:t>Population</w:t>
                              </w:r>
                            </w:p>
                          </w:txbxContent>
                        </wps:txbx>
                        <wps:bodyPr wrap="square" lIns="0" tIns="0" rIns="0" bIns="0" rtlCol="0">
                          <a:noAutofit/>
                        </wps:bodyPr>
                      </wps:wsp>
                    </wpg:wgp>
                  </a:graphicData>
                </a:graphic>
              </wp:anchor>
            </w:drawing>
          </mc:Choice>
          <mc:Fallback>
            <w:pict>
              <v:group style="position:absolute;margin-left:80.639999pt;margin-top:16.336157pt;width:440.4pt;height:12.25pt;mso-position-horizontal-relative:page;mso-position-vertical-relative:paragraph;z-index:-15690240;mso-wrap-distance-left:0;mso-wrap-distance-right:0" id="docshapegroup295" coordorigin="1613,327" coordsize="8808,245">
                <v:shape style="position:absolute;left:1612;top:326;width:8808;height:245" type="#_x0000_t75" id="docshape296" stroked="false">
                  <v:imagedata r:id="rId66" o:title=""/>
                </v:shape>
                <v:shape style="position:absolute;left:1612;top:326;width:8808;height:245" type="#_x0000_t202" id="docshape297" filled="false" stroked="false">
                  <v:textbox inset="0,0,0,0">
                    <w:txbxContent>
                      <w:p>
                        <w:pPr>
                          <w:spacing w:before="3"/>
                          <w:ind w:left="2" w:right="0" w:firstLine="0"/>
                          <w:jc w:val="left"/>
                          <w:rPr>
                            <w:i/>
                            <w:sz w:val="18"/>
                          </w:rPr>
                        </w:pPr>
                        <w:r>
                          <w:rPr>
                            <w:i/>
                            <w:color w:val="0E2841"/>
                            <w:sz w:val="18"/>
                          </w:rPr>
                          <w:t>Figure</w:t>
                        </w:r>
                        <w:r>
                          <w:rPr>
                            <w:i/>
                            <w:color w:val="0E2841"/>
                            <w:spacing w:val="-8"/>
                            <w:sz w:val="18"/>
                          </w:rPr>
                          <w:t> </w:t>
                        </w:r>
                        <w:r>
                          <w:rPr>
                            <w:i/>
                            <w:color w:val="0E2841"/>
                            <w:sz w:val="18"/>
                          </w:rPr>
                          <w:t>11:</w:t>
                        </w:r>
                        <w:r>
                          <w:rPr>
                            <w:i/>
                            <w:color w:val="0E2841"/>
                            <w:spacing w:val="-8"/>
                            <w:sz w:val="18"/>
                          </w:rPr>
                          <w:t> </w:t>
                        </w:r>
                        <w:r>
                          <w:rPr>
                            <w:i/>
                            <w:color w:val="0E2841"/>
                            <w:sz w:val="18"/>
                          </w:rPr>
                          <w:t>Veteran</w:t>
                        </w:r>
                        <w:r>
                          <w:rPr>
                            <w:i/>
                            <w:color w:val="0E2841"/>
                            <w:spacing w:val="-6"/>
                            <w:sz w:val="18"/>
                          </w:rPr>
                          <w:t> </w:t>
                        </w:r>
                        <w:r>
                          <w:rPr>
                            <w:i/>
                            <w:color w:val="0E2841"/>
                            <w:sz w:val="18"/>
                          </w:rPr>
                          <w:t>Population</w:t>
                        </w:r>
                        <w:r>
                          <w:rPr>
                            <w:i/>
                            <w:color w:val="0E2841"/>
                            <w:spacing w:val="-8"/>
                            <w:sz w:val="18"/>
                          </w:rPr>
                          <w:t> </w:t>
                        </w:r>
                        <w:r>
                          <w:rPr>
                            <w:i/>
                            <w:color w:val="0E2841"/>
                            <w:sz w:val="18"/>
                          </w:rPr>
                          <w:t>by</w:t>
                        </w:r>
                        <w:r>
                          <w:rPr>
                            <w:i/>
                            <w:color w:val="0E2841"/>
                            <w:spacing w:val="-8"/>
                            <w:sz w:val="18"/>
                          </w:rPr>
                          <w:t> </w:t>
                        </w:r>
                        <w:r>
                          <w:rPr>
                            <w:i/>
                            <w:color w:val="0E2841"/>
                            <w:sz w:val="18"/>
                          </w:rPr>
                          <w:t>Percent</w:t>
                        </w:r>
                        <w:r>
                          <w:rPr>
                            <w:i/>
                            <w:color w:val="0E2841"/>
                            <w:spacing w:val="-7"/>
                            <w:sz w:val="18"/>
                          </w:rPr>
                          <w:t> </w:t>
                        </w:r>
                        <w:r>
                          <w:rPr>
                            <w:i/>
                            <w:color w:val="0E2841"/>
                            <w:sz w:val="18"/>
                          </w:rPr>
                          <w:t>of</w:t>
                        </w:r>
                        <w:r>
                          <w:rPr>
                            <w:i/>
                            <w:color w:val="0E2841"/>
                            <w:spacing w:val="-7"/>
                            <w:sz w:val="18"/>
                          </w:rPr>
                          <w:t> </w:t>
                        </w:r>
                        <w:r>
                          <w:rPr>
                            <w:i/>
                            <w:color w:val="0E2841"/>
                            <w:sz w:val="18"/>
                          </w:rPr>
                          <w:t>Total</w:t>
                        </w:r>
                        <w:r>
                          <w:rPr>
                            <w:i/>
                            <w:color w:val="0E2841"/>
                            <w:spacing w:val="-7"/>
                            <w:sz w:val="18"/>
                          </w:rPr>
                          <w:t> </w:t>
                        </w:r>
                        <w:r>
                          <w:rPr>
                            <w:i/>
                            <w:color w:val="0E2841"/>
                            <w:spacing w:val="-2"/>
                            <w:sz w:val="18"/>
                          </w:rPr>
                          <w:t>Population</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626752">
                <wp:simplePos x="0" y="0"/>
                <wp:positionH relativeFrom="page">
                  <wp:posOffset>1022603</wp:posOffset>
                </wp:positionH>
                <wp:positionV relativeFrom="paragraph">
                  <wp:posOffset>443689</wp:posOffset>
                </wp:positionV>
                <wp:extent cx="5613400" cy="2439035"/>
                <wp:effectExtent l="0" t="0" r="0" b="0"/>
                <wp:wrapTopAndBottom/>
                <wp:docPr id="307" name="Group 307"/>
                <wp:cNvGraphicFramePr>
                  <a:graphicFrameLocks/>
                </wp:cNvGraphicFramePr>
                <a:graphic>
                  <a:graphicData uri="http://schemas.microsoft.com/office/word/2010/wordprocessingGroup">
                    <wpg:wgp>
                      <wpg:cNvPr id="307" name="Group 307"/>
                      <wpg:cNvGrpSpPr/>
                      <wpg:grpSpPr>
                        <a:xfrm>
                          <a:off x="0" y="0"/>
                          <a:ext cx="5613400" cy="2439035"/>
                          <a:chExt cx="5613400" cy="2439035"/>
                        </a:xfrm>
                      </wpg:grpSpPr>
                      <wps:wsp>
                        <wps:cNvPr id="308" name="Graphic 308"/>
                        <wps:cNvSpPr/>
                        <wps:spPr>
                          <a:xfrm>
                            <a:off x="309372" y="775715"/>
                            <a:ext cx="5143500" cy="905510"/>
                          </a:xfrm>
                          <a:custGeom>
                            <a:avLst/>
                            <a:gdLst/>
                            <a:ahLst/>
                            <a:cxnLst/>
                            <a:rect l="l" t="t" r="r" b="b"/>
                            <a:pathLst>
                              <a:path w="5143500" h="905510">
                                <a:moveTo>
                                  <a:pt x="0" y="905256"/>
                                </a:moveTo>
                                <a:lnTo>
                                  <a:pt x="219456" y="905256"/>
                                </a:lnTo>
                              </a:path>
                              <a:path w="5143500" h="905510">
                                <a:moveTo>
                                  <a:pt x="420624" y="905256"/>
                                </a:moveTo>
                                <a:lnTo>
                                  <a:pt x="862584" y="905256"/>
                                </a:lnTo>
                              </a:path>
                              <a:path w="5143500" h="905510">
                                <a:moveTo>
                                  <a:pt x="1063752" y="905256"/>
                                </a:moveTo>
                                <a:lnTo>
                                  <a:pt x="1505712" y="905256"/>
                                </a:lnTo>
                              </a:path>
                              <a:path w="5143500" h="905510">
                                <a:moveTo>
                                  <a:pt x="1706880" y="905256"/>
                                </a:moveTo>
                                <a:lnTo>
                                  <a:pt x="2148840" y="905256"/>
                                </a:lnTo>
                              </a:path>
                              <a:path w="5143500" h="905510">
                                <a:moveTo>
                                  <a:pt x="2350008" y="905256"/>
                                </a:moveTo>
                                <a:lnTo>
                                  <a:pt x="2791968" y="905256"/>
                                </a:lnTo>
                              </a:path>
                              <a:path w="5143500" h="905510">
                                <a:moveTo>
                                  <a:pt x="2993136" y="905256"/>
                                </a:moveTo>
                                <a:lnTo>
                                  <a:pt x="3435096" y="905256"/>
                                </a:lnTo>
                              </a:path>
                              <a:path w="5143500" h="905510">
                                <a:moveTo>
                                  <a:pt x="3636264" y="905256"/>
                                </a:moveTo>
                                <a:lnTo>
                                  <a:pt x="4078224" y="905256"/>
                                </a:lnTo>
                              </a:path>
                              <a:path w="5143500" h="905510">
                                <a:moveTo>
                                  <a:pt x="4279392" y="905256"/>
                                </a:moveTo>
                                <a:lnTo>
                                  <a:pt x="4721352" y="905256"/>
                                </a:lnTo>
                              </a:path>
                              <a:path w="5143500" h="905510">
                                <a:moveTo>
                                  <a:pt x="4922520" y="905256"/>
                                </a:moveTo>
                                <a:lnTo>
                                  <a:pt x="5143500" y="905256"/>
                                </a:lnTo>
                              </a:path>
                              <a:path w="5143500" h="905510">
                                <a:moveTo>
                                  <a:pt x="0" y="603504"/>
                                </a:moveTo>
                                <a:lnTo>
                                  <a:pt x="219456" y="603504"/>
                                </a:lnTo>
                              </a:path>
                              <a:path w="5143500" h="905510">
                                <a:moveTo>
                                  <a:pt x="420624" y="603504"/>
                                </a:moveTo>
                                <a:lnTo>
                                  <a:pt x="862584" y="603504"/>
                                </a:lnTo>
                              </a:path>
                              <a:path w="5143500" h="905510">
                                <a:moveTo>
                                  <a:pt x="1063752" y="603504"/>
                                </a:moveTo>
                                <a:lnTo>
                                  <a:pt x="1505712" y="603504"/>
                                </a:lnTo>
                              </a:path>
                              <a:path w="5143500" h="905510">
                                <a:moveTo>
                                  <a:pt x="1706880" y="603504"/>
                                </a:moveTo>
                                <a:lnTo>
                                  <a:pt x="2148840" y="603504"/>
                                </a:lnTo>
                              </a:path>
                              <a:path w="5143500" h="905510">
                                <a:moveTo>
                                  <a:pt x="2350008" y="603504"/>
                                </a:moveTo>
                                <a:lnTo>
                                  <a:pt x="2791968" y="603504"/>
                                </a:lnTo>
                              </a:path>
                              <a:path w="5143500" h="905510">
                                <a:moveTo>
                                  <a:pt x="2993136" y="603504"/>
                                </a:moveTo>
                                <a:lnTo>
                                  <a:pt x="3435096" y="603504"/>
                                </a:lnTo>
                              </a:path>
                              <a:path w="5143500" h="905510">
                                <a:moveTo>
                                  <a:pt x="3636264" y="603504"/>
                                </a:moveTo>
                                <a:lnTo>
                                  <a:pt x="4078224" y="603504"/>
                                </a:lnTo>
                              </a:path>
                              <a:path w="5143500" h="905510">
                                <a:moveTo>
                                  <a:pt x="4279392" y="603504"/>
                                </a:moveTo>
                                <a:lnTo>
                                  <a:pt x="4721352" y="603504"/>
                                </a:lnTo>
                              </a:path>
                              <a:path w="5143500" h="905510">
                                <a:moveTo>
                                  <a:pt x="4922520" y="603504"/>
                                </a:moveTo>
                                <a:lnTo>
                                  <a:pt x="5143500" y="603504"/>
                                </a:lnTo>
                              </a:path>
                              <a:path w="5143500" h="905510">
                                <a:moveTo>
                                  <a:pt x="0" y="301751"/>
                                </a:moveTo>
                                <a:lnTo>
                                  <a:pt x="219456" y="301751"/>
                                </a:lnTo>
                              </a:path>
                              <a:path w="5143500" h="905510">
                                <a:moveTo>
                                  <a:pt x="2350008" y="301751"/>
                                </a:moveTo>
                                <a:lnTo>
                                  <a:pt x="2791968" y="301751"/>
                                </a:lnTo>
                              </a:path>
                              <a:path w="5143500" h="905510">
                                <a:moveTo>
                                  <a:pt x="2993136" y="301751"/>
                                </a:moveTo>
                                <a:lnTo>
                                  <a:pt x="3435096" y="301751"/>
                                </a:lnTo>
                              </a:path>
                              <a:path w="5143500" h="905510">
                                <a:moveTo>
                                  <a:pt x="3636264" y="301751"/>
                                </a:moveTo>
                                <a:lnTo>
                                  <a:pt x="4078224" y="301751"/>
                                </a:lnTo>
                              </a:path>
                              <a:path w="5143500" h="905510">
                                <a:moveTo>
                                  <a:pt x="420624" y="301751"/>
                                </a:moveTo>
                                <a:lnTo>
                                  <a:pt x="862584" y="301751"/>
                                </a:lnTo>
                              </a:path>
                              <a:path w="5143500" h="905510">
                                <a:moveTo>
                                  <a:pt x="4279392" y="301751"/>
                                </a:moveTo>
                                <a:lnTo>
                                  <a:pt x="4721352" y="301751"/>
                                </a:lnTo>
                              </a:path>
                              <a:path w="5143500" h="905510">
                                <a:moveTo>
                                  <a:pt x="1706880" y="301751"/>
                                </a:moveTo>
                                <a:lnTo>
                                  <a:pt x="2148840" y="301751"/>
                                </a:lnTo>
                              </a:path>
                              <a:path w="5143500" h="905510">
                                <a:moveTo>
                                  <a:pt x="1063752" y="301751"/>
                                </a:moveTo>
                                <a:lnTo>
                                  <a:pt x="1505712" y="301751"/>
                                </a:lnTo>
                              </a:path>
                              <a:path w="5143500" h="905510">
                                <a:moveTo>
                                  <a:pt x="4922520" y="301751"/>
                                </a:moveTo>
                                <a:lnTo>
                                  <a:pt x="5143500" y="301751"/>
                                </a:lnTo>
                              </a:path>
                              <a:path w="5143500" h="905510">
                                <a:moveTo>
                                  <a:pt x="2993136" y="0"/>
                                </a:moveTo>
                                <a:lnTo>
                                  <a:pt x="3435096" y="0"/>
                                </a:lnTo>
                              </a:path>
                              <a:path w="5143500" h="905510">
                                <a:moveTo>
                                  <a:pt x="3636264" y="0"/>
                                </a:moveTo>
                                <a:lnTo>
                                  <a:pt x="5143500" y="0"/>
                                </a:lnTo>
                              </a:path>
                              <a:path w="5143500" h="905510">
                                <a:moveTo>
                                  <a:pt x="0" y="0"/>
                                </a:moveTo>
                                <a:lnTo>
                                  <a:pt x="2148840" y="0"/>
                                </a:lnTo>
                              </a:path>
                              <a:path w="5143500" h="905510">
                                <a:moveTo>
                                  <a:pt x="2350008" y="0"/>
                                </a:moveTo>
                                <a:lnTo>
                                  <a:pt x="2791968" y="0"/>
                                </a:lnTo>
                              </a:path>
                            </a:pathLst>
                          </a:custGeom>
                          <a:ln w="9144">
                            <a:solidFill>
                              <a:srgbClr val="D8D8D8"/>
                            </a:solidFill>
                            <a:prstDash val="solid"/>
                          </a:ln>
                        </wps:spPr>
                        <wps:bodyPr wrap="square" lIns="0" tIns="0" rIns="0" bIns="0" rtlCol="0">
                          <a:prstTxWarp prst="textNoShape">
                            <a:avLst/>
                          </a:prstTxWarp>
                          <a:noAutofit/>
                        </wps:bodyPr>
                      </wps:wsp>
                      <wps:wsp>
                        <wps:cNvPr id="309" name="Graphic 309"/>
                        <wps:cNvSpPr/>
                        <wps:spPr>
                          <a:xfrm>
                            <a:off x="309372" y="475488"/>
                            <a:ext cx="5143500" cy="1270"/>
                          </a:xfrm>
                          <a:custGeom>
                            <a:avLst/>
                            <a:gdLst/>
                            <a:ahLst/>
                            <a:cxnLst/>
                            <a:rect l="l" t="t" r="r" b="b"/>
                            <a:pathLst>
                              <a:path w="5143500" h="0">
                                <a:moveTo>
                                  <a:pt x="0" y="0"/>
                                </a:moveTo>
                                <a:lnTo>
                                  <a:pt x="5143500" y="0"/>
                                </a:lnTo>
                              </a:path>
                            </a:pathLst>
                          </a:custGeom>
                          <a:ln w="9144">
                            <a:solidFill>
                              <a:srgbClr val="D8D8D8"/>
                            </a:solidFill>
                            <a:prstDash val="solid"/>
                          </a:ln>
                        </wps:spPr>
                        <wps:bodyPr wrap="square" lIns="0" tIns="0" rIns="0" bIns="0" rtlCol="0">
                          <a:prstTxWarp prst="textNoShape">
                            <a:avLst/>
                          </a:prstTxWarp>
                          <a:noAutofit/>
                        </wps:bodyPr>
                      </wps:wsp>
                      <wps:wsp>
                        <wps:cNvPr id="310" name="Graphic 310"/>
                        <wps:cNvSpPr/>
                        <wps:spPr>
                          <a:xfrm>
                            <a:off x="528828" y="640079"/>
                            <a:ext cx="4703445" cy="1343025"/>
                          </a:xfrm>
                          <a:custGeom>
                            <a:avLst/>
                            <a:gdLst/>
                            <a:ahLst/>
                            <a:cxnLst/>
                            <a:rect l="l" t="t" r="r" b="b"/>
                            <a:pathLst>
                              <a:path w="4703445" h="1343025">
                                <a:moveTo>
                                  <a:pt x="201168" y="256032"/>
                                </a:moveTo>
                                <a:lnTo>
                                  <a:pt x="0" y="256032"/>
                                </a:lnTo>
                                <a:lnTo>
                                  <a:pt x="0" y="1342644"/>
                                </a:lnTo>
                                <a:lnTo>
                                  <a:pt x="201168" y="1342644"/>
                                </a:lnTo>
                                <a:lnTo>
                                  <a:pt x="201168" y="256032"/>
                                </a:lnTo>
                                <a:close/>
                              </a:path>
                              <a:path w="4703445" h="1343025">
                                <a:moveTo>
                                  <a:pt x="844296" y="301752"/>
                                </a:moveTo>
                                <a:lnTo>
                                  <a:pt x="643128" y="301752"/>
                                </a:lnTo>
                                <a:lnTo>
                                  <a:pt x="643128" y="1342644"/>
                                </a:lnTo>
                                <a:lnTo>
                                  <a:pt x="844296" y="1342644"/>
                                </a:lnTo>
                                <a:lnTo>
                                  <a:pt x="844296" y="301752"/>
                                </a:lnTo>
                                <a:close/>
                              </a:path>
                              <a:path w="4703445" h="1343025">
                                <a:moveTo>
                                  <a:pt x="1487424" y="286512"/>
                                </a:moveTo>
                                <a:lnTo>
                                  <a:pt x="1286256" y="286512"/>
                                </a:lnTo>
                                <a:lnTo>
                                  <a:pt x="1286256" y="1342644"/>
                                </a:lnTo>
                                <a:lnTo>
                                  <a:pt x="1487424" y="1342644"/>
                                </a:lnTo>
                                <a:lnTo>
                                  <a:pt x="1487424" y="286512"/>
                                </a:lnTo>
                                <a:close/>
                              </a:path>
                              <a:path w="4703445" h="1343025">
                                <a:moveTo>
                                  <a:pt x="2130552" y="0"/>
                                </a:moveTo>
                                <a:lnTo>
                                  <a:pt x="1929384" y="0"/>
                                </a:lnTo>
                                <a:lnTo>
                                  <a:pt x="1929384" y="1342644"/>
                                </a:lnTo>
                                <a:lnTo>
                                  <a:pt x="2130552" y="1342644"/>
                                </a:lnTo>
                                <a:lnTo>
                                  <a:pt x="2130552" y="0"/>
                                </a:lnTo>
                                <a:close/>
                              </a:path>
                              <a:path w="4703445" h="1343025">
                                <a:moveTo>
                                  <a:pt x="2773680" y="30480"/>
                                </a:moveTo>
                                <a:lnTo>
                                  <a:pt x="2572512" y="30480"/>
                                </a:lnTo>
                                <a:lnTo>
                                  <a:pt x="2572512" y="1342644"/>
                                </a:lnTo>
                                <a:lnTo>
                                  <a:pt x="2773680" y="1342644"/>
                                </a:lnTo>
                                <a:lnTo>
                                  <a:pt x="2773680" y="30480"/>
                                </a:lnTo>
                                <a:close/>
                              </a:path>
                              <a:path w="4703445" h="1343025">
                                <a:moveTo>
                                  <a:pt x="3416808" y="45720"/>
                                </a:moveTo>
                                <a:lnTo>
                                  <a:pt x="3215640" y="45720"/>
                                </a:lnTo>
                                <a:lnTo>
                                  <a:pt x="3215640" y="1342644"/>
                                </a:lnTo>
                                <a:lnTo>
                                  <a:pt x="3416808" y="1342644"/>
                                </a:lnTo>
                                <a:lnTo>
                                  <a:pt x="3416808" y="45720"/>
                                </a:lnTo>
                                <a:close/>
                              </a:path>
                              <a:path w="4703445" h="1343025">
                                <a:moveTo>
                                  <a:pt x="4059936" y="181356"/>
                                </a:moveTo>
                                <a:lnTo>
                                  <a:pt x="3858768" y="181356"/>
                                </a:lnTo>
                                <a:lnTo>
                                  <a:pt x="3858768" y="1342644"/>
                                </a:lnTo>
                                <a:lnTo>
                                  <a:pt x="4059936" y="1342644"/>
                                </a:lnTo>
                                <a:lnTo>
                                  <a:pt x="4059936" y="181356"/>
                                </a:lnTo>
                                <a:close/>
                              </a:path>
                              <a:path w="4703445" h="1343025">
                                <a:moveTo>
                                  <a:pt x="4703064" y="227076"/>
                                </a:moveTo>
                                <a:lnTo>
                                  <a:pt x="4501896" y="227076"/>
                                </a:lnTo>
                                <a:lnTo>
                                  <a:pt x="4501896" y="1342644"/>
                                </a:lnTo>
                                <a:lnTo>
                                  <a:pt x="4703064" y="1342644"/>
                                </a:lnTo>
                                <a:lnTo>
                                  <a:pt x="4703064" y="227076"/>
                                </a:lnTo>
                                <a:close/>
                              </a:path>
                            </a:pathLst>
                          </a:custGeom>
                          <a:solidFill>
                            <a:srgbClr val="156082"/>
                          </a:solidFill>
                        </wps:spPr>
                        <wps:bodyPr wrap="square" lIns="0" tIns="0" rIns="0" bIns="0" rtlCol="0">
                          <a:prstTxWarp prst="textNoShape">
                            <a:avLst/>
                          </a:prstTxWarp>
                          <a:noAutofit/>
                        </wps:bodyPr>
                      </wps:wsp>
                      <wps:wsp>
                        <wps:cNvPr id="311" name="Graphic 311"/>
                        <wps:cNvSpPr/>
                        <wps:spPr>
                          <a:xfrm>
                            <a:off x="4572" y="4572"/>
                            <a:ext cx="5588635" cy="2273935"/>
                          </a:xfrm>
                          <a:custGeom>
                            <a:avLst/>
                            <a:gdLst/>
                            <a:ahLst/>
                            <a:cxnLst/>
                            <a:rect l="l" t="t" r="r" b="b"/>
                            <a:pathLst>
                              <a:path w="5588635" h="2273935">
                                <a:moveTo>
                                  <a:pt x="304800" y="1978151"/>
                                </a:moveTo>
                                <a:lnTo>
                                  <a:pt x="5448300" y="1978151"/>
                                </a:lnTo>
                              </a:path>
                              <a:path w="5588635" h="2273935">
                                <a:moveTo>
                                  <a:pt x="0" y="0"/>
                                </a:moveTo>
                                <a:lnTo>
                                  <a:pt x="5588508" y="0"/>
                                </a:lnTo>
                                <a:lnTo>
                                  <a:pt x="5588508" y="2273807"/>
                                </a:lnTo>
                                <a:lnTo>
                                  <a:pt x="0" y="2273807"/>
                                </a:lnTo>
                                <a:lnTo>
                                  <a:pt x="0" y="0"/>
                                </a:lnTo>
                                <a:close/>
                              </a:path>
                            </a:pathLst>
                          </a:custGeom>
                          <a:ln w="9144">
                            <a:solidFill>
                              <a:srgbClr val="D8D8D8"/>
                            </a:solidFill>
                            <a:prstDash val="solid"/>
                          </a:ln>
                        </wps:spPr>
                        <wps:bodyPr wrap="square" lIns="0" tIns="0" rIns="0" bIns="0" rtlCol="0">
                          <a:prstTxWarp prst="textNoShape">
                            <a:avLst/>
                          </a:prstTxWarp>
                          <a:noAutofit/>
                        </wps:bodyPr>
                      </wps:wsp>
                      <pic:pic>
                        <pic:nvPicPr>
                          <pic:cNvPr id="312" name="Image 312"/>
                          <pic:cNvPicPr/>
                        </pic:nvPicPr>
                        <pic:blipFill>
                          <a:blip r:embed="rId67" cstate="print"/>
                          <a:stretch>
                            <a:fillRect/>
                          </a:stretch>
                        </pic:blipFill>
                        <pic:spPr>
                          <a:xfrm>
                            <a:off x="16764" y="2284475"/>
                            <a:ext cx="5596128" cy="131063"/>
                          </a:xfrm>
                          <a:prstGeom prst="rect">
                            <a:avLst/>
                          </a:prstGeom>
                        </pic:spPr>
                      </pic:pic>
                      <wps:wsp>
                        <wps:cNvPr id="313" name="Textbox 313"/>
                        <wps:cNvSpPr txBox="1"/>
                        <wps:spPr>
                          <a:xfrm>
                            <a:off x="1162804" y="134546"/>
                            <a:ext cx="3283585" cy="178435"/>
                          </a:xfrm>
                          <a:prstGeom prst="rect">
                            <a:avLst/>
                          </a:prstGeom>
                        </wps:spPr>
                        <wps:txbx>
                          <w:txbxContent>
                            <w:p>
                              <w:pPr>
                                <w:spacing w:line="281" w:lineRule="exact" w:before="0"/>
                                <w:ind w:left="0" w:right="0" w:firstLine="0"/>
                                <w:jc w:val="left"/>
                                <w:rPr>
                                  <w:sz w:val="28"/>
                                </w:rPr>
                              </w:pPr>
                              <w:r>
                                <w:rPr>
                                  <w:color w:val="595959"/>
                                  <w:spacing w:val="-2"/>
                                  <w:sz w:val="28"/>
                                </w:rPr>
                                <w:t>Veteran</w:t>
                              </w:r>
                              <w:r>
                                <w:rPr>
                                  <w:color w:val="595959"/>
                                  <w:spacing w:val="-8"/>
                                  <w:sz w:val="28"/>
                                </w:rPr>
                                <w:t> </w:t>
                              </w:r>
                              <w:r>
                                <w:rPr>
                                  <w:color w:val="595959"/>
                                  <w:spacing w:val="-2"/>
                                  <w:sz w:val="28"/>
                                </w:rPr>
                                <w:t>Population</w:t>
                              </w:r>
                              <w:r>
                                <w:rPr>
                                  <w:color w:val="595959"/>
                                  <w:spacing w:val="-11"/>
                                  <w:sz w:val="28"/>
                                </w:rPr>
                                <w:t> </w:t>
                              </w:r>
                              <w:r>
                                <w:rPr>
                                  <w:color w:val="595959"/>
                                  <w:spacing w:val="-2"/>
                                  <w:sz w:val="28"/>
                                </w:rPr>
                                <w:t>by</w:t>
                              </w:r>
                              <w:r>
                                <w:rPr>
                                  <w:color w:val="595959"/>
                                  <w:spacing w:val="-4"/>
                                  <w:sz w:val="28"/>
                                </w:rPr>
                                <w:t> </w:t>
                              </w:r>
                              <w:r>
                                <w:rPr>
                                  <w:color w:val="595959"/>
                                  <w:spacing w:val="-2"/>
                                  <w:sz w:val="28"/>
                                </w:rPr>
                                <w:t>Percent</w:t>
                              </w:r>
                              <w:r>
                                <w:rPr>
                                  <w:color w:val="595959"/>
                                  <w:spacing w:val="-3"/>
                                  <w:sz w:val="28"/>
                                </w:rPr>
                                <w:t> </w:t>
                              </w:r>
                              <w:r>
                                <w:rPr>
                                  <w:color w:val="595959"/>
                                  <w:spacing w:val="-2"/>
                                  <w:sz w:val="28"/>
                                </w:rPr>
                                <w:t>of</w:t>
                              </w:r>
                              <w:r>
                                <w:rPr>
                                  <w:color w:val="595959"/>
                                  <w:spacing w:val="-6"/>
                                  <w:sz w:val="28"/>
                                </w:rPr>
                                <w:t> </w:t>
                              </w:r>
                              <w:r>
                                <w:rPr>
                                  <w:color w:val="595959"/>
                                  <w:spacing w:val="-2"/>
                                  <w:sz w:val="28"/>
                                </w:rPr>
                                <w:t>Total</w:t>
                              </w:r>
                              <w:r>
                                <w:rPr>
                                  <w:color w:val="595959"/>
                                  <w:spacing w:val="-9"/>
                                  <w:sz w:val="28"/>
                                </w:rPr>
                                <w:t> </w:t>
                              </w:r>
                              <w:r>
                                <w:rPr>
                                  <w:color w:val="595959"/>
                                  <w:spacing w:val="-2"/>
                                  <w:sz w:val="28"/>
                                </w:rPr>
                                <w:t>(2020)</w:t>
                              </w:r>
                            </w:p>
                          </w:txbxContent>
                        </wps:txbx>
                        <wps:bodyPr wrap="square" lIns="0" tIns="0" rIns="0" bIns="0" rtlCol="0">
                          <a:noAutofit/>
                        </wps:bodyPr>
                      </wps:wsp>
                      <wps:wsp>
                        <wps:cNvPr id="314" name="Textbox 314"/>
                        <wps:cNvSpPr txBox="1"/>
                        <wps:spPr>
                          <a:xfrm>
                            <a:off x="86851" y="420227"/>
                            <a:ext cx="129539" cy="114300"/>
                          </a:xfrm>
                          <a:prstGeom prst="rect">
                            <a:avLst/>
                          </a:prstGeom>
                        </wps:spPr>
                        <wps:txbx>
                          <w:txbxContent>
                            <w:p>
                              <w:pPr>
                                <w:spacing w:line="180" w:lineRule="exact" w:before="0"/>
                                <w:ind w:left="0" w:right="0" w:firstLine="0"/>
                                <w:jc w:val="left"/>
                                <w:rPr>
                                  <w:sz w:val="18"/>
                                </w:rPr>
                              </w:pPr>
                              <w:r>
                                <w:rPr>
                                  <w:color w:val="595959"/>
                                  <w:spacing w:val="-5"/>
                                  <w:sz w:val="18"/>
                                </w:rPr>
                                <w:t>10</w:t>
                              </w:r>
                            </w:p>
                          </w:txbxContent>
                        </wps:txbx>
                        <wps:bodyPr wrap="square" lIns="0" tIns="0" rIns="0" bIns="0" rtlCol="0">
                          <a:noAutofit/>
                        </wps:bodyPr>
                      </wps:wsp>
                      <wps:wsp>
                        <wps:cNvPr id="315" name="Textbox 315"/>
                        <wps:cNvSpPr txBox="1"/>
                        <wps:spPr>
                          <a:xfrm>
                            <a:off x="2485637" y="465921"/>
                            <a:ext cx="158115" cy="114300"/>
                          </a:xfrm>
                          <a:prstGeom prst="rect">
                            <a:avLst/>
                          </a:prstGeom>
                        </wps:spPr>
                        <wps:txbx>
                          <w:txbxContent>
                            <w:p>
                              <w:pPr>
                                <w:spacing w:line="180" w:lineRule="exact" w:before="0"/>
                                <w:ind w:left="0" w:right="0" w:firstLine="0"/>
                                <w:jc w:val="left"/>
                                <w:rPr>
                                  <w:sz w:val="18"/>
                                </w:rPr>
                              </w:pPr>
                              <w:r>
                                <w:rPr>
                                  <w:color w:val="3F3F3F"/>
                                  <w:spacing w:val="-5"/>
                                  <w:sz w:val="18"/>
                                </w:rPr>
                                <w:t>8.9</w:t>
                              </w:r>
                            </w:p>
                          </w:txbxContent>
                        </wps:txbx>
                        <wps:bodyPr wrap="square" lIns="0" tIns="0" rIns="0" bIns="0" rtlCol="0">
                          <a:noAutofit/>
                        </wps:bodyPr>
                      </wps:wsp>
                      <wps:wsp>
                        <wps:cNvPr id="316" name="Textbox 316"/>
                        <wps:cNvSpPr txBox="1"/>
                        <wps:spPr>
                          <a:xfrm>
                            <a:off x="3128748" y="496443"/>
                            <a:ext cx="158115" cy="114300"/>
                          </a:xfrm>
                          <a:prstGeom prst="rect">
                            <a:avLst/>
                          </a:prstGeom>
                        </wps:spPr>
                        <wps:txbx>
                          <w:txbxContent>
                            <w:p>
                              <w:pPr>
                                <w:spacing w:line="180" w:lineRule="exact" w:before="0"/>
                                <w:ind w:left="0" w:right="0" w:firstLine="0"/>
                                <w:jc w:val="left"/>
                                <w:rPr>
                                  <w:sz w:val="18"/>
                                </w:rPr>
                              </w:pPr>
                              <w:r>
                                <w:rPr>
                                  <w:color w:val="3F3F3F"/>
                                  <w:spacing w:val="-5"/>
                                  <w:sz w:val="18"/>
                                </w:rPr>
                                <w:t>8.7</w:t>
                              </w:r>
                            </w:p>
                          </w:txbxContent>
                        </wps:txbx>
                        <wps:bodyPr wrap="square" lIns="0" tIns="0" rIns="0" bIns="0" rtlCol="0">
                          <a:noAutofit/>
                        </wps:bodyPr>
                      </wps:wsp>
                      <wps:wsp>
                        <wps:cNvPr id="317" name="Textbox 317"/>
                        <wps:cNvSpPr txBox="1"/>
                        <wps:spPr>
                          <a:xfrm>
                            <a:off x="3771893" y="511686"/>
                            <a:ext cx="158115" cy="114300"/>
                          </a:xfrm>
                          <a:prstGeom prst="rect">
                            <a:avLst/>
                          </a:prstGeom>
                        </wps:spPr>
                        <wps:txbx>
                          <w:txbxContent>
                            <w:p>
                              <w:pPr>
                                <w:spacing w:line="180" w:lineRule="exact" w:before="0"/>
                                <w:ind w:left="0" w:right="0" w:firstLine="0"/>
                                <w:jc w:val="left"/>
                                <w:rPr>
                                  <w:sz w:val="18"/>
                                </w:rPr>
                              </w:pPr>
                              <w:r>
                                <w:rPr>
                                  <w:color w:val="3F3F3F"/>
                                  <w:spacing w:val="-5"/>
                                  <w:sz w:val="18"/>
                                </w:rPr>
                                <w:t>8.6</w:t>
                              </w:r>
                            </w:p>
                          </w:txbxContent>
                        </wps:txbx>
                        <wps:bodyPr wrap="square" lIns="0" tIns="0" rIns="0" bIns="0" rtlCol="0">
                          <a:noAutofit/>
                        </wps:bodyPr>
                      </wps:wsp>
                      <wps:wsp>
                        <wps:cNvPr id="318" name="Textbox 318"/>
                        <wps:cNvSpPr txBox="1"/>
                        <wps:spPr>
                          <a:xfrm>
                            <a:off x="144782" y="721986"/>
                            <a:ext cx="71120" cy="114300"/>
                          </a:xfrm>
                          <a:prstGeom prst="rect">
                            <a:avLst/>
                          </a:prstGeom>
                        </wps:spPr>
                        <wps:txbx>
                          <w:txbxContent>
                            <w:p>
                              <w:pPr>
                                <w:spacing w:line="180" w:lineRule="exact" w:before="0"/>
                                <w:ind w:left="0" w:right="0" w:firstLine="0"/>
                                <w:jc w:val="left"/>
                                <w:rPr>
                                  <w:sz w:val="18"/>
                                </w:rPr>
                              </w:pPr>
                              <w:r>
                                <w:rPr>
                                  <w:color w:val="595959"/>
                                  <w:spacing w:val="-10"/>
                                  <w:sz w:val="18"/>
                                </w:rPr>
                                <w:t>8</w:t>
                              </w:r>
                            </w:p>
                          </w:txbxContent>
                        </wps:txbx>
                        <wps:bodyPr wrap="square" lIns="0" tIns="0" rIns="0" bIns="0" rtlCol="0">
                          <a:noAutofit/>
                        </wps:bodyPr>
                      </wps:wsp>
                      <wps:wsp>
                        <wps:cNvPr id="319" name="Textbox 319"/>
                        <wps:cNvSpPr txBox="1"/>
                        <wps:spPr>
                          <a:xfrm>
                            <a:off x="556272" y="721986"/>
                            <a:ext cx="158115" cy="114300"/>
                          </a:xfrm>
                          <a:prstGeom prst="rect">
                            <a:avLst/>
                          </a:prstGeom>
                        </wps:spPr>
                        <wps:txbx>
                          <w:txbxContent>
                            <w:p>
                              <w:pPr>
                                <w:spacing w:line="180" w:lineRule="exact" w:before="0"/>
                                <w:ind w:left="0" w:right="0" w:firstLine="0"/>
                                <w:jc w:val="left"/>
                                <w:rPr>
                                  <w:sz w:val="18"/>
                                </w:rPr>
                              </w:pPr>
                              <w:r>
                                <w:rPr>
                                  <w:color w:val="3F3F3F"/>
                                  <w:spacing w:val="-5"/>
                                  <w:sz w:val="18"/>
                                </w:rPr>
                                <w:t>7.2</w:t>
                              </w:r>
                            </w:p>
                          </w:txbxContent>
                        </wps:txbx>
                        <wps:bodyPr wrap="square" lIns="0" tIns="0" rIns="0" bIns="0" rtlCol="0">
                          <a:noAutofit/>
                        </wps:bodyPr>
                      </wps:wsp>
                      <wps:wsp>
                        <wps:cNvPr id="320" name="Textbox 320"/>
                        <wps:cNvSpPr txBox="1"/>
                        <wps:spPr>
                          <a:xfrm>
                            <a:off x="4415003" y="647305"/>
                            <a:ext cx="158115" cy="114300"/>
                          </a:xfrm>
                          <a:prstGeom prst="rect">
                            <a:avLst/>
                          </a:prstGeom>
                        </wps:spPr>
                        <wps:txbx>
                          <w:txbxContent>
                            <w:p>
                              <w:pPr>
                                <w:spacing w:line="180" w:lineRule="exact" w:before="0"/>
                                <w:ind w:left="0" w:right="0" w:firstLine="0"/>
                                <w:jc w:val="left"/>
                                <w:rPr>
                                  <w:sz w:val="18"/>
                                </w:rPr>
                              </w:pPr>
                              <w:r>
                                <w:rPr>
                                  <w:color w:val="3F3F3F"/>
                                  <w:spacing w:val="-5"/>
                                  <w:sz w:val="18"/>
                                </w:rPr>
                                <w:t>7.7</w:t>
                              </w:r>
                            </w:p>
                          </w:txbxContent>
                        </wps:txbx>
                        <wps:bodyPr wrap="square" lIns="0" tIns="0" rIns="0" bIns="0" rtlCol="0">
                          <a:noAutofit/>
                        </wps:bodyPr>
                      </wps:wsp>
                      <wps:wsp>
                        <wps:cNvPr id="321" name="Textbox 321"/>
                        <wps:cNvSpPr txBox="1"/>
                        <wps:spPr>
                          <a:xfrm>
                            <a:off x="1199375" y="767681"/>
                            <a:ext cx="158115" cy="114300"/>
                          </a:xfrm>
                          <a:prstGeom prst="rect">
                            <a:avLst/>
                          </a:prstGeom>
                        </wps:spPr>
                        <wps:txbx>
                          <w:txbxContent>
                            <w:p>
                              <w:pPr>
                                <w:spacing w:line="180" w:lineRule="exact" w:before="0"/>
                                <w:ind w:left="0" w:right="0" w:firstLine="0"/>
                                <w:jc w:val="left"/>
                                <w:rPr>
                                  <w:sz w:val="18"/>
                                </w:rPr>
                              </w:pPr>
                              <w:r>
                                <w:rPr>
                                  <w:color w:val="3F3F3F"/>
                                  <w:spacing w:val="-5"/>
                                  <w:sz w:val="18"/>
                                </w:rPr>
                                <w:t>6.9</w:t>
                              </w:r>
                            </w:p>
                          </w:txbxContent>
                        </wps:txbx>
                        <wps:bodyPr wrap="square" lIns="0" tIns="0" rIns="0" bIns="0" rtlCol="0">
                          <a:noAutofit/>
                        </wps:bodyPr>
                      </wps:wsp>
                      <wps:wsp>
                        <wps:cNvPr id="322" name="Textbox 322"/>
                        <wps:cNvSpPr txBox="1"/>
                        <wps:spPr>
                          <a:xfrm>
                            <a:off x="1885173" y="752438"/>
                            <a:ext cx="71120" cy="114300"/>
                          </a:xfrm>
                          <a:prstGeom prst="rect">
                            <a:avLst/>
                          </a:prstGeom>
                        </wps:spPr>
                        <wps:txbx>
                          <w:txbxContent>
                            <w:p>
                              <w:pPr>
                                <w:spacing w:line="180" w:lineRule="exact" w:before="0"/>
                                <w:ind w:left="0" w:right="0" w:firstLine="0"/>
                                <w:jc w:val="left"/>
                                <w:rPr>
                                  <w:sz w:val="18"/>
                                </w:rPr>
                              </w:pPr>
                              <w:r>
                                <w:rPr>
                                  <w:color w:val="3F3F3F"/>
                                  <w:spacing w:val="-10"/>
                                  <w:sz w:val="18"/>
                                </w:rPr>
                                <w:t>7</w:t>
                              </w:r>
                            </w:p>
                          </w:txbxContent>
                        </wps:txbx>
                        <wps:bodyPr wrap="square" lIns="0" tIns="0" rIns="0" bIns="0" rtlCol="0">
                          <a:noAutofit/>
                        </wps:bodyPr>
                      </wps:wsp>
                      <wps:wsp>
                        <wps:cNvPr id="323" name="Textbox 323"/>
                        <wps:cNvSpPr txBox="1"/>
                        <wps:spPr>
                          <a:xfrm>
                            <a:off x="5058148" y="693000"/>
                            <a:ext cx="158115" cy="114300"/>
                          </a:xfrm>
                          <a:prstGeom prst="rect">
                            <a:avLst/>
                          </a:prstGeom>
                        </wps:spPr>
                        <wps:txbx>
                          <w:txbxContent>
                            <w:p>
                              <w:pPr>
                                <w:spacing w:line="180" w:lineRule="exact" w:before="0"/>
                                <w:ind w:left="0" w:right="0" w:firstLine="0"/>
                                <w:jc w:val="left"/>
                                <w:rPr>
                                  <w:sz w:val="18"/>
                                </w:rPr>
                              </w:pPr>
                              <w:r>
                                <w:rPr>
                                  <w:color w:val="3F3F3F"/>
                                  <w:spacing w:val="-5"/>
                                  <w:sz w:val="18"/>
                                </w:rPr>
                                <w:t>7.4</w:t>
                              </w:r>
                            </w:p>
                          </w:txbxContent>
                        </wps:txbx>
                        <wps:bodyPr wrap="square" lIns="0" tIns="0" rIns="0" bIns="0" rtlCol="0">
                          <a:noAutofit/>
                        </wps:bodyPr>
                      </wps:wsp>
                      <wps:wsp>
                        <wps:cNvPr id="324" name="Textbox 324"/>
                        <wps:cNvSpPr txBox="1"/>
                        <wps:spPr>
                          <a:xfrm>
                            <a:off x="144782" y="1023747"/>
                            <a:ext cx="71120" cy="1019810"/>
                          </a:xfrm>
                          <a:prstGeom prst="rect">
                            <a:avLst/>
                          </a:prstGeom>
                        </wps:spPr>
                        <wps:txbx>
                          <w:txbxContent>
                            <w:p>
                              <w:pPr>
                                <w:spacing w:line="183" w:lineRule="exact" w:before="0"/>
                                <w:ind w:left="0" w:right="0" w:firstLine="0"/>
                                <w:jc w:val="left"/>
                                <w:rPr>
                                  <w:sz w:val="18"/>
                                </w:rPr>
                              </w:pPr>
                              <w:r>
                                <w:rPr>
                                  <w:color w:val="595959"/>
                                  <w:spacing w:val="-10"/>
                                  <w:sz w:val="18"/>
                                </w:rPr>
                                <w:t>6</w:t>
                              </w:r>
                            </w:p>
                            <w:p>
                              <w:pPr>
                                <w:spacing w:line="240" w:lineRule="auto" w:before="35"/>
                                <w:rPr>
                                  <w:sz w:val="18"/>
                                </w:rPr>
                              </w:pPr>
                            </w:p>
                            <w:p>
                              <w:pPr>
                                <w:spacing w:before="0"/>
                                <w:ind w:left="0" w:right="0" w:firstLine="0"/>
                                <w:jc w:val="left"/>
                                <w:rPr>
                                  <w:sz w:val="18"/>
                                </w:rPr>
                              </w:pPr>
                              <w:r>
                                <w:rPr>
                                  <w:color w:val="595959"/>
                                  <w:spacing w:val="-10"/>
                                  <w:sz w:val="18"/>
                                </w:rPr>
                                <w:t>4</w:t>
                              </w:r>
                            </w:p>
                            <w:p>
                              <w:pPr>
                                <w:spacing w:line="240" w:lineRule="auto" w:before="36"/>
                                <w:rPr>
                                  <w:sz w:val="18"/>
                                </w:rPr>
                              </w:pPr>
                            </w:p>
                            <w:p>
                              <w:pPr>
                                <w:spacing w:before="0"/>
                                <w:ind w:left="0" w:right="0" w:firstLine="0"/>
                                <w:jc w:val="left"/>
                                <w:rPr>
                                  <w:sz w:val="18"/>
                                </w:rPr>
                              </w:pPr>
                              <w:r>
                                <w:rPr>
                                  <w:color w:val="595959"/>
                                  <w:spacing w:val="-10"/>
                                  <w:sz w:val="18"/>
                                </w:rPr>
                                <w:t>2</w:t>
                              </w:r>
                            </w:p>
                            <w:p>
                              <w:pPr>
                                <w:spacing w:line="240" w:lineRule="auto" w:before="36"/>
                                <w:rPr>
                                  <w:sz w:val="18"/>
                                </w:rPr>
                              </w:pPr>
                            </w:p>
                            <w:p>
                              <w:pPr>
                                <w:spacing w:line="216" w:lineRule="exact" w:before="0"/>
                                <w:ind w:left="0" w:right="0" w:firstLine="0"/>
                                <w:jc w:val="left"/>
                                <w:rPr>
                                  <w:sz w:val="18"/>
                                </w:rPr>
                              </w:pPr>
                              <w:r>
                                <w:rPr>
                                  <w:color w:val="595959"/>
                                  <w:spacing w:val="-10"/>
                                  <w:sz w:val="18"/>
                                </w:rPr>
                                <w:t>0</w:t>
                              </w:r>
                            </w:p>
                          </w:txbxContent>
                        </wps:txbx>
                        <wps:bodyPr wrap="square" lIns="0" tIns="0" rIns="0" bIns="0" rtlCol="0">
                          <a:noAutofit/>
                        </wps:bodyPr>
                      </wps:wsp>
                      <wps:wsp>
                        <wps:cNvPr id="325" name="Textbox 325"/>
                        <wps:cNvSpPr txBox="1"/>
                        <wps:spPr>
                          <a:xfrm>
                            <a:off x="408430" y="2078354"/>
                            <a:ext cx="1699895" cy="114300"/>
                          </a:xfrm>
                          <a:prstGeom prst="rect">
                            <a:avLst/>
                          </a:prstGeom>
                        </wps:spPr>
                        <wps:txbx>
                          <w:txbxContent>
                            <w:p>
                              <w:pPr>
                                <w:tabs>
                                  <w:tab w:pos="991" w:val="left" w:leader="none"/>
                                  <w:tab w:pos="2095" w:val="left" w:leader="none"/>
                                </w:tabs>
                                <w:spacing w:line="180" w:lineRule="exact" w:before="0"/>
                                <w:ind w:left="0" w:right="0" w:firstLine="0"/>
                                <w:jc w:val="left"/>
                                <w:rPr>
                                  <w:sz w:val="18"/>
                                </w:rPr>
                              </w:pPr>
                              <w:r>
                                <w:rPr>
                                  <w:color w:val="595959"/>
                                  <w:spacing w:val="-2"/>
                                  <w:sz w:val="18"/>
                                </w:rPr>
                                <w:t>Chemung</w:t>
                              </w:r>
                              <w:r>
                                <w:rPr>
                                  <w:color w:val="595959"/>
                                  <w:sz w:val="18"/>
                                </w:rPr>
                                <w:tab/>
                              </w:r>
                              <w:r>
                                <w:rPr>
                                  <w:color w:val="595959"/>
                                  <w:spacing w:val="-2"/>
                                  <w:sz w:val="18"/>
                                </w:rPr>
                                <w:t>Livingston</w:t>
                              </w:r>
                              <w:r>
                                <w:rPr>
                                  <w:color w:val="595959"/>
                                  <w:sz w:val="18"/>
                                </w:rPr>
                                <w:tab/>
                              </w:r>
                              <w:r>
                                <w:rPr>
                                  <w:color w:val="595959"/>
                                  <w:spacing w:val="-2"/>
                                  <w:sz w:val="18"/>
                                </w:rPr>
                                <w:t>Ontario</w:t>
                              </w:r>
                            </w:p>
                          </w:txbxContent>
                        </wps:txbx>
                        <wps:bodyPr wrap="square" lIns="0" tIns="0" rIns="0" bIns="0" rtlCol="0">
                          <a:noAutofit/>
                        </wps:bodyPr>
                      </wps:wsp>
                      <wps:wsp>
                        <wps:cNvPr id="326" name="Textbox 326"/>
                        <wps:cNvSpPr txBox="1"/>
                        <wps:spPr>
                          <a:xfrm>
                            <a:off x="2360669" y="2078354"/>
                            <a:ext cx="409575" cy="114300"/>
                          </a:xfrm>
                          <a:prstGeom prst="rect">
                            <a:avLst/>
                          </a:prstGeom>
                        </wps:spPr>
                        <wps:txbx>
                          <w:txbxContent>
                            <w:p>
                              <w:pPr>
                                <w:spacing w:line="180" w:lineRule="exact" w:before="0"/>
                                <w:ind w:left="0" w:right="0" w:firstLine="0"/>
                                <w:jc w:val="left"/>
                                <w:rPr>
                                  <w:sz w:val="18"/>
                                </w:rPr>
                              </w:pPr>
                              <w:r>
                                <w:rPr>
                                  <w:color w:val="595959"/>
                                  <w:spacing w:val="-2"/>
                                  <w:sz w:val="18"/>
                                </w:rPr>
                                <w:t>Schuyler</w:t>
                              </w:r>
                            </w:p>
                          </w:txbxContent>
                        </wps:txbx>
                        <wps:bodyPr wrap="square" lIns="0" tIns="0" rIns="0" bIns="0" rtlCol="0">
                          <a:noAutofit/>
                        </wps:bodyPr>
                      </wps:wsp>
                      <wps:wsp>
                        <wps:cNvPr id="327" name="Textbox 327"/>
                        <wps:cNvSpPr txBox="1"/>
                        <wps:spPr>
                          <a:xfrm>
                            <a:off x="3037323" y="2078354"/>
                            <a:ext cx="342265" cy="114300"/>
                          </a:xfrm>
                          <a:prstGeom prst="rect">
                            <a:avLst/>
                          </a:prstGeom>
                        </wps:spPr>
                        <wps:txbx>
                          <w:txbxContent>
                            <w:p>
                              <w:pPr>
                                <w:spacing w:line="180" w:lineRule="exact" w:before="0"/>
                                <w:ind w:left="0" w:right="0" w:firstLine="0"/>
                                <w:jc w:val="left"/>
                                <w:rPr>
                                  <w:sz w:val="18"/>
                                </w:rPr>
                              </w:pPr>
                              <w:r>
                                <w:rPr>
                                  <w:color w:val="595959"/>
                                  <w:spacing w:val="-2"/>
                                  <w:sz w:val="18"/>
                                </w:rPr>
                                <w:t>Seneca</w:t>
                              </w:r>
                            </w:p>
                          </w:txbxContent>
                        </wps:txbx>
                        <wps:bodyPr wrap="square" lIns="0" tIns="0" rIns="0" bIns="0" rtlCol="0">
                          <a:noAutofit/>
                        </wps:bodyPr>
                      </wps:wsp>
                      <wps:wsp>
                        <wps:cNvPr id="328" name="Textbox 328"/>
                        <wps:cNvSpPr txBox="1"/>
                        <wps:spPr>
                          <a:xfrm>
                            <a:off x="3653399" y="2078354"/>
                            <a:ext cx="397510" cy="114300"/>
                          </a:xfrm>
                          <a:prstGeom prst="rect">
                            <a:avLst/>
                          </a:prstGeom>
                        </wps:spPr>
                        <wps:txbx>
                          <w:txbxContent>
                            <w:p>
                              <w:pPr>
                                <w:spacing w:line="180" w:lineRule="exact" w:before="0"/>
                                <w:ind w:left="0" w:right="0" w:firstLine="0"/>
                                <w:jc w:val="left"/>
                                <w:rPr>
                                  <w:sz w:val="18"/>
                                </w:rPr>
                              </w:pPr>
                              <w:r>
                                <w:rPr>
                                  <w:color w:val="595959"/>
                                  <w:spacing w:val="-2"/>
                                  <w:sz w:val="18"/>
                                </w:rPr>
                                <w:t>Steuben</w:t>
                              </w:r>
                            </w:p>
                          </w:txbxContent>
                        </wps:txbx>
                        <wps:bodyPr wrap="square" lIns="0" tIns="0" rIns="0" bIns="0" rtlCol="0">
                          <a:noAutofit/>
                        </wps:bodyPr>
                      </wps:wsp>
                      <wps:wsp>
                        <wps:cNvPr id="329" name="Textbox 329"/>
                        <wps:cNvSpPr txBox="1"/>
                        <wps:spPr>
                          <a:xfrm>
                            <a:off x="4325481" y="2078354"/>
                            <a:ext cx="337185" cy="114300"/>
                          </a:xfrm>
                          <a:prstGeom prst="rect">
                            <a:avLst/>
                          </a:prstGeom>
                        </wps:spPr>
                        <wps:txbx>
                          <w:txbxContent>
                            <w:p>
                              <w:pPr>
                                <w:spacing w:line="180" w:lineRule="exact" w:before="0"/>
                                <w:ind w:left="0" w:right="0" w:firstLine="0"/>
                                <w:jc w:val="left"/>
                                <w:rPr>
                                  <w:sz w:val="18"/>
                                </w:rPr>
                              </w:pPr>
                              <w:r>
                                <w:rPr>
                                  <w:color w:val="595959"/>
                                  <w:spacing w:val="-2"/>
                                  <w:sz w:val="18"/>
                                </w:rPr>
                                <w:t>Wayne</w:t>
                              </w:r>
                            </w:p>
                          </w:txbxContent>
                        </wps:txbx>
                        <wps:bodyPr wrap="square" lIns="0" tIns="0" rIns="0" bIns="0" rtlCol="0">
                          <a:noAutofit/>
                        </wps:bodyPr>
                      </wps:wsp>
                      <wps:wsp>
                        <wps:cNvPr id="330" name="Textbox 330"/>
                        <wps:cNvSpPr txBox="1"/>
                        <wps:spPr>
                          <a:xfrm>
                            <a:off x="5006707" y="2078354"/>
                            <a:ext cx="263525" cy="114300"/>
                          </a:xfrm>
                          <a:prstGeom prst="rect">
                            <a:avLst/>
                          </a:prstGeom>
                        </wps:spPr>
                        <wps:txbx>
                          <w:txbxContent>
                            <w:p>
                              <w:pPr>
                                <w:spacing w:line="180" w:lineRule="exact" w:before="0"/>
                                <w:ind w:left="0" w:right="0" w:firstLine="0"/>
                                <w:jc w:val="left"/>
                                <w:rPr>
                                  <w:sz w:val="18"/>
                                </w:rPr>
                              </w:pPr>
                              <w:r>
                                <w:rPr>
                                  <w:color w:val="595959"/>
                                  <w:spacing w:val="-2"/>
                                  <w:sz w:val="18"/>
                                </w:rPr>
                                <w:t>Yates</w:t>
                              </w:r>
                            </w:p>
                          </w:txbxContent>
                        </wps:txbx>
                        <wps:bodyPr wrap="square" lIns="0" tIns="0" rIns="0" bIns="0" rtlCol="0">
                          <a:noAutofit/>
                        </wps:bodyPr>
                      </wps:wsp>
                      <wps:wsp>
                        <wps:cNvPr id="331" name="Textbox 331"/>
                        <wps:cNvSpPr txBox="1"/>
                        <wps:spPr>
                          <a:xfrm>
                            <a:off x="8629" y="2298802"/>
                            <a:ext cx="1575435" cy="139700"/>
                          </a:xfrm>
                          <a:prstGeom prst="rect">
                            <a:avLst/>
                          </a:prstGeom>
                        </wps:spPr>
                        <wps:txbx>
                          <w:txbxContent>
                            <w:p>
                              <w:pPr>
                                <w:spacing w:line="203" w:lineRule="exact" w:before="0"/>
                                <w:ind w:left="20" w:right="0" w:firstLine="0"/>
                                <w:jc w:val="left"/>
                                <w:rPr>
                                  <w:i/>
                                  <w:sz w:val="18"/>
                                </w:rPr>
                              </w:pPr>
                              <w:r>
                                <w:rPr>
                                  <w:i/>
                                  <w:color w:val="0E2841"/>
                                  <w:sz w:val="18"/>
                                </w:rPr>
                                <w:t>Source:</w:t>
                              </w:r>
                              <w:r>
                                <w:rPr>
                                  <w:i/>
                                  <w:color w:val="0E2841"/>
                                  <w:spacing w:val="-4"/>
                                  <w:sz w:val="18"/>
                                </w:rPr>
                                <w:t> </w:t>
                              </w:r>
                              <w:r>
                                <w:rPr>
                                  <w:i/>
                                  <w:color w:val="0E2841"/>
                                  <w:sz w:val="18"/>
                                </w:rPr>
                                <w:t>U.S.</w:t>
                              </w:r>
                              <w:r>
                                <w:rPr>
                                  <w:i/>
                                  <w:color w:val="0E2841"/>
                                  <w:spacing w:val="-2"/>
                                  <w:sz w:val="18"/>
                                </w:rPr>
                                <w:t> </w:t>
                              </w:r>
                              <w:r>
                                <w:rPr>
                                  <w:i/>
                                  <w:color w:val="0E2841"/>
                                  <w:sz w:val="18"/>
                                </w:rPr>
                                <w:t>Census,</w:t>
                              </w:r>
                              <w:r>
                                <w:rPr>
                                  <w:i/>
                                  <w:color w:val="0E2841"/>
                                  <w:spacing w:val="-3"/>
                                  <w:sz w:val="18"/>
                                </w:rPr>
                                <w:t> </w:t>
                              </w:r>
                              <w:r>
                                <w:rPr>
                                  <w:i/>
                                  <w:color w:val="0E2841"/>
                                  <w:sz w:val="18"/>
                                </w:rPr>
                                <w:t>2020</w:t>
                              </w:r>
                              <w:r>
                                <w:rPr>
                                  <w:i/>
                                  <w:color w:val="0E2841"/>
                                  <w:spacing w:val="-3"/>
                                  <w:sz w:val="18"/>
                                </w:rPr>
                                <w:t> </w:t>
                              </w:r>
                              <w:r>
                                <w:rPr>
                                  <w:i/>
                                  <w:color w:val="0E2841"/>
                                  <w:spacing w:val="-2"/>
                                  <w:sz w:val="18"/>
                                </w:rPr>
                                <w:t>Census</w:t>
                              </w:r>
                            </w:p>
                          </w:txbxContent>
                        </wps:txbx>
                        <wps:bodyPr wrap="square" lIns="0" tIns="0" rIns="0" bIns="0" rtlCol="0">
                          <a:noAutofit/>
                        </wps:bodyPr>
                      </wps:wsp>
                    </wpg:wgp>
                  </a:graphicData>
                </a:graphic>
              </wp:anchor>
            </w:drawing>
          </mc:Choice>
          <mc:Fallback>
            <w:pict>
              <v:group style="position:absolute;margin-left:80.519997pt;margin-top:34.936172pt;width:442pt;height:192.05pt;mso-position-horizontal-relative:page;mso-position-vertical-relative:paragraph;z-index:-15689728;mso-wrap-distance-left:0;mso-wrap-distance-right:0" id="docshapegroup298" coordorigin="1610,699" coordsize="8840,3841">
                <v:shape style="position:absolute;left:2097;top:1920;width:8100;height:1426" id="docshape299" coordorigin="2098,1920" coordsize="8100,1426" path="m2098,3346l2443,3346m2760,3346l3456,3346m3773,3346l4469,3346m4786,3346l5482,3346m5798,3346l6494,3346m6811,3346l7507,3346m7824,3346l8520,3346m8837,3346l9533,3346m9850,3346l10198,3346m2098,2871l2443,2871m2760,2871l3456,2871m3773,2871l4469,2871m4786,2871l5482,2871m5798,2871l6494,2871m6811,2871l7507,2871m7824,2871l8520,2871m8837,2871l9533,2871m9850,2871l10198,2871m2098,2396l2443,2396m5798,2396l6494,2396m6811,2396l7507,2396m7824,2396l8520,2396m2760,2396l3456,2396m8837,2396l9533,2396m4786,2396l5482,2396m3773,2396l4469,2396m9850,2396l10198,2396m6811,1920l7507,1920m7824,1920l10198,1920m2098,1920l5482,1920m5798,1920l6494,1920e" filled="false" stroked="true" strokeweight=".72pt" strokecolor="#d8d8d8">
                  <v:path arrowok="t"/>
                  <v:stroke dashstyle="solid"/>
                </v:shape>
                <v:line style="position:absolute" from="2098,1448" to="10198,1448" stroked="true" strokeweight=".72pt" strokecolor="#d8d8d8">
                  <v:stroke dashstyle="solid"/>
                </v:line>
                <v:shape style="position:absolute;left:2443;top:1706;width:7407;height:2115" id="docshape300" coordorigin="2443,1707" coordsize="7407,2115" path="m2760,2110l2443,2110,2443,3821,2760,3821,2760,2110xm3773,2182l3456,2182,3456,3821,3773,3821,3773,2182xm4786,2158l4469,2158,4469,3821,4786,3821,4786,2158xm5798,1707l5482,1707,5482,3821,5798,3821,5798,1707xm6811,1755l6494,1755,6494,3821,6811,3821,6811,1755xm7824,1779l7507,1779,7507,3821,7824,3821,7824,1779xm8837,1992l8520,1992,8520,3821,8837,3821,8837,1992xm9850,2064l9533,2064,9533,3821,9850,3821,9850,2064xe" filled="true" fillcolor="#156082" stroked="false">
                  <v:path arrowok="t"/>
                  <v:fill type="solid"/>
                </v:shape>
                <v:shape style="position:absolute;left:1617;top:705;width:8801;height:3581" id="docshape301" coordorigin="1618,706" coordsize="8801,3581" path="m2098,3821l10198,3821m1618,706l10418,706,10418,4287,1618,4287,1618,706xe" filled="false" stroked="true" strokeweight=".72pt" strokecolor="#d8d8d8">
                  <v:path arrowok="t"/>
                  <v:stroke dashstyle="solid"/>
                </v:shape>
                <v:shape style="position:absolute;left:1636;top:4296;width:8813;height:207" type="#_x0000_t75" id="docshape302" stroked="false">
                  <v:imagedata r:id="rId67" o:title=""/>
                </v:shape>
                <v:shape style="position:absolute;left:3441;top:910;width:5171;height:281" type="#_x0000_t202" id="docshape303" filled="false" stroked="false">
                  <v:textbox inset="0,0,0,0">
                    <w:txbxContent>
                      <w:p>
                        <w:pPr>
                          <w:spacing w:line="281" w:lineRule="exact" w:before="0"/>
                          <w:ind w:left="0" w:right="0" w:firstLine="0"/>
                          <w:jc w:val="left"/>
                          <w:rPr>
                            <w:sz w:val="28"/>
                          </w:rPr>
                        </w:pPr>
                        <w:r>
                          <w:rPr>
                            <w:color w:val="595959"/>
                            <w:spacing w:val="-2"/>
                            <w:sz w:val="28"/>
                          </w:rPr>
                          <w:t>Veteran</w:t>
                        </w:r>
                        <w:r>
                          <w:rPr>
                            <w:color w:val="595959"/>
                            <w:spacing w:val="-8"/>
                            <w:sz w:val="28"/>
                          </w:rPr>
                          <w:t> </w:t>
                        </w:r>
                        <w:r>
                          <w:rPr>
                            <w:color w:val="595959"/>
                            <w:spacing w:val="-2"/>
                            <w:sz w:val="28"/>
                          </w:rPr>
                          <w:t>Population</w:t>
                        </w:r>
                        <w:r>
                          <w:rPr>
                            <w:color w:val="595959"/>
                            <w:spacing w:val="-11"/>
                            <w:sz w:val="28"/>
                          </w:rPr>
                          <w:t> </w:t>
                        </w:r>
                        <w:r>
                          <w:rPr>
                            <w:color w:val="595959"/>
                            <w:spacing w:val="-2"/>
                            <w:sz w:val="28"/>
                          </w:rPr>
                          <w:t>by</w:t>
                        </w:r>
                        <w:r>
                          <w:rPr>
                            <w:color w:val="595959"/>
                            <w:spacing w:val="-4"/>
                            <w:sz w:val="28"/>
                          </w:rPr>
                          <w:t> </w:t>
                        </w:r>
                        <w:r>
                          <w:rPr>
                            <w:color w:val="595959"/>
                            <w:spacing w:val="-2"/>
                            <w:sz w:val="28"/>
                          </w:rPr>
                          <w:t>Percent</w:t>
                        </w:r>
                        <w:r>
                          <w:rPr>
                            <w:color w:val="595959"/>
                            <w:spacing w:val="-3"/>
                            <w:sz w:val="28"/>
                          </w:rPr>
                          <w:t> </w:t>
                        </w:r>
                        <w:r>
                          <w:rPr>
                            <w:color w:val="595959"/>
                            <w:spacing w:val="-2"/>
                            <w:sz w:val="28"/>
                          </w:rPr>
                          <w:t>of</w:t>
                        </w:r>
                        <w:r>
                          <w:rPr>
                            <w:color w:val="595959"/>
                            <w:spacing w:val="-6"/>
                            <w:sz w:val="28"/>
                          </w:rPr>
                          <w:t> </w:t>
                        </w:r>
                        <w:r>
                          <w:rPr>
                            <w:color w:val="595959"/>
                            <w:spacing w:val="-2"/>
                            <w:sz w:val="28"/>
                          </w:rPr>
                          <w:t>Total</w:t>
                        </w:r>
                        <w:r>
                          <w:rPr>
                            <w:color w:val="595959"/>
                            <w:spacing w:val="-9"/>
                            <w:sz w:val="28"/>
                          </w:rPr>
                          <w:t> </w:t>
                        </w:r>
                        <w:r>
                          <w:rPr>
                            <w:color w:val="595959"/>
                            <w:spacing w:val="-2"/>
                            <w:sz w:val="28"/>
                          </w:rPr>
                          <w:t>(2020)</w:t>
                        </w:r>
                      </w:p>
                    </w:txbxContent>
                  </v:textbox>
                  <w10:wrap type="none"/>
                </v:shape>
                <v:shape style="position:absolute;left:1747;top:1360;width:204;height:180" type="#_x0000_t202" id="docshape304" filled="false" stroked="false">
                  <v:textbox inset="0,0,0,0">
                    <w:txbxContent>
                      <w:p>
                        <w:pPr>
                          <w:spacing w:line="180" w:lineRule="exact" w:before="0"/>
                          <w:ind w:left="0" w:right="0" w:firstLine="0"/>
                          <w:jc w:val="left"/>
                          <w:rPr>
                            <w:sz w:val="18"/>
                          </w:rPr>
                        </w:pPr>
                        <w:r>
                          <w:rPr>
                            <w:color w:val="595959"/>
                            <w:spacing w:val="-5"/>
                            <w:sz w:val="18"/>
                          </w:rPr>
                          <w:t>10</w:t>
                        </w:r>
                      </w:p>
                    </w:txbxContent>
                  </v:textbox>
                  <w10:wrap type="none"/>
                </v:shape>
                <v:shape style="position:absolute;left:5524;top:1432;width:249;height:180" type="#_x0000_t202" id="docshape305" filled="false" stroked="false">
                  <v:textbox inset="0,0,0,0">
                    <w:txbxContent>
                      <w:p>
                        <w:pPr>
                          <w:spacing w:line="180" w:lineRule="exact" w:before="0"/>
                          <w:ind w:left="0" w:right="0" w:firstLine="0"/>
                          <w:jc w:val="left"/>
                          <w:rPr>
                            <w:sz w:val="18"/>
                          </w:rPr>
                        </w:pPr>
                        <w:r>
                          <w:rPr>
                            <w:color w:val="3F3F3F"/>
                            <w:spacing w:val="-5"/>
                            <w:sz w:val="18"/>
                          </w:rPr>
                          <w:t>8.9</w:t>
                        </w:r>
                      </w:p>
                    </w:txbxContent>
                  </v:textbox>
                  <w10:wrap type="none"/>
                </v:shape>
                <v:shape style="position:absolute;left:6537;top:1480;width:249;height:180" type="#_x0000_t202" id="docshape306" filled="false" stroked="false">
                  <v:textbox inset="0,0,0,0">
                    <w:txbxContent>
                      <w:p>
                        <w:pPr>
                          <w:spacing w:line="180" w:lineRule="exact" w:before="0"/>
                          <w:ind w:left="0" w:right="0" w:firstLine="0"/>
                          <w:jc w:val="left"/>
                          <w:rPr>
                            <w:sz w:val="18"/>
                          </w:rPr>
                        </w:pPr>
                        <w:r>
                          <w:rPr>
                            <w:color w:val="3F3F3F"/>
                            <w:spacing w:val="-5"/>
                            <w:sz w:val="18"/>
                          </w:rPr>
                          <w:t>8.7</w:t>
                        </w:r>
                      </w:p>
                    </w:txbxContent>
                  </v:textbox>
                  <w10:wrap type="none"/>
                </v:shape>
                <v:shape style="position:absolute;left:7550;top:1504;width:249;height:180" type="#_x0000_t202" id="docshape307" filled="false" stroked="false">
                  <v:textbox inset="0,0,0,0">
                    <w:txbxContent>
                      <w:p>
                        <w:pPr>
                          <w:spacing w:line="180" w:lineRule="exact" w:before="0"/>
                          <w:ind w:left="0" w:right="0" w:firstLine="0"/>
                          <w:jc w:val="left"/>
                          <w:rPr>
                            <w:sz w:val="18"/>
                          </w:rPr>
                        </w:pPr>
                        <w:r>
                          <w:rPr>
                            <w:color w:val="3F3F3F"/>
                            <w:spacing w:val="-5"/>
                            <w:sz w:val="18"/>
                          </w:rPr>
                          <w:t>8.6</w:t>
                        </w:r>
                      </w:p>
                    </w:txbxContent>
                  </v:textbox>
                  <w10:wrap type="none"/>
                </v:shape>
                <v:shape style="position:absolute;left:1838;top:1835;width:112;height:180" type="#_x0000_t202" id="docshape308" filled="false" stroked="false">
                  <v:textbox inset="0,0,0,0">
                    <w:txbxContent>
                      <w:p>
                        <w:pPr>
                          <w:spacing w:line="180" w:lineRule="exact" w:before="0"/>
                          <w:ind w:left="0" w:right="0" w:firstLine="0"/>
                          <w:jc w:val="left"/>
                          <w:rPr>
                            <w:sz w:val="18"/>
                          </w:rPr>
                        </w:pPr>
                        <w:r>
                          <w:rPr>
                            <w:color w:val="595959"/>
                            <w:spacing w:val="-10"/>
                            <w:sz w:val="18"/>
                          </w:rPr>
                          <w:t>8</w:t>
                        </w:r>
                      </w:p>
                    </w:txbxContent>
                  </v:textbox>
                  <w10:wrap type="none"/>
                </v:shape>
                <v:shape style="position:absolute;left:2486;top:1835;width:249;height:180" type="#_x0000_t202" id="docshape309" filled="false" stroked="false">
                  <v:textbox inset="0,0,0,0">
                    <w:txbxContent>
                      <w:p>
                        <w:pPr>
                          <w:spacing w:line="180" w:lineRule="exact" w:before="0"/>
                          <w:ind w:left="0" w:right="0" w:firstLine="0"/>
                          <w:jc w:val="left"/>
                          <w:rPr>
                            <w:sz w:val="18"/>
                          </w:rPr>
                        </w:pPr>
                        <w:r>
                          <w:rPr>
                            <w:color w:val="3F3F3F"/>
                            <w:spacing w:val="-5"/>
                            <w:sz w:val="18"/>
                          </w:rPr>
                          <w:t>7.2</w:t>
                        </w:r>
                      </w:p>
                    </w:txbxContent>
                  </v:textbox>
                  <w10:wrap type="none"/>
                </v:shape>
                <v:shape style="position:absolute;left:8563;top:1718;width:249;height:180" type="#_x0000_t202" id="docshape310" filled="false" stroked="false">
                  <v:textbox inset="0,0,0,0">
                    <w:txbxContent>
                      <w:p>
                        <w:pPr>
                          <w:spacing w:line="180" w:lineRule="exact" w:before="0"/>
                          <w:ind w:left="0" w:right="0" w:firstLine="0"/>
                          <w:jc w:val="left"/>
                          <w:rPr>
                            <w:sz w:val="18"/>
                          </w:rPr>
                        </w:pPr>
                        <w:r>
                          <w:rPr>
                            <w:color w:val="3F3F3F"/>
                            <w:spacing w:val="-5"/>
                            <w:sz w:val="18"/>
                          </w:rPr>
                          <w:t>7.7</w:t>
                        </w:r>
                      </w:p>
                    </w:txbxContent>
                  </v:textbox>
                  <w10:wrap type="none"/>
                </v:shape>
                <v:shape style="position:absolute;left:3499;top:1907;width:249;height:180" type="#_x0000_t202" id="docshape311" filled="false" stroked="false">
                  <v:textbox inset="0,0,0,0">
                    <w:txbxContent>
                      <w:p>
                        <w:pPr>
                          <w:spacing w:line="180" w:lineRule="exact" w:before="0"/>
                          <w:ind w:left="0" w:right="0" w:firstLine="0"/>
                          <w:jc w:val="left"/>
                          <w:rPr>
                            <w:sz w:val="18"/>
                          </w:rPr>
                        </w:pPr>
                        <w:r>
                          <w:rPr>
                            <w:color w:val="3F3F3F"/>
                            <w:spacing w:val="-5"/>
                            <w:sz w:val="18"/>
                          </w:rPr>
                          <w:t>6.9</w:t>
                        </w:r>
                      </w:p>
                    </w:txbxContent>
                  </v:textbox>
                  <w10:wrap type="none"/>
                </v:shape>
                <v:shape style="position:absolute;left:4579;top:1883;width:112;height:180" type="#_x0000_t202" id="docshape312" filled="false" stroked="false">
                  <v:textbox inset="0,0,0,0">
                    <w:txbxContent>
                      <w:p>
                        <w:pPr>
                          <w:spacing w:line="180" w:lineRule="exact" w:before="0"/>
                          <w:ind w:left="0" w:right="0" w:firstLine="0"/>
                          <w:jc w:val="left"/>
                          <w:rPr>
                            <w:sz w:val="18"/>
                          </w:rPr>
                        </w:pPr>
                        <w:r>
                          <w:rPr>
                            <w:color w:val="3F3F3F"/>
                            <w:spacing w:val="-10"/>
                            <w:sz w:val="18"/>
                          </w:rPr>
                          <w:t>7</w:t>
                        </w:r>
                      </w:p>
                    </w:txbxContent>
                  </v:textbox>
                  <w10:wrap type="none"/>
                </v:shape>
                <v:shape style="position:absolute;left:9575;top:1790;width:249;height:180" type="#_x0000_t202" id="docshape313" filled="false" stroked="false">
                  <v:textbox inset="0,0,0,0">
                    <w:txbxContent>
                      <w:p>
                        <w:pPr>
                          <w:spacing w:line="180" w:lineRule="exact" w:before="0"/>
                          <w:ind w:left="0" w:right="0" w:firstLine="0"/>
                          <w:jc w:val="left"/>
                          <w:rPr>
                            <w:sz w:val="18"/>
                          </w:rPr>
                        </w:pPr>
                        <w:r>
                          <w:rPr>
                            <w:color w:val="3F3F3F"/>
                            <w:spacing w:val="-5"/>
                            <w:sz w:val="18"/>
                          </w:rPr>
                          <w:t>7.4</w:t>
                        </w:r>
                      </w:p>
                    </w:txbxContent>
                  </v:textbox>
                  <w10:wrap type="none"/>
                </v:shape>
                <v:shape style="position:absolute;left:1838;top:2310;width:112;height:1606" type="#_x0000_t202" id="docshape314" filled="false" stroked="false">
                  <v:textbox inset="0,0,0,0">
                    <w:txbxContent>
                      <w:p>
                        <w:pPr>
                          <w:spacing w:line="183" w:lineRule="exact" w:before="0"/>
                          <w:ind w:left="0" w:right="0" w:firstLine="0"/>
                          <w:jc w:val="left"/>
                          <w:rPr>
                            <w:sz w:val="18"/>
                          </w:rPr>
                        </w:pPr>
                        <w:r>
                          <w:rPr>
                            <w:color w:val="595959"/>
                            <w:spacing w:val="-10"/>
                            <w:sz w:val="18"/>
                          </w:rPr>
                          <w:t>6</w:t>
                        </w:r>
                      </w:p>
                      <w:p>
                        <w:pPr>
                          <w:spacing w:line="240" w:lineRule="auto" w:before="35"/>
                          <w:rPr>
                            <w:sz w:val="18"/>
                          </w:rPr>
                        </w:pPr>
                      </w:p>
                      <w:p>
                        <w:pPr>
                          <w:spacing w:before="0"/>
                          <w:ind w:left="0" w:right="0" w:firstLine="0"/>
                          <w:jc w:val="left"/>
                          <w:rPr>
                            <w:sz w:val="18"/>
                          </w:rPr>
                        </w:pPr>
                        <w:r>
                          <w:rPr>
                            <w:color w:val="595959"/>
                            <w:spacing w:val="-10"/>
                            <w:sz w:val="18"/>
                          </w:rPr>
                          <w:t>4</w:t>
                        </w:r>
                      </w:p>
                      <w:p>
                        <w:pPr>
                          <w:spacing w:line="240" w:lineRule="auto" w:before="36"/>
                          <w:rPr>
                            <w:sz w:val="18"/>
                          </w:rPr>
                        </w:pPr>
                      </w:p>
                      <w:p>
                        <w:pPr>
                          <w:spacing w:before="0"/>
                          <w:ind w:left="0" w:right="0" w:firstLine="0"/>
                          <w:jc w:val="left"/>
                          <w:rPr>
                            <w:sz w:val="18"/>
                          </w:rPr>
                        </w:pPr>
                        <w:r>
                          <w:rPr>
                            <w:color w:val="595959"/>
                            <w:spacing w:val="-10"/>
                            <w:sz w:val="18"/>
                          </w:rPr>
                          <w:t>2</w:t>
                        </w:r>
                      </w:p>
                      <w:p>
                        <w:pPr>
                          <w:spacing w:line="240" w:lineRule="auto" w:before="36"/>
                          <w:rPr>
                            <w:sz w:val="18"/>
                          </w:rPr>
                        </w:pPr>
                      </w:p>
                      <w:p>
                        <w:pPr>
                          <w:spacing w:line="216" w:lineRule="exact" w:before="0"/>
                          <w:ind w:left="0" w:right="0" w:firstLine="0"/>
                          <w:jc w:val="left"/>
                          <w:rPr>
                            <w:sz w:val="18"/>
                          </w:rPr>
                        </w:pPr>
                        <w:r>
                          <w:rPr>
                            <w:color w:val="595959"/>
                            <w:spacing w:val="-10"/>
                            <w:sz w:val="18"/>
                          </w:rPr>
                          <w:t>0</w:t>
                        </w:r>
                      </w:p>
                    </w:txbxContent>
                  </v:textbox>
                  <w10:wrap type="none"/>
                </v:shape>
                <v:shape style="position:absolute;left:2253;top:3971;width:2677;height:180" type="#_x0000_t202" id="docshape315" filled="false" stroked="false">
                  <v:textbox inset="0,0,0,0">
                    <w:txbxContent>
                      <w:p>
                        <w:pPr>
                          <w:tabs>
                            <w:tab w:pos="991" w:val="left" w:leader="none"/>
                            <w:tab w:pos="2095" w:val="left" w:leader="none"/>
                          </w:tabs>
                          <w:spacing w:line="180" w:lineRule="exact" w:before="0"/>
                          <w:ind w:left="0" w:right="0" w:firstLine="0"/>
                          <w:jc w:val="left"/>
                          <w:rPr>
                            <w:sz w:val="18"/>
                          </w:rPr>
                        </w:pPr>
                        <w:r>
                          <w:rPr>
                            <w:color w:val="595959"/>
                            <w:spacing w:val="-2"/>
                            <w:sz w:val="18"/>
                          </w:rPr>
                          <w:t>Chemung</w:t>
                        </w:r>
                        <w:r>
                          <w:rPr>
                            <w:color w:val="595959"/>
                            <w:sz w:val="18"/>
                          </w:rPr>
                          <w:tab/>
                        </w:r>
                        <w:r>
                          <w:rPr>
                            <w:color w:val="595959"/>
                            <w:spacing w:val="-2"/>
                            <w:sz w:val="18"/>
                          </w:rPr>
                          <w:t>Livingston</w:t>
                        </w:r>
                        <w:r>
                          <w:rPr>
                            <w:color w:val="595959"/>
                            <w:sz w:val="18"/>
                          </w:rPr>
                          <w:tab/>
                        </w:r>
                        <w:r>
                          <w:rPr>
                            <w:color w:val="595959"/>
                            <w:spacing w:val="-2"/>
                            <w:sz w:val="18"/>
                          </w:rPr>
                          <w:t>Ontario</w:t>
                        </w:r>
                      </w:p>
                    </w:txbxContent>
                  </v:textbox>
                  <w10:wrap type="none"/>
                </v:shape>
                <v:shape style="position:absolute;left:5327;top:3971;width:645;height:180" type="#_x0000_t202" id="docshape316" filled="false" stroked="false">
                  <v:textbox inset="0,0,0,0">
                    <w:txbxContent>
                      <w:p>
                        <w:pPr>
                          <w:spacing w:line="180" w:lineRule="exact" w:before="0"/>
                          <w:ind w:left="0" w:right="0" w:firstLine="0"/>
                          <w:jc w:val="left"/>
                          <w:rPr>
                            <w:sz w:val="18"/>
                          </w:rPr>
                        </w:pPr>
                        <w:r>
                          <w:rPr>
                            <w:color w:val="595959"/>
                            <w:spacing w:val="-2"/>
                            <w:sz w:val="18"/>
                          </w:rPr>
                          <w:t>Schuyler</w:t>
                        </w:r>
                      </w:p>
                    </w:txbxContent>
                  </v:textbox>
                  <w10:wrap type="none"/>
                </v:shape>
                <v:shape style="position:absolute;left:6393;top:3971;width:539;height:180" type="#_x0000_t202" id="docshape317" filled="false" stroked="false">
                  <v:textbox inset="0,0,0,0">
                    <w:txbxContent>
                      <w:p>
                        <w:pPr>
                          <w:spacing w:line="180" w:lineRule="exact" w:before="0"/>
                          <w:ind w:left="0" w:right="0" w:firstLine="0"/>
                          <w:jc w:val="left"/>
                          <w:rPr>
                            <w:sz w:val="18"/>
                          </w:rPr>
                        </w:pPr>
                        <w:r>
                          <w:rPr>
                            <w:color w:val="595959"/>
                            <w:spacing w:val="-2"/>
                            <w:sz w:val="18"/>
                          </w:rPr>
                          <w:t>Seneca</w:t>
                        </w:r>
                      </w:p>
                    </w:txbxContent>
                  </v:textbox>
                  <w10:wrap type="none"/>
                </v:shape>
                <v:shape style="position:absolute;left:7363;top:3971;width:626;height:180" type="#_x0000_t202" id="docshape318" filled="false" stroked="false">
                  <v:textbox inset="0,0,0,0">
                    <w:txbxContent>
                      <w:p>
                        <w:pPr>
                          <w:spacing w:line="180" w:lineRule="exact" w:before="0"/>
                          <w:ind w:left="0" w:right="0" w:firstLine="0"/>
                          <w:jc w:val="left"/>
                          <w:rPr>
                            <w:sz w:val="18"/>
                          </w:rPr>
                        </w:pPr>
                        <w:r>
                          <w:rPr>
                            <w:color w:val="595959"/>
                            <w:spacing w:val="-2"/>
                            <w:sz w:val="18"/>
                          </w:rPr>
                          <w:t>Steuben</w:t>
                        </w:r>
                      </w:p>
                    </w:txbxContent>
                  </v:textbox>
                  <w10:wrap type="none"/>
                </v:shape>
                <v:shape style="position:absolute;left:8422;top:3971;width:531;height:180" type="#_x0000_t202" id="docshape319" filled="false" stroked="false">
                  <v:textbox inset="0,0,0,0">
                    <w:txbxContent>
                      <w:p>
                        <w:pPr>
                          <w:spacing w:line="180" w:lineRule="exact" w:before="0"/>
                          <w:ind w:left="0" w:right="0" w:firstLine="0"/>
                          <w:jc w:val="left"/>
                          <w:rPr>
                            <w:sz w:val="18"/>
                          </w:rPr>
                        </w:pPr>
                        <w:r>
                          <w:rPr>
                            <w:color w:val="595959"/>
                            <w:spacing w:val="-2"/>
                            <w:sz w:val="18"/>
                          </w:rPr>
                          <w:t>Wayne</w:t>
                        </w:r>
                      </w:p>
                    </w:txbxContent>
                  </v:textbox>
                  <w10:wrap type="none"/>
                </v:shape>
                <v:shape style="position:absolute;left:9494;top:3971;width:415;height:180" type="#_x0000_t202" id="docshape320" filled="false" stroked="false">
                  <v:textbox inset="0,0,0,0">
                    <w:txbxContent>
                      <w:p>
                        <w:pPr>
                          <w:spacing w:line="180" w:lineRule="exact" w:before="0"/>
                          <w:ind w:left="0" w:right="0" w:firstLine="0"/>
                          <w:jc w:val="left"/>
                          <w:rPr>
                            <w:sz w:val="18"/>
                          </w:rPr>
                        </w:pPr>
                        <w:r>
                          <w:rPr>
                            <w:color w:val="595959"/>
                            <w:spacing w:val="-2"/>
                            <w:sz w:val="18"/>
                          </w:rPr>
                          <w:t>Yates</w:t>
                        </w:r>
                      </w:p>
                    </w:txbxContent>
                  </v:textbox>
                  <w10:wrap type="none"/>
                </v:shape>
                <v:shape style="position:absolute;left:1623;top:4318;width:2481;height:220" type="#_x0000_t202" id="docshape321" filled="false" stroked="false">
                  <v:textbox inset="0,0,0,0">
                    <w:txbxContent>
                      <w:p>
                        <w:pPr>
                          <w:spacing w:line="203" w:lineRule="exact" w:before="0"/>
                          <w:ind w:left="20" w:right="0" w:firstLine="0"/>
                          <w:jc w:val="left"/>
                          <w:rPr>
                            <w:i/>
                            <w:sz w:val="18"/>
                          </w:rPr>
                        </w:pPr>
                        <w:r>
                          <w:rPr>
                            <w:i/>
                            <w:color w:val="0E2841"/>
                            <w:sz w:val="18"/>
                          </w:rPr>
                          <w:t>Source:</w:t>
                        </w:r>
                        <w:r>
                          <w:rPr>
                            <w:i/>
                            <w:color w:val="0E2841"/>
                            <w:spacing w:val="-4"/>
                            <w:sz w:val="18"/>
                          </w:rPr>
                          <w:t> </w:t>
                        </w:r>
                        <w:r>
                          <w:rPr>
                            <w:i/>
                            <w:color w:val="0E2841"/>
                            <w:sz w:val="18"/>
                          </w:rPr>
                          <w:t>U.S.</w:t>
                        </w:r>
                        <w:r>
                          <w:rPr>
                            <w:i/>
                            <w:color w:val="0E2841"/>
                            <w:spacing w:val="-2"/>
                            <w:sz w:val="18"/>
                          </w:rPr>
                          <w:t> </w:t>
                        </w:r>
                        <w:r>
                          <w:rPr>
                            <w:i/>
                            <w:color w:val="0E2841"/>
                            <w:sz w:val="18"/>
                          </w:rPr>
                          <w:t>Census,</w:t>
                        </w:r>
                        <w:r>
                          <w:rPr>
                            <w:i/>
                            <w:color w:val="0E2841"/>
                            <w:spacing w:val="-3"/>
                            <w:sz w:val="18"/>
                          </w:rPr>
                          <w:t> </w:t>
                        </w:r>
                        <w:r>
                          <w:rPr>
                            <w:i/>
                            <w:color w:val="0E2841"/>
                            <w:sz w:val="18"/>
                          </w:rPr>
                          <w:t>2020</w:t>
                        </w:r>
                        <w:r>
                          <w:rPr>
                            <w:i/>
                            <w:color w:val="0E2841"/>
                            <w:spacing w:val="-3"/>
                            <w:sz w:val="18"/>
                          </w:rPr>
                          <w:t> </w:t>
                        </w:r>
                        <w:r>
                          <w:rPr>
                            <w:i/>
                            <w:color w:val="0E2841"/>
                            <w:spacing w:val="-2"/>
                            <w:sz w:val="18"/>
                          </w:rPr>
                          <w:t>Census</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627264">
                <wp:simplePos x="0" y="0"/>
                <wp:positionH relativeFrom="page">
                  <wp:posOffset>914400</wp:posOffset>
                </wp:positionH>
                <wp:positionV relativeFrom="paragraph">
                  <wp:posOffset>3045157</wp:posOffset>
                </wp:positionV>
                <wp:extent cx="1828800" cy="9525"/>
                <wp:effectExtent l="0" t="0" r="0" b="0"/>
                <wp:wrapTopAndBottom/>
                <wp:docPr id="332" name="Graphic 332"/>
                <wp:cNvGraphicFramePr>
                  <a:graphicFrameLocks/>
                </wp:cNvGraphicFramePr>
                <a:graphic>
                  <a:graphicData uri="http://schemas.microsoft.com/office/word/2010/wordprocessingShape">
                    <wps:wsp>
                      <wps:cNvPr id="332" name="Graphic 332"/>
                      <wps:cNvSpPr/>
                      <wps:spPr>
                        <a:xfrm>
                          <a:off x="0" y="0"/>
                          <a:ext cx="1828800" cy="9525"/>
                        </a:xfrm>
                        <a:custGeom>
                          <a:avLst/>
                          <a:gdLst/>
                          <a:ahLst/>
                          <a:cxnLst/>
                          <a:rect l="l" t="t" r="r" b="b"/>
                          <a:pathLst>
                            <a:path w="1828800" h="9525">
                              <a:moveTo>
                                <a:pt x="1828800" y="9143"/>
                              </a:moveTo>
                              <a:lnTo>
                                <a:pt x="0" y="9143"/>
                              </a:lnTo>
                              <a:lnTo>
                                <a:pt x="0" y="0"/>
                              </a:lnTo>
                              <a:lnTo>
                                <a:pt x="1828800" y="0"/>
                              </a:lnTo>
                              <a:lnTo>
                                <a:pt x="1828800" y="9143"/>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pt;margin-top:239.776184pt;width:144pt;height:.719971pt;mso-position-horizontal-relative:page;mso-position-vertical-relative:paragraph;z-index:-15689216;mso-wrap-distance-left:0;mso-wrap-distance-right:0" id="docshape322" filled="true" fillcolor="#000000" stroked="false">
                <v:fill type="solid"/>
                <w10:wrap type="topAndBottom"/>
              </v:rect>
            </w:pict>
          </mc:Fallback>
        </mc:AlternateContent>
      </w:r>
    </w:p>
    <w:p>
      <w:pPr>
        <w:pStyle w:val="BodyText"/>
        <w:spacing w:before="4"/>
        <w:rPr>
          <w:sz w:val="8"/>
        </w:rPr>
      </w:pPr>
    </w:p>
    <w:p>
      <w:pPr>
        <w:pStyle w:val="BodyText"/>
        <w:rPr>
          <w:sz w:val="19"/>
        </w:rPr>
      </w:pPr>
    </w:p>
    <w:p>
      <w:pPr>
        <w:spacing w:before="102"/>
        <w:ind w:left="1440" w:right="0" w:firstLine="0"/>
        <w:jc w:val="left"/>
        <w:rPr>
          <w:sz w:val="20"/>
        </w:rPr>
      </w:pPr>
      <w:r>
        <w:rPr>
          <w:spacing w:val="-2"/>
          <w:sz w:val="20"/>
          <w:vertAlign w:val="superscript"/>
        </w:rPr>
        <w:t>16</w:t>
      </w:r>
      <w:r>
        <w:rPr>
          <w:spacing w:val="6"/>
          <w:sz w:val="20"/>
          <w:vertAlign w:val="baseline"/>
        </w:rPr>
        <w:t> </w:t>
      </w:r>
      <w:r>
        <w:rPr>
          <w:spacing w:val="-2"/>
          <w:sz w:val="20"/>
          <w:vertAlign w:val="baseline"/>
        </w:rPr>
        <w:t>Source:</w:t>
      </w:r>
      <w:r>
        <w:rPr>
          <w:spacing w:val="6"/>
          <w:sz w:val="20"/>
          <w:vertAlign w:val="baseline"/>
        </w:rPr>
        <w:t> </w:t>
      </w:r>
      <w:r>
        <w:rPr>
          <w:spacing w:val="-2"/>
          <w:sz w:val="20"/>
          <w:vertAlign w:val="baseline"/>
        </w:rPr>
        <w:t>Veterans</w:t>
      </w:r>
      <w:r>
        <w:rPr>
          <w:spacing w:val="6"/>
          <w:sz w:val="20"/>
          <w:vertAlign w:val="baseline"/>
        </w:rPr>
        <w:t> </w:t>
      </w:r>
      <w:r>
        <w:rPr>
          <w:spacing w:val="-2"/>
          <w:sz w:val="20"/>
          <w:vertAlign w:val="baseline"/>
        </w:rPr>
        <w:t>Aﬀairs,</w:t>
      </w:r>
      <w:r>
        <w:rPr>
          <w:spacing w:val="6"/>
          <w:sz w:val="20"/>
          <w:vertAlign w:val="baseline"/>
        </w:rPr>
        <w:t> </w:t>
      </w:r>
      <w:hyperlink r:id="rId68">
        <w:r>
          <w:rPr>
            <w:spacing w:val="-2"/>
            <w:sz w:val="20"/>
            <w:vertAlign w:val="baseline"/>
          </w:rPr>
          <w:t>https://www.va.gov/health-care/health-needs-conditions/</w:t>
        </w:r>
      </w:hyperlink>
    </w:p>
    <w:p>
      <w:pPr>
        <w:spacing w:after="0"/>
        <w:jc w:val="left"/>
        <w:rPr>
          <w:sz w:val="20"/>
        </w:rPr>
        <w:sectPr>
          <w:pgSz w:w="12240" w:h="15840"/>
          <w:pgMar w:header="776" w:footer="1212" w:top="1280" w:bottom="1400" w:left="0" w:right="0"/>
        </w:sectPr>
      </w:pPr>
    </w:p>
    <w:p>
      <w:pPr>
        <w:spacing w:before="156"/>
        <w:ind w:left="1440" w:right="0" w:firstLine="0"/>
        <w:jc w:val="left"/>
        <w:rPr>
          <w:i/>
          <w:sz w:val="22"/>
        </w:rPr>
      </w:pPr>
      <w:r>
        <w:rPr>
          <w:i/>
          <w:sz w:val="22"/>
        </w:rPr>
        <w:t>Health</w:t>
      </w:r>
      <w:r>
        <w:rPr>
          <w:i/>
          <w:spacing w:val="-4"/>
          <w:sz w:val="22"/>
        </w:rPr>
        <w:t> </w:t>
      </w:r>
      <w:r>
        <w:rPr>
          <w:i/>
          <w:sz w:val="22"/>
        </w:rPr>
        <w:t>Insurance</w:t>
      </w:r>
      <w:r>
        <w:rPr>
          <w:i/>
          <w:spacing w:val="-3"/>
          <w:sz w:val="22"/>
        </w:rPr>
        <w:t> </w:t>
      </w:r>
      <w:r>
        <w:rPr>
          <w:i/>
          <w:spacing w:val="-2"/>
          <w:sz w:val="22"/>
        </w:rPr>
        <w:t>Status</w:t>
      </w:r>
    </w:p>
    <w:p>
      <w:pPr>
        <w:pStyle w:val="BodyText"/>
        <w:spacing w:line="259" w:lineRule="auto" w:before="180"/>
        <w:ind w:left="1440" w:right="1464"/>
      </w:pPr>
      <w:r>
        <w:rPr/>
        <w:t>Health</w:t>
      </w:r>
      <w:r>
        <w:rPr>
          <w:spacing w:val="-5"/>
        </w:rPr>
        <w:t> </w:t>
      </w:r>
      <w:r>
        <w:rPr/>
        <w:t>insurance</w:t>
      </w:r>
      <w:r>
        <w:rPr>
          <w:spacing w:val="-5"/>
        </w:rPr>
        <w:t> </w:t>
      </w:r>
      <w:r>
        <w:rPr/>
        <w:t>plays</w:t>
      </w:r>
      <w:r>
        <w:rPr>
          <w:spacing w:val="-8"/>
        </w:rPr>
        <w:t> </w:t>
      </w:r>
      <w:r>
        <w:rPr/>
        <w:t>an</w:t>
      </w:r>
      <w:r>
        <w:rPr>
          <w:spacing w:val="-7"/>
        </w:rPr>
        <w:t> </w:t>
      </w:r>
      <w:r>
        <w:rPr/>
        <w:t>important</w:t>
      </w:r>
      <w:r>
        <w:rPr>
          <w:spacing w:val="-7"/>
        </w:rPr>
        <w:t> </w:t>
      </w:r>
      <w:r>
        <w:rPr/>
        <w:t>role</w:t>
      </w:r>
      <w:r>
        <w:rPr>
          <w:spacing w:val="-5"/>
        </w:rPr>
        <w:t> </w:t>
      </w:r>
      <w:r>
        <w:rPr/>
        <w:t>in</w:t>
      </w:r>
      <w:r>
        <w:rPr>
          <w:spacing w:val="-7"/>
        </w:rPr>
        <w:t> </w:t>
      </w:r>
      <w:r>
        <w:rPr/>
        <w:t>ensuring</w:t>
      </w:r>
      <w:r>
        <w:rPr>
          <w:spacing w:val="-5"/>
        </w:rPr>
        <w:t> </w:t>
      </w:r>
      <w:r>
        <w:rPr/>
        <w:t>people</w:t>
      </w:r>
      <w:r>
        <w:rPr>
          <w:spacing w:val="-7"/>
        </w:rPr>
        <w:t> </w:t>
      </w:r>
      <w:r>
        <w:rPr/>
        <w:t>can</w:t>
      </w:r>
      <w:r>
        <w:rPr>
          <w:spacing w:val="-5"/>
        </w:rPr>
        <w:t> </w:t>
      </w:r>
      <w:r>
        <w:rPr/>
        <w:t>obtain</w:t>
      </w:r>
      <w:r>
        <w:rPr>
          <w:spacing w:val="-5"/>
        </w:rPr>
        <w:t> </w:t>
      </w:r>
      <w:r>
        <w:rPr/>
        <w:t>necessary</w:t>
      </w:r>
      <w:r>
        <w:rPr>
          <w:spacing w:val="-7"/>
        </w:rPr>
        <w:t> </w:t>
      </w:r>
      <w:r>
        <w:rPr/>
        <w:t>medical</w:t>
      </w:r>
      <w:r>
        <w:rPr>
          <w:spacing w:val="-5"/>
        </w:rPr>
        <w:t> </w:t>
      </w:r>
      <w:r>
        <w:rPr/>
        <w:t>services.</w:t>
      </w:r>
      <w:r>
        <w:rPr>
          <w:spacing w:val="-7"/>
        </w:rPr>
        <w:t> </w:t>
      </w:r>
      <w:r>
        <w:rPr/>
        <w:t>Like individuals with limited ﬁnancial resources, those without insurance are less likely to seek routine or preventive care, often lack a consistent healthcare provider, and may rely more heavily on emergency departments for issues that could be managed in primary care. Figure 12 illustrates the share of residents</w:t>
      </w:r>
      <w:r>
        <w:rPr>
          <w:spacing w:val="-1"/>
        </w:rPr>
        <w:t> </w:t>
      </w:r>
      <w:r>
        <w:rPr/>
        <w:t>in</w:t>
      </w:r>
      <w:r>
        <w:rPr>
          <w:spacing w:val="-3"/>
        </w:rPr>
        <w:t> </w:t>
      </w:r>
      <w:r>
        <w:rPr/>
        <w:t>each</w:t>
      </w:r>
      <w:r>
        <w:rPr>
          <w:spacing w:val="-3"/>
        </w:rPr>
        <w:t> </w:t>
      </w:r>
      <w:r>
        <w:rPr/>
        <w:t>county</w:t>
      </w:r>
      <w:r>
        <w:rPr>
          <w:spacing w:val="-1"/>
        </w:rPr>
        <w:t> </w:t>
      </w:r>
      <w:r>
        <w:rPr/>
        <w:t>who</w:t>
      </w:r>
      <w:r>
        <w:rPr>
          <w:spacing w:val="-1"/>
        </w:rPr>
        <w:t> </w:t>
      </w:r>
      <w:r>
        <w:rPr/>
        <w:t>are</w:t>
      </w:r>
      <w:r>
        <w:rPr>
          <w:spacing w:val="-3"/>
        </w:rPr>
        <w:t> </w:t>
      </w:r>
      <w:r>
        <w:rPr/>
        <w:t>uninsured.</w:t>
      </w:r>
      <w:r>
        <w:rPr>
          <w:spacing w:val="-1"/>
        </w:rPr>
        <w:t> </w:t>
      </w:r>
      <w:r>
        <w:rPr/>
        <w:t>The</w:t>
      </w:r>
      <w:r>
        <w:rPr>
          <w:spacing w:val="-3"/>
        </w:rPr>
        <w:t> </w:t>
      </w:r>
      <w:r>
        <w:rPr/>
        <w:t>notably higher</w:t>
      </w:r>
      <w:r>
        <w:rPr>
          <w:spacing w:val="-1"/>
        </w:rPr>
        <w:t> </w:t>
      </w:r>
      <w:r>
        <w:rPr/>
        <w:t>uninsured</w:t>
      </w:r>
      <w:r>
        <w:rPr>
          <w:spacing w:val="-1"/>
        </w:rPr>
        <w:t> </w:t>
      </w:r>
      <w:r>
        <w:rPr/>
        <w:t>rate</w:t>
      </w:r>
      <w:r>
        <w:rPr>
          <w:spacing w:val="-3"/>
        </w:rPr>
        <w:t> </w:t>
      </w:r>
      <w:r>
        <w:rPr/>
        <w:t>in</w:t>
      </w:r>
      <w:r>
        <w:rPr>
          <w:spacing w:val="-4"/>
        </w:rPr>
        <w:t> </w:t>
      </w:r>
      <w:r>
        <w:rPr/>
        <w:t>Yates</w:t>
      </w:r>
      <w:r>
        <w:rPr>
          <w:spacing w:val="-5"/>
        </w:rPr>
        <w:t> </w:t>
      </w:r>
      <w:r>
        <w:rPr/>
        <w:t>County</w:t>
      </w:r>
      <w:r>
        <w:rPr>
          <w:spacing w:val="-1"/>
        </w:rPr>
        <w:t> </w:t>
      </w:r>
      <w:r>
        <w:rPr/>
        <w:t>is</w:t>
      </w:r>
      <w:r>
        <w:rPr>
          <w:spacing w:val="-1"/>
        </w:rPr>
        <w:t> </w:t>
      </w:r>
      <w:r>
        <w:rPr/>
        <w:t>likely inﬂuenced by the sizable Amish and Mennonite communities living there.</w:t>
      </w:r>
    </w:p>
    <w:p>
      <w:pPr>
        <w:pStyle w:val="BodyText"/>
        <w:spacing w:before="107"/>
        <w:rPr>
          <w:sz w:val="20"/>
        </w:rPr>
      </w:pPr>
      <w:r>
        <w:rPr>
          <w:sz w:val="20"/>
        </w:rPr>
        <mc:AlternateContent>
          <mc:Choice Requires="wps">
            <w:drawing>
              <wp:anchor distT="0" distB="0" distL="0" distR="0" allowOverlap="1" layoutInCell="1" locked="0" behindDoc="1" simplePos="0" relativeHeight="487627776">
                <wp:simplePos x="0" y="0"/>
                <wp:positionH relativeFrom="page">
                  <wp:posOffset>927593</wp:posOffset>
                </wp:positionH>
                <wp:positionV relativeFrom="paragraph">
                  <wp:posOffset>238513</wp:posOffset>
                </wp:positionV>
                <wp:extent cx="5934075" cy="3237230"/>
                <wp:effectExtent l="0" t="0" r="0" b="0"/>
                <wp:wrapTopAndBottom/>
                <wp:docPr id="333" name="Group 333"/>
                <wp:cNvGraphicFramePr>
                  <a:graphicFrameLocks/>
                </wp:cNvGraphicFramePr>
                <a:graphic>
                  <a:graphicData uri="http://schemas.microsoft.com/office/word/2010/wordprocessingGroup">
                    <wpg:wgp>
                      <wpg:cNvPr id="333" name="Group 333"/>
                      <wpg:cNvGrpSpPr/>
                      <wpg:grpSpPr>
                        <a:xfrm>
                          <a:off x="0" y="0"/>
                          <a:ext cx="5934075" cy="3237230"/>
                          <a:chExt cx="5934075" cy="3237230"/>
                        </a:xfrm>
                      </wpg:grpSpPr>
                      <wps:wsp>
                        <wps:cNvPr id="334" name="Graphic 334"/>
                        <wps:cNvSpPr/>
                        <wps:spPr>
                          <a:xfrm>
                            <a:off x="311418" y="1603248"/>
                            <a:ext cx="5430520" cy="890269"/>
                          </a:xfrm>
                          <a:custGeom>
                            <a:avLst/>
                            <a:gdLst/>
                            <a:ahLst/>
                            <a:cxnLst/>
                            <a:rect l="l" t="t" r="r" b="b"/>
                            <a:pathLst>
                              <a:path w="5430520" h="890269">
                                <a:moveTo>
                                  <a:pt x="0" y="890016"/>
                                </a:moveTo>
                                <a:lnTo>
                                  <a:pt x="2947415" y="890016"/>
                                </a:lnTo>
                              </a:path>
                              <a:path w="5430520" h="890269">
                                <a:moveTo>
                                  <a:pt x="3160775" y="890016"/>
                                </a:moveTo>
                                <a:lnTo>
                                  <a:pt x="4305299" y="890016"/>
                                </a:lnTo>
                              </a:path>
                              <a:path w="5430520" h="890269">
                                <a:moveTo>
                                  <a:pt x="4517136" y="890016"/>
                                </a:moveTo>
                                <a:lnTo>
                                  <a:pt x="4983480" y="890016"/>
                                </a:lnTo>
                              </a:path>
                              <a:path w="5430520" h="890269">
                                <a:moveTo>
                                  <a:pt x="5196840" y="890016"/>
                                </a:moveTo>
                                <a:lnTo>
                                  <a:pt x="5430012" y="890016"/>
                                </a:lnTo>
                              </a:path>
                              <a:path w="5430520" h="890269">
                                <a:moveTo>
                                  <a:pt x="0" y="445008"/>
                                </a:moveTo>
                                <a:lnTo>
                                  <a:pt x="4983480" y="445008"/>
                                </a:lnTo>
                              </a:path>
                              <a:path w="5430520" h="890269">
                                <a:moveTo>
                                  <a:pt x="5196840" y="445008"/>
                                </a:moveTo>
                                <a:lnTo>
                                  <a:pt x="5430012" y="445008"/>
                                </a:lnTo>
                              </a:path>
                              <a:path w="5430520" h="890269">
                                <a:moveTo>
                                  <a:pt x="0" y="0"/>
                                </a:moveTo>
                                <a:lnTo>
                                  <a:pt x="4983480" y="0"/>
                                </a:lnTo>
                              </a:path>
                              <a:path w="5430520" h="890269">
                                <a:moveTo>
                                  <a:pt x="5196840" y="0"/>
                                </a:moveTo>
                                <a:lnTo>
                                  <a:pt x="5430012" y="0"/>
                                </a:lnTo>
                              </a:path>
                            </a:pathLst>
                          </a:custGeom>
                          <a:ln w="9144">
                            <a:solidFill>
                              <a:srgbClr val="D8D8D8"/>
                            </a:solidFill>
                            <a:prstDash val="solid"/>
                          </a:ln>
                        </wps:spPr>
                        <wps:bodyPr wrap="square" lIns="0" tIns="0" rIns="0" bIns="0" rtlCol="0">
                          <a:prstTxWarp prst="textNoShape">
                            <a:avLst/>
                          </a:prstTxWarp>
                          <a:noAutofit/>
                        </wps:bodyPr>
                      </wps:wsp>
                      <wps:wsp>
                        <wps:cNvPr id="335" name="Graphic 335"/>
                        <wps:cNvSpPr/>
                        <wps:spPr>
                          <a:xfrm>
                            <a:off x="311418" y="714756"/>
                            <a:ext cx="5430520" cy="445134"/>
                          </a:xfrm>
                          <a:custGeom>
                            <a:avLst/>
                            <a:gdLst/>
                            <a:ahLst/>
                            <a:cxnLst/>
                            <a:rect l="l" t="t" r="r" b="b"/>
                            <a:pathLst>
                              <a:path w="5430520" h="445134">
                                <a:moveTo>
                                  <a:pt x="0" y="445008"/>
                                </a:moveTo>
                                <a:lnTo>
                                  <a:pt x="5430012" y="445008"/>
                                </a:lnTo>
                              </a:path>
                              <a:path w="5430520" h="445134">
                                <a:moveTo>
                                  <a:pt x="0" y="0"/>
                                </a:moveTo>
                                <a:lnTo>
                                  <a:pt x="5430012" y="0"/>
                                </a:lnTo>
                              </a:path>
                            </a:pathLst>
                          </a:custGeom>
                          <a:ln w="9144">
                            <a:solidFill>
                              <a:srgbClr val="D8D8D8"/>
                            </a:solidFill>
                            <a:prstDash val="solid"/>
                          </a:ln>
                        </wps:spPr>
                        <wps:bodyPr wrap="square" lIns="0" tIns="0" rIns="0" bIns="0" rtlCol="0">
                          <a:prstTxWarp prst="textNoShape">
                            <a:avLst/>
                          </a:prstTxWarp>
                          <a:noAutofit/>
                        </wps:bodyPr>
                      </wps:wsp>
                      <wps:wsp>
                        <wps:cNvPr id="336" name="Graphic 336"/>
                        <wps:cNvSpPr/>
                        <wps:spPr>
                          <a:xfrm>
                            <a:off x="543053" y="1194828"/>
                            <a:ext cx="4965700" cy="1743710"/>
                          </a:xfrm>
                          <a:custGeom>
                            <a:avLst/>
                            <a:gdLst/>
                            <a:ahLst/>
                            <a:cxnLst/>
                            <a:rect l="l" t="t" r="r" b="b"/>
                            <a:pathLst>
                              <a:path w="4965700" h="1743710">
                                <a:moveTo>
                                  <a:pt x="213360" y="1530096"/>
                                </a:moveTo>
                                <a:lnTo>
                                  <a:pt x="0" y="1530096"/>
                                </a:lnTo>
                                <a:lnTo>
                                  <a:pt x="0" y="1743456"/>
                                </a:lnTo>
                                <a:lnTo>
                                  <a:pt x="213360" y="1743456"/>
                                </a:lnTo>
                                <a:lnTo>
                                  <a:pt x="213360" y="1530096"/>
                                </a:lnTo>
                                <a:close/>
                              </a:path>
                              <a:path w="4965700" h="1743710">
                                <a:moveTo>
                                  <a:pt x="891540" y="1395984"/>
                                </a:moveTo>
                                <a:lnTo>
                                  <a:pt x="679704" y="1395984"/>
                                </a:lnTo>
                                <a:lnTo>
                                  <a:pt x="679704" y="1743456"/>
                                </a:lnTo>
                                <a:lnTo>
                                  <a:pt x="891540" y="1743456"/>
                                </a:lnTo>
                                <a:lnTo>
                                  <a:pt x="891540" y="1395984"/>
                                </a:lnTo>
                                <a:close/>
                              </a:path>
                              <a:path w="4965700" h="1743710">
                                <a:moveTo>
                                  <a:pt x="1571256" y="1431036"/>
                                </a:moveTo>
                                <a:lnTo>
                                  <a:pt x="1357884" y="1431036"/>
                                </a:lnTo>
                                <a:lnTo>
                                  <a:pt x="1357884" y="1743456"/>
                                </a:lnTo>
                                <a:lnTo>
                                  <a:pt x="1571256" y="1743456"/>
                                </a:lnTo>
                                <a:lnTo>
                                  <a:pt x="1571256" y="1431036"/>
                                </a:lnTo>
                                <a:close/>
                              </a:path>
                              <a:path w="4965700" h="1743710">
                                <a:moveTo>
                                  <a:pt x="2249436" y="1377696"/>
                                </a:moveTo>
                                <a:lnTo>
                                  <a:pt x="2036064" y="1377696"/>
                                </a:lnTo>
                                <a:lnTo>
                                  <a:pt x="2036064" y="1743456"/>
                                </a:lnTo>
                                <a:lnTo>
                                  <a:pt x="2249436" y="1743456"/>
                                </a:lnTo>
                                <a:lnTo>
                                  <a:pt x="2249436" y="1377696"/>
                                </a:lnTo>
                                <a:close/>
                              </a:path>
                              <a:path w="4965700" h="1743710">
                                <a:moveTo>
                                  <a:pt x="2929128" y="969264"/>
                                </a:moveTo>
                                <a:lnTo>
                                  <a:pt x="2715768" y="969264"/>
                                </a:lnTo>
                                <a:lnTo>
                                  <a:pt x="2715768" y="1743456"/>
                                </a:lnTo>
                                <a:lnTo>
                                  <a:pt x="2929128" y="1743456"/>
                                </a:lnTo>
                                <a:lnTo>
                                  <a:pt x="2929128" y="969264"/>
                                </a:lnTo>
                                <a:close/>
                              </a:path>
                              <a:path w="4965700" h="1743710">
                                <a:moveTo>
                                  <a:pt x="3607320" y="1298448"/>
                                </a:moveTo>
                                <a:lnTo>
                                  <a:pt x="3393960" y="1298448"/>
                                </a:lnTo>
                                <a:lnTo>
                                  <a:pt x="3393960" y="1743456"/>
                                </a:lnTo>
                                <a:lnTo>
                                  <a:pt x="3607320" y="1743456"/>
                                </a:lnTo>
                                <a:lnTo>
                                  <a:pt x="3607320" y="1298448"/>
                                </a:lnTo>
                                <a:close/>
                              </a:path>
                              <a:path w="4965700" h="1743710">
                                <a:moveTo>
                                  <a:pt x="4285500" y="1200912"/>
                                </a:moveTo>
                                <a:lnTo>
                                  <a:pt x="4073652" y="1200912"/>
                                </a:lnTo>
                                <a:lnTo>
                                  <a:pt x="4073652" y="1743456"/>
                                </a:lnTo>
                                <a:lnTo>
                                  <a:pt x="4285500" y="1743456"/>
                                </a:lnTo>
                                <a:lnTo>
                                  <a:pt x="4285500" y="1200912"/>
                                </a:lnTo>
                                <a:close/>
                              </a:path>
                              <a:path w="4965700" h="1743710">
                                <a:moveTo>
                                  <a:pt x="4965204" y="0"/>
                                </a:moveTo>
                                <a:lnTo>
                                  <a:pt x="4751844" y="0"/>
                                </a:lnTo>
                                <a:lnTo>
                                  <a:pt x="4751844" y="1743456"/>
                                </a:lnTo>
                                <a:lnTo>
                                  <a:pt x="4965204" y="1743456"/>
                                </a:lnTo>
                                <a:lnTo>
                                  <a:pt x="4965204" y="0"/>
                                </a:lnTo>
                                <a:close/>
                              </a:path>
                            </a:pathLst>
                          </a:custGeom>
                          <a:solidFill>
                            <a:srgbClr val="156082"/>
                          </a:solidFill>
                        </wps:spPr>
                        <wps:bodyPr wrap="square" lIns="0" tIns="0" rIns="0" bIns="0" rtlCol="0">
                          <a:prstTxWarp prst="textNoShape">
                            <a:avLst/>
                          </a:prstTxWarp>
                          <a:noAutofit/>
                        </wps:bodyPr>
                      </wps:wsp>
                      <wps:wsp>
                        <wps:cNvPr id="337" name="Graphic 337"/>
                        <wps:cNvSpPr/>
                        <wps:spPr>
                          <a:xfrm>
                            <a:off x="6618" y="243840"/>
                            <a:ext cx="5875020" cy="2988945"/>
                          </a:xfrm>
                          <a:custGeom>
                            <a:avLst/>
                            <a:gdLst/>
                            <a:ahLst/>
                            <a:cxnLst/>
                            <a:rect l="l" t="t" r="r" b="b"/>
                            <a:pathLst>
                              <a:path w="5875020" h="2988945">
                                <a:moveTo>
                                  <a:pt x="304800" y="2694431"/>
                                </a:moveTo>
                                <a:lnTo>
                                  <a:pt x="5734811" y="2694431"/>
                                </a:lnTo>
                              </a:path>
                              <a:path w="5875020" h="2988945">
                                <a:moveTo>
                                  <a:pt x="0" y="0"/>
                                </a:moveTo>
                                <a:lnTo>
                                  <a:pt x="5875020" y="0"/>
                                </a:lnTo>
                                <a:lnTo>
                                  <a:pt x="5875020" y="2988563"/>
                                </a:lnTo>
                                <a:lnTo>
                                  <a:pt x="0" y="2988563"/>
                                </a:lnTo>
                                <a:lnTo>
                                  <a:pt x="0" y="0"/>
                                </a:lnTo>
                                <a:close/>
                              </a:path>
                            </a:pathLst>
                          </a:custGeom>
                          <a:ln w="9144">
                            <a:solidFill>
                              <a:srgbClr val="D8D8D8"/>
                            </a:solidFill>
                            <a:prstDash val="solid"/>
                          </a:ln>
                        </wps:spPr>
                        <wps:bodyPr wrap="square" lIns="0" tIns="0" rIns="0" bIns="0" rtlCol="0">
                          <a:prstTxWarp prst="textNoShape">
                            <a:avLst/>
                          </a:prstTxWarp>
                          <a:noAutofit/>
                        </wps:bodyPr>
                      </wps:wsp>
                      <pic:pic>
                        <pic:nvPicPr>
                          <pic:cNvPr id="338" name="Image 338"/>
                          <pic:cNvPicPr/>
                        </pic:nvPicPr>
                        <pic:blipFill>
                          <a:blip r:embed="rId69" cstate="print"/>
                          <a:stretch>
                            <a:fillRect/>
                          </a:stretch>
                        </pic:blipFill>
                        <pic:spPr>
                          <a:xfrm>
                            <a:off x="8142" y="0"/>
                            <a:ext cx="5925312" cy="216407"/>
                          </a:xfrm>
                          <a:prstGeom prst="rect">
                            <a:avLst/>
                          </a:prstGeom>
                        </pic:spPr>
                      </pic:pic>
                      <wps:wsp>
                        <wps:cNvPr id="339" name="Textbox 339"/>
                        <wps:cNvSpPr txBox="1"/>
                        <wps:spPr>
                          <a:xfrm>
                            <a:off x="1388846" y="373761"/>
                            <a:ext cx="3121660" cy="178435"/>
                          </a:xfrm>
                          <a:prstGeom prst="rect">
                            <a:avLst/>
                          </a:prstGeom>
                        </wps:spPr>
                        <wps:txbx>
                          <w:txbxContent>
                            <w:p>
                              <w:pPr>
                                <w:spacing w:line="281" w:lineRule="exact" w:before="0"/>
                                <w:ind w:left="0" w:right="0" w:firstLine="0"/>
                                <w:jc w:val="left"/>
                                <w:rPr>
                                  <w:sz w:val="28"/>
                                </w:rPr>
                              </w:pPr>
                              <w:r>
                                <w:rPr>
                                  <w:color w:val="595959"/>
                                  <w:sz w:val="28"/>
                                </w:rPr>
                                <w:t>Percentage</w:t>
                              </w:r>
                              <w:r>
                                <w:rPr>
                                  <w:color w:val="595959"/>
                                  <w:spacing w:val="-13"/>
                                  <w:sz w:val="28"/>
                                </w:rPr>
                                <w:t> </w:t>
                              </w:r>
                              <w:r>
                                <w:rPr>
                                  <w:color w:val="595959"/>
                                  <w:sz w:val="28"/>
                                </w:rPr>
                                <w:t>of</w:t>
                              </w:r>
                              <w:r>
                                <w:rPr>
                                  <w:color w:val="595959"/>
                                  <w:spacing w:val="-15"/>
                                  <w:sz w:val="28"/>
                                </w:rPr>
                                <w:t> </w:t>
                              </w:r>
                              <w:r>
                                <w:rPr>
                                  <w:color w:val="595959"/>
                                  <w:sz w:val="28"/>
                                </w:rPr>
                                <w:t>Population</w:t>
                              </w:r>
                              <w:r>
                                <w:rPr>
                                  <w:color w:val="595959"/>
                                  <w:spacing w:val="-15"/>
                                  <w:sz w:val="28"/>
                                </w:rPr>
                                <w:t> </w:t>
                              </w:r>
                              <w:r>
                                <w:rPr>
                                  <w:color w:val="595959"/>
                                  <w:sz w:val="28"/>
                                </w:rPr>
                                <w:t>Uninsured</w:t>
                              </w:r>
                              <w:r>
                                <w:rPr>
                                  <w:color w:val="595959"/>
                                  <w:spacing w:val="-13"/>
                                  <w:sz w:val="28"/>
                                </w:rPr>
                                <w:t> </w:t>
                              </w:r>
                              <w:r>
                                <w:rPr>
                                  <w:color w:val="595959"/>
                                  <w:spacing w:val="-2"/>
                                  <w:sz w:val="28"/>
                                </w:rPr>
                                <w:t>(2020)</w:t>
                              </w:r>
                            </w:p>
                          </w:txbxContent>
                        </wps:txbx>
                        <wps:bodyPr wrap="square" lIns="0" tIns="0" rIns="0" bIns="0" rtlCol="0">
                          <a:noAutofit/>
                        </wps:bodyPr>
                      </wps:wsp>
                      <wps:wsp>
                        <wps:cNvPr id="340" name="Textbox 340"/>
                        <wps:cNvSpPr txBox="1"/>
                        <wps:spPr>
                          <a:xfrm>
                            <a:off x="88937" y="661038"/>
                            <a:ext cx="129539" cy="114300"/>
                          </a:xfrm>
                          <a:prstGeom prst="rect">
                            <a:avLst/>
                          </a:prstGeom>
                        </wps:spPr>
                        <wps:txbx>
                          <w:txbxContent>
                            <w:p>
                              <w:pPr>
                                <w:spacing w:line="180" w:lineRule="exact" w:before="0"/>
                                <w:ind w:left="0" w:right="0" w:firstLine="0"/>
                                <w:jc w:val="left"/>
                                <w:rPr>
                                  <w:sz w:val="18"/>
                                </w:rPr>
                              </w:pPr>
                              <w:r>
                                <w:rPr>
                                  <w:color w:val="595959"/>
                                  <w:spacing w:val="-5"/>
                                  <w:sz w:val="18"/>
                                </w:rPr>
                                <w:t>25</w:t>
                              </w:r>
                            </w:p>
                          </w:txbxContent>
                        </wps:txbx>
                        <wps:bodyPr wrap="square" lIns="0" tIns="0" rIns="0" bIns="0" rtlCol="0">
                          <a:noAutofit/>
                        </wps:bodyPr>
                      </wps:wsp>
                      <wps:wsp>
                        <wps:cNvPr id="341" name="Textbox 341"/>
                        <wps:cNvSpPr txBox="1"/>
                        <wps:spPr>
                          <a:xfrm>
                            <a:off x="88937" y="1106029"/>
                            <a:ext cx="129539" cy="114300"/>
                          </a:xfrm>
                          <a:prstGeom prst="rect">
                            <a:avLst/>
                          </a:prstGeom>
                        </wps:spPr>
                        <wps:txbx>
                          <w:txbxContent>
                            <w:p>
                              <w:pPr>
                                <w:spacing w:line="180" w:lineRule="exact" w:before="0"/>
                                <w:ind w:left="0" w:right="0" w:firstLine="0"/>
                                <w:jc w:val="left"/>
                                <w:rPr>
                                  <w:sz w:val="18"/>
                                </w:rPr>
                              </w:pPr>
                              <w:r>
                                <w:rPr>
                                  <w:color w:val="595959"/>
                                  <w:spacing w:val="-5"/>
                                  <w:sz w:val="18"/>
                                </w:rPr>
                                <w:t>20</w:t>
                              </w:r>
                            </w:p>
                          </w:txbxContent>
                        </wps:txbx>
                        <wps:bodyPr wrap="square" lIns="0" tIns="0" rIns="0" bIns="0" rtlCol="0">
                          <a:noAutofit/>
                        </wps:bodyPr>
                      </wps:wsp>
                      <wps:wsp>
                        <wps:cNvPr id="342" name="Textbox 342"/>
                        <wps:cNvSpPr txBox="1"/>
                        <wps:spPr>
                          <a:xfrm>
                            <a:off x="5300952" y="1020673"/>
                            <a:ext cx="215900" cy="114300"/>
                          </a:xfrm>
                          <a:prstGeom prst="rect">
                            <a:avLst/>
                          </a:prstGeom>
                        </wps:spPr>
                        <wps:txbx>
                          <w:txbxContent>
                            <w:p>
                              <w:pPr>
                                <w:spacing w:line="180" w:lineRule="exact" w:before="0"/>
                                <w:ind w:left="0" w:right="0" w:firstLine="0"/>
                                <w:jc w:val="left"/>
                                <w:rPr>
                                  <w:sz w:val="18"/>
                                </w:rPr>
                              </w:pPr>
                              <w:r>
                                <w:rPr>
                                  <w:color w:val="3F3F3F"/>
                                  <w:spacing w:val="-4"/>
                                  <w:sz w:val="18"/>
                                </w:rPr>
                                <w:t>19.6</w:t>
                              </w:r>
                            </w:p>
                          </w:txbxContent>
                        </wps:txbx>
                        <wps:bodyPr wrap="square" lIns="0" tIns="0" rIns="0" bIns="0" rtlCol="0">
                          <a:noAutofit/>
                        </wps:bodyPr>
                      </wps:wsp>
                      <wps:wsp>
                        <wps:cNvPr id="343" name="Textbox 343"/>
                        <wps:cNvSpPr txBox="1"/>
                        <wps:spPr>
                          <a:xfrm>
                            <a:off x="88937" y="1551047"/>
                            <a:ext cx="129539" cy="114300"/>
                          </a:xfrm>
                          <a:prstGeom prst="rect">
                            <a:avLst/>
                          </a:prstGeom>
                        </wps:spPr>
                        <wps:txbx>
                          <w:txbxContent>
                            <w:p>
                              <w:pPr>
                                <w:spacing w:line="180" w:lineRule="exact" w:before="0"/>
                                <w:ind w:left="0" w:right="0" w:firstLine="0"/>
                                <w:jc w:val="left"/>
                                <w:rPr>
                                  <w:sz w:val="18"/>
                                </w:rPr>
                              </w:pPr>
                              <w:r>
                                <w:rPr>
                                  <w:color w:val="595959"/>
                                  <w:spacing w:val="-5"/>
                                  <w:sz w:val="18"/>
                                </w:rPr>
                                <w:t>15</w:t>
                              </w:r>
                            </w:p>
                          </w:txbxContent>
                        </wps:txbx>
                        <wps:bodyPr wrap="square" lIns="0" tIns="0" rIns="0" bIns="0" rtlCol="0">
                          <a:noAutofit/>
                        </wps:bodyPr>
                      </wps:wsp>
                      <wps:wsp>
                        <wps:cNvPr id="344" name="Textbox 344"/>
                        <wps:cNvSpPr txBox="1"/>
                        <wps:spPr>
                          <a:xfrm>
                            <a:off x="88937" y="1994530"/>
                            <a:ext cx="129539" cy="114300"/>
                          </a:xfrm>
                          <a:prstGeom prst="rect">
                            <a:avLst/>
                          </a:prstGeom>
                        </wps:spPr>
                        <wps:txbx>
                          <w:txbxContent>
                            <w:p>
                              <w:pPr>
                                <w:spacing w:line="180" w:lineRule="exact" w:before="0"/>
                                <w:ind w:left="0" w:right="0" w:firstLine="0"/>
                                <w:jc w:val="left"/>
                                <w:rPr>
                                  <w:sz w:val="18"/>
                                </w:rPr>
                              </w:pPr>
                              <w:r>
                                <w:rPr>
                                  <w:color w:val="595959"/>
                                  <w:spacing w:val="-5"/>
                                  <w:sz w:val="18"/>
                                </w:rPr>
                                <w:t>10</w:t>
                              </w:r>
                            </w:p>
                          </w:txbxContent>
                        </wps:txbx>
                        <wps:bodyPr wrap="square" lIns="0" tIns="0" rIns="0" bIns="0" rtlCol="0">
                          <a:noAutofit/>
                        </wps:bodyPr>
                      </wps:wsp>
                      <wps:wsp>
                        <wps:cNvPr id="345" name="Textbox 345"/>
                        <wps:cNvSpPr txBox="1"/>
                        <wps:spPr>
                          <a:xfrm>
                            <a:off x="3292335" y="1989926"/>
                            <a:ext cx="158115" cy="114300"/>
                          </a:xfrm>
                          <a:prstGeom prst="rect">
                            <a:avLst/>
                          </a:prstGeom>
                        </wps:spPr>
                        <wps:txbx>
                          <w:txbxContent>
                            <w:p>
                              <w:pPr>
                                <w:spacing w:line="180" w:lineRule="exact" w:before="0"/>
                                <w:ind w:left="0" w:right="0" w:firstLine="0"/>
                                <w:jc w:val="left"/>
                                <w:rPr>
                                  <w:sz w:val="18"/>
                                </w:rPr>
                              </w:pPr>
                              <w:r>
                                <w:rPr>
                                  <w:color w:val="3F3F3F"/>
                                  <w:spacing w:val="-5"/>
                                  <w:sz w:val="18"/>
                                </w:rPr>
                                <w:t>8.7</w:t>
                              </w:r>
                            </w:p>
                          </w:txbxContent>
                        </wps:txbx>
                        <wps:bodyPr wrap="square" lIns="0" tIns="0" rIns="0" bIns="0" rtlCol="0">
                          <a:noAutofit/>
                        </wps:bodyPr>
                      </wps:wsp>
                      <wps:wsp>
                        <wps:cNvPr id="346" name="Textbox 346"/>
                        <wps:cNvSpPr txBox="1"/>
                        <wps:spPr>
                          <a:xfrm>
                            <a:off x="4650202" y="2221609"/>
                            <a:ext cx="158115" cy="114300"/>
                          </a:xfrm>
                          <a:prstGeom prst="rect">
                            <a:avLst/>
                          </a:prstGeom>
                        </wps:spPr>
                        <wps:txbx>
                          <w:txbxContent>
                            <w:p>
                              <w:pPr>
                                <w:spacing w:line="180" w:lineRule="exact" w:before="0"/>
                                <w:ind w:left="0" w:right="0" w:firstLine="0"/>
                                <w:jc w:val="left"/>
                                <w:rPr>
                                  <w:sz w:val="18"/>
                                </w:rPr>
                              </w:pPr>
                              <w:r>
                                <w:rPr>
                                  <w:color w:val="3F3F3F"/>
                                  <w:spacing w:val="-5"/>
                                  <w:sz w:val="18"/>
                                </w:rPr>
                                <w:t>6.1</w:t>
                              </w:r>
                            </w:p>
                          </w:txbxContent>
                        </wps:txbx>
                        <wps:bodyPr wrap="square" lIns="0" tIns="0" rIns="0" bIns="0" rtlCol="0">
                          <a:noAutofit/>
                        </wps:bodyPr>
                      </wps:wsp>
                      <wps:wsp>
                        <wps:cNvPr id="347" name="Textbox 347"/>
                        <wps:cNvSpPr txBox="1"/>
                        <wps:spPr>
                          <a:xfrm>
                            <a:off x="4014766" y="2319103"/>
                            <a:ext cx="71120" cy="114300"/>
                          </a:xfrm>
                          <a:prstGeom prst="rect">
                            <a:avLst/>
                          </a:prstGeom>
                        </wps:spPr>
                        <wps:txbx>
                          <w:txbxContent>
                            <w:p>
                              <w:pPr>
                                <w:spacing w:line="180" w:lineRule="exact" w:before="0"/>
                                <w:ind w:left="0" w:right="0" w:firstLine="0"/>
                                <w:jc w:val="left"/>
                                <w:rPr>
                                  <w:sz w:val="18"/>
                                </w:rPr>
                              </w:pPr>
                              <w:r>
                                <w:rPr>
                                  <w:color w:val="3F3F3F"/>
                                  <w:spacing w:val="-10"/>
                                  <w:sz w:val="18"/>
                                </w:rPr>
                                <w:t>5</w:t>
                              </w:r>
                            </w:p>
                          </w:txbxContent>
                        </wps:txbx>
                        <wps:bodyPr wrap="square" lIns="0" tIns="0" rIns="0" bIns="0" rtlCol="0">
                          <a:noAutofit/>
                        </wps:bodyPr>
                      </wps:wsp>
                      <wps:wsp>
                        <wps:cNvPr id="348" name="Textbox 348"/>
                        <wps:cNvSpPr txBox="1"/>
                        <wps:spPr>
                          <a:xfrm>
                            <a:off x="146812" y="2439548"/>
                            <a:ext cx="71120" cy="114300"/>
                          </a:xfrm>
                          <a:prstGeom prst="rect">
                            <a:avLst/>
                          </a:prstGeom>
                        </wps:spPr>
                        <wps:txbx>
                          <w:txbxContent>
                            <w:p>
                              <w:pPr>
                                <w:spacing w:line="180" w:lineRule="exact" w:before="0"/>
                                <w:ind w:left="0" w:right="0" w:firstLine="0"/>
                                <w:jc w:val="left"/>
                                <w:rPr>
                                  <w:sz w:val="18"/>
                                </w:rPr>
                              </w:pPr>
                              <w:r>
                                <w:rPr>
                                  <w:color w:val="595959"/>
                                  <w:spacing w:val="-10"/>
                                  <w:sz w:val="18"/>
                                </w:rPr>
                                <w:t>5</w:t>
                              </w:r>
                            </w:p>
                          </w:txbxContent>
                        </wps:txbx>
                        <wps:bodyPr wrap="square" lIns="0" tIns="0" rIns="0" bIns="0" rtlCol="0">
                          <a:noAutofit/>
                        </wps:bodyPr>
                      </wps:wsp>
                      <wps:wsp>
                        <wps:cNvPr id="349" name="Textbox 349"/>
                        <wps:cNvSpPr txBox="1"/>
                        <wps:spPr>
                          <a:xfrm>
                            <a:off x="1256267" y="2416666"/>
                            <a:ext cx="158115" cy="114300"/>
                          </a:xfrm>
                          <a:prstGeom prst="rect">
                            <a:avLst/>
                          </a:prstGeom>
                        </wps:spPr>
                        <wps:txbx>
                          <w:txbxContent>
                            <w:p>
                              <w:pPr>
                                <w:spacing w:line="180" w:lineRule="exact" w:before="0"/>
                                <w:ind w:left="0" w:right="0" w:firstLine="0"/>
                                <w:jc w:val="left"/>
                                <w:rPr>
                                  <w:sz w:val="18"/>
                                </w:rPr>
                              </w:pPr>
                              <w:r>
                                <w:rPr>
                                  <w:color w:val="3F3F3F"/>
                                  <w:spacing w:val="-5"/>
                                  <w:sz w:val="18"/>
                                </w:rPr>
                                <w:t>3.9</w:t>
                              </w:r>
                            </w:p>
                          </w:txbxContent>
                        </wps:txbx>
                        <wps:bodyPr wrap="square" lIns="0" tIns="0" rIns="0" bIns="0" rtlCol="0">
                          <a:noAutofit/>
                        </wps:bodyPr>
                      </wps:wsp>
                      <wps:wsp>
                        <wps:cNvPr id="350" name="Textbox 350"/>
                        <wps:cNvSpPr txBox="1"/>
                        <wps:spPr>
                          <a:xfrm>
                            <a:off x="1934475" y="2451722"/>
                            <a:ext cx="158115" cy="114300"/>
                          </a:xfrm>
                          <a:prstGeom prst="rect">
                            <a:avLst/>
                          </a:prstGeom>
                        </wps:spPr>
                        <wps:txbx>
                          <w:txbxContent>
                            <w:p>
                              <w:pPr>
                                <w:spacing w:line="180" w:lineRule="exact" w:before="0"/>
                                <w:ind w:left="0" w:right="0" w:firstLine="0"/>
                                <w:jc w:val="left"/>
                                <w:rPr>
                                  <w:sz w:val="18"/>
                                </w:rPr>
                              </w:pPr>
                              <w:r>
                                <w:rPr>
                                  <w:color w:val="3F3F3F"/>
                                  <w:spacing w:val="-5"/>
                                  <w:sz w:val="18"/>
                                </w:rPr>
                                <w:t>3.5</w:t>
                              </w:r>
                            </w:p>
                          </w:txbxContent>
                        </wps:txbx>
                        <wps:bodyPr wrap="square" lIns="0" tIns="0" rIns="0" bIns="0" rtlCol="0">
                          <a:noAutofit/>
                        </wps:bodyPr>
                      </wps:wsp>
                      <wps:wsp>
                        <wps:cNvPr id="351" name="Textbox 351"/>
                        <wps:cNvSpPr txBox="1"/>
                        <wps:spPr>
                          <a:xfrm>
                            <a:off x="2614204" y="2398353"/>
                            <a:ext cx="158115" cy="114300"/>
                          </a:xfrm>
                          <a:prstGeom prst="rect">
                            <a:avLst/>
                          </a:prstGeom>
                        </wps:spPr>
                        <wps:txbx>
                          <w:txbxContent>
                            <w:p>
                              <w:pPr>
                                <w:spacing w:line="180" w:lineRule="exact" w:before="0"/>
                                <w:ind w:left="0" w:right="0" w:firstLine="0"/>
                                <w:jc w:val="left"/>
                                <w:rPr>
                                  <w:sz w:val="18"/>
                                </w:rPr>
                              </w:pPr>
                              <w:r>
                                <w:rPr>
                                  <w:color w:val="3F3F3F"/>
                                  <w:spacing w:val="-5"/>
                                  <w:sz w:val="18"/>
                                </w:rPr>
                                <w:t>4.1</w:t>
                              </w:r>
                            </w:p>
                          </w:txbxContent>
                        </wps:txbx>
                        <wps:bodyPr wrap="square" lIns="0" tIns="0" rIns="0" bIns="0" rtlCol="0">
                          <a:noAutofit/>
                        </wps:bodyPr>
                      </wps:wsp>
                      <wps:wsp>
                        <wps:cNvPr id="352" name="Textbox 352"/>
                        <wps:cNvSpPr txBox="1"/>
                        <wps:spPr>
                          <a:xfrm>
                            <a:off x="578115" y="2550785"/>
                            <a:ext cx="158115" cy="114300"/>
                          </a:xfrm>
                          <a:prstGeom prst="rect">
                            <a:avLst/>
                          </a:prstGeom>
                        </wps:spPr>
                        <wps:txbx>
                          <w:txbxContent>
                            <w:p>
                              <w:pPr>
                                <w:spacing w:line="180" w:lineRule="exact" w:before="0"/>
                                <w:ind w:left="0" w:right="0" w:firstLine="0"/>
                                <w:jc w:val="left"/>
                                <w:rPr>
                                  <w:sz w:val="18"/>
                                </w:rPr>
                              </w:pPr>
                              <w:r>
                                <w:rPr>
                                  <w:color w:val="3F3F3F"/>
                                  <w:spacing w:val="-5"/>
                                  <w:sz w:val="18"/>
                                </w:rPr>
                                <w:t>2.4</w:t>
                              </w:r>
                            </w:p>
                          </w:txbxContent>
                        </wps:txbx>
                        <wps:bodyPr wrap="square" lIns="0" tIns="0" rIns="0" bIns="0" rtlCol="0">
                          <a:noAutofit/>
                        </wps:bodyPr>
                      </wps:wsp>
                      <wps:wsp>
                        <wps:cNvPr id="353" name="Textbox 353"/>
                        <wps:cNvSpPr txBox="1"/>
                        <wps:spPr>
                          <a:xfrm>
                            <a:off x="146812" y="2884532"/>
                            <a:ext cx="71120" cy="114300"/>
                          </a:xfrm>
                          <a:prstGeom prst="rect">
                            <a:avLst/>
                          </a:prstGeom>
                        </wps:spPr>
                        <wps:txbx>
                          <w:txbxContent>
                            <w:p>
                              <w:pPr>
                                <w:spacing w:line="180" w:lineRule="exact" w:before="0"/>
                                <w:ind w:left="0" w:right="0" w:firstLine="0"/>
                                <w:jc w:val="left"/>
                                <w:rPr>
                                  <w:sz w:val="18"/>
                                </w:rPr>
                              </w:pPr>
                              <w:r>
                                <w:rPr>
                                  <w:color w:val="595959"/>
                                  <w:spacing w:val="-10"/>
                                  <w:sz w:val="18"/>
                                </w:rPr>
                                <w:t>0</w:t>
                              </w:r>
                            </w:p>
                          </w:txbxContent>
                        </wps:txbx>
                        <wps:bodyPr wrap="square" lIns="0" tIns="0" rIns="0" bIns="0" rtlCol="0">
                          <a:noAutofit/>
                        </wps:bodyPr>
                      </wps:wsp>
                      <wps:wsp>
                        <wps:cNvPr id="354" name="Textbox 354"/>
                        <wps:cNvSpPr txBox="1"/>
                        <wps:spPr>
                          <a:xfrm>
                            <a:off x="428766" y="3032360"/>
                            <a:ext cx="1147445" cy="114300"/>
                          </a:xfrm>
                          <a:prstGeom prst="rect">
                            <a:avLst/>
                          </a:prstGeom>
                        </wps:spPr>
                        <wps:txbx>
                          <w:txbxContent>
                            <w:p>
                              <w:pPr>
                                <w:tabs>
                                  <w:tab w:pos="1045" w:val="left" w:leader="none"/>
                                </w:tabs>
                                <w:spacing w:line="180" w:lineRule="exact" w:before="0"/>
                                <w:ind w:left="0" w:right="0" w:firstLine="0"/>
                                <w:jc w:val="left"/>
                                <w:rPr>
                                  <w:sz w:val="18"/>
                                </w:rPr>
                              </w:pPr>
                              <w:r>
                                <w:rPr>
                                  <w:color w:val="595959"/>
                                  <w:spacing w:val="-2"/>
                                  <w:sz w:val="18"/>
                                </w:rPr>
                                <w:t>Chemung</w:t>
                              </w:r>
                              <w:r>
                                <w:rPr>
                                  <w:color w:val="595959"/>
                                  <w:sz w:val="18"/>
                                </w:rPr>
                                <w:tab/>
                              </w:r>
                              <w:r>
                                <w:rPr>
                                  <w:color w:val="595959"/>
                                  <w:spacing w:val="-2"/>
                                  <w:sz w:val="18"/>
                                </w:rPr>
                                <w:t>Livingston</w:t>
                              </w:r>
                            </w:p>
                          </w:txbxContent>
                        </wps:txbx>
                        <wps:bodyPr wrap="square" lIns="0" tIns="0" rIns="0" bIns="0" rtlCol="0">
                          <a:noAutofit/>
                        </wps:bodyPr>
                      </wps:wsp>
                      <wps:wsp>
                        <wps:cNvPr id="355" name="Textbox 355"/>
                        <wps:cNvSpPr txBox="1"/>
                        <wps:spPr>
                          <a:xfrm>
                            <a:off x="1828937" y="3032360"/>
                            <a:ext cx="369570" cy="114300"/>
                          </a:xfrm>
                          <a:prstGeom prst="rect">
                            <a:avLst/>
                          </a:prstGeom>
                        </wps:spPr>
                        <wps:txbx>
                          <w:txbxContent>
                            <w:p>
                              <w:pPr>
                                <w:spacing w:line="180" w:lineRule="exact" w:before="0"/>
                                <w:ind w:left="0" w:right="0" w:firstLine="0"/>
                                <w:jc w:val="left"/>
                                <w:rPr>
                                  <w:sz w:val="18"/>
                                </w:rPr>
                              </w:pPr>
                              <w:r>
                                <w:rPr>
                                  <w:color w:val="595959"/>
                                  <w:spacing w:val="-2"/>
                                  <w:sz w:val="18"/>
                                </w:rPr>
                                <w:t>Ontario</w:t>
                              </w:r>
                            </w:p>
                          </w:txbxContent>
                        </wps:txbx>
                        <wps:bodyPr wrap="square" lIns="0" tIns="0" rIns="0" bIns="0" rtlCol="0">
                          <a:noAutofit/>
                        </wps:bodyPr>
                      </wps:wsp>
                      <wps:wsp>
                        <wps:cNvPr id="356" name="Textbox 356"/>
                        <wps:cNvSpPr txBox="1"/>
                        <wps:spPr>
                          <a:xfrm>
                            <a:off x="2489590" y="3032360"/>
                            <a:ext cx="409575" cy="114300"/>
                          </a:xfrm>
                          <a:prstGeom prst="rect">
                            <a:avLst/>
                          </a:prstGeom>
                        </wps:spPr>
                        <wps:txbx>
                          <w:txbxContent>
                            <w:p>
                              <w:pPr>
                                <w:spacing w:line="180" w:lineRule="exact" w:before="0"/>
                                <w:ind w:left="0" w:right="0" w:firstLine="0"/>
                                <w:jc w:val="left"/>
                                <w:rPr>
                                  <w:sz w:val="18"/>
                                </w:rPr>
                              </w:pPr>
                              <w:r>
                                <w:rPr>
                                  <w:color w:val="595959"/>
                                  <w:spacing w:val="-2"/>
                                  <w:sz w:val="18"/>
                                </w:rPr>
                                <w:t>Schuyler</w:t>
                              </w:r>
                            </w:p>
                          </w:txbxContent>
                        </wps:txbx>
                        <wps:bodyPr wrap="square" lIns="0" tIns="0" rIns="0" bIns="0" rtlCol="0">
                          <a:noAutofit/>
                        </wps:bodyPr>
                      </wps:wsp>
                      <wps:wsp>
                        <wps:cNvPr id="357" name="Textbox 357"/>
                        <wps:cNvSpPr txBox="1"/>
                        <wps:spPr>
                          <a:xfrm>
                            <a:off x="3200534" y="3032360"/>
                            <a:ext cx="342265" cy="114300"/>
                          </a:xfrm>
                          <a:prstGeom prst="rect">
                            <a:avLst/>
                          </a:prstGeom>
                        </wps:spPr>
                        <wps:txbx>
                          <w:txbxContent>
                            <w:p>
                              <w:pPr>
                                <w:spacing w:line="180" w:lineRule="exact" w:before="0"/>
                                <w:ind w:left="0" w:right="0" w:firstLine="0"/>
                                <w:jc w:val="left"/>
                                <w:rPr>
                                  <w:sz w:val="18"/>
                                </w:rPr>
                              </w:pPr>
                              <w:r>
                                <w:rPr>
                                  <w:color w:val="595959"/>
                                  <w:spacing w:val="-2"/>
                                  <w:sz w:val="18"/>
                                </w:rPr>
                                <w:t>Seneca</w:t>
                              </w:r>
                            </w:p>
                          </w:txbxContent>
                        </wps:txbx>
                        <wps:bodyPr wrap="square" lIns="0" tIns="0" rIns="0" bIns="0" rtlCol="0">
                          <a:noAutofit/>
                        </wps:bodyPr>
                      </wps:wsp>
                      <wps:wsp>
                        <wps:cNvPr id="358" name="Textbox 358"/>
                        <wps:cNvSpPr txBox="1"/>
                        <wps:spPr>
                          <a:xfrm>
                            <a:off x="3852042" y="3032360"/>
                            <a:ext cx="397510" cy="114300"/>
                          </a:xfrm>
                          <a:prstGeom prst="rect">
                            <a:avLst/>
                          </a:prstGeom>
                        </wps:spPr>
                        <wps:txbx>
                          <w:txbxContent>
                            <w:p>
                              <w:pPr>
                                <w:spacing w:line="180" w:lineRule="exact" w:before="0"/>
                                <w:ind w:left="0" w:right="0" w:firstLine="0"/>
                                <w:jc w:val="left"/>
                                <w:rPr>
                                  <w:sz w:val="18"/>
                                </w:rPr>
                              </w:pPr>
                              <w:r>
                                <w:rPr>
                                  <w:color w:val="595959"/>
                                  <w:spacing w:val="-2"/>
                                  <w:sz w:val="18"/>
                                </w:rPr>
                                <w:t>Steuben</w:t>
                              </w:r>
                            </w:p>
                          </w:txbxContent>
                        </wps:txbx>
                        <wps:bodyPr wrap="square" lIns="0" tIns="0" rIns="0" bIns="0" rtlCol="0">
                          <a:noAutofit/>
                        </wps:bodyPr>
                      </wps:wsp>
                      <wps:wsp>
                        <wps:cNvPr id="359" name="Textbox 359"/>
                        <wps:cNvSpPr txBox="1"/>
                        <wps:spPr>
                          <a:xfrm>
                            <a:off x="4560701" y="3032360"/>
                            <a:ext cx="337185" cy="114300"/>
                          </a:xfrm>
                          <a:prstGeom prst="rect">
                            <a:avLst/>
                          </a:prstGeom>
                        </wps:spPr>
                        <wps:txbx>
                          <w:txbxContent>
                            <w:p>
                              <w:pPr>
                                <w:spacing w:line="180" w:lineRule="exact" w:before="0"/>
                                <w:ind w:left="0" w:right="0" w:firstLine="0"/>
                                <w:jc w:val="left"/>
                                <w:rPr>
                                  <w:sz w:val="18"/>
                                </w:rPr>
                              </w:pPr>
                              <w:r>
                                <w:rPr>
                                  <w:color w:val="595959"/>
                                  <w:spacing w:val="-2"/>
                                  <w:sz w:val="18"/>
                                </w:rPr>
                                <w:t>Wayne</w:t>
                              </w:r>
                            </w:p>
                          </w:txbxContent>
                        </wps:txbx>
                        <wps:bodyPr wrap="square" lIns="0" tIns="0" rIns="0" bIns="0" rtlCol="0">
                          <a:noAutofit/>
                        </wps:bodyPr>
                      </wps:wsp>
                      <wps:wsp>
                        <wps:cNvPr id="360" name="Textbox 360"/>
                        <wps:cNvSpPr txBox="1"/>
                        <wps:spPr>
                          <a:xfrm>
                            <a:off x="5276217" y="3032360"/>
                            <a:ext cx="263525" cy="114300"/>
                          </a:xfrm>
                          <a:prstGeom prst="rect">
                            <a:avLst/>
                          </a:prstGeom>
                        </wps:spPr>
                        <wps:txbx>
                          <w:txbxContent>
                            <w:p>
                              <w:pPr>
                                <w:spacing w:line="180" w:lineRule="exact" w:before="0"/>
                                <w:ind w:left="0" w:right="0" w:firstLine="0"/>
                                <w:jc w:val="left"/>
                                <w:rPr>
                                  <w:sz w:val="18"/>
                                </w:rPr>
                              </w:pPr>
                              <w:r>
                                <w:rPr>
                                  <w:color w:val="595959"/>
                                  <w:spacing w:val="-2"/>
                                  <w:sz w:val="18"/>
                                </w:rPr>
                                <w:t>Yates</w:t>
                              </w:r>
                            </w:p>
                          </w:txbxContent>
                        </wps:txbx>
                        <wps:bodyPr wrap="square" lIns="0" tIns="0" rIns="0" bIns="0" rtlCol="0">
                          <a:noAutofit/>
                        </wps:bodyPr>
                      </wps:wsp>
                      <wps:wsp>
                        <wps:cNvPr id="361" name="Textbox 361"/>
                        <wps:cNvSpPr txBox="1"/>
                        <wps:spPr>
                          <a:xfrm>
                            <a:off x="0" y="14332"/>
                            <a:ext cx="1633855" cy="139700"/>
                          </a:xfrm>
                          <a:prstGeom prst="rect">
                            <a:avLst/>
                          </a:prstGeom>
                        </wps:spPr>
                        <wps:txbx>
                          <w:txbxContent>
                            <w:p>
                              <w:pPr>
                                <w:spacing w:line="203" w:lineRule="exact" w:before="0"/>
                                <w:ind w:left="20" w:right="0" w:firstLine="0"/>
                                <w:jc w:val="left"/>
                                <w:rPr>
                                  <w:i/>
                                  <w:sz w:val="18"/>
                                </w:rPr>
                              </w:pPr>
                              <w:r>
                                <w:rPr>
                                  <w:i/>
                                  <w:color w:val="0E2841"/>
                                  <w:sz w:val="18"/>
                                </w:rPr>
                                <w:t>Figure</w:t>
                              </w:r>
                              <w:r>
                                <w:rPr>
                                  <w:i/>
                                  <w:color w:val="0E2841"/>
                                  <w:spacing w:val="-3"/>
                                  <w:sz w:val="18"/>
                                </w:rPr>
                                <w:t> </w:t>
                              </w:r>
                              <w:r>
                                <w:rPr>
                                  <w:i/>
                                  <w:color w:val="0E2841"/>
                                  <w:sz w:val="18"/>
                                </w:rPr>
                                <w:t>12:</w:t>
                              </w:r>
                              <w:r>
                                <w:rPr>
                                  <w:i/>
                                  <w:color w:val="0E2841"/>
                                  <w:spacing w:val="-2"/>
                                  <w:sz w:val="18"/>
                                </w:rPr>
                                <w:t> </w:t>
                              </w:r>
                              <w:r>
                                <w:rPr>
                                  <w:i/>
                                  <w:color w:val="0E2841"/>
                                  <w:sz w:val="18"/>
                                </w:rPr>
                                <w:t>Health</w:t>
                              </w:r>
                              <w:r>
                                <w:rPr>
                                  <w:i/>
                                  <w:color w:val="0E2841"/>
                                  <w:spacing w:val="-1"/>
                                  <w:sz w:val="18"/>
                                </w:rPr>
                                <w:t> </w:t>
                              </w:r>
                              <w:r>
                                <w:rPr>
                                  <w:i/>
                                  <w:color w:val="0E2841"/>
                                  <w:sz w:val="18"/>
                                </w:rPr>
                                <w:t>Insurance </w:t>
                              </w:r>
                              <w:r>
                                <w:rPr>
                                  <w:i/>
                                  <w:color w:val="0E2841"/>
                                  <w:spacing w:val="-2"/>
                                  <w:sz w:val="18"/>
                                </w:rPr>
                                <w:t>Status</w:t>
                              </w:r>
                            </w:p>
                          </w:txbxContent>
                        </wps:txbx>
                        <wps:bodyPr wrap="square" lIns="0" tIns="0" rIns="0" bIns="0" rtlCol="0">
                          <a:noAutofit/>
                        </wps:bodyPr>
                      </wps:wsp>
                    </wpg:wgp>
                  </a:graphicData>
                </a:graphic>
              </wp:anchor>
            </w:drawing>
          </mc:Choice>
          <mc:Fallback>
            <w:pict>
              <v:group style="position:absolute;margin-left:73.038872pt;margin-top:18.780571pt;width:467.25pt;height:254.9pt;mso-position-horizontal-relative:page;mso-position-vertical-relative:paragraph;z-index:-15688704;mso-wrap-distance-left:0;mso-wrap-distance-right:0" id="docshapegroup323" coordorigin="1461,376" coordsize="9345,5098">
                <v:shape style="position:absolute;left:1951;top:2900;width:8552;height:1402" id="docshape324" coordorigin="1951,2900" coordsize="8552,1402" path="m1951,4302l6593,4302m6929,4302l8731,4302m9065,4302l9799,4302m10135,4302l10502,4302m1951,3601l9799,3601m10135,3601l10502,3601m1951,2900l9799,2900m10135,2900l10502,2900e" filled="false" stroked="true" strokeweight=".72pt" strokecolor="#d8d8d8">
                  <v:path arrowok="t"/>
                  <v:stroke dashstyle="solid"/>
                </v:shape>
                <v:shape style="position:absolute;left:1951;top:1501;width:8552;height:701" id="docshape325" coordorigin="1951,1501" coordsize="8552,701" path="m1951,2202l10502,2202m1951,1501l10502,1501e" filled="false" stroked="true" strokeweight=".72pt" strokecolor="#d8d8d8">
                  <v:path arrowok="t"/>
                  <v:stroke dashstyle="solid"/>
                </v:shape>
                <v:shape style="position:absolute;left:2315;top:2257;width:7820;height:2746" id="docshape326" coordorigin="2316,2257" coordsize="7820,2746" path="m2652,4667l2316,4667,2316,5003,2652,5003,2652,4667xm3720,4456l3386,4456,3386,5003,3720,5003,3720,4456xm4790,4511l4454,4511,4454,5003,4790,5003,4790,4511xm5858,4427l5522,4427,5522,5003,5858,5003,5858,4427xm6929,3784l6593,3784,6593,5003,6929,5003,6929,3784xm7997,4302l7661,4302,7661,5003,7997,5003,7997,4302xm9065,4148l8731,4148,8731,5003,9065,5003,9065,4148xm10135,2257l9799,2257,9799,5003,10135,5003,10135,2257xe" filled="true" fillcolor="#156082" stroked="false">
                  <v:path arrowok="t"/>
                  <v:fill type="solid"/>
                </v:shape>
                <v:shape style="position:absolute;left:1471;top:759;width:9252;height:4707" id="docshape327" coordorigin="1471,760" coordsize="9252,4707" path="m1951,5003l10502,5003m1471,760l10723,760,10723,5466,1471,5466,1471,760xe" filled="false" stroked="true" strokeweight=".72pt" strokecolor="#d8d8d8">
                  <v:path arrowok="t"/>
                  <v:stroke dashstyle="solid"/>
                </v:shape>
                <v:shape style="position:absolute;left:1473;top:375;width:9332;height:341" type="#_x0000_t75" id="docshape328" stroked="false">
                  <v:imagedata r:id="rId69" o:title=""/>
                </v:shape>
                <v:shape style="position:absolute;left:3647;top:964;width:4916;height:281" type="#_x0000_t202" id="docshape329" filled="false" stroked="false">
                  <v:textbox inset="0,0,0,0">
                    <w:txbxContent>
                      <w:p>
                        <w:pPr>
                          <w:spacing w:line="281" w:lineRule="exact" w:before="0"/>
                          <w:ind w:left="0" w:right="0" w:firstLine="0"/>
                          <w:jc w:val="left"/>
                          <w:rPr>
                            <w:sz w:val="28"/>
                          </w:rPr>
                        </w:pPr>
                        <w:r>
                          <w:rPr>
                            <w:color w:val="595959"/>
                            <w:sz w:val="28"/>
                          </w:rPr>
                          <w:t>Percentage</w:t>
                        </w:r>
                        <w:r>
                          <w:rPr>
                            <w:color w:val="595959"/>
                            <w:spacing w:val="-13"/>
                            <w:sz w:val="28"/>
                          </w:rPr>
                          <w:t> </w:t>
                        </w:r>
                        <w:r>
                          <w:rPr>
                            <w:color w:val="595959"/>
                            <w:sz w:val="28"/>
                          </w:rPr>
                          <w:t>of</w:t>
                        </w:r>
                        <w:r>
                          <w:rPr>
                            <w:color w:val="595959"/>
                            <w:spacing w:val="-15"/>
                            <w:sz w:val="28"/>
                          </w:rPr>
                          <w:t> </w:t>
                        </w:r>
                        <w:r>
                          <w:rPr>
                            <w:color w:val="595959"/>
                            <w:sz w:val="28"/>
                          </w:rPr>
                          <w:t>Population</w:t>
                        </w:r>
                        <w:r>
                          <w:rPr>
                            <w:color w:val="595959"/>
                            <w:spacing w:val="-15"/>
                            <w:sz w:val="28"/>
                          </w:rPr>
                          <w:t> </w:t>
                        </w:r>
                        <w:r>
                          <w:rPr>
                            <w:color w:val="595959"/>
                            <w:sz w:val="28"/>
                          </w:rPr>
                          <w:t>Uninsured</w:t>
                        </w:r>
                        <w:r>
                          <w:rPr>
                            <w:color w:val="595959"/>
                            <w:spacing w:val="-13"/>
                            <w:sz w:val="28"/>
                          </w:rPr>
                          <w:t> </w:t>
                        </w:r>
                        <w:r>
                          <w:rPr>
                            <w:color w:val="595959"/>
                            <w:spacing w:val="-2"/>
                            <w:sz w:val="28"/>
                          </w:rPr>
                          <w:t>(2020)</w:t>
                        </w:r>
                      </w:p>
                    </w:txbxContent>
                  </v:textbox>
                  <w10:wrap type="none"/>
                </v:shape>
                <v:shape style="position:absolute;left:1600;top:1416;width:204;height:180" type="#_x0000_t202" id="docshape330" filled="false" stroked="false">
                  <v:textbox inset="0,0,0,0">
                    <w:txbxContent>
                      <w:p>
                        <w:pPr>
                          <w:spacing w:line="180" w:lineRule="exact" w:before="0"/>
                          <w:ind w:left="0" w:right="0" w:firstLine="0"/>
                          <w:jc w:val="left"/>
                          <w:rPr>
                            <w:sz w:val="18"/>
                          </w:rPr>
                        </w:pPr>
                        <w:r>
                          <w:rPr>
                            <w:color w:val="595959"/>
                            <w:spacing w:val="-5"/>
                            <w:sz w:val="18"/>
                          </w:rPr>
                          <w:t>25</w:t>
                        </w:r>
                      </w:p>
                    </w:txbxContent>
                  </v:textbox>
                  <w10:wrap type="none"/>
                </v:shape>
                <v:shape style="position:absolute;left:1600;top:2117;width:204;height:180" type="#_x0000_t202" id="docshape331" filled="false" stroked="false">
                  <v:textbox inset="0,0,0,0">
                    <w:txbxContent>
                      <w:p>
                        <w:pPr>
                          <w:spacing w:line="180" w:lineRule="exact" w:before="0"/>
                          <w:ind w:left="0" w:right="0" w:firstLine="0"/>
                          <w:jc w:val="left"/>
                          <w:rPr>
                            <w:sz w:val="18"/>
                          </w:rPr>
                        </w:pPr>
                        <w:r>
                          <w:rPr>
                            <w:color w:val="595959"/>
                            <w:spacing w:val="-5"/>
                            <w:sz w:val="18"/>
                          </w:rPr>
                          <w:t>20</w:t>
                        </w:r>
                      </w:p>
                    </w:txbxContent>
                  </v:textbox>
                  <w10:wrap type="none"/>
                </v:shape>
                <v:shape style="position:absolute;left:9808;top:1982;width:340;height:180" type="#_x0000_t202" id="docshape332" filled="false" stroked="false">
                  <v:textbox inset="0,0,0,0">
                    <w:txbxContent>
                      <w:p>
                        <w:pPr>
                          <w:spacing w:line="180" w:lineRule="exact" w:before="0"/>
                          <w:ind w:left="0" w:right="0" w:firstLine="0"/>
                          <w:jc w:val="left"/>
                          <w:rPr>
                            <w:sz w:val="18"/>
                          </w:rPr>
                        </w:pPr>
                        <w:r>
                          <w:rPr>
                            <w:color w:val="3F3F3F"/>
                            <w:spacing w:val="-4"/>
                            <w:sz w:val="18"/>
                          </w:rPr>
                          <w:t>19.6</w:t>
                        </w:r>
                      </w:p>
                    </w:txbxContent>
                  </v:textbox>
                  <w10:wrap type="none"/>
                </v:shape>
                <v:shape style="position:absolute;left:1600;top:2818;width:204;height:180" type="#_x0000_t202" id="docshape333" filled="false" stroked="false">
                  <v:textbox inset="0,0,0,0">
                    <w:txbxContent>
                      <w:p>
                        <w:pPr>
                          <w:spacing w:line="180" w:lineRule="exact" w:before="0"/>
                          <w:ind w:left="0" w:right="0" w:firstLine="0"/>
                          <w:jc w:val="left"/>
                          <w:rPr>
                            <w:sz w:val="18"/>
                          </w:rPr>
                        </w:pPr>
                        <w:r>
                          <w:rPr>
                            <w:color w:val="595959"/>
                            <w:spacing w:val="-5"/>
                            <w:sz w:val="18"/>
                          </w:rPr>
                          <w:t>15</w:t>
                        </w:r>
                      </w:p>
                    </w:txbxContent>
                  </v:textbox>
                  <w10:wrap type="none"/>
                </v:shape>
                <v:shape style="position:absolute;left:1600;top:3516;width:204;height:180" type="#_x0000_t202" id="docshape334" filled="false" stroked="false">
                  <v:textbox inset="0,0,0,0">
                    <w:txbxContent>
                      <w:p>
                        <w:pPr>
                          <w:spacing w:line="180" w:lineRule="exact" w:before="0"/>
                          <w:ind w:left="0" w:right="0" w:firstLine="0"/>
                          <w:jc w:val="left"/>
                          <w:rPr>
                            <w:sz w:val="18"/>
                          </w:rPr>
                        </w:pPr>
                        <w:r>
                          <w:rPr>
                            <w:color w:val="595959"/>
                            <w:spacing w:val="-5"/>
                            <w:sz w:val="18"/>
                          </w:rPr>
                          <w:t>10</w:t>
                        </w:r>
                      </w:p>
                    </w:txbxContent>
                  </v:textbox>
                  <w10:wrap type="none"/>
                </v:shape>
                <v:shape style="position:absolute;left:6645;top:3509;width:249;height:180" type="#_x0000_t202" id="docshape335" filled="false" stroked="false">
                  <v:textbox inset="0,0,0,0">
                    <w:txbxContent>
                      <w:p>
                        <w:pPr>
                          <w:spacing w:line="180" w:lineRule="exact" w:before="0"/>
                          <w:ind w:left="0" w:right="0" w:firstLine="0"/>
                          <w:jc w:val="left"/>
                          <w:rPr>
                            <w:sz w:val="18"/>
                          </w:rPr>
                        </w:pPr>
                        <w:r>
                          <w:rPr>
                            <w:color w:val="3F3F3F"/>
                            <w:spacing w:val="-5"/>
                            <w:sz w:val="18"/>
                          </w:rPr>
                          <w:t>8.7</w:t>
                        </w:r>
                      </w:p>
                    </w:txbxContent>
                  </v:textbox>
                  <w10:wrap type="none"/>
                </v:shape>
                <v:shape style="position:absolute;left:8783;top:3874;width:249;height:180" type="#_x0000_t202" id="docshape336" filled="false" stroked="false">
                  <v:textbox inset="0,0,0,0">
                    <w:txbxContent>
                      <w:p>
                        <w:pPr>
                          <w:spacing w:line="180" w:lineRule="exact" w:before="0"/>
                          <w:ind w:left="0" w:right="0" w:firstLine="0"/>
                          <w:jc w:val="left"/>
                          <w:rPr>
                            <w:sz w:val="18"/>
                          </w:rPr>
                        </w:pPr>
                        <w:r>
                          <w:rPr>
                            <w:color w:val="3F3F3F"/>
                            <w:spacing w:val="-5"/>
                            <w:sz w:val="18"/>
                          </w:rPr>
                          <w:t>6.1</w:t>
                        </w:r>
                      </w:p>
                    </w:txbxContent>
                  </v:textbox>
                  <w10:wrap type="none"/>
                </v:shape>
                <v:shape style="position:absolute;left:7783;top:4027;width:112;height:180" type="#_x0000_t202" id="docshape337" filled="false" stroked="false">
                  <v:textbox inset="0,0,0,0">
                    <w:txbxContent>
                      <w:p>
                        <w:pPr>
                          <w:spacing w:line="180" w:lineRule="exact" w:before="0"/>
                          <w:ind w:left="0" w:right="0" w:firstLine="0"/>
                          <w:jc w:val="left"/>
                          <w:rPr>
                            <w:sz w:val="18"/>
                          </w:rPr>
                        </w:pPr>
                        <w:r>
                          <w:rPr>
                            <w:color w:val="3F3F3F"/>
                            <w:spacing w:val="-10"/>
                            <w:sz w:val="18"/>
                          </w:rPr>
                          <w:t>5</w:t>
                        </w:r>
                      </w:p>
                    </w:txbxContent>
                  </v:textbox>
                  <w10:wrap type="none"/>
                </v:shape>
                <v:shape style="position:absolute;left:1691;top:4217;width:112;height:180" type="#_x0000_t202" id="docshape338" filled="false" stroked="false">
                  <v:textbox inset="0,0,0,0">
                    <w:txbxContent>
                      <w:p>
                        <w:pPr>
                          <w:spacing w:line="180" w:lineRule="exact" w:before="0"/>
                          <w:ind w:left="0" w:right="0" w:firstLine="0"/>
                          <w:jc w:val="left"/>
                          <w:rPr>
                            <w:sz w:val="18"/>
                          </w:rPr>
                        </w:pPr>
                        <w:r>
                          <w:rPr>
                            <w:color w:val="595959"/>
                            <w:spacing w:val="-10"/>
                            <w:sz w:val="18"/>
                          </w:rPr>
                          <w:t>5</w:t>
                        </w:r>
                      </w:p>
                    </w:txbxContent>
                  </v:textbox>
                  <w10:wrap type="none"/>
                </v:shape>
                <v:shape style="position:absolute;left:3439;top:4181;width:249;height:180" type="#_x0000_t202" id="docshape339" filled="false" stroked="false">
                  <v:textbox inset="0,0,0,0">
                    <w:txbxContent>
                      <w:p>
                        <w:pPr>
                          <w:spacing w:line="180" w:lineRule="exact" w:before="0"/>
                          <w:ind w:left="0" w:right="0" w:firstLine="0"/>
                          <w:jc w:val="left"/>
                          <w:rPr>
                            <w:sz w:val="18"/>
                          </w:rPr>
                        </w:pPr>
                        <w:r>
                          <w:rPr>
                            <w:color w:val="3F3F3F"/>
                            <w:spacing w:val="-5"/>
                            <w:sz w:val="18"/>
                          </w:rPr>
                          <w:t>3.9</w:t>
                        </w:r>
                      </w:p>
                    </w:txbxContent>
                  </v:textbox>
                  <w10:wrap type="none"/>
                </v:shape>
                <v:shape style="position:absolute;left:4507;top:4236;width:249;height:180" type="#_x0000_t202" id="docshape340" filled="false" stroked="false">
                  <v:textbox inset="0,0,0,0">
                    <w:txbxContent>
                      <w:p>
                        <w:pPr>
                          <w:spacing w:line="180" w:lineRule="exact" w:before="0"/>
                          <w:ind w:left="0" w:right="0" w:firstLine="0"/>
                          <w:jc w:val="left"/>
                          <w:rPr>
                            <w:sz w:val="18"/>
                          </w:rPr>
                        </w:pPr>
                        <w:r>
                          <w:rPr>
                            <w:color w:val="3F3F3F"/>
                            <w:spacing w:val="-5"/>
                            <w:sz w:val="18"/>
                          </w:rPr>
                          <w:t>3.5</w:t>
                        </w:r>
                      </w:p>
                    </w:txbxContent>
                  </v:textbox>
                  <w10:wrap type="none"/>
                </v:shape>
                <v:shape style="position:absolute;left:5577;top:4152;width:249;height:180" type="#_x0000_t202" id="docshape341" filled="false" stroked="false">
                  <v:textbox inset="0,0,0,0">
                    <w:txbxContent>
                      <w:p>
                        <w:pPr>
                          <w:spacing w:line="180" w:lineRule="exact" w:before="0"/>
                          <w:ind w:left="0" w:right="0" w:firstLine="0"/>
                          <w:jc w:val="left"/>
                          <w:rPr>
                            <w:sz w:val="18"/>
                          </w:rPr>
                        </w:pPr>
                        <w:r>
                          <w:rPr>
                            <w:color w:val="3F3F3F"/>
                            <w:spacing w:val="-5"/>
                            <w:sz w:val="18"/>
                          </w:rPr>
                          <w:t>4.1</w:t>
                        </w:r>
                      </w:p>
                    </w:txbxContent>
                  </v:textbox>
                  <w10:wrap type="none"/>
                </v:shape>
                <v:shape style="position:absolute;left:2371;top:4392;width:249;height:180" type="#_x0000_t202" id="docshape342" filled="false" stroked="false">
                  <v:textbox inset="0,0,0,0">
                    <w:txbxContent>
                      <w:p>
                        <w:pPr>
                          <w:spacing w:line="180" w:lineRule="exact" w:before="0"/>
                          <w:ind w:left="0" w:right="0" w:firstLine="0"/>
                          <w:jc w:val="left"/>
                          <w:rPr>
                            <w:sz w:val="18"/>
                          </w:rPr>
                        </w:pPr>
                        <w:r>
                          <w:rPr>
                            <w:color w:val="3F3F3F"/>
                            <w:spacing w:val="-5"/>
                            <w:sz w:val="18"/>
                          </w:rPr>
                          <w:t>2.4</w:t>
                        </w:r>
                      </w:p>
                    </w:txbxContent>
                  </v:textbox>
                  <w10:wrap type="none"/>
                </v:shape>
                <v:shape style="position:absolute;left:1691;top:4918;width:112;height:180" type="#_x0000_t202" id="docshape343" filled="false" stroked="false">
                  <v:textbox inset="0,0,0,0">
                    <w:txbxContent>
                      <w:p>
                        <w:pPr>
                          <w:spacing w:line="180" w:lineRule="exact" w:before="0"/>
                          <w:ind w:left="0" w:right="0" w:firstLine="0"/>
                          <w:jc w:val="left"/>
                          <w:rPr>
                            <w:sz w:val="18"/>
                          </w:rPr>
                        </w:pPr>
                        <w:r>
                          <w:rPr>
                            <w:color w:val="595959"/>
                            <w:spacing w:val="-10"/>
                            <w:sz w:val="18"/>
                          </w:rPr>
                          <w:t>0</w:t>
                        </w:r>
                      </w:p>
                    </w:txbxContent>
                  </v:textbox>
                  <w10:wrap type="none"/>
                </v:shape>
                <v:shape style="position:absolute;left:2136;top:5150;width:1807;height:180" type="#_x0000_t202" id="docshape344" filled="false" stroked="false">
                  <v:textbox inset="0,0,0,0">
                    <w:txbxContent>
                      <w:p>
                        <w:pPr>
                          <w:tabs>
                            <w:tab w:pos="1045" w:val="left" w:leader="none"/>
                          </w:tabs>
                          <w:spacing w:line="180" w:lineRule="exact" w:before="0"/>
                          <w:ind w:left="0" w:right="0" w:firstLine="0"/>
                          <w:jc w:val="left"/>
                          <w:rPr>
                            <w:sz w:val="18"/>
                          </w:rPr>
                        </w:pPr>
                        <w:r>
                          <w:rPr>
                            <w:color w:val="595959"/>
                            <w:spacing w:val="-2"/>
                            <w:sz w:val="18"/>
                          </w:rPr>
                          <w:t>Chemung</w:t>
                        </w:r>
                        <w:r>
                          <w:rPr>
                            <w:color w:val="595959"/>
                            <w:sz w:val="18"/>
                          </w:rPr>
                          <w:tab/>
                        </w:r>
                        <w:r>
                          <w:rPr>
                            <w:color w:val="595959"/>
                            <w:spacing w:val="-2"/>
                            <w:sz w:val="18"/>
                          </w:rPr>
                          <w:t>Livingston</w:t>
                        </w:r>
                      </w:p>
                    </w:txbxContent>
                  </v:textbox>
                  <w10:wrap type="none"/>
                </v:shape>
                <v:shape style="position:absolute;left:4341;top:5150;width:582;height:180" type="#_x0000_t202" id="docshape345" filled="false" stroked="false">
                  <v:textbox inset="0,0,0,0">
                    <w:txbxContent>
                      <w:p>
                        <w:pPr>
                          <w:spacing w:line="180" w:lineRule="exact" w:before="0"/>
                          <w:ind w:left="0" w:right="0" w:firstLine="0"/>
                          <w:jc w:val="left"/>
                          <w:rPr>
                            <w:sz w:val="18"/>
                          </w:rPr>
                        </w:pPr>
                        <w:r>
                          <w:rPr>
                            <w:color w:val="595959"/>
                            <w:spacing w:val="-2"/>
                            <w:sz w:val="18"/>
                          </w:rPr>
                          <w:t>Ontario</w:t>
                        </w:r>
                      </w:p>
                    </w:txbxContent>
                  </v:textbox>
                  <w10:wrap type="none"/>
                </v:shape>
                <v:shape style="position:absolute;left:5381;top:5150;width:645;height:180" type="#_x0000_t202" id="docshape346" filled="false" stroked="false">
                  <v:textbox inset="0,0,0,0">
                    <w:txbxContent>
                      <w:p>
                        <w:pPr>
                          <w:spacing w:line="180" w:lineRule="exact" w:before="0"/>
                          <w:ind w:left="0" w:right="0" w:firstLine="0"/>
                          <w:jc w:val="left"/>
                          <w:rPr>
                            <w:sz w:val="18"/>
                          </w:rPr>
                        </w:pPr>
                        <w:r>
                          <w:rPr>
                            <w:color w:val="595959"/>
                            <w:spacing w:val="-2"/>
                            <w:sz w:val="18"/>
                          </w:rPr>
                          <w:t>Schuyler</w:t>
                        </w:r>
                      </w:p>
                    </w:txbxContent>
                  </v:textbox>
                  <w10:wrap type="none"/>
                </v:shape>
                <v:shape style="position:absolute;left:6500;top:5150;width:539;height:180" type="#_x0000_t202" id="docshape347" filled="false" stroked="false">
                  <v:textbox inset="0,0,0,0">
                    <w:txbxContent>
                      <w:p>
                        <w:pPr>
                          <w:spacing w:line="180" w:lineRule="exact" w:before="0"/>
                          <w:ind w:left="0" w:right="0" w:firstLine="0"/>
                          <w:jc w:val="left"/>
                          <w:rPr>
                            <w:sz w:val="18"/>
                          </w:rPr>
                        </w:pPr>
                        <w:r>
                          <w:rPr>
                            <w:color w:val="595959"/>
                            <w:spacing w:val="-2"/>
                            <w:sz w:val="18"/>
                          </w:rPr>
                          <w:t>Seneca</w:t>
                        </w:r>
                      </w:p>
                    </w:txbxContent>
                  </v:textbox>
                  <w10:wrap type="none"/>
                </v:shape>
                <v:shape style="position:absolute;left:7526;top:5150;width:626;height:180" type="#_x0000_t202" id="docshape348" filled="false" stroked="false">
                  <v:textbox inset="0,0,0,0">
                    <w:txbxContent>
                      <w:p>
                        <w:pPr>
                          <w:spacing w:line="180" w:lineRule="exact" w:before="0"/>
                          <w:ind w:left="0" w:right="0" w:firstLine="0"/>
                          <w:jc w:val="left"/>
                          <w:rPr>
                            <w:sz w:val="18"/>
                          </w:rPr>
                        </w:pPr>
                        <w:r>
                          <w:rPr>
                            <w:color w:val="595959"/>
                            <w:spacing w:val="-2"/>
                            <w:sz w:val="18"/>
                          </w:rPr>
                          <w:t>Steuben</w:t>
                        </w:r>
                      </w:p>
                    </w:txbxContent>
                  </v:textbox>
                  <w10:wrap type="none"/>
                </v:shape>
                <v:shape style="position:absolute;left:8642;top:5150;width:531;height:180" type="#_x0000_t202" id="docshape349" filled="false" stroked="false">
                  <v:textbox inset="0,0,0,0">
                    <w:txbxContent>
                      <w:p>
                        <w:pPr>
                          <w:spacing w:line="180" w:lineRule="exact" w:before="0"/>
                          <w:ind w:left="0" w:right="0" w:firstLine="0"/>
                          <w:jc w:val="left"/>
                          <w:rPr>
                            <w:sz w:val="18"/>
                          </w:rPr>
                        </w:pPr>
                        <w:r>
                          <w:rPr>
                            <w:color w:val="595959"/>
                            <w:spacing w:val="-2"/>
                            <w:sz w:val="18"/>
                          </w:rPr>
                          <w:t>Wayne</w:t>
                        </w:r>
                      </w:p>
                    </w:txbxContent>
                  </v:textbox>
                  <w10:wrap type="none"/>
                </v:shape>
                <v:shape style="position:absolute;left:9769;top:5150;width:415;height:180" type="#_x0000_t202" id="docshape350" filled="false" stroked="false">
                  <v:textbox inset="0,0,0,0">
                    <w:txbxContent>
                      <w:p>
                        <w:pPr>
                          <w:spacing w:line="180" w:lineRule="exact" w:before="0"/>
                          <w:ind w:left="0" w:right="0" w:firstLine="0"/>
                          <w:jc w:val="left"/>
                          <w:rPr>
                            <w:sz w:val="18"/>
                          </w:rPr>
                        </w:pPr>
                        <w:r>
                          <w:rPr>
                            <w:color w:val="595959"/>
                            <w:spacing w:val="-2"/>
                            <w:sz w:val="18"/>
                          </w:rPr>
                          <w:t>Yates</w:t>
                        </w:r>
                      </w:p>
                    </w:txbxContent>
                  </v:textbox>
                  <w10:wrap type="none"/>
                </v:shape>
                <v:shape style="position:absolute;left:1460;top:398;width:2573;height:220" type="#_x0000_t202" id="docshape351" filled="false" stroked="false">
                  <v:textbox inset="0,0,0,0">
                    <w:txbxContent>
                      <w:p>
                        <w:pPr>
                          <w:spacing w:line="203" w:lineRule="exact" w:before="0"/>
                          <w:ind w:left="20" w:right="0" w:firstLine="0"/>
                          <w:jc w:val="left"/>
                          <w:rPr>
                            <w:i/>
                            <w:sz w:val="18"/>
                          </w:rPr>
                        </w:pPr>
                        <w:r>
                          <w:rPr>
                            <w:i/>
                            <w:color w:val="0E2841"/>
                            <w:sz w:val="18"/>
                          </w:rPr>
                          <w:t>Figure</w:t>
                        </w:r>
                        <w:r>
                          <w:rPr>
                            <w:i/>
                            <w:color w:val="0E2841"/>
                            <w:spacing w:val="-3"/>
                            <w:sz w:val="18"/>
                          </w:rPr>
                          <w:t> </w:t>
                        </w:r>
                        <w:r>
                          <w:rPr>
                            <w:i/>
                            <w:color w:val="0E2841"/>
                            <w:sz w:val="18"/>
                          </w:rPr>
                          <w:t>12:</w:t>
                        </w:r>
                        <w:r>
                          <w:rPr>
                            <w:i/>
                            <w:color w:val="0E2841"/>
                            <w:spacing w:val="-2"/>
                            <w:sz w:val="18"/>
                          </w:rPr>
                          <w:t> </w:t>
                        </w:r>
                        <w:r>
                          <w:rPr>
                            <w:i/>
                            <w:color w:val="0E2841"/>
                            <w:sz w:val="18"/>
                          </w:rPr>
                          <w:t>Health</w:t>
                        </w:r>
                        <w:r>
                          <w:rPr>
                            <w:i/>
                            <w:color w:val="0E2841"/>
                            <w:spacing w:val="-1"/>
                            <w:sz w:val="18"/>
                          </w:rPr>
                          <w:t> </w:t>
                        </w:r>
                        <w:r>
                          <w:rPr>
                            <w:i/>
                            <w:color w:val="0E2841"/>
                            <w:sz w:val="18"/>
                          </w:rPr>
                          <w:t>Insurance </w:t>
                        </w:r>
                        <w:r>
                          <w:rPr>
                            <w:i/>
                            <w:color w:val="0E2841"/>
                            <w:spacing w:val="-2"/>
                            <w:sz w:val="18"/>
                          </w:rPr>
                          <w:t>Status</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628288">
                <wp:simplePos x="0" y="0"/>
                <wp:positionH relativeFrom="page">
                  <wp:posOffset>972312</wp:posOffset>
                </wp:positionH>
                <wp:positionV relativeFrom="paragraph">
                  <wp:posOffset>3554737</wp:posOffset>
                </wp:positionV>
                <wp:extent cx="5882640" cy="265430"/>
                <wp:effectExtent l="0" t="0" r="0" b="0"/>
                <wp:wrapTopAndBottom/>
                <wp:docPr id="362" name="Group 362"/>
                <wp:cNvGraphicFramePr>
                  <a:graphicFrameLocks/>
                </wp:cNvGraphicFramePr>
                <a:graphic>
                  <a:graphicData uri="http://schemas.microsoft.com/office/word/2010/wordprocessingGroup">
                    <wpg:wgp>
                      <wpg:cNvPr id="362" name="Group 362"/>
                      <wpg:cNvGrpSpPr/>
                      <wpg:grpSpPr>
                        <a:xfrm>
                          <a:off x="0" y="0"/>
                          <a:ext cx="5882640" cy="265430"/>
                          <a:chExt cx="5882640" cy="265430"/>
                        </a:xfrm>
                      </wpg:grpSpPr>
                      <pic:pic>
                        <pic:nvPicPr>
                          <pic:cNvPr id="363" name="Image 363"/>
                          <pic:cNvPicPr/>
                        </pic:nvPicPr>
                        <pic:blipFill>
                          <a:blip r:embed="rId70" cstate="print"/>
                          <a:stretch>
                            <a:fillRect/>
                          </a:stretch>
                        </pic:blipFill>
                        <pic:spPr>
                          <a:xfrm>
                            <a:off x="0" y="0"/>
                            <a:ext cx="5882639" cy="265175"/>
                          </a:xfrm>
                          <a:prstGeom prst="rect">
                            <a:avLst/>
                          </a:prstGeom>
                        </pic:spPr>
                      </pic:pic>
                      <wps:wsp>
                        <wps:cNvPr id="364" name="Textbox 364"/>
                        <wps:cNvSpPr txBox="1"/>
                        <wps:spPr>
                          <a:xfrm>
                            <a:off x="0" y="0"/>
                            <a:ext cx="5882640" cy="265430"/>
                          </a:xfrm>
                          <a:prstGeom prst="rect">
                            <a:avLst/>
                          </a:prstGeom>
                        </wps:spPr>
                        <wps:txbx>
                          <w:txbxContent>
                            <w:p>
                              <w:pPr>
                                <w:spacing w:before="6"/>
                                <w:ind w:left="7" w:right="0" w:firstLine="0"/>
                                <w:jc w:val="left"/>
                                <w:rPr>
                                  <w:i/>
                                  <w:sz w:val="18"/>
                                </w:rPr>
                              </w:pPr>
                              <w:r>
                                <w:rPr>
                                  <w:i/>
                                  <w:color w:val="0E2841"/>
                                  <w:sz w:val="18"/>
                                </w:rPr>
                                <w:t>Source:</w:t>
                              </w:r>
                              <w:r>
                                <w:rPr>
                                  <w:i/>
                                  <w:color w:val="0E2841"/>
                                  <w:spacing w:val="-4"/>
                                  <w:sz w:val="18"/>
                                </w:rPr>
                                <w:t> </w:t>
                              </w:r>
                              <w:r>
                                <w:rPr>
                                  <w:i/>
                                  <w:color w:val="0E2841"/>
                                  <w:sz w:val="18"/>
                                </w:rPr>
                                <w:t>U.S.</w:t>
                              </w:r>
                              <w:r>
                                <w:rPr>
                                  <w:i/>
                                  <w:color w:val="0E2841"/>
                                  <w:spacing w:val="-2"/>
                                  <w:sz w:val="18"/>
                                </w:rPr>
                                <w:t> </w:t>
                              </w:r>
                              <w:r>
                                <w:rPr>
                                  <w:i/>
                                  <w:color w:val="0E2841"/>
                                  <w:sz w:val="18"/>
                                </w:rPr>
                                <w:t>Census</w:t>
                              </w:r>
                              <w:r>
                                <w:rPr>
                                  <w:i/>
                                  <w:color w:val="0E2841"/>
                                  <w:spacing w:val="-3"/>
                                  <w:sz w:val="18"/>
                                </w:rPr>
                                <w:t> </w:t>
                              </w:r>
                              <w:r>
                                <w:rPr>
                                  <w:i/>
                                  <w:color w:val="0E2841"/>
                                  <w:sz w:val="18"/>
                                </w:rPr>
                                <w:t>Bureau,</w:t>
                              </w:r>
                              <w:r>
                                <w:rPr>
                                  <w:i/>
                                  <w:color w:val="0E2841"/>
                                  <w:spacing w:val="-2"/>
                                  <w:sz w:val="18"/>
                                </w:rPr>
                                <w:t> </w:t>
                              </w:r>
                              <w:r>
                                <w:rPr>
                                  <w:i/>
                                  <w:color w:val="0E2841"/>
                                  <w:sz w:val="18"/>
                                </w:rPr>
                                <w:t>2020</w:t>
                              </w:r>
                              <w:r>
                                <w:rPr>
                                  <w:i/>
                                  <w:color w:val="0E2841"/>
                                  <w:spacing w:val="-5"/>
                                  <w:sz w:val="18"/>
                                </w:rPr>
                                <w:t> </w:t>
                              </w:r>
                              <w:r>
                                <w:rPr>
                                  <w:i/>
                                  <w:color w:val="0E2841"/>
                                  <w:spacing w:val="-2"/>
                                  <w:sz w:val="18"/>
                                </w:rPr>
                                <w:t>Census</w:t>
                              </w:r>
                            </w:p>
                          </w:txbxContent>
                        </wps:txbx>
                        <wps:bodyPr wrap="square" lIns="0" tIns="0" rIns="0" bIns="0" rtlCol="0">
                          <a:noAutofit/>
                        </wps:bodyPr>
                      </wps:wsp>
                    </wpg:wgp>
                  </a:graphicData>
                </a:graphic>
              </wp:anchor>
            </w:drawing>
          </mc:Choice>
          <mc:Fallback>
            <w:pict>
              <v:group style="position:absolute;margin-left:76.560005pt;margin-top:279.900574pt;width:463.2pt;height:20.9pt;mso-position-horizontal-relative:page;mso-position-vertical-relative:paragraph;z-index:-15688192;mso-wrap-distance-left:0;mso-wrap-distance-right:0" id="docshapegroup352" coordorigin="1531,5598" coordsize="9264,418">
                <v:shape style="position:absolute;left:1531;top:5598;width:9264;height:418" type="#_x0000_t75" id="docshape353" stroked="false">
                  <v:imagedata r:id="rId70" o:title=""/>
                </v:shape>
                <v:shape style="position:absolute;left:1531;top:5598;width:9264;height:418" type="#_x0000_t202" id="docshape354" filled="false" stroked="false">
                  <v:textbox inset="0,0,0,0">
                    <w:txbxContent>
                      <w:p>
                        <w:pPr>
                          <w:spacing w:before="6"/>
                          <w:ind w:left="7" w:right="0" w:firstLine="0"/>
                          <w:jc w:val="left"/>
                          <w:rPr>
                            <w:i/>
                            <w:sz w:val="18"/>
                          </w:rPr>
                        </w:pPr>
                        <w:r>
                          <w:rPr>
                            <w:i/>
                            <w:color w:val="0E2841"/>
                            <w:sz w:val="18"/>
                          </w:rPr>
                          <w:t>Source:</w:t>
                        </w:r>
                        <w:r>
                          <w:rPr>
                            <w:i/>
                            <w:color w:val="0E2841"/>
                            <w:spacing w:val="-4"/>
                            <w:sz w:val="18"/>
                          </w:rPr>
                          <w:t> </w:t>
                        </w:r>
                        <w:r>
                          <w:rPr>
                            <w:i/>
                            <w:color w:val="0E2841"/>
                            <w:sz w:val="18"/>
                          </w:rPr>
                          <w:t>U.S.</w:t>
                        </w:r>
                        <w:r>
                          <w:rPr>
                            <w:i/>
                            <w:color w:val="0E2841"/>
                            <w:spacing w:val="-2"/>
                            <w:sz w:val="18"/>
                          </w:rPr>
                          <w:t> </w:t>
                        </w:r>
                        <w:r>
                          <w:rPr>
                            <w:i/>
                            <w:color w:val="0E2841"/>
                            <w:sz w:val="18"/>
                          </w:rPr>
                          <w:t>Census</w:t>
                        </w:r>
                        <w:r>
                          <w:rPr>
                            <w:i/>
                            <w:color w:val="0E2841"/>
                            <w:spacing w:val="-3"/>
                            <w:sz w:val="18"/>
                          </w:rPr>
                          <w:t> </w:t>
                        </w:r>
                        <w:r>
                          <w:rPr>
                            <w:i/>
                            <w:color w:val="0E2841"/>
                            <w:sz w:val="18"/>
                          </w:rPr>
                          <w:t>Bureau,</w:t>
                        </w:r>
                        <w:r>
                          <w:rPr>
                            <w:i/>
                            <w:color w:val="0E2841"/>
                            <w:spacing w:val="-2"/>
                            <w:sz w:val="18"/>
                          </w:rPr>
                          <w:t> </w:t>
                        </w:r>
                        <w:r>
                          <w:rPr>
                            <w:i/>
                            <w:color w:val="0E2841"/>
                            <w:sz w:val="18"/>
                          </w:rPr>
                          <w:t>2020</w:t>
                        </w:r>
                        <w:r>
                          <w:rPr>
                            <w:i/>
                            <w:color w:val="0E2841"/>
                            <w:spacing w:val="-5"/>
                            <w:sz w:val="18"/>
                          </w:rPr>
                          <w:t> </w:t>
                        </w:r>
                        <w:r>
                          <w:rPr>
                            <w:i/>
                            <w:color w:val="0E2841"/>
                            <w:spacing w:val="-2"/>
                            <w:sz w:val="18"/>
                          </w:rPr>
                          <w:t>Census</w:t>
                        </w:r>
                      </w:p>
                    </w:txbxContent>
                  </v:textbox>
                  <w10:wrap type="none"/>
                </v:shape>
                <w10:wrap type="topAndBottom"/>
              </v:group>
            </w:pict>
          </mc:Fallback>
        </mc:AlternateContent>
      </w:r>
    </w:p>
    <w:p>
      <w:pPr>
        <w:pStyle w:val="BodyText"/>
        <w:spacing w:before="3"/>
        <w:rPr>
          <w:sz w:val="8"/>
        </w:rPr>
      </w:pPr>
    </w:p>
    <w:p>
      <w:pPr>
        <w:pStyle w:val="BodyText"/>
        <w:spacing w:line="259" w:lineRule="auto" w:before="150"/>
        <w:ind w:left="1440" w:right="1464"/>
      </w:pPr>
      <w:r>
        <w:rPr/>
        <w:t>In</w:t>
      </w:r>
      <w:r>
        <w:rPr>
          <w:spacing w:val="-5"/>
        </w:rPr>
        <w:t> </w:t>
      </w:r>
      <w:r>
        <w:rPr/>
        <w:t>October</w:t>
      </w:r>
      <w:r>
        <w:rPr>
          <w:spacing w:val="-5"/>
        </w:rPr>
        <w:t> </w:t>
      </w:r>
      <w:r>
        <w:rPr/>
        <w:t>of</w:t>
      </w:r>
      <w:r>
        <w:rPr>
          <w:spacing w:val="-5"/>
        </w:rPr>
        <w:t> </w:t>
      </w:r>
      <w:r>
        <w:rPr/>
        <w:t>2025,</w:t>
      </w:r>
      <w:r>
        <w:rPr>
          <w:spacing w:val="-3"/>
        </w:rPr>
        <w:t> </w:t>
      </w:r>
      <w:r>
        <w:rPr/>
        <w:t>in</w:t>
      </w:r>
      <w:r>
        <w:rPr>
          <w:spacing w:val="-7"/>
        </w:rPr>
        <w:t> </w:t>
      </w:r>
      <w:r>
        <w:rPr/>
        <w:t>New</w:t>
      </w:r>
      <w:r>
        <w:rPr>
          <w:spacing w:val="-5"/>
        </w:rPr>
        <w:t> </w:t>
      </w:r>
      <w:r>
        <w:rPr/>
        <w:t>York,</w:t>
      </w:r>
      <w:r>
        <w:rPr>
          <w:spacing w:val="40"/>
        </w:rPr>
        <w:t> </w:t>
      </w:r>
      <w:r>
        <w:rPr/>
        <w:t>6,812,160</w:t>
      </w:r>
      <w:r>
        <w:rPr>
          <w:spacing w:val="-3"/>
        </w:rPr>
        <w:t> </w:t>
      </w:r>
      <w:r>
        <w:rPr/>
        <w:t>residents</w:t>
      </w:r>
      <w:r>
        <w:rPr>
          <w:spacing w:val="-7"/>
        </w:rPr>
        <w:t> </w:t>
      </w:r>
      <w:r>
        <w:rPr/>
        <w:t>were</w:t>
      </w:r>
      <w:r>
        <w:rPr>
          <w:spacing w:val="-5"/>
        </w:rPr>
        <w:t> </w:t>
      </w:r>
      <w:r>
        <w:rPr/>
        <w:t>enrolled</w:t>
      </w:r>
      <w:r>
        <w:rPr>
          <w:spacing w:val="-3"/>
        </w:rPr>
        <w:t> </w:t>
      </w:r>
      <w:r>
        <w:rPr/>
        <w:t>in</w:t>
      </w:r>
      <w:r>
        <w:rPr>
          <w:spacing w:val="-6"/>
        </w:rPr>
        <w:t> </w:t>
      </w:r>
      <w:r>
        <w:rPr/>
        <w:t>Medicaid.</w:t>
      </w:r>
      <w:r>
        <w:rPr>
          <w:vertAlign w:val="superscript"/>
        </w:rPr>
        <w:t>17</w:t>
      </w:r>
      <w:r>
        <w:rPr>
          <w:spacing w:val="-4"/>
          <w:vertAlign w:val="baseline"/>
        </w:rPr>
        <w:t> </w:t>
      </w:r>
      <w:r>
        <w:rPr>
          <w:vertAlign w:val="baseline"/>
        </w:rPr>
        <w:t>Of</w:t>
      </w:r>
      <w:r>
        <w:rPr>
          <w:spacing w:val="-5"/>
          <w:vertAlign w:val="baseline"/>
        </w:rPr>
        <w:t> </w:t>
      </w:r>
      <w:r>
        <w:rPr>
          <w:vertAlign w:val="baseline"/>
        </w:rPr>
        <w:t>these,</w:t>
      </w:r>
      <w:r>
        <w:rPr>
          <w:spacing w:val="-5"/>
          <w:vertAlign w:val="baseline"/>
        </w:rPr>
        <w:t> </w:t>
      </w:r>
      <w:r>
        <w:rPr>
          <w:vertAlign w:val="baseline"/>
        </w:rPr>
        <w:t>128,589</w:t>
      </w:r>
      <w:r>
        <w:rPr>
          <w:spacing w:val="-5"/>
          <w:vertAlign w:val="baseline"/>
        </w:rPr>
        <w:t> </w:t>
      </w:r>
      <w:r>
        <w:rPr>
          <w:vertAlign w:val="baseline"/>
        </w:rPr>
        <w:t>are residents of the eight county Finger Lakes Region. According to the NY State of Health, an estimated 1-</w:t>
      </w:r>
    </w:p>
    <w:p>
      <w:pPr>
        <w:pStyle w:val="BodyText"/>
        <w:spacing w:line="259" w:lineRule="auto"/>
        <w:ind w:left="1440" w:right="1464"/>
      </w:pPr>
      <w:r>
        <w:rPr/>
        <w:t>1.5 million New Yorkers may lose Medicaid coverage in 2026 due to new federal requirements.</w:t>
      </w:r>
      <w:r>
        <w:rPr>
          <w:vertAlign w:val="superscript"/>
        </w:rPr>
        <w:t>1</w:t>
      </w:r>
      <w:r>
        <w:rPr>
          <w:vertAlign w:val="superscript"/>
        </w:rPr>
        <w:t>8</w:t>
      </w:r>
      <w:r>
        <w:rPr>
          <w:vertAlign w:val="baseline"/>
        </w:rPr>
        <w:t> Using this projection, between 18,774 and 28,290 Finger Lakes residents may lose coverage. Figure 13 highlights</w:t>
      </w:r>
      <w:r>
        <w:rPr>
          <w:spacing w:val="-4"/>
          <w:vertAlign w:val="baseline"/>
        </w:rPr>
        <w:t> </w:t>
      </w:r>
      <w:r>
        <w:rPr>
          <w:vertAlign w:val="baseline"/>
        </w:rPr>
        <w:t>the</w:t>
      </w:r>
      <w:r>
        <w:rPr>
          <w:spacing w:val="-6"/>
          <w:vertAlign w:val="baseline"/>
        </w:rPr>
        <w:t> </w:t>
      </w:r>
      <w:r>
        <w:rPr>
          <w:vertAlign w:val="baseline"/>
        </w:rPr>
        <w:t>number</w:t>
      </w:r>
      <w:r>
        <w:rPr>
          <w:spacing w:val="-6"/>
          <w:vertAlign w:val="baseline"/>
        </w:rPr>
        <w:t> </w:t>
      </w:r>
      <w:r>
        <w:rPr>
          <w:vertAlign w:val="baseline"/>
        </w:rPr>
        <w:t>of</w:t>
      </w:r>
      <w:r>
        <w:rPr>
          <w:spacing w:val="-9"/>
          <w:vertAlign w:val="baseline"/>
        </w:rPr>
        <w:t> </w:t>
      </w:r>
      <w:r>
        <w:rPr>
          <w:vertAlign w:val="baseline"/>
        </w:rPr>
        <w:t>residents</w:t>
      </w:r>
      <w:r>
        <w:rPr>
          <w:spacing w:val="-6"/>
          <w:vertAlign w:val="baseline"/>
        </w:rPr>
        <w:t> </w:t>
      </w:r>
      <w:r>
        <w:rPr>
          <w:vertAlign w:val="baseline"/>
        </w:rPr>
        <w:t>with</w:t>
      </w:r>
      <w:r>
        <w:rPr>
          <w:spacing w:val="-10"/>
          <w:vertAlign w:val="baseline"/>
        </w:rPr>
        <w:t> </w:t>
      </w:r>
      <w:r>
        <w:rPr>
          <w:vertAlign w:val="baseline"/>
        </w:rPr>
        <w:t>Medicaid</w:t>
      </w:r>
      <w:r>
        <w:rPr>
          <w:spacing w:val="-8"/>
          <w:vertAlign w:val="baseline"/>
        </w:rPr>
        <w:t> </w:t>
      </w:r>
      <w:r>
        <w:rPr>
          <w:vertAlign w:val="baseline"/>
        </w:rPr>
        <w:t>coverage</w:t>
      </w:r>
      <w:r>
        <w:rPr>
          <w:spacing w:val="-8"/>
          <w:vertAlign w:val="baseline"/>
        </w:rPr>
        <w:t> </w:t>
      </w:r>
      <w:r>
        <w:rPr>
          <w:vertAlign w:val="baseline"/>
        </w:rPr>
        <w:t>versus</w:t>
      </w:r>
      <w:r>
        <w:rPr>
          <w:spacing w:val="-6"/>
          <w:vertAlign w:val="baseline"/>
        </w:rPr>
        <w:t> </w:t>
      </w:r>
      <w:r>
        <w:rPr>
          <w:vertAlign w:val="baseline"/>
        </w:rPr>
        <w:t>the</w:t>
      </w:r>
      <w:r>
        <w:rPr>
          <w:spacing w:val="-6"/>
          <w:vertAlign w:val="baseline"/>
        </w:rPr>
        <w:t> </w:t>
      </w:r>
      <w:r>
        <w:rPr>
          <w:vertAlign w:val="baseline"/>
        </w:rPr>
        <w:t>overall</w:t>
      </w:r>
      <w:r>
        <w:rPr>
          <w:spacing w:val="-8"/>
          <w:vertAlign w:val="baseline"/>
        </w:rPr>
        <w:t> </w:t>
      </w:r>
      <w:r>
        <w:rPr>
          <w:vertAlign w:val="baseline"/>
        </w:rPr>
        <w:t>population</w:t>
      </w:r>
      <w:r>
        <w:rPr>
          <w:spacing w:val="-6"/>
          <w:vertAlign w:val="baseline"/>
        </w:rPr>
        <w:t> </w:t>
      </w:r>
      <w:r>
        <w:rPr>
          <w:vertAlign w:val="baseline"/>
        </w:rPr>
        <w:t>in</w:t>
      </w:r>
      <w:r>
        <w:rPr>
          <w:spacing w:val="-6"/>
          <w:vertAlign w:val="baseline"/>
        </w:rPr>
        <w:t> </w:t>
      </w:r>
      <w:r>
        <w:rPr>
          <w:vertAlign w:val="baseline"/>
        </w:rPr>
        <w:t>each</w:t>
      </w:r>
      <w:r>
        <w:rPr>
          <w:spacing w:val="-8"/>
          <w:vertAlign w:val="baseline"/>
        </w:rPr>
        <w:t> </w:t>
      </w:r>
      <w:r>
        <w:rPr>
          <w:vertAlign w:val="baseline"/>
        </w:rPr>
        <w:t>county.</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21"/>
        <w:rPr>
          <w:sz w:val="20"/>
        </w:rPr>
      </w:pPr>
      <w:r>
        <w:rPr>
          <w:sz w:val="20"/>
        </w:rPr>
        <mc:AlternateContent>
          <mc:Choice Requires="wps">
            <w:drawing>
              <wp:anchor distT="0" distB="0" distL="0" distR="0" allowOverlap="1" layoutInCell="1" locked="0" behindDoc="1" simplePos="0" relativeHeight="487628800">
                <wp:simplePos x="0" y="0"/>
                <wp:positionH relativeFrom="page">
                  <wp:posOffset>914400</wp:posOffset>
                </wp:positionH>
                <wp:positionV relativeFrom="paragraph">
                  <wp:posOffset>311162</wp:posOffset>
                </wp:positionV>
                <wp:extent cx="1828800" cy="9525"/>
                <wp:effectExtent l="0" t="0" r="0" b="0"/>
                <wp:wrapTopAndBottom/>
                <wp:docPr id="365" name="Graphic 365"/>
                <wp:cNvGraphicFramePr>
                  <a:graphicFrameLocks/>
                </wp:cNvGraphicFramePr>
                <a:graphic>
                  <a:graphicData uri="http://schemas.microsoft.com/office/word/2010/wordprocessingShape">
                    <wps:wsp>
                      <wps:cNvPr id="365" name="Graphic 365"/>
                      <wps:cNvSpPr/>
                      <wps:spPr>
                        <a:xfrm>
                          <a:off x="0" y="0"/>
                          <a:ext cx="1828800" cy="9525"/>
                        </a:xfrm>
                        <a:custGeom>
                          <a:avLst/>
                          <a:gdLst/>
                          <a:ahLst/>
                          <a:cxnLst/>
                          <a:rect l="l" t="t" r="r" b="b"/>
                          <a:pathLst>
                            <a:path w="1828800" h="9525">
                              <a:moveTo>
                                <a:pt x="1828800" y="9144"/>
                              </a:moveTo>
                              <a:lnTo>
                                <a:pt x="0" y="9144"/>
                              </a:lnTo>
                              <a:lnTo>
                                <a:pt x="0" y="0"/>
                              </a:lnTo>
                              <a:lnTo>
                                <a:pt x="1828800" y="0"/>
                              </a:lnTo>
                              <a:lnTo>
                                <a:pt x="1828800" y="914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pt;margin-top:24.500992pt;width:144pt;height:.720016pt;mso-position-horizontal-relative:page;mso-position-vertical-relative:paragraph;z-index:-15687680;mso-wrap-distance-left:0;mso-wrap-distance-right:0" id="docshape355" filled="true" fillcolor="#000000" stroked="false">
                <v:fill type="solid"/>
                <w10:wrap type="topAndBottom"/>
              </v:rect>
            </w:pict>
          </mc:Fallback>
        </mc:AlternateContent>
      </w:r>
    </w:p>
    <w:p>
      <w:pPr>
        <w:spacing w:before="102"/>
        <w:ind w:left="1440" w:right="2330" w:firstLine="0"/>
        <w:jc w:val="left"/>
        <w:rPr>
          <w:sz w:val="20"/>
        </w:rPr>
      </w:pPr>
      <w:r>
        <w:rPr>
          <w:sz w:val="20"/>
          <w:vertAlign w:val="superscript"/>
        </w:rPr>
        <w:t>17</w:t>
      </w:r>
      <w:r>
        <w:rPr>
          <w:sz w:val="20"/>
          <w:vertAlign w:val="baseline"/>
        </w:rPr>
        <w:t>Source: Medicaid Enrollment Databook, October 2025 at </w:t>
      </w:r>
      <w:hyperlink r:id="rId71">
        <w:r>
          <w:rPr>
            <w:color w:val="467785"/>
            <w:spacing w:val="-2"/>
            <w:sz w:val="20"/>
            <w:u w:val="single" w:color="467785"/>
            <w:vertAlign w:val="baseline"/>
          </w:rPr>
          <w:t>https://www.health.ny.gov/health_care/medicaid/enrollment/docs/by_resident_co/current_month.htm</w:t>
        </w:r>
      </w:hyperlink>
      <w:r>
        <w:rPr>
          <w:color w:val="467785"/>
          <w:spacing w:val="-2"/>
          <w:sz w:val="20"/>
          <w:u w:val="none"/>
          <w:vertAlign w:val="baseline"/>
        </w:rPr>
        <w:t> </w:t>
      </w:r>
      <w:r>
        <w:rPr>
          <w:sz w:val="20"/>
          <w:u w:val="none"/>
          <w:vertAlign w:val="superscript"/>
        </w:rPr>
        <w:t>18</w:t>
      </w:r>
      <w:r>
        <w:rPr>
          <w:sz w:val="20"/>
          <w:u w:val="none"/>
          <w:vertAlign w:val="baseline"/>
        </w:rPr>
        <w:t> Source: </w:t>
      </w:r>
      <w:hyperlink r:id="rId72">
        <w:r>
          <w:rPr>
            <w:sz w:val="20"/>
            <w:u w:val="none"/>
            <w:vertAlign w:val="baseline"/>
          </w:rPr>
          <w:t>https://info.nystateofhealth.ny.gov/stay-connected</w:t>
        </w:r>
      </w:hyperlink>
    </w:p>
    <w:p>
      <w:pPr>
        <w:spacing w:after="0"/>
        <w:jc w:val="left"/>
        <w:rPr>
          <w:sz w:val="20"/>
        </w:rPr>
        <w:sectPr>
          <w:pgSz w:w="12240" w:h="15840"/>
          <w:pgMar w:header="776" w:footer="1212" w:top="1280" w:bottom="1400" w:left="0" w:right="0"/>
        </w:sectPr>
      </w:pPr>
    </w:p>
    <w:p>
      <w:pPr>
        <w:pStyle w:val="BodyText"/>
        <w:rPr>
          <w:sz w:val="20"/>
        </w:rPr>
      </w:pPr>
    </w:p>
    <w:p>
      <w:pPr>
        <w:pStyle w:val="BodyText"/>
        <w:spacing w:before="105"/>
        <w:rPr>
          <w:sz w:val="20"/>
        </w:rPr>
      </w:pPr>
    </w:p>
    <w:p>
      <w:pPr>
        <w:spacing w:line="240" w:lineRule="auto"/>
        <w:ind w:left="1406" w:right="0" w:firstLine="0"/>
        <w:rPr>
          <w:sz w:val="20"/>
        </w:rPr>
      </w:pPr>
      <w:r>
        <w:rPr>
          <w:sz w:val="20"/>
        </w:rPr>
        <mc:AlternateContent>
          <mc:Choice Requires="wps">
            <w:drawing>
              <wp:inline distT="0" distB="0" distL="0" distR="0">
                <wp:extent cx="5962015" cy="2639695"/>
                <wp:effectExtent l="0" t="0" r="0" b="8255"/>
                <wp:docPr id="366" name="Group 366"/>
                <wp:cNvGraphicFramePr>
                  <a:graphicFrameLocks/>
                </wp:cNvGraphicFramePr>
                <a:graphic>
                  <a:graphicData uri="http://schemas.microsoft.com/office/word/2010/wordprocessingGroup">
                    <wpg:wgp>
                      <wpg:cNvPr id="366" name="Group 366"/>
                      <wpg:cNvGrpSpPr/>
                      <wpg:grpSpPr>
                        <a:xfrm>
                          <a:off x="0" y="0"/>
                          <a:ext cx="5962015" cy="2639695"/>
                          <a:chExt cx="5962015" cy="2639695"/>
                        </a:xfrm>
                      </wpg:grpSpPr>
                      <pic:pic>
                        <pic:nvPicPr>
                          <pic:cNvPr id="367" name="Image 367"/>
                          <pic:cNvPicPr/>
                        </pic:nvPicPr>
                        <pic:blipFill>
                          <a:blip r:embed="rId73" cstate="print"/>
                          <a:stretch>
                            <a:fillRect/>
                          </a:stretch>
                        </pic:blipFill>
                        <pic:spPr>
                          <a:xfrm>
                            <a:off x="0" y="0"/>
                            <a:ext cx="5961887" cy="2639567"/>
                          </a:xfrm>
                          <a:prstGeom prst="rect">
                            <a:avLst/>
                          </a:prstGeom>
                        </pic:spPr>
                      </pic:pic>
                      <wps:wsp>
                        <wps:cNvPr id="368" name="Textbox 368"/>
                        <wps:cNvSpPr txBox="1"/>
                        <wps:spPr>
                          <a:xfrm>
                            <a:off x="2550" y="14375"/>
                            <a:ext cx="2122805" cy="139700"/>
                          </a:xfrm>
                          <a:prstGeom prst="rect">
                            <a:avLst/>
                          </a:prstGeom>
                        </wps:spPr>
                        <wps:txbx>
                          <w:txbxContent>
                            <w:p>
                              <w:pPr>
                                <w:spacing w:line="203" w:lineRule="exact" w:before="0"/>
                                <w:ind w:left="20" w:right="0" w:firstLine="0"/>
                                <w:jc w:val="left"/>
                                <w:rPr>
                                  <w:i/>
                                  <w:sz w:val="18"/>
                                </w:rPr>
                              </w:pPr>
                              <w:r>
                                <w:rPr>
                                  <w:i/>
                                  <w:color w:val="0E2841"/>
                                  <w:sz w:val="18"/>
                                </w:rPr>
                                <w:t>Figure</w:t>
                              </w:r>
                              <w:r>
                                <w:rPr>
                                  <w:i/>
                                  <w:color w:val="0E2841"/>
                                  <w:spacing w:val="-4"/>
                                  <w:sz w:val="18"/>
                                </w:rPr>
                                <w:t> </w:t>
                              </w:r>
                              <w:r>
                                <w:rPr>
                                  <w:i/>
                                  <w:color w:val="0E2841"/>
                                  <w:sz w:val="18"/>
                                </w:rPr>
                                <w:t>13:</w:t>
                              </w:r>
                              <w:r>
                                <w:rPr>
                                  <w:i/>
                                  <w:color w:val="0E2841"/>
                                  <w:spacing w:val="-4"/>
                                  <w:sz w:val="18"/>
                                </w:rPr>
                                <w:t> </w:t>
                              </w:r>
                              <w:r>
                                <w:rPr>
                                  <w:i/>
                                  <w:color w:val="0E2841"/>
                                  <w:sz w:val="18"/>
                                </w:rPr>
                                <w:t>Residents</w:t>
                              </w:r>
                              <w:r>
                                <w:rPr>
                                  <w:i/>
                                  <w:color w:val="0E2841"/>
                                  <w:spacing w:val="-4"/>
                                  <w:sz w:val="18"/>
                                </w:rPr>
                                <w:t> </w:t>
                              </w:r>
                              <w:r>
                                <w:rPr>
                                  <w:i/>
                                  <w:color w:val="0E2841"/>
                                  <w:sz w:val="18"/>
                                </w:rPr>
                                <w:t>with</w:t>
                              </w:r>
                              <w:r>
                                <w:rPr>
                                  <w:i/>
                                  <w:color w:val="0E2841"/>
                                  <w:spacing w:val="-4"/>
                                  <w:sz w:val="18"/>
                                </w:rPr>
                                <w:t> </w:t>
                              </w:r>
                              <w:r>
                                <w:rPr>
                                  <w:i/>
                                  <w:color w:val="0E2841"/>
                                  <w:sz w:val="18"/>
                                </w:rPr>
                                <w:t>Medicaid</w:t>
                              </w:r>
                              <w:r>
                                <w:rPr>
                                  <w:i/>
                                  <w:color w:val="0E2841"/>
                                  <w:spacing w:val="-3"/>
                                  <w:sz w:val="18"/>
                                </w:rPr>
                                <w:t> </w:t>
                              </w:r>
                              <w:r>
                                <w:rPr>
                                  <w:i/>
                                  <w:color w:val="0E2841"/>
                                  <w:spacing w:val="-2"/>
                                  <w:sz w:val="18"/>
                                </w:rPr>
                                <w:t>Coverage</w:t>
                              </w:r>
                            </w:p>
                          </w:txbxContent>
                        </wps:txbx>
                        <wps:bodyPr wrap="square" lIns="0" tIns="0" rIns="0" bIns="0" rtlCol="0">
                          <a:noAutofit/>
                        </wps:bodyPr>
                      </wps:wsp>
                    </wpg:wgp>
                  </a:graphicData>
                </a:graphic>
              </wp:inline>
            </w:drawing>
          </mc:Choice>
          <mc:Fallback>
            <w:pict>
              <v:group style="width:469.45pt;height:207.85pt;mso-position-horizontal-relative:char;mso-position-vertical-relative:line" id="docshapegroup356" coordorigin="0,0" coordsize="9389,4157">
                <v:shape style="position:absolute;left:0;top:0;width:9389;height:4157" type="#_x0000_t75" id="docshape357" stroked="false">
                  <v:imagedata r:id="rId73" o:title=""/>
                </v:shape>
                <v:shape style="position:absolute;left:4;top:22;width:3343;height:220" type="#_x0000_t202" id="docshape358" filled="false" stroked="false">
                  <v:textbox inset="0,0,0,0">
                    <w:txbxContent>
                      <w:p>
                        <w:pPr>
                          <w:spacing w:line="203" w:lineRule="exact" w:before="0"/>
                          <w:ind w:left="20" w:right="0" w:firstLine="0"/>
                          <w:jc w:val="left"/>
                          <w:rPr>
                            <w:i/>
                            <w:sz w:val="18"/>
                          </w:rPr>
                        </w:pPr>
                        <w:r>
                          <w:rPr>
                            <w:i/>
                            <w:color w:val="0E2841"/>
                            <w:sz w:val="18"/>
                          </w:rPr>
                          <w:t>Figure</w:t>
                        </w:r>
                        <w:r>
                          <w:rPr>
                            <w:i/>
                            <w:color w:val="0E2841"/>
                            <w:spacing w:val="-4"/>
                            <w:sz w:val="18"/>
                          </w:rPr>
                          <w:t> </w:t>
                        </w:r>
                        <w:r>
                          <w:rPr>
                            <w:i/>
                            <w:color w:val="0E2841"/>
                            <w:sz w:val="18"/>
                          </w:rPr>
                          <w:t>13:</w:t>
                        </w:r>
                        <w:r>
                          <w:rPr>
                            <w:i/>
                            <w:color w:val="0E2841"/>
                            <w:spacing w:val="-4"/>
                            <w:sz w:val="18"/>
                          </w:rPr>
                          <w:t> </w:t>
                        </w:r>
                        <w:r>
                          <w:rPr>
                            <w:i/>
                            <w:color w:val="0E2841"/>
                            <w:sz w:val="18"/>
                          </w:rPr>
                          <w:t>Residents</w:t>
                        </w:r>
                        <w:r>
                          <w:rPr>
                            <w:i/>
                            <w:color w:val="0E2841"/>
                            <w:spacing w:val="-4"/>
                            <w:sz w:val="18"/>
                          </w:rPr>
                          <w:t> </w:t>
                        </w:r>
                        <w:r>
                          <w:rPr>
                            <w:i/>
                            <w:color w:val="0E2841"/>
                            <w:sz w:val="18"/>
                          </w:rPr>
                          <w:t>with</w:t>
                        </w:r>
                        <w:r>
                          <w:rPr>
                            <w:i/>
                            <w:color w:val="0E2841"/>
                            <w:spacing w:val="-4"/>
                            <w:sz w:val="18"/>
                          </w:rPr>
                          <w:t> </w:t>
                        </w:r>
                        <w:r>
                          <w:rPr>
                            <w:i/>
                            <w:color w:val="0E2841"/>
                            <w:sz w:val="18"/>
                          </w:rPr>
                          <w:t>Medicaid</w:t>
                        </w:r>
                        <w:r>
                          <w:rPr>
                            <w:i/>
                            <w:color w:val="0E2841"/>
                            <w:spacing w:val="-3"/>
                            <w:sz w:val="18"/>
                          </w:rPr>
                          <w:t> </w:t>
                        </w:r>
                        <w:r>
                          <w:rPr>
                            <w:i/>
                            <w:color w:val="0E2841"/>
                            <w:spacing w:val="-2"/>
                            <w:sz w:val="18"/>
                          </w:rPr>
                          <w:t>Coverage</w:t>
                        </w:r>
                      </w:p>
                    </w:txbxContent>
                  </v:textbox>
                  <w10:wrap type="none"/>
                </v:shape>
              </v:group>
            </w:pict>
          </mc:Fallback>
        </mc:AlternateContent>
      </w:r>
      <w:r>
        <w:rPr>
          <w:sz w:val="20"/>
        </w:rPr>
      </w:r>
    </w:p>
    <w:p>
      <w:pPr>
        <w:pStyle w:val="BodyText"/>
        <w:rPr>
          <w:sz w:val="5"/>
        </w:rPr>
      </w:pPr>
    </w:p>
    <w:p>
      <w:pPr>
        <w:spacing w:line="240" w:lineRule="auto"/>
        <w:ind w:left="1406" w:right="0" w:firstLine="0"/>
        <w:rPr>
          <w:sz w:val="20"/>
        </w:rPr>
      </w:pPr>
      <w:r>
        <w:rPr>
          <w:sz w:val="20"/>
        </w:rPr>
        <mc:AlternateContent>
          <mc:Choice Requires="wps">
            <w:drawing>
              <wp:inline distT="0" distB="0" distL="0" distR="0">
                <wp:extent cx="5962015" cy="165100"/>
                <wp:effectExtent l="0" t="0" r="0" b="6350"/>
                <wp:docPr id="369" name="Group 369"/>
                <wp:cNvGraphicFramePr>
                  <a:graphicFrameLocks/>
                </wp:cNvGraphicFramePr>
                <a:graphic>
                  <a:graphicData uri="http://schemas.microsoft.com/office/word/2010/wordprocessingGroup">
                    <wpg:wgp>
                      <wpg:cNvPr id="369" name="Group 369"/>
                      <wpg:cNvGrpSpPr/>
                      <wpg:grpSpPr>
                        <a:xfrm>
                          <a:off x="0" y="0"/>
                          <a:ext cx="5962015" cy="165100"/>
                          <a:chExt cx="5962015" cy="165100"/>
                        </a:xfrm>
                      </wpg:grpSpPr>
                      <pic:pic>
                        <pic:nvPicPr>
                          <pic:cNvPr id="370" name="Image 370"/>
                          <pic:cNvPicPr/>
                        </pic:nvPicPr>
                        <pic:blipFill>
                          <a:blip r:embed="rId74" cstate="print"/>
                          <a:stretch>
                            <a:fillRect/>
                          </a:stretch>
                        </pic:blipFill>
                        <pic:spPr>
                          <a:xfrm>
                            <a:off x="0" y="0"/>
                            <a:ext cx="5961887" cy="164591"/>
                          </a:xfrm>
                          <a:prstGeom prst="rect">
                            <a:avLst/>
                          </a:prstGeom>
                        </pic:spPr>
                      </pic:pic>
                      <wps:wsp>
                        <wps:cNvPr id="371" name="Textbox 371"/>
                        <wps:cNvSpPr txBox="1"/>
                        <wps:spPr>
                          <a:xfrm>
                            <a:off x="0" y="0"/>
                            <a:ext cx="5962015" cy="165100"/>
                          </a:xfrm>
                          <a:prstGeom prst="rect">
                            <a:avLst/>
                          </a:prstGeom>
                        </wps:spPr>
                        <wps:txbx>
                          <w:txbxContent>
                            <w:p>
                              <w:pPr>
                                <w:spacing w:before="8"/>
                                <w:ind w:left="4" w:right="0" w:firstLine="0"/>
                                <w:jc w:val="left"/>
                                <w:rPr>
                                  <w:i/>
                                  <w:sz w:val="18"/>
                                </w:rPr>
                              </w:pPr>
                              <w:r>
                                <w:rPr>
                                  <w:i/>
                                  <w:color w:val="0E2841"/>
                                  <w:sz w:val="18"/>
                                </w:rPr>
                                <w:t>Source:</w:t>
                              </w:r>
                              <w:r>
                                <w:rPr>
                                  <w:i/>
                                  <w:color w:val="0E2841"/>
                                  <w:spacing w:val="-5"/>
                                  <w:sz w:val="18"/>
                                </w:rPr>
                                <w:t> </w:t>
                              </w:r>
                              <w:r>
                                <w:rPr>
                                  <w:i/>
                                  <w:color w:val="0E2841"/>
                                  <w:sz w:val="18"/>
                                </w:rPr>
                                <w:t>Source:</w:t>
                              </w:r>
                              <w:r>
                                <w:rPr>
                                  <w:i/>
                                  <w:color w:val="0E2841"/>
                                  <w:spacing w:val="-5"/>
                                  <w:sz w:val="18"/>
                                </w:rPr>
                                <w:t> </w:t>
                              </w:r>
                              <w:r>
                                <w:rPr>
                                  <w:i/>
                                  <w:color w:val="0E2841"/>
                                  <w:sz w:val="18"/>
                                </w:rPr>
                                <w:t>Medicaid</w:t>
                              </w:r>
                              <w:r>
                                <w:rPr>
                                  <w:i/>
                                  <w:color w:val="0E2841"/>
                                  <w:spacing w:val="-4"/>
                                  <w:sz w:val="18"/>
                                </w:rPr>
                                <w:t> </w:t>
                              </w:r>
                              <w:r>
                                <w:rPr>
                                  <w:i/>
                                  <w:color w:val="0E2841"/>
                                  <w:sz w:val="18"/>
                                </w:rPr>
                                <w:t>Enrollment</w:t>
                              </w:r>
                              <w:r>
                                <w:rPr>
                                  <w:i/>
                                  <w:color w:val="0E2841"/>
                                  <w:spacing w:val="-4"/>
                                  <w:sz w:val="18"/>
                                </w:rPr>
                                <w:t> </w:t>
                              </w:r>
                              <w:r>
                                <w:rPr>
                                  <w:i/>
                                  <w:color w:val="0E2841"/>
                                  <w:spacing w:val="-2"/>
                                  <w:sz w:val="18"/>
                                </w:rPr>
                                <w:t>Databook</w:t>
                              </w:r>
                            </w:p>
                          </w:txbxContent>
                        </wps:txbx>
                        <wps:bodyPr wrap="square" lIns="0" tIns="0" rIns="0" bIns="0" rtlCol="0">
                          <a:noAutofit/>
                        </wps:bodyPr>
                      </wps:wsp>
                    </wpg:wgp>
                  </a:graphicData>
                </a:graphic>
              </wp:inline>
            </w:drawing>
          </mc:Choice>
          <mc:Fallback>
            <w:pict>
              <v:group style="width:469.45pt;height:13pt;mso-position-horizontal-relative:char;mso-position-vertical-relative:line" id="docshapegroup359" coordorigin="0,0" coordsize="9389,260">
                <v:shape style="position:absolute;left:0;top:0;width:9389;height:260" type="#_x0000_t75" id="docshape360" stroked="false">
                  <v:imagedata r:id="rId74" o:title=""/>
                </v:shape>
                <v:shape style="position:absolute;left:0;top:0;width:9389;height:260" type="#_x0000_t202" id="docshape361" filled="false" stroked="false">
                  <v:textbox inset="0,0,0,0">
                    <w:txbxContent>
                      <w:p>
                        <w:pPr>
                          <w:spacing w:before="8"/>
                          <w:ind w:left="4" w:right="0" w:firstLine="0"/>
                          <w:jc w:val="left"/>
                          <w:rPr>
                            <w:i/>
                            <w:sz w:val="18"/>
                          </w:rPr>
                        </w:pPr>
                        <w:r>
                          <w:rPr>
                            <w:i/>
                            <w:color w:val="0E2841"/>
                            <w:sz w:val="18"/>
                          </w:rPr>
                          <w:t>Source:</w:t>
                        </w:r>
                        <w:r>
                          <w:rPr>
                            <w:i/>
                            <w:color w:val="0E2841"/>
                            <w:spacing w:val="-5"/>
                            <w:sz w:val="18"/>
                          </w:rPr>
                          <w:t> </w:t>
                        </w:r>
                        <w:r>
                          <w:rPr>
                            <w:i/>
                            <w:color w:val="0E2841"/>
                            <w:sz w:val="18"/>
                          </w:rPr>
                          <w:t>Source:</w:t>
                        </w:r>
                        <w:r>
                          <w:rPr>
                            <w:i/>
                            <w:color w:val="0E2841"/>
                            <w:spacing w:val="-5"/>
                            <w:sz w:val="18"/>
                          </w:rPr>
                          <w:t> </w:t>
                        </w:r>
                        <w:r>
                          <w:rPr>
                            <w:i/>
                            <w:color w:val="0E2841"/>
                            <w:sz w:val="18"/>
                          </w:rPr>
                          <w:t>Medicaid</w:t>
                        </w:r>
                        <w:r>
                          <w:rPr>
                            <w:i/>
                            <w:color w:val="0E2841"/>
                            <w:spacing w:val="-4"/>
                            <w:sz w:val="18"/>
                          </w:rPr>
                          <w:t> </w:t>
                        </w:r>
                        <w:r>
                          <w:rPr>
                            <w:i/>
                            <w:color w:val="0E2841"/>
                            <w:sz w:val="18"/>
                          </w:rPr>
                          <w:t>Enrollment</w:t>
                        </w:r>
                        <w:r>
                          <w:rPr>
                            <w:i/>
                            <w:color w:val="0E2841"/>
                            <w:spacing w:val="-4"/>
                            <w:sz w:val="18"/>
                          </w:rPr>
                          <w:t> </w:t>
                        </w:r>
                        <w:r>
                          <w:rPr>
                            <w:i/>
                            <w:color w:val="0E2841"/>
                            <w:spacing w:val="-2"/>
                            <w:sz w:val="18"/>
                          </w:rPr>
                          <w:t>Databook</w:t>
                        </w:r>
                      </w:p>
                    </w:txbxContent>
                  </v:textbox>
                  <w10:wrap type="none"/>
                </v:shape>
              </v:group>
            </w:pict>
          </mc:Fallback>
        </mc:AlternateContent>
      </w:r>
      <w:r>
        <w:rPr>
          <w:sz w:val="20"/>
        </w:rPr>
      </w:r>
    </w:p>
    <w:p>
      <w:pPr>
        <w:pStyle w:val="BodyText"/>
        <w:spacing w:before="99"/>
      </w:pPr>
    </w:p>
    <w:p>
      <w:pPr>
        <w:spacing w:before="1"/>
        <w:ind w:left="1440" w:right="0" w:firstLine="0"/>
        <w:jc w:val="left"/>
        <w:rPr>
          <w:i/>
          <w:sz w:val="22"/>
        </w:rPr>
      </w:pPr>
      <w:r>
        <w:rPr>
          <w:i/>
          <w:sz w:val="22"/>
        </w:rPr>
        <w:t>Broadband</w:t>
      </w:r>
      <w:r>
        <w:rPr>
          <w:i/>
          <w:spacing w:val="-4"/>
          <w:sz w:val="22"/>
        </w:rPr>
        <w:t> </w:t>
      </w:r>
      <w:r>
        <w:rPr>
          <w:i/>
          <w:spacing w:val="-2"/>
          <w:sz w:val="22"/>
        </w:rPr>
        <w:t>Access</w:t>
      </w:r>
    </w:p>
    <w:p>
      <w:pPr>
        <w:pStyle w:val="BodyText"/>
        <w:spacing w:line="259" w:lineRule="auto" w:before="182"/>
        <w:ind w:left="1440" w:right="1464"/>
      </w:pPr>
      <w:r>
        <w:rPr/>
        <w:t>Access to broadband services has become a necessity. The Covid-19 pandemic elevated the need for broadband access to participate in work and school and to acquire healthcare. New York State as a whole</w:t>
      </w:r>
      <w:r>
        <w:rPr>
          <w:spacing w:val="-5"/>
        </w:rPr>
        <w:t> </w:t>
      </w:r>
      <w:r>
        <w:rPr/>
        <w:t>has</w:t>
      </w:r>
      <w:r>
        <w:rPr>
          <w:spacing w:val="-3"/>
        </w:rPr>
        <w:t> </w:t>
      </w:r>
      <w:r>
        <w:rPr/>
        <w:t>extensive</w:t>
      </w:r>
      <w:r>
        <w:rPr>
          <w:spacing w:val="-3"/>
        </w:rPr>
        <w:t> </w:t>
      </w:r>
      <w:r>
        <w:rPr/>
        <w:t>broadband</w:t>
      </w:r>
      <w:r>
        <w:rPr>
          <w:spacing w:val="-5"/>
        </w:rPr>
        <w:t> </w:t>
      </w:r>
      <w:r>
        <w:rPr/>
        <w:t>access</w:t>
      </w:r>
      <w:r>
        <w:rPr>
          <w:spacing w:val="-5"/>
        </w:rPr>
        <w:t> </w:t>
      </w:r>
      <w:r>
        <w:rPr/>
        <w:t>(90%),</w:t>
      </w:r>
      <w:r>
        <w:rPr>
          <w:spacing w:val="-5"/>
        </w:rPr>
        <w:t> </w:t>
      </w:r>
      <w:r>
        <w:rPr/>
        <w:t>but</w:t>
      </w:r>
      <w:r>
        <w:rPr>
          <w:spacing w:val="-3"/>
        </w:rPr>
        <w:t> </w:t>
      </w:r>
      <w:r>
        <w:rPr/>
        <w:t>not</w:t>
      </w:r>
      <w:r>
        <w:rPr>
          <w:spacing w:val="-5"/>
        </w:rPr>
        <w:t> </w:t>
      </w:r>
      <w:r>
        <w:rPr/>
        <w:t>every</w:t>
      </w:r>
      <w:r>
        <w:rPr>
          <w:spacing w:val="-3"/>
        </w:rPr>
        <w:t> </w:t>
      </w:r>
      <w:r>
        <w:rPr/>
        <w:t>part</w:t>
      </w:r>
      <w:r>
        <w:rPr>
          <w:spacing w:val="-6"/>
        </w:rPr>
        <w:t> </w:t>
      </w:r>
      <w:r>
        <w:rPr/>
        <w:t>of</w:t>
      </w:r>
      <w:r>
        <w:rPr>
          <w:spacing w:val="-7"/>
        </w:rPr>
        <w:t> </w:t>
      </w:r>
      <w:r>
        <w:rPr/>
        <w:t>the</w:t>
      </w:r>
      <w:r>
        <w:rPr>
          <w:spacing w:val="-5"/>
        </w:rPr>
        <w:t> </w:t>
      </w:r>
      <w:r>
        <w:rPr/>
        <w:t>state</w:t>
      </w:r>
      <w:r>
        <w:rPr>
          <w:spacing w:val="-2"/>
        </w:rPr>
        <w:t> </w:t>
      </w:r>
      <w:r>
        <w:rPr/>
        <w:t>has</w:t>
      </w:r>
      <w:r>
        <w:rPr>
          <w:spacing w:val="-5"/>
        </w:rPr>
        <w:t> </w:t>
      </w:r>
      <w:r>
        <w:rPr/>
        <w:t>the</w:t>
      </w:r>
      <w:r>
        <w:rPr>
          <w:spacing w:val="-3"/>
        </w:rPr>
        <w:t> </w:t>
      </w:r>
      <w:r>
        <w:rPr/>
        <w:t>same</w:t>
      </w:r>
      <w:r>
        <w:rPr>
          <w:spacing w:val="-5"/>
        </w:rPr>
        <w:t> </w:t>
      </w:r>
      <w:r>
        <w:rPr/>
        <w:t>access.</w:t>
      </w:r>
      <w:r>
        <w:rPr>
          <w:spacing w:val="-5"/>
        </w:rPr>
        <w:t> </w:t>
      </w:r>
      <w:r>
        <w:rPr/>
        <w:t>Figure 14 notes the percentage of households with a broadband connection versus the percentage in the county who have no access to broadband services, meaning broadband service is not available to them to purchase or access.</w:t>
      </w:r>
    </w:p>
    <w:p>
      <w:pPr>
        <w:pStyle w:val="BodyText"/>
        <w:rPr>
          <w:sz w:val="12"/>
        </w:rPr>
      </w:pPr>
      <w:r>
        <w:rPr>
          <w:sz w:val="12"/>
        </w:rPr>
        <mc:AlternateContent>
          <mc:Choice Requires="wps">
            <w:drawing>
              <wp:anchor distT="0" distB="0" distL="0" distR="0" allowOverlap="1" layoutInCell="1" locked="0" behindDoc="1" simplePos="0" relativeHeight="487630336">
                <wp:simplePos x="0" y="0"/>
                <wp:positionH relativeFrom="page">
                  <wp:posOffset>1044962</wp:posOffset>
                </wp:positionH>
                <wp:positionV relativeFrom="paragraph">
                  <wp:posOffset>108257</wp:posOffset>
                </wp:positionV>
                <wp:extent cx="5673090" cy="3098800"/>
                <wp:effectExtent l="0" t="0" r="0" b="0"/>
                <wp:wrapTopAndBottom/>
                <wp:docPr id="372" name="Group 372"/>
                <wp:cNvGraphicFramePr>
                  <a:graphicFrameLocks/>
                </wp:cNvGraphicFramePr>
                <a:graphic>
                  <a:graphicData uri="http://schemas.microsoft.com/office/word/2010/wordprocessingGroup">
                    <wpg:wgp>
                      <wpg:cNvPr id="372" name="Group 372"/>
                      <wpg:cNvGrpSpPr/>
                      <wpg:grpSpPr>
                        <a:xfrm>
                          <a:off x="0" y="0"/>
                          <a:ext cx="5673090" cy="3098800"/>
                          <a:chExt cx="5673090" cy="3098800"/>
                        </a:xfrm>
                      </wpg:grpSpPr>
                      <wps:wsp>
                        <wps:cNvPr id="373" name="Graphic 373"/>
                        <wps:cNvSpPr/>
                        <wps:spPr>
                          <a:xfrm>
                            <a:off x="1146549" y="880872"/>
                            <a:ext cx="3333115" cy="1584960"/>
                          </a:xfrm>
                          <a:custGeom>
                            <a:avLst/>
                            <a:gdLst/>
                            <a:ahLst/>
                            <a:cxnLst/>
                            <a:rect l="l" t="t" r="r" b="b"/>
                            <a:pathLst>
                              <a:path w="3333115" h="1584960">
                                <a:moveTo>
                                  <a:pt x="0" y="1485899"/>
                                </a:moveTo>
                                <a:lnTo>
                                  <a:pt x="0" y="1584959"/>
                                </a:lnTo>
                              </a:path>
                              <a:path w="3333115" h="1584960">
                                <a:moveTo>
                                  <a:pt x="0" y="1287779"/>
                                </a:moveTo>
                                <a:lnTo>
                                  <a:pt x="0" y="1427987"/>
                                </a:lnTo>
                              </a:path>
                              <a:path w="3333115" h="1584960">
                                <a:moveTo>
                                  <a:pt x="0" y="1089659"/>
                                </a:moveTo>
                                <a:lnTo>
                                  <a:pt x="0" y="1229867"/>
                                </a:lnTo>
                              </a:path>
                              <a:path w="3333115" h="1584960">
                                <a:moveTo>
                                  <a:pt x="0" y="891539"/>
                                </a:moveTo>
                                <a:lnTo>
                                  <a:pt x="0" y="1033271"/>
                                </a:lnTo>
                              </a:path>
                              <a:path w="3333115" h="1584960">
                                <a:moveTo>
                                  <a:pt x="0" y="693419"/>
                                </a:moveTo>
                                <a:lnTo>
                                  <a:pt x="0" y="835151"/>
                                </a:lnTo>
                              </a:path>
                              <a:path w="3333115" h="1584960">
                                <a:moveTo>
                                  <a:pt x="0" y="495299"/>
                                </a:moveTo>
                                <a:lnTo>
                                  <a:pt x="0" y="637031"/>
                                </a:lnTo>
                              </a:path>
                              <a:path w="3333115" h="1584960">
                                <a:moveTo>
                                  <a:pt x="0" y="297179"/>
                                </a:moveTo>
                                <a:lnTo>
                                  <a:pt x="0" y="438911"/>
                                </a:lnTo>
                              </a:path>
                              <a:path w="3333115" h="1584960">
                                <a:moveTo>
                                  <a:pt x="0" y="99059"/>
                                </a:moveTo>
                                <a:lnTo>
                                  <a:pt x="0" y="240791"/>
                                </a:lnTo>
                              </a:path>
                              <a:path w="3333115" h="1584960">
                                <a:moveTo>
                                  <a:pt x="0" y="0"/>
                                </a:moveTo>
                                <a:lnTo>
                                  <a:pt x="0" y="42671"/>
                                </a:lnTo>
                              </a:path>
                              <a:path w="3333115" h="1584960">
                                <a:moveTo>
                                  <a:pt x="475487" y="99059"/>
                                </a:moveTo>
                                <a:lnTo>
                                  <a:pt x="475487" y="240791"/>
                                </a:lnTo>
                              </a:path>
                              <a:path w="3333115" h="1584960">
                                <a:moveTo>
                                  <a:pt x="475487" y="0"/>
                                </a:moveTo>
                                <a:lnTo>
                                  <a:pt x="475487" y="42671"/>
                                </a:lnTo>
                              </a:path>
                              <a:path w="3333115" h="1584960">
                                <a:moveTo>
                                  <a:pt x="475487" y="297179"/>
                                </a:moveTo>
                                <a:lnTo>
                                  <a:pt x="475487" y="438911"/>
                                </a:lnTo>
                              </a:path>
                              <a:path w="3333115" h="1584960">
                                <a:moveTo>
                                  <a:pt x="475487" y="495299"/>
                                </a:moveTo>
                                <a:lnTo>
                                  <a:pt x="475487" y="637031"/>
                                </a:lnTo>
                              </a:path>
                              <a:path w="3333115" h="1584960">
                                <a:moveTo>
                                  <a:pt x="475487" y="693419"/>
                                </a:moveTo>
                                <a:lnTo>
                                  <a:pt x="475487" y="835151"/>
                                </a:lnTo>
                              </a:path>
                              <a:path w="3333115" h="1584960">
                                <a:moveTo>
                                  <a:pt x="475487" y="891539"/>
                                </a:moveTo>
                                <a:lnTo>
                                  <a:pt x="475487" y="1033271"/>
                                </a:lnTo>
                              </a:path>
                              <a:path w="3333115" h="1584960">
                                <a:moveTo>
                                  <a:pt x="475487" y="1089659"/>
                                </a:moveTo>
                                <a:lnTo>
                                  <a:pt x="475487" y="1229867"/>
                                </a:lnTo>
                              </a:path>
                              <a:path w="3333115" h="1584960">
                                <a:moveTo>
                                  <a:pt x="475487" y="1287779"/>
                                </a:moveTo>
                                <a:lnTo>
                                  <a:pt x="475487" y="1427987"/>
                                </a:lnTo>
                              </a:path>
                              <a:path w="3333115" h="1584960">
                                <a:moveTo>
                                  <a:pt x="475487" y="1485899"/>
                                </a:moveTo>
                                <a:lnTo>
                                  <a:pt x="475487" y="1584959"/>
                                </a:lnTo>
                              </a:path>
                              <a:path w="3333115" h="1584960">
                                <a:moveTo>
                                  <a:pt x="952500" y="0"/>
                                </a:moveTo>
                                <a:lnTo>
                                  <a:pt x="952500" y="42671"/>
                                </a:lnTo>
                              </a:path>
                              <a:path w="3333115" h="1584960">
                                <a:moveTo>
                                  <a:pt x="952500" y="297179"/>
                                </a:moveTo>
                                <a:lnTo>
                                  <a:pt x="952500" y="438911"/>
                                </a:lnTo>
                              </a:path>
                              <a:path w="3333115" h="1584960">
                                <a:moveTo>
                                  <a:pt x="952500" y="495299"/>
                                </a:moveTo>
                                <a:lnTo>
                                  <a:pt x="952500" y="637031"/>
                                </a:lnTo>
                              </a:path>
                              <a:path w="3333115" h="1584960">
                                <a:moveTo>
                                  <a:pt x="952500" y="693419"/>
                                </a:moveTo>
                                <a:lnTo>
                                  <a:pt x="952500" y="835151"/>
                                </a:lnTo>
                              </a:path>
                              <a:path w="3333115" h="1584960">
                                <a:moveTo>
                                  <a:pt x="952500" y="891539"/>
                                </a:moveTo>
                                <a:lnTo>
                                  <a:pt x="952500" y="1033271"/>
                                </a:lnTo>
                              </a:path>
                              <a:path w="3333115" h="1584960">
                                <a:moveTo>
                                  <a:pt x="952500" y="1089659"/>
                                </a:moveTo>
                                <a:lnTo>
                                  <a:pt x="952500" y="1229867"/>
                                </a:lnTo>
                              </a:path>
                              <a:path w="3333115" h="1584960">
                                <a:moveTo>
                                  <a:pt x="952500" y="1287779"/>
                                </a:moveTo>
                                <a:lnTo>
                                  <a:pt x="952500" y="1427987"/>
                                </a:lnTo>
                              </a:path>
                              <a:path w="3333115" h="1584960">
                                <a:moveTo>
                                  <a:pt x="952500" y="99059"/>
                                </a:moveTo>
                                <a:lnTo>
                                  <a:pt x="952500" y="240791"/>
                                </a:lnTo>
                              </a:path>
                              <a:path w="3333115" h="1584960">
                                <a:moveTo>
                                  <a:pt x="952500" y="1485899"/>
                                </a:moveTo>
                                <a:lnTo>
                                  <a:pt x="952500" y="1584959"/>
                                </a:lnTo>
                              </a:path>
                              <a:path w="3333115" h="1584960">
                                <a:moveTo>
                                  <a:pt x="1427987" y="99059"/>
                                </a:moveTo>
                                <a:lnTo>
                                  <a:pt x="1427987" y="240791"/>
                                </a:lnTo>
                              </a:path>
                              <a:path w="3333115" h="1584960">
                                <a:moveTo>
                                  <a:pt x="1427987" y="0"/>
                                </a:moveTo>
                                <a:lnTo>
                                  <a:pt x="1427987" y="42671"/>
                                </a:lnTo>
                              </a:path>
                              <a:path w="3333115" h="1584960">
                                <a:moveTo>
                                  <a:pt x="1427987" y="297179"/>
                                </a:moveTo>
                                <a:lnTo>
                                  <a:pt x="1427987" y="438911"/>
                                </a:lnTo>
                              </a:path>
                              <a:path w="3333115" h="1584960">
                                <a:moveTo>
                                  <a:pt x="1427987" y="495299"/>
                                </a:moveTo>
                                <a:lnTo>
                                  <a:pt x="1427987" y="637031"/>
                                </a:lnTo>
                              </a:path>
                              <a:path w="3333115" h="1584960">
                                <a:moveTo>
                                  <a:pt x="1427987" y="693419"/>
                                </a:moveTo>
                                <a:lnTo>
                                  <a:pt x="1427987" y="835151"/>
                                </a:lnTo>
                              </a:path>
                              <a:path w="3333115" h="1584960">
                                <a:moveTo>
                                  <a:pt x="1427987" y="891539"/>
                                </a:moveTo>
                                <a:lnTo>
                                  <a:pt x="1427987" y="1033271"/>
                                </a:lnTo>
                              </a:path>
                              <a:path w="3333115" h="1584960">
                                <a:moveTo>
                                  <a:pt x="1427987" y="1089659"/>
                                </a:moveTo>
                                <a:lnTo>
                                  <a:pt x="1427987" y="1229867"/>
                                </a:lnTo>
                              </a:path>
                              <a:path w="3333115" h="1584960">
                                <a:moveTo>
                                  <a:pt x="1427987" y="1287779"/>
                                </a:moveTo>
                                <a:lnTo>
                                  <a:pt x="1427987" y="1427987"/>
                                </a:lnTo>
                              </a:path>
                              <a:path w="3333115" h="1584960">
                                <a:moveTo>
                                  <a:pt x="1427987" y="1485899"/>
                                </a:moveTo>
                                <a:lnTo>
                                  <a:pt x="1427987" y="1584959"/>
                                </a:lnTo>
                              </a:path>
                              <a:path w="3333115" h="1584960">
                                <a:moveTo>
                                  <a:pt x="1903475" y="1089659"/>
                                </a:moveTo>
                                <a:lnTo>
                                  <a:pt x="1903475" y="1229867"/>
                                </a:lnTo>
                              </a:path>
                              <a:path w="3333115" h="1584960">
                                <a:moveTo>
                                  <a:pt x="1903475" y="297179"/>
                                </a:moveTo>
                                <a:lnTo>
                                  <a:pt x="1903475" y="438911"/>
                                </a:lnTo>
                              </a:path>
                              <a:path w="3333115" h="1584960">
                                <a:moveTo>
                                  <a:pt x="1903475" y="0"/>
                                </a:moveTo>
                                <a:lnTo>
                                  <a:pt x="1903475" y="42671"/>
                                </a:lnTo>
                              </a:path>
                              <a:path w="3333115" h="1584960">
                                <a:moveTo>
                                  <a:pt x="1903475" y="891539"/>
                                </a:moveTo>
                                <a:lnTo>
                                  <a:pt x="1903475" y="1033271"/>
                                </a:lnTo>
                              </a:path>
                              <a:path w="3333115" h="1584960">
                                <a:moveTo>
                                  <a:pt x="1903475" y="1287779"/>
                                </a:moveTo>
                                <a:lnTo>
                                  <a:pt x="1903475" y="1427987"/>
                                </a:lnTo>
                              </a:path>
                              <a:path w="3333115" h="1584960">
                                <a:moveTo>
                                  <a:pt x="1903475" y="495299"/>
                                </a:moveTo>
                                <a:lnTo>
                                  <a:pt x="1903475" y="637031"/>
                                </a:lnTo>
                              </a:path>
                              <a:path w="3333115" h="1584960">
                                <a:moveTo>
                                  <a:pt x="1903475" y="693419"/>
                                </a:moveTo>
                                <a:lnTo>
                                  <a:pt x="1903475" y="835151"/>
                                </a:lnTo>
                              </a:path>
                              <a:path w="3333115" h="1584960">
                                <a:moveTo>
                                  <a:pt x="1903475" y="99059"/>
                                </a:moveTo>
                                <a:lnTo>
                                  <a:pt x="1903475" y="240791"/>
                                </a:lnTo>
                              </a:path>
                              <a:path w="3333115" h="1584960">
                                <a:moveTo>
                                  <a:pt x="1903475" y="1485899"/>
                                </a:moveTo>
                                <a:lnTo>
                                  <a:pt x="1903475" y="1584959"/>
                                </a:lnTo>
                              </a:path>
                              <a:path w="3333115" h="1584960">
                                <a:moveTo>
                                  <a:pt x="2380487" y="891539"/>
                                </a:moveTo>
                                <a:lnTo>
                                  <a:pt x="2380487" y="1033271"/>
                                </a:lnTo>
                              </a:path>
                              <a:path w="3333115" h="1584960">
                                <a:moveTo>
                                  <a:pt x="2380487" y="693419"/>
                                </a:moveTo>
                                <a:lnTo>
                                  <a:pt x="2380487" y="835151"/>
                                </a:lnTo>
                              </a:path>
                              <a:path w="3333115" h="1584960">
                                <a:moveTo>
                                  <a:pt x="2380487" y="0"/>
                                </a:moveTo>
                                <a:lnTo>
                                  <a:pt x="2380487" y="42671"/>
                                </a:lnTo>
                              </a:path>
                              <a:path w="3333115" h="1584960">
                                <a:moveTo>
                                  <a:pt x="2380487" y="1287779"/>
                                </a:moveTo>
                                <a:lnTo>
                                  <a:pt x="2380487" y="1427987"/>
                                </a:lnTo>
                              </a:path>
                              <a:path w="3333115" h="1584960">
                                <a:moveTo>
                                  <a:pt x="2380487" y="297179"/>
                                </a:moveTo>
                                <a:lnTo>
                                  <a:pt x="2380487" y="438911"/>
                                </a:lnTo>
                              </a:path>
                              <a:path w="3333115" h="1584960">
                                <a:moveTo>
                                  <a:pt x="2380487" y="495299"/>
                                </a:moveTo>
                                <a:lnTo>
                                  <a:pt x="2380487" y="637031"/>
                                </a:lnTo>
                              </a:path>
                              <a:path w="3333115" h="1584960">
                                <a:moveTo>
                                  <a:pt x="2380487" y="1089659"/>
                                </a:moveTo>
                                <a:lnTo>
                                  <a:pt x="2380487" y="1229867"/>
                                </a:lnTo>
                              </a:path>
                              <a:path w="3333115" h="1584960">
                                <a:moveTo>
                                  <a:pt x="2380487" y="99059"/>
                                </a:moveTo>
                                <a:lnTo>
                                  <a:pt x="2380487" y="240791"/>
                                </a:lnTo>
                              </a:path>
                              <a:path w="3333115" h="1584960">
                                <a:moveTo>
                                  <a:pt x="2380487" y="1485899"/>
                                </a:moveTo>
                                <a:lnTo>
                                  <a:pt x="2380487" y="1584959"/>
                                </a:lnTo>
                              </a:path>
                              <a:path w="3333115" h="1584960">
                                <a:moveTo>
                                  <a:pt x="2855975" y="99059"/>
                                </a:moveTo>
                                <a:lnTo>
                                  <a:pt x="2855975" y="240791"/>
                                </a:lnTo>
                              </a:path>
                              <a:path w="3333115" h="1584960">
                                <a:moveTo>
                                  <a:pt x="2855975" y="0"/>
                                </a:moveTo>
                                <a:lnTo>
                                  <a:pt x="2855975" y="42671"/>
                                </a:lnTo>
                              </a:path>
                              <a:path w="3333115" h="1584960">
                                <a:moveTo>
                                  <a:pt x="2855975" y="495299"/>
                                </a:moveTo>
                                <a:lnTo>
                                  <a:pt x="2855975" y="637031"/>
                                </a:lnTo>
                              </a:path>
                              <a:path w="3333115" h="1584960">
                                <a:moveTo>
                                  <a:pt x="2855975" y="297179"/>
                                </a:moveTo>
                                <a:lnTo>
                                  <a:pt x="2855975" y="438911"/>
                                </a:lnTo>
                              </a:path>
                              <a:path w="3333115" h="1584960">
                                <a:moveTo>
                                  <a:pt x="2855975" y="891539"/>
                                </a:moveTo>
                                <a:lnTo>
                                  <a:pt x="2855975" y="1033271"/>
                                </a:lnTo>
                              </a:path>
                              <a:path w="3333115" h="1584960">
                                <a:moveTo>
                                  <a:pt x="2855975" y="1089659"/>
                                </a:moveTo>
                                <a:lnTo>
                                  <a:pt x="2855975" y="1229867"/>
                                </a:lnTo>
                              </a:path>
                              <a:path w="3333115" h="1584960">
                                <a:moveTo>
                                  <a:pt x="2855975" y="1287779"/>
                                </a:moveTo>
                                <a:lnTo>
                                  <a:pt x="2855975" y="1427987"/>
                                </a:lnTo>
                              </a:path>
                              <a:path w="3333115" h="1584960">
                                <a:moveTo>
                                  <a:pt x="2855975" y="693419"/>
                                </a:moveTo>
                                <a:lnTo>
                                  <a:pt x="2855975" y="835151"/>
                                </a:lnTo>
                              </a:path>
                              <a:path w="3333115" h="1584960">
                                <a:moveTo>
                                  <a:pt x="2855975" y="1485899"/>
                                </a:moveTo>
                                <a:lnTo>
                                  <a:pt x="2855975" y="1584959"/>
                                </a:lnTo>
                              </a:path>
                              <a:path w="3333115" h="1584960">
                                <a:moveTo>
                                  <a:pt x="3332988" y="495299"/>
                                </a:moveTo>
                                <a:lnTo>
                                  <a:pt x="3332988" y="637031"/>
                                </a:lnTo>
                              </a:path>
                              <a:path w="3333115" h="1584960">
                                <a:moveTo>
                                  <a:pt x="3332988" y="693419"/>
                                </a:moveTo>
                                <a:lnTo>
                                  <a:pt x="3332988" y="835151"/>
                                </a:lnTo>
                              </a:path>
                              <a:path w="3333115" h="1584960">
                                <a:moveTo>
                                  <a:pt x="3332988" y="99059"/>
                                </a:moveTo>
                                <a:lnTo>
                                  <a:pt x="3332988" y="240791"/>
                                </a:lnTo>
                              </a:path>
                              <a:path w="3333115" h="1584960">
                                <a:moveTo>
                                  <a:pt x="3332988" y="891539"/>
                                </a:moveTo>
                                <a:lnTo>
                                  <a:pt x="3332988" y="1033271"/>
                                </a:lnTo>
                              </a:path>
                              <a:path w="3333115" h="1584960">
                                <a:moveTo>
                                  <a:pt x="3332988" y="1089659"/>
                                </a:moveTo>
                                <a:lnTo>
                                  <a:pt x="3332988" y="1229867"/>
                                </a:lnTo>
                              </a:path>
                              <a:path w="3333115" h="1584960">
                                <a:moveTo>
                                  <a:pt x="3332988" y="0"/>
                                </a:moveTo>
                                <a:lnTo>
                                  <a:pt x="3332988" y="42671"/>
                                </a:lnTo>
                              </a:path>
                              <a:path w="3333115" h="1584960">
                                <a:moveTo>
                                  <a:pt x="3332988" y="297179"/>
                                </a:moveTo>
                                <a:lnTo>
                                  <a:pt x="3332988" y="438911"/>
                                </a:lnTo>
                              </a:path>
                              <a:path w="3333115" h="1584960">
                                <a:moveTo>
                                  <a:pt x="3332988" y="1287779"/>
                                </a:moveTo>
                                <a:lnTo>
                                  <a:pt x="3332988" y="1584959"/>
                                </a:lnTo>
                              </a:path>
                            </a:pathLst>
                          </a:custGeom>
                          <a:ln w="9144">
                            <a:solidFill>
                              <a:srgbClr val="D8D8D8"/>
                            </a:solidFill>
                            <a:prstDash val="solid"/>
                          </a:ln>
                        </wps:spPr>
                        <wps:bodyPr wrap="square" lIns="0" tIns="0" rIns="0" bIns="0" rtlCol="0">
                          <a:prstTxWarp prst="textNoShape">
                            <a:avLst/>
                          </a:prstTxWarp>
                          <a:noAutofit/>
                        </wps:bodyPr>
                      </wps:wsp>
                      <wps:wsp>
                        <wps:cNvPr id="374" name="Graphic 374"/>
                        <wps:cNvSpPr/>
                        <wps:spPr>
                          <a:xfrm>
                            <a:off x="4955025" y="880872"/>
                            <a:ext cx="477520" cy="1584960"/>
                          </a:xfrm>
                          <a:custGeom>
                            <a:avLst/>
                            <a:gdLst/>
                            <a:ahLst/>
                            <a:cxnLst/>
                            <a:rect l="l" t="t" r="r" b="b"/>
                            <a:pathLst>
                              <a:path w="477520" h="1584960">
                                <a:moveTo>
                                  <a:pt x="0" y="0"/>
                                </a:moveTo>
                                <a:lnTo>
                                  <a:pt x="0" y="1584959"/>
                                </a:lnTo>
                              </a:path>
                              <a:path w="477520" h="1584960">
                                <a:moveTo>
                                  <a:pt x="477012" y="0"/>
                                </a:moveTo>
                                <a:lnTo>
                                  <a:pt x="477012" y="1584959"/>
                                </a:lnTo>
                              </a:path>
                            </a:pathLst>
                          </a:custGeom>
                          <a:ln w="9144">
                            <a:solidFill>
                              <a:srgbClr val="D8D8D8"/>
                            </a:solidFill>
                            <a:prstDash val="solid"/>
                          </a:ln>
                        </wps:spPr>
                        <wps:bodyPr wrap="square" lIns="0" tIns="0" rIns="0" bIns="0" rtlCol="0">
                          <a:prstTxWarp prst="textNoShape">
                            <a:avLst/>
                          </a:prstTxWarp>
                          <a:noAutofit/>
                        </wps:bodyPr>
                      </wps:wsp>
                      <wps:wsp>
                        <wps:cNvPr id="375" name="Graphic 375"/>
                        <wps:cNvSpPr/>
                        <wps:spPr>
                          <a:xfrm>
                            <a:off x="671048" y="923544"/>
                            <a:ext cx="4284345" cy="1443355"/>
                          </a:xfrm>
                          <a:custGeom>
                            <a:avLst/>
                            <a:gdLst/>
                            <a:ahLst/>
                            <a:cxnLst/>
                            <a:rect l="l" t="t" r="r" b="b"/>
                            <a:pathLst>
                              <a:path w="4284345" h="1443355">
                                <a:moveTo>
                                  <a:pt x="3712476" y="1385328"/>
                                </a:moveTo>
                                <a:lnTo>
                                  <a:pt x="0" y="1385328"/>
                                </a:lnTo>
                                <a:lnTo>
                                  <a:pt x="0" y="1443240"/>
                                </a:lnTo>
                                <a:lnTo>
                                  <a:pt x="3712476" y="1443240"/>
                                </a:lnTo>
                                <a:lnTo>
                                  <a:pt x="3712476" y="1385328"/>
                                </a:lnTo>
                                <a:close/>
                              </a:path>
                              <a:path w="4284345" h="1443355">
                                <a:moveTo>
                                  <a:pt x="4046232" y="792480"/>
                                </a:moveTo>
                                <a:lnTo>
                                  <a:pt x="0" y="792480"/>
                                </a:lnTo>
                                <a:lnTo>
                                  <a:pt x="0" y="848880"/>
                                </a:lnTo>
                                <a:lnTo>
                                  <a:pt x="4046232" y="848880"/>
                                </a:lnTo>
                                <a:lnTo>
                                  <a:pt x="4046232" y="792480"/>
                                </a:lnTo>
                                <a:close/>
                              </a:path>
                              <a:path w="4284345" h="1443355">
                                <a:moveTo>
                                  <a:pt x="4046232" y="594372"/>
                                </a:moveTo>
                                <a:lnTo>
                                  <a:pt x="0" y="594372"/>
                                </a:lnTo>
                                <a:lnTo>
                                  <a:pt x="0" y="650760"/>
                                </a:lnTo>
                                <a:lnTo>
                                  <a:pt x="4046232" y="650760"/>
                                </a:lnTo>
                                <a:lnTo>
                                  <a:pt x="4046232" y="594372"/>
                                </a:lnTo>
                                <a:close/>
                              </a:path>
                              <a:path w="4284345" h="1443355">
                                <a:moveTo>
                                  <a:pt x="4093476" y="990612"/>
                                </a:moveTo>
                                <a:lnTo>
                                  <a:pt x="0" y="990612"/>
                                </a:lnTo>
                                <a:lnTo>
                                  <a:pt x="0" y="1047000"/>
                                </a:lnTo>
                                <a:lnTo>
                                  <a:pt x="4093476" y="1047000"/>
                                </a:lnTo>
                                <a:lnTo>
                                  <a:pt x="4093476" y="990612"/>
                                </a:lnTo>
                                <a:close/>
                              </a:path>
                              <a:path w="4284345" h="1443355">
                                <a:moveTo>
                                  <a:pt x="4140720" y="0"/>
                                </a:moveTo>
                                <a:lnTo>
                                  <a:pt x="0" y="0"/>
                                </a:lnTo>
                                <a:lnTo>
                                  <a:pt x="0" y="56400"/>
                                </a:lnTo>
                                <a:lnTo>
                                  <a:pt x="4140720" y="56400"/>
                                </a:lnTo>
                                <a:lnTo>
                                  <a:pt x="4140720" y="0"/>
                                </a:lnTo>
                                <a:close/>
                              </a:path>
                              <a:path w="4284345" h="1443355">
                                <a:moveTo>
                                  <a:pt x="4187964" y="1187208"/>
                                </a:moveTo>
                                <a:lnTo>
                                  <a:pt x="0" y="1187208"/>
                                </a:lnTo>
                                <a:lnTo>
                                  <a:pt x="0" y="1245120"/>
                                </a:lnTo>
                                <a:lnTo>
                                  <a:pt x="4187964" y="1245120"/>
                                </a:lnTo>
                                <a:lnTo>
                                  <a:pt x="4187964" y="1187208"/>
                                </a:lnTo>
                                <a:close/>
                              </a:path>
                              <a:path w="4284345" h="1443355">
                                <a:moveTo>
                                  <a:pt x="4187964" y="198120"/>
                                </a:moveTo>
                                <a:lnTo>
                                  <a:pt x="0" y="198120"/>
                                </a:lnTo>
                                <a:lnTo>
                                  <a:pt x="0" y="254508"/>
                                </a:lnTo>
                                <a:lnTo>
                                  <a:pt x="4187964" y="254508"/>
                                </a:lnTo>
                                <a:lnTo>
                                  <a:pt x="4187964" y="198120"/>
                                </a:lnTo>
                                <a:close/>
                              </a:path>
                              <a:path w="4284345" h="1443355">
                                <a:moveTo>
                                  <a:pt x="4283976" y="396240"/>
                                </a:moveTo>
                                <a:lnTo>
                                  <a:pt x="0" y="396240"/>
                                </a:lnTo>
                                <a:lnTo>
                                  <a:pt x="0" y="452640"/>
                                </a:lnTo>
                                <a:lnTo>
                                  <a:pt x="4283976" y="452640"/>
                                </a:lnTo>
                                <a:lnTo>
                                  <a:pt x="4283976" y="396240"/>
                                </a:lnTo>
                                <a:close/>
                              </a:path>
                            </a:pathLst>
                          </a:custGeom>
                          <a:solidFill>
                            <a:srgbClr val="156082"/>
                          </a:solidFill>
                        </wps:spPr>
                        <wps:bodyPr wrap="square" lIns="0" tIns="0" rIns="0" bIns="0" rtlCol="0">
                          <a:prstTxWarp prst="textNoShape">
                            <a:avLst/>
                          </a:prstTxWarp>
                          <a:noAutofit/>
                        </wps:bodyPr>
                      </wps:wsp>
                      <wps:wsp>
                        <wps:cNvPr id="376" name="Graphic 376"/>
                        <wps:cNvSpPr/>
                        <wps:spPr>
                          <a:xfrm>
                            <a:off x="671061" y="979932"/>
                            <a:ext cx="475615" cy="1443355"/>
                          </a:xfrm>
                          <a:custGeom>
                            <a:avLst/>
                            <a:gdLst/>
                            <a:ahLst/>
                            <a:cxnLst/>
                            <a:rect l="l" t="t" r="r" b="b"/>
                            <a:pathLst>
                              <a:path w="475615" h="1443355">
                                <a:moveTo>
                                  <a:pt x="18288" y="792480"/>
                                </a:moveTo>
                                <a:lnTo>
                                  <a:pt x="0" y="792480"/>
                                </a:lnTo>
                                <a:lnTo>
                                  <a:pt x="0" y="848868"/>
                                </a:lnTo>
                                <a:lnTo>
                                  <a:pt x="18288" y="848868"/>
                                </a:lnTo>
                                <a:lnTo>
                                  <a:pt x="18288" y="792480"/>
                                </a:lnTo>
                                <a:close/>
                              </a:path>
                              <a:path w="475615" h="1443355">
                                <a:moveTo>
                                  <a:pt x="27432" y="396240"/>
                                </a:moveTo>
                                <a:lnTo>
                                  <a:pt x="0" y="396240"/>
                                </a:lnTo>
                                <a:lnTo>
                                  <a:pt x="0" y="452628"/>
                                </a:lnTo>
                                <a:lnTo>
                                  <a:pt x="27432" y="452628"/>
                                </a:lnTo>
                                <a:lnTo>
                                  <a:pt x="27432" y="396240"/>
                                </a:lnTo>
                                <a:close/>
                              </a:path>
                              <a:path w="475615" h="1443355">
                                <a:moveTo>
                                  <a:pt x="89916" y="0"/>
                                </a:moveTo>
                                <a:lnTo>
                                  <a:pt x="0" y="0"/>
                                </a:lnTo>
                                <a:lnTo>
                                  <a:pt x="0" y="56388"/>
                                </a:lnTo>
                                <a:lnTo>
                                  <a:pt x="89916" y="56388"/>
                                </a:lnTo>
                                <a:lnTo>
                                  <a:pt x="89916" y="0"/>
                                </a:lnTo>
                                <a:close/>
                              </a:path>
                              <a:path w="475615" h="1443355">
                                <a:moveTo>
                                  <a:pt x="123444" y="594360"/>
                                </a:moveTo>
                                <a:lnTo>
                                  <a:pt x="0" y="594360"/>
                                </a:lnTo>
                                <a:lnTo>
                                  <a:pt x="0" y="650748"/>
                                </a:lnTo>
                                <a:lnTo>
                                  <a:pt x="123444" y="650748"/>
                                </a:lnTo>
                                <a:lnTo>
                                  <a:pt x="123444" y="594360"/>
                                </a:lnTo>
                                <a:close/>
                              </a:path>
                              <a:path w="475615" h="1443355">
                                <a:moveTo>
                                  <a:pt x="175260" y="1188720"/>
                                </a:moveTo>
                                <a:lnTo>
                                  <a:pt x="0" y="1188720"/>
                                </a:lnTo>
                                <a:lnTo>
                                  <a:pt x="0" y="1245108"/>
                                </a:lnTo>
                                <a:lnTo>
                                  <a:pt x="175260" y="1245108"/>
                                </a:lnTo>
                                <a:lnTo>
                                  <a:pt x="175260" y="1188720"/>
                                </a:lnTo>
                                <a:close/>
                              </a:path>
                              <a:path w="475615" h="1443355">
                                <a:moveTo>
                                  <a:pt x="318516" y="1386840"/>
                                </a:moveTo>
                                <a:lnTo>
                                  <a:pt x="0" y="1386840"/>
                                </a:lnTo>
                                <a:lnTo>
                                  <a:pt x="0" y="1443228"/>
                                </a:lnTo>
                                <a:lnTo>
                                  <a:pt x="318516" y="1443228"/>
                                </a:lnTo>
                                <a:lnTo>
                                  <a:pt x="318516" y="1386840"/>
                                </a:lnTo>
                                <a:close/>
                              </a:path>
                              <a:path w="475615" h="1443355">
                                <a:moveTo>
                                  <a:pt x="441960" y="198120"/>
                                </a:moveTo>
                                <a:lnTo>
                                  <a:pt x="0" y="198120"/>
                                </a:lnTo>
                                <a:lnTo>
                                  <a:pt x="0" y="254508"/>
                                </a:lnTo>
                                <a:lnTo>
                                  <a:pt x="441960" y="254508"/>
                                </a:lnTo>
                                <a:lnTo>
                                  <a:pt x="441960" y="198120"/>
                                </a:lnTo>
                                <a:close/>
                              </a:path>
                              <a:path w="475615" h="1443355">
                                <a:moveTo>
                                  <a:pt x="475488" y="990600"/>
                                </a:moveTo>
                                <a:lnTo>
                                  <a:pt x="0" y="990600"/>
                                </a:lnTo>
                                <a:lnTo>
                                  <a:pt x="0" y="1046988"/>
                                </a:lnTo>
                                <a:lnTo>
                                  <a:pt x="475488" y="1046988"/>
                                </a:lnTo>
                                <a:lnTo>
                                  <a:pt x="475488" y="990600"/>
                                </a:lnTo>
                                <a:close/>
                              </a:path>
                            </a:pathLst>
                          </a:custGeom>
                          <a:solidFill>
                            <a:srgbClr val="E87031"/>
                          </a:solidFill>
                        </wps:spPr>
                        <wps:bodyPr wrap="square" lIns="0" tIns="0" rIns="0" bIns="0" rtlCol="0">
                          <a:prstTxWarp prst="textNoShape">
                            <a:avLst/>
                          </a:prstTxWarp>
                          <a:noAutofit/>
                        </wps:bodyPr>
                      </wps:wsp>
                      <wps:wsp>
                        <wps:cNvPr id="377" name="Graphic 377"/>
                        <wps:cNvSpPr/>
                        <wps:spPr>
                          <a:xfrm>
                            <a:off x="671061" y="880872"/>
                            <a:ext cx="1270" cy="1584960"/>
                          </a:xfrm>
                          <a:custGeom>
                            <a:avLst/>
                            <a:gdLst/>
                            <a:ahLst/>
                            <a:cxnLst/>
                            <a:rect l="l" t="t" r="r" b="b"/>
                            <a:pathLst>
                              <a:path w="0" h="1584960">
                                <a:moveTo>
                                  <a:pt x="0" y="0"/>
                                </a:moveTo>
                                <a:lnTo>
                                  <a:pt x="0" y="1584959"/>
                                </a:lnTo>
                              </a:path>
                            </a:pathLst>
                          </a:custGeom>
                          <a:ln w="9144">
                            <a:solidFill>
                              <a:srgbClr val="D8D8D8"/>
                            </a:solidFill>
                            <a:prstDash val="solid"/>
                          </a:ln>
                        </wps:spPr>
                        <wps:bodyPr wrap="square" lIns="0" tIns="0" rIns="0" bIns="0" rtlCol="0">
                          <a:prstTxWarp prst="textNoShape">
                            <a:avLst/>
                          </a:prstTxWarp>
                          <a:noAutofit/>
                        </wps:bodyPr>
                      </wps:wsp>
                      <wps:wsp>
                        <wps:cNvPr id="378" name="Graphic 378"/>
                        <wps:cNvSpPr/>
                        <wps:spPr>
                          <a:xfrm>
                            <a:off x="547617" y="2680716"/>
                            <a:ext cx="62865" cy="64135"/>
                          </a:xfrm>
                          <a:custGeom>
                            <a:avLst/>
                            <a:gdLst/>
                            <a:ahLst/>
                            <a:cxnLst/>
                            <a:rect l="l" t="t" r="r" b="b"/>
                            <a:pathLst>
                              <a:path w="62865" h="64135">
                                <a:moveTo>
                                  <a:pt x="62483" y="64008"/>
                                </a:moveTo>
                                <a:lnTo>
                                  <a:pt x="0" y="64008"/>
                                </a:lnTo>
                                <a:lnTo>
                                  <a:pt x="0" y="0"/>
                                </a:lnTo>
                                <a:lnTo>
                                  <a:pt x="62483" y="0"/>
                                </a:lnTo>
                                <a:lnTo>
                                  <a:pt x="62483" y="64008"/>
                                </a:lnTo>
                                <a:close/>
                              </a:path>
                            </a:pathLst>
                          </a:custGeom>
                          <a:solidFill>
                            <a:srgbClr val="156082"/>
                          </a:solidFill>
                        </wps:spPr>
                        <wps:bodyPr wrap="square" lIns="0" tIns="0" rIns="0" bIns="0" rtlCol="0">
                          <a:prstTxWarp prst="textNoShape">
                            <a:avLst/>
                          </a:prstTxWarp>
                          <a:noAutofit/>
                        </wps:bodyPr>
                      </wps:wsp>
                      <wps:wsp>
                        <wps:cNvPr id="379" name="Graphic 379"/>
                        <wps:cNvSpPr/>
                        <wps:spPr>
                          <a:xfrm>
                            <a:off x="2757417" y="2680716"/>
                            <a:ext cx="62865" cy="64135"/>
                          </a:xfrm>
                          <a:custGeom>
                            <a:avLst/>
                            <a:gdLst/>
                            <a:ahLst/>
                            <a:cxnLst/>
                            <a:rect l="l" t="t" r="r" b="b"/>
                            <a:pathLst>
                              <a:path w="62865" h="64135">
                                <a:moveTo>
                                  <a:pt x="62483" y="64008"/>
                                </a:moveTo>
                                <a:lnTo>
                                  <a:pt x="0" y="64008"/>
                                </a:lnTo>
                                <a:lnTo>
                                  <a:pt x="0" y="0"/>
                                </a:lnTo>
                                <a:lnTo>
                                  <a:pt x="62483" y="0"/>
                                </a:lnTo>
                                <a:lnTo>
                                  <a:pt x="62483" y="64008"/>
                                </a:lnTo>
                                <a:close/>
                              </a:path>
                            </a:pathLst>
                          </a:custGeom>
                          <a:solidFill>
                            <a:srgbClr val="E87031"/>
                          </a:solidFill>
                        </wps:spPr>
                        <wps:bodyPr wrap="square" lIns="0" tIns="0" rIns="0" bIns="0" rtlCol="0">
                          <a:prstTxWarp prst="textNoShape">
                            <a:avLst/>
                          </a:prstTxWarp>
                          <a:noAutofit/>
                        </wps:bodyPr>
                      </wps:wsp>
                      <wps:wsp>
                        <wps:cNvPr id="380" name="Graphic 380"/>
                        <wps:cNvSpPr/>
                        <wps:spPr>
                          <a:xfrm>
                            <a:off x="12693" y="256032"/>
                            <a:ext cx="5645150" cy="2639695"/>
                          </a:xfrm>
                          <a:custGeom>
                            <a:avLst/>
                            <a:gdLst/>
                            <a:ahLst/>
                            <a:cxnLst/>
                            <a:rect l="l" t="t" r="r" b="b"/>
                            <a:pathLst>
                              <a:path w="5645150" h="2639695">
                                <a:moveTo>
                                  <a:pt x="0" y="0"/>
                                </a:moveTo>
                                <a:lnTo>
                                  <a:pt x="5644895" y="0"/>
                                </a:lnTo>
                                <a:lnTo>
                                  <a:pt x="5644895" y="2639567"/>
                                </a:lnTo>
                                <a:lnTo>
                                  <a:pt x="0" y="2639567"/>
                                </a:lnTo>
                                <a:lnTo>
                                  <a:pt x="0" y="0"/>
                                </a:lnTo>
                                <a:close/>
                              </a:path>
                            </a:pathLst>
                          </a:custGeom>
                          <a:ln w="9144">
                            <a:solidFill>
                              <a:srgbClr val="D8D8D8"/>
                            </a:solidFill>
                            <a:prstDash val="solid"/>
                          </a:ln>
                        </wps:spPr>
                        <wps:bodyPr wrap="square" lIns="0" tIns="0" rIns="0" bIns="0" rtlCol="0">
                          <a:prstTxWarp prst="textNoShape">
                            <a:avLst/>
                          </a:prstTxWarp>
                          <a:noAutofit/>
                        </wps:bodyPr>
                      </wps:wsp>
                      <pic:pic>
                        <pic:nvPicPr>
                          <pic:cNvPr id="381" name="Image 381"/>
                          <pic:cNvPicPr/>
                        </pic:nvPicPr>
                        <pic:blipFill>
                          <a:blip r:embed="rId75" cstate="print"/>
                          <a:stretch>
                            <a:fillRect/>
                          </a:stretch>
                        </pic:blipFill>
                        <pic:spPr>
                          <a:xfrm>
                            <a:off x="9645" y="2944368"/>
                            <a:ext cx="5650991" cy="137159"/>
                          </a:xfrm>
                          <a:prstGeom prst="rect">
                            <a:avLst/>
                          </a:prstGeom>
                        </pic:spPr>
                      </pic:pic>
                      <pic:pic>
                        <pic:nvPicPr>
                          <pic:cNvPr id="382" name="Image 382"/>
                          <pic:cNvPicPr/>
                        </pic:nvPicPr>
                        <pic:blipFill>
                          <a:blip r:embed="rId76" cstate="print"/>
                          <a:stretch>
                            <a:fillRect/>
                          </a:stretch>
                        </pic:blipFill>
                        <pic:spPr>
                          <a:xfrm>
                            <a:off x="21837" y="0"/>
                            <a:ext cx="5650992" cy="216407"/>
                          </a:xfrm>
                          <a:prstGeom prst="rect">
                            <a:avLst/>
                          </a:prstGeom>
                        </pic:spPr>
                      </pic:pic>
                      <wps:wsp>
                        <wps:cNvPr id="383" name="Textbox 383"/>
                        <wps:cNvSpPr txBox="1"/>
                        <wps:spPr>
                          <a:xfrm>
                            <a:off x="1373604" y="385948"/>
                            <a:ext cx="2936240" cy="178435"/>
                          </a:xfrm>
                          <a:prstGeom prst="rect">
                            <a:avLst/>
                          </a:prstGeom>
                        </wps:spPr>
                        <wps:txbx>
                          <w:txbxContent>
                            <w:p>
                              <w:pPr>
                                <w:spacing w:line="281" w:lineRule="exact" w:before="0"/>
                                <w:ind w:left="0" w:right="0" w:firstLine="0"/>
                                <w:jc w:val="left"/>
                                <w:rPr>
                                  <w:sz w:val="28"/>
                                </w:rPr>
                              </w:pPr>
                              <w:r>
                                <w:rPr>
                                  <w:color w:val="595959"/>
                                  <w:sz w:val="28"/>
                                </w:rPr>
                                <w:t>Broadband</w:t>
                              </w:r>
                              <w:r>
                                <w:rPr>
                                  <w:color w:val="595959"/>
                                  <w:spacing w:val="-8"/>
                                  <w:sz w:val="28"/>
                                </w:rPr>
                                <w:t> </w:t>
                              </w:r>
                              <w:r>
                                <w:rPr>
                                  <w:color w:val="595959"/>
                                  <w:sz w:val="28"/>
                                </w:rPr>
                                <w:t>Connection</w:t>
                              </w:r>
                              <w:r>
                                <w:rPr>
                                  <w:color w:val="595959"/>
                                  <w:spacing w:val="-7"/>
                                  <w:sz w:val="28"/>
                                </w:rPr>
                                <w:t> </w:t>
                              </w:r>
                              <w:r>
                                <w:rPr>
                                  <w:color w:val="595959"/>
                                  <w:sz w:val="28"/>
                                </w:rPr>
                                <w:t>vs.</w:t>
                              </w:r>
                              <w:r>
                                <w:rPr>
                                  <w:color w:val="595959"/>
                                  <w:spacing w:val="-9"/>
                                  <w:sz w:val="28"/>
                                </w:rPr>
                                <w:t> </w:t>
                              </w:r>
                              <w:r>
                                <w:rPr>
                                  <w:color w:val="595959"/>
                                  <w:sz w:val="28"/>
                                </w:rPr>
                                <w:t>Access</w:t>
                              </w:r>
                              <w:r>
                                <w:rPr>
                                  <w:color w:val="595959"/>
                                  <w:spacing w:val="-7"/>
                                  <w:sz w:val="28"/>
                                </w:rPr>
                                <w:t> </w:t>
                              </w:r>
                              <w:r>
                                <w:rPr>
                                  <w:color w:val="595959"/>
                                  <w:spacing w:val="-2"/>
                                  <w:sz w:val="28"/>
                                </w:rPr>
                                <w:t>(2025)</w:t>
                              </w:r>
                            </w:p>
                          </w:txbxContent>
                        </wps:txbx>
                        <wps:bodyPr wrap="square" lIns="0" tIns="0" rIns="0" bIns="0" rtlCol="0">
                          <a:noAutofit/>
                        </wps:bodyPr>
                      </wps:wsp>
                      <wps:wsp>
                        <wps:cNvPr id="384" name="Textbox 384"/>
                        <wps:cNvSpPr txBox="1"/>
                        <wps:spPr>
                          <a:xfrm>
                            <a:off x="640567" y="679268"/>
                            <a:ext cx="71120" cy="114300"/>
                          </a:xfrm>
                          <a:prstGeom prst="rect">
                            <a:avLst/>
                          </a:prstGeom>
                        </wps:spPr>
                        <wps:txbx>
                          <w:txbxContent>
                            <w:p>
                              <w:pPr>
                                <w:spacing w:line="180" w:lineRule="exact" w:before="0"/>
                                <w:ind w:left="0" w:right="0" w:firstLine="0"/>
                                <w:jc w:val="left"/>
                                <w:rPr>
                                  <w:sz w:val="18"/>
                                </w:rPr>
                              </w:pPr>
                              <w:r>
                                <w:rPr>
                                  <w:color w:val="595959"/>
                                  <w:spacing w:val="-10"/>
                                  <w:sz w:val="18"/>
                                </w:rPr>
                                <w:t>0</w:t>
                              </w:r>
                            </w:p>
                          </w:txbxContent>
                        </wps:txbx>
                        <wps:bodyPr wrap="square" lIns="0" tIns="0" rIns="0" bIns="0" rtlCol="0">
                          <a:noAutofit/>
                        </wps:bodyPr>
                      </wps:wsp>
                      <wps:wsp>
                        <wps:cNvPr id="385" name="Textbox 385"/>
                        <wps:cNvSpPr txBox="1"/>
                        <wps:spPr>
                          <a:xfrm>
                            <a:off x="1088622" y="679268"/>
                            <a:ext cx="129539" cy="114300"/>
                          </a:xfrm>
                          <a:prstGeom prst="rect">
                            <a:avLst/>
                          </a:prstGeom>
                        </wps:spPr>
                        <wps:txbx>
                          <w:txbxContent>
                            <w:p>
                              <w:pPr>
                                <w:spacing w:line="180" w:lineRule="exact" w:before="0"/>
                                <w:ind w:left="0" w:right="0" w:firstLine="0"/>
                                <w:jc w:val="left"/>
                                <w:rPr>
                                  <w:sz w:val="18"/>
                                </w:rPr>
                              </w:pPr>
                              <w:r>
                                <w:rPr>
                                  <w:color w:val="595959"/>
                                  <w:spacing w:val="-5"/>
                                  <w:sz w:val="18"/>
                                </w:rPr>
                                <w:t>10</w:t>
                              </w:r>
                            </w:p>
                          </w:txbxContent>
                        </wps:txbx>
                        <wps:bodyPr wrap="square" lIns="0" tIns="0" rIns="0" bIns="0" rtlCol="0">
                          <a:noAutofit/>
                        </wps:bodyPr>
                      </wps:wsp>
                      <wps:wsp>
                        <wps:cNvPr id="386" name="Textbox 386"/>
                        <wps:cNvSpPr txBox="1"/>
                        <wps:spPr>
                          <a:xfrm>
                            <a:off x="1564108" y="679268"/>
                            <a:ext cx="129539" cy="114300"/>
                          </a:xfrm>
                          <a:prstGeom prst="rect">
                            <a:avLst/>
                          </a:prstGeom>
                        </wps:spPr>
                        <wps:txbx>
                          <w:txbxContent>
                            <w:p>
                              <w:pPr>
                                <w:spacing w:line="180" w:lineRule="exact" w:before="0"/>
                                <w:ind w:left="0" w:right="0" w:firstLine="0"/>
                                <w:jc w:val="left"/>
                                <w:rPr>
                                  <w:sz w:val="18"/>
                                </w:rPr>
                              </w:pPr>
                              <w:r>
                                <w:rPr>
                                  <w:color w:val="595959"/>
                                  <w:spacing w:val="-5"/>
                                  <w:sz w:val="18"/>
                                </w:rPr>
                                <w:t>20</w:t>
                              </w:r>
                            </w:p>
                          </w:txbxContent>
                        </wps:txbx>
                        <wps:bodyPr wrap="square" lIns="0" tIns="0" rIns="0" bIns="0" rtlCol="0">
                          <a:noAutofit/>
                        </wps:bodyPr>
                      </wps:wsp>
                      <wps:wsp>
                        <wps:cNvPr id="387" name="Textbox 387"/>
                        <wps:cNvSpPr txBox="1"/>
                        <wps:spPr>
                          <a:xfrm>
                            <a:off x="2040738" y="679268"/>
                            <a:ext cx="129539" cy="114300"/>
                          </a:xfrm>
                          <a:prstGeom prst="rect">
                            <a:avLst/>
                          </a:prstGeom>
                        </wps:spPr>
                        <wps:txbx>
                          <w:txbxContent>
                            <w:p>
                              <w:pPr>
                                <w:spacing w:line="180" w:lineRule="exact" w:before="0"/>
                                <w:ind w:left="0" w:right="0" w:firstLine="0"/>
                                <w:jc w:val="left"/>
                                <w:rPr>
                                  <w:sz w:val="18"/>
                                </w:rPr>
                              </w:pPr>
                              <w:r>
                                <w:rPr>
                                  <w:color w:val="595959"/>
                                  <w:spacing w:val="-5"/>
                                  <w:sz w:val="18"/>
                                </w:rPr>
                                <w:t>30</w:t>
                              </w:r>
                            </w:p>
                          </w:txbxContent>
                        </wps:txbx>
                        <wps:bodyPr wrap="square" lIns="0" tIns="0" rIns="0" bIns="0" rtlCol="0">
                          <a:noAutofit/>
                        </wps:bodyPr>
                      </wps:wsp>
                      <wps:wsp>
                        <wps:cNvPr id="388" name="Textbox 388"/>
                        <wps:cNvSpPr txBox="1"/>
                        <wps:spPr>
                          <a:xfrm>
                            <a:off x="2516225" y="679268"/>
                            <a:ext cx="129539" cy="114300"/>
                          </a:xfrm>
                          <a:prstGeom prst="rect">
                            <a:avLst/>
                          </a:prstGeom>
                        </wps:spPr>
                        <wps:txbx>
                          <w:txbxContent>
                            <w:p>
                              <w:pPr>
                                <w:spacing w:line="180" w:lineRule="exact" w:before="0"/>
                                <w:ind w:left="0" w:right="0" w:firstLine="0"/>
                                <w:jc w:val="left"/>
                                <w:rPr>
                                  <w:sz w:val="18"/>
                                </w:rPr>
                              </w:pPr>
                              <w:r>
                                <w:rPr>
                                  <w:color w:val="595959"/>
                                  <w:spacing w:val="-5"/>
                                  <w:sz w:val="18"/>
                                </w:rPr>
                                <w:t>40</w:t>
                              </w:r>
                            </w:p>
                          </w:txbxContent>
                        </wps:txbx>
                        <wps:bodyPr wrap="square" lIns="0" tIns="0" rIns="0" bIns="0" rtlCol="0">
                          <a:noAutofit/>
                        </wps:bodyPr>
                      </wps:wsp>
                      <wps:wsp>
                        <wps:cNvPr id="389" name="Textbox 389"/>
                        <wps:cNvSpPr txBox="1"/>
                        <wps:spPr>
                          <a:xfrm>
                            <a:off x="2991712" y="679268"/>
                            <a:ext cx="129539" cy="114300"/>
                          </a:xfrm>
                          <a:prstGeom prst="rect">
                            <a:avLst/>
                          </a:prstGeom>
                        </wps:spPr>
                        <wps:txbx>
                          <w:txbxContent>
                            <w:p>
                              <w:pPr>
                                <w:spacing w:line="180" w:lineRule="exact" w:before="0"/>
                                <w:ind w:left="0" w:right="0" w:firstLine="0"/>
                                <w:jc w:val="left"/>
                                <w:rPr>
                                  <w:sz w:val="18"/>
                                </w:rPr>
                              </w:pPr>
                              <w:r>
                                <w:rPr>
                                  <w:color w:val="595959"/>
                                  <w:spacing w:val="-5"/>
                                  <w:sz w:val="18"/>
                                </w:rPr>
                                <w:t>50</w:t>
                              </w:r>
                            </w:p>
                          </w:txbxContent>
                        </wps:txbx>
                        <wps:bodyPr wrap="square" lIns="0" tIns="0" rIns="0" bIns="0" rtlCol="0">
                          <a:noAutofit/>
                        </wps:bodyPr>
                      </wps:wsp>
                      <wps:wsp>
                        <wps:cNvPr id="390" name="Textbox 390"/>
                        <wps:cNvSpPr txBox="1"/>
                        <wps:spPr>
                          <a:xfrm>
                            <a:off x="3469484" y="679268"/>
                            <a:ext cx="128270" cy="114300"/>
                          </a:xfrm>
                          <a:prstGeom prst="rect">
                            <a:avLst/>
                          </a:prstGeom>
                        </wps:spPr>
                        <wps:txbx>
                          <w:txbxContent>
                            <w:p>
                              <w:pPr>
                                <w:spacing w:line="180" w:lineRule="exact" w:before="0"/>
                                <w:ind w:left="0" w:right="0" w:firstLine="0"/>
                                <w:jc w:val="left"/>
                                <w:rPr>
                                  <w:sz w:val="18"/>
                                </w:rPr>
                              </w:pPr>
                              <w:r>
                                <w:rPr>
                                  <w:color w:val="595959"/>
                                  <w:spacing w:val="-5"/>
                                  <w:sz w:val="18"/>
                                </w:rPr>
                                <w:t>60</w:t>
                              </w:r>
                            </w:p>
                          </w:txbxContent>
                        </wps:txbx>
                        <wps:bodyPr wrap="square" lIns="0" tIns="0" rIns="0" bIns="0" rtlCol="0">
                          <a:noAutofit/>
                        </wps:bodyPr>
                      </wps:wsp>
                      <wps:wsp>
                        <wps:cNvPr id="391" name="Textbox 391"/>
                        <wps:cNvSpPr txBox="1"/>
                        <wps:spPr>
                          <a:xfrm>
                            <a:off x="3944971" y="679268"/>
                            <a:ext cx="128270" cy="114300"/>
                          </a:xfrm>
                          <a:prstGeom prst="rect">
                            <a:avLst/>
                          </a:prstGeom>
                        </wps:spPr>
                        <wps:txbx>
                          <w:txbxContent>
                            <w:p>
                              <w:pPr>
                                <w:spacing w:line="180" w:lineRule="exact" w:before="0"/>
                                <w:ind w:left="0" w:right="0" w:firstLine="0"/>
                                <w:jc w:val="left"/>
                                <w:rPr>
                                  <w:sz w:val="18"/>
                                </w:rPr>
                              </w:pPr>
                              <w:r>
                                <w:rPr>
                                  <w:color w:val="595959"/>
                                  <w:spacing w:val="-5"/>
                                  <w:sz w:val="18"/>
                                </w:rPr>
                                <w:t>70</w:t>
                              </w:r>
                            </w:p>
                          </w:txbxContent>
                        </wps:txbx>
                        <wps:bodyPr wrap="square" lIns="0" tIns="0" rIns="0" bIns="0" rtlCol="0">
                          <a:noAutofit/>
                        </wps:bodyPr>
                      </wps:wsp>
                      <wps:wsp>
                        <wps:cNvPr id="392" name="Textbox 392"/>
                        <wps:cNvSpPr txBox="1"/>
                        <wps:spPr>
                          <a:xfrm>
                            <a:off x="4421601" y="679268"/>
                            <a:ext cx="129539" cy="114300"/>
                          </a:xfrm>
                          <a:prstGeom prst="rect">
                            <a:avLst/>
                          </a:prstGeom>
                        </wps:spPr>
                        <wps:txbx>
                          <w:txbxContent>
                            <w:p>
                              <w:pPr>
                                <w:spacing w:line="180" w:lineRule="exact" w:before="0"/>
                                <w:ind w:left="0" w:right="0" w:firstLine="0"/>
                                <w:jc w:val="left"/>
                                <w:rPr>
                                  <w:sz w:val="18"/>
                                </w:rPr>
                              </w:pPr>
                              <w:r>
                                <w:rPr>
                                  <w:color w:val="595959"/>
                                  <w:spacing w:val="-5"/>
                                  <w:sz w:val="18"/>
                                </w:rPr>
                                <w:t>80</w:t>
                              </w:r>
                            </w:p>
                          </w:txbxContent>
                        </wps:txbx>
                        <wps:bodyPr wrap="square" lIns="0" tIns="0" rIns="0" bIns="0" rtlCol="0">
                          <a:noAutofit/>
                        </wps:bodyPr>
                      </wps:wsp>
                      <wps:wsp>
                        <wps:cNvPr id="393" name="Textbox 393"/>
                        <wps:cNvSpPr txBox="1"/>
                        <wps:spPr>
                          <a:xfrm>
                            <a:off x="4897088" y="679268"/>
                            <a:ext cx="129539" cy="114300"/>
                          </a:xfrm>
                          <a:prstGeom prst="rect">
                            <a:avLst/>
                          </a:prstGeom>
                        </wps:spPr>
                        <wps:txbx>
                          <w:txbxContent>
                            <w:p>
                              <w:pPr>
                                <w:spacing w:line="180" w:lineRule="exact" w:before="0"/>
                                <w:ind w:left="0" w:right="0" w:firstLine="0"/>
                                <w:jc w:val="left"/>
                                <w:rPr>
                                  <w:sz w:val="18"/>
                                </w:rPr>
                              </w:pPr>
                              <w:r>
                                <w:rPr>
                                  <w:color w:val="595959"/>
                                  <w:spacing w:val="-5"/>
                                  <w:sz w:val="18"/>
                                </w:rPr>
                                <w:t>90</w:t>
                              </w:r>
                            </w:p>
                          </w:txbxContent>
                        </wps:txbx>
                        <wps:bodyPr wrap="square" lIns="0" tIns="0" rIns="0" bIns="0" rtlCol="0">
                          <a:noAutofit/>
                        </wps:bodyPr>
                      </wps:wsp>
                      <wps:wsp>
                        <wps:cNvPr id="394" name="Textbox 394"/>
                        <wps:cNvSpPr txBox="1"/>
                        <wps:spPr>
                          <a:xfrm>
                            <a:off x="5344000" y="679268"/>
                            <a:ext cx="186690" cy="114300"/>
                          </a:xfrm>
                          <a:prstGeom prst="rect">
                            <a:avLst/>
                          </a:prstGeom>
                        </wps:spPr>
                        <wps:txbx>
                          <w:txbxContent>
                            <w:p>
                              <w:pPr>
                                <w:spacing w:line="180" w:lineRule="exact" w:before="0"/>
                                <w:ind w:left="0" w:right="0" w:firstLine="0"/>
                                <w:jc w:val="left"/>
                                <w:rPr>
                                  <w:sz w:val="18"/>
                                </w:rPr>
                              </w:pPr>
                              <w:r>
                                <w:rPr>
                                  <w:color w:val="595959"/>
                                  <w:spacing w:val="-5"/>
                                  <w:sz w:val="18"/>
                                </w:rPr>
                                <w:t>100</w:t>
                              </w:r>
                            </w:p>
                          </w:txbxContent>
                        </wps:txbx>
                        <wps:bodyPr wrap="square" lIns="0" tIns="0" rIns="0" bIns="0" rtlCol="0">
                          <a:noAutofit/>
                        </wps:bodyPr>
                      </wps:wsp>
                      <wps:wsp>
                        <wps:cNvPr id="395" name="Textbox 395"/>
                        <wps:cNvSpPr txBox="1"/>
                        <wps:spPr>
                          <a:xfrm>
                            <a:off x="94964" y="926194"/>
                            <a:ext cx="483870" cy="1501140"/>
                          </a:xfrm>
                          <a:prstGeom prst="rect">
                            <a:avLst/>
                          </a:prstGeom>
                        </wps:spPr>
                        <wps:txbx>
                          <w:txbxContent>
                            <w:p>
                              <w:pPr>
                                <w:spacing w:line="183" w:lineRule="exact" w:before="0"/>
                                <w:ind w:left="0" w:right="19" w:firstLine="0"/>
                                <w:jc w:val="right"/>
                                <w:rPr>
                                  <w:sz w:val="18"/>
                                </w:rPr>
                              </w:pPr>
                              <w:r>
                                <w:rPr>
                                  <w:color w:val="595959"/>
                                  <w:spacing w:val="-2"/>
                                  <w:sz w:val="18"/>
                                </w:rPr>
                                <w:t>Chemung</w:t>
                              </w:r>
                            </w:p>
                            <w:p>
                              <w:pPr>
                                <w:spacing w:line="310" w:lineRule="atLeast" w:before="2"/>
                                <w:ind w:left="115" w:right="18" w:hanging="116"/>
                                <w:jc w:val="right"/>
                                <w:rPr>
                                  <w:sz w:val="18"/>
                                </w:rPr>
                              </w:pPr>
                              <w:r>
                                <w:rPr>
                                  <w:color w:val="595959"/>
                                  <w:spacing w:val="-2"/>
                                  <w:sz w:val="18"/>
                                </w:rPr>
                                <w:t>Livingston</w:t>
                              </w:r>
                              <w:r>
                                <w:rPr>
                                  <w:color w:val="595959"/>
                                  <w:sz w:val="18"/>
                                </w:rPr>
                                <w:t> </w:t>
                              </w:r>
                              <w:r>
                                <w:rPr>
                                  <w:color w:val="595959"/>
                                  <w:spacing w:val="-2"/>
                                  <w:sz w:val="18"/>
                                </w:rPr>
                                <w:t>Ontario</w:t>
                              </w:r>
                              <w:r>
                                <w:rPr>
                                  <w:color w:val="595959"/>
                                  <w:sz w:val="18"/>
                                </w:rPr>
                                <w:t> </w:t>
                              </w:r>
                              <w:r>
                                <w:rPr>
                                  <w:color w:val="595959"/>
                                  <w:spacing w:val="-2"/>
                                  <w:sz w:val="18"/>
                                </w:rPr>
                                <w:t>Schuyler</w:t>
                              </w:r>
                              <w:r>
                                <w:rPr>
                                  <w:color w:val="595959"/>
                                  <w:sz w:val="18"/>
                                </w:rPr>
                                <w:t> </w:t>
                              </w:r>
                              <w:r>
                                <w:rPr>
                                  <w:color w:val="595959"/>
                                  <w:spacing w:val="-2"/>
                                  <w:sz w:val="18"/>
                                </w:rPr>
                                <w:t>Seneca</w:t>
                              </w:r>
                              <w:r>
                                <w:rPr>
                                  <w:color w:val="595959"/>
                                  <w:sz w:val="18"/>
                                </w:rPr>
                                <w:t> </w:t>
                              </w:r>
                              <w:r>
                                <w:rPr>
                                  <w:color w:val="595959"/>
                                  <w:spacing w:val="-2"/>
                                  <w:sz w:val="18"/>
                                </w:rPr>
                                <w:t>Steuben</w:t>
                              </w:r>
                              <w:r>
                                <w:rPr>
                                  <w:color w:val="595959"/>
                                  <w:sz w:val="18"/>
                                </w:rPr>
                                <w:t> </w:t>
                              </w:r>
                              <w:r>
                                <w:rPr>
                                  <w:color w:val="595959"/>
                                  <w:spacing w:val="-2"/>
                                  <w:sz w:val="18"/>
                                </w:rPr>
                                <w:t>Wayne</w:t>
                              </w:r>
                              <w:r>
                                <w:rPr>
                                  <w:color w:val="595959"/>
                                  <w:sz w:val="18"/>
                                </w:rPr>
                                <w:t> </w:t>
                              </w:r>
                              <w:r>
                                <w:rPr>
                                  <w:color w:val="595959"/>
                                  <w:spacing w:val="-2"/>
                                  <w:sz w:val="18"/>
                                </w:rPr>
                                <w:t>Yates</w:t>
                              </w:r>
                            </w:p>
                          </w:txbxContent>
                        </wps:txbx>
                        <wps:bodyPr wrap="square" lIns="0" tIns="0" rIns="0" bIns="0" rtlCol="0">
                          <a:noAutofit/>
                        </wps:bodyPr>
                      </wps:wsp>
                      <wps:wsp>
                        <wps:cNvPr id="396" name="Textbox 396"/>
                        <wps:cNvSpPr txBox="1"/>
                        <wps:spPr>
                          <a:xfrm>
                            <a:off x="635990" y="2659002"/>
                            <a:ext cx="1884680" cy="114300"/>
                          </a:xfrm>
                          <a:prstGeom prst="rect">
                            <a:avLst/>
                          </a:prstGeom>
                        </wps:spPr>
                        <wps:txbx>
                          <w:txbxContent>
                            <w:p>
                              <w:pPr>
                                <w:spacing w:line="180" w:lineRule="exact" w:before="0"/>
                                <w:ind w:left="0" w:right="0" w:firstLine="0"/>
                                <w:jc w:val="left"/>
                                <w:rPr>
                                  <w:sz w:val="18"/>
                                </w:rPr>
                              </w:pPr>
                              <w:r>
                                <w:rPr>
                                  <w:color w:val="595959"/>
                                  <w:sz w:val="18"/>
                                </w:rPr>
                                <w:t>Households</w:t>
                              </w:r>
                              <w:r>
                                <w:rPr>
                                  <w:color w:val="595959"/>
                                  <w:spacing w:val="-5"/>
                                  <w:sz w:val="18"/>
                                </w:rPr>
                                <w:t> </w:t>
                              </w:r>
                              <w:r>
                                <w:rPr>
                                  <w:color w:val="595959"/>
                                  <w:sz w:val="18"/>
                                </w:rPr>
                                <w:t>with</w:t>
                              </w:r>
                              <w:r>
                                <w:rPr>
                                  <w:color w:val="595959"/>
                                  <w:spacing w:val="-3"/>
                                  <w:sz w:val="18"/>
                                </w:rPr>
                                <w:t> </w:t>
                              </w:r>
                              <w:r>
                                <w:rPr>
                                  <w:color w:val="595959"/>
                                  <w:sz w:val="18"/>
                                </w:rPr>
                                <w:t>Broadband</w:t>
                              </w:r>
                              <w:r>
                                <w:rPr>
                                  <w:color w:val="595959"/>
                                  <w:spacing w:val="-3"/>
                                  <w:sz w:val="18"/>
                                </w:rPr>
                                <w:t> </w:t>
                              </w:r>
                              <w:r>
                                <w:rPr>
                                  <w:color w:val="595959"/>
                                  <w:spacing w:val="-2"/>
                                  <w:sz w:val="18"/>
                                </w:rPr>
                                <w:t>Connection</w:t>
                              </w:r>
                            </w:p>
                          </w:txbxContent>
                        </wps:txbx>
                        <wps:bodyPr wrap="square" lIns="0" tIns="0" rIns="0" bIns="0" rtlCol="0">
                          <a:noAutofit/>
                        </wps:bodyPr>
                      </wps:wsp>
                      <wps:wsp>
                        <wps:cNvPr id="397" name="Textbox 397"/>
                        <wps:cNvSpPr txBox="1"/>
                        <wps:spPr>
                          <a:xfrm>
                            <a:off x="2845789" y="2659002"/>
                            <a:ext cx="2335530" cy="114300"/>
                          </a:xfrm>
                          <a:prstGeom prst="rect">
                            <a:avLst/>
                          </a:prstGeom>
                        </wps:spPr>
                        <wps:txbx>
                          <w:txbxContent>
                            <w:p>
                              <w:pPr>
                                <w:spacing w:line="180" w:lineRule="exact" w:before="0"/>
                                <w:ind w:left="0" w:right="0" w:firstLine="0"/>
                                <w:jc w:val="left"/>
                                <w:rPr>
                                  <w:sz w:val="18"/>
                                </w:rPr>
                              </w:pPr>
                              <w:r>
                                <w:rPr>
                                  <w:color w:val="595959"/>
                                  <w:sz w:val="18"/>
                                </w:rPr>
                                <w:t>Households</w:t>
                              </w:r>
                              <w:r>
                                <w:rPr>
                                  <w:color w:val="595959"/>
                                  <w:spacing w:val="-3"/>
                                  <w:sz w:val="18"/>
                                </w:rPr>
                                <w:t> </w:t>
                              </w:r>
                              <w:r>
                                <w:rPr>
                                  <w:color w:val="595959"/>
                                  <w:sz w:val="18"/>
                                </w:rPr>
                                <w:t>with</w:t>
                              </w:r>
                              <w:r>
                                <w:rPr>
                                  <w:color w:val="595959"/>
                                  <w:spacing w:val="-1"/>
                                  <w:sz w:val="18"/>
                                </w:rPr>
                                <w:t> </w:t>
                              </w:r>
                              <w:r>
                                <w:rPr>
                                  <w:color w:val="595959"/>
                                  <w:sz w:val="18"/>
                                </w:rPr>
                                <w:t>no</w:t>
                              </w:r>
                              <w:r>
                                <w:rPr>
                                  <w:color w:val="595959"/>
                                  <w:spacing w:val="-5"/>
                                  <w:sz w:val="18"/>
                                </w:rPr>
                                <w:t> </w:t>
                              </w:r>
                              <w:r>
                                <w:rPr>
                                  <w:color w:val="595959"/>
                                  <w:sz w:val="18"/>
                                </w:rPr>
                                <w:t>Access</w:t>
                              </w:r>
                              <w:r>
                                <w:rPr>
                                  <w:color w:val="595959"/>
                                  <w:spacing w:val="-2"/>
                                  <w:sz w:val="18"/>
                                </w:rPr>
                                <w:t> </w:t>
                              </w:r>
                              <w:r>
                                <w:rPr>
                                  <w:color w:val="595959"/>
                                  <w:sz w:val="18"/>
                                </w:rPr>
                                <w:t>to</w:t>
                              </w:r>
                              <w:r>
                                <w:rPr>
                                  <w:color w:val="595959"/>
                                  <w:spacing w:val="-1"/>
                                  <w:sz w:val="18"/>
                                </w:rPr>
                                <w:t> </w:t>
                              </w:r>
                              <w:r>
                                <w:rPr>
                                  <w:color w:val="595959"/>
                                  <w:sz w:val="18"/>
                                </w:rPr>
                                <w:t>Broadband</w:t>
                              </w:r>
                              <w:r>
                                <w:rPr>
                                  <w:color w:val="595959"/>
                                  <w:spacing w:val="-1"/>
                                  <w:sz w:val="18"/>
                                </w:rPr>
                                <w:t> </w:t>
                              </w:r>
                              <w:r>
                                <w:rPr>
                                  <w:color w:val="595959"/>
                                  <w:spacing w:val="-2"/>
                                  <w:sz w:val="18"/>
                                </w:rPr>
                                <w:t>Services</w:t>
                              </w:r>
                            </w:p>
                          </w:txbxContent>
                        </wps:txbx>
                        <wps:bodyPr wrap="square" lIns="0" tIns="0" rIns="0" bIns="0" rtlCol="0">
                          <a:noAutofit/>
                        </wps:bodyPr>
                      </wps:wsp>
                      <wps:wsp>
                        <wps:cNvPr id="398" name="Textbox 398"/>
                        <wps:cNvSpPr txBox="1"/>
                        <wps:spPr>
                          <a:xfrm>
                            <a:off x="12166" y="14318"/>
                            <a:ext cx="3288029" cy="139700"/>
                          </a:xfrm>
                          <a:prstGeom prst="rect">
                            <a:avLst/>
                          </a:prstGeom>
                        </wps:spPr>
                        <wps:txbx>
                          <w:txbxContent>
                            <w:p>
                              <w:pPr>
                                <w:spacing w:line="203" w:lineRule="exact" w:before="0"/>
                                <w:ind w:left="20" w:right="0" w:firstLine="0"/>
                                <w:jc w:val="left"/>
                                <w:rPr>
                                  <w:i/>
                                  <w:sz w:val="18"/>
                                </w:rPr>
                              </w:pPr>
                              <w:r>
                                <w:rPr>
                                  <w:i/>
                                  <w:color w:val="0E2841"/>
                                  <w:sz w:val="18"/>
                                </w:rPr>
                                <w:t>Figure</w:t>
                              </w:r>
                              <w:r>
                                <w:rPr>
                                  <w:i/>
                                  <w:color w:val="0E2841"/>
                                  <w:spacing w:val="-3"/>
                                  <w:sz w:val="18"/>
                                </w:rPr>
                                <w:t> </w:t>
                              </w:r>
                              <w:r>
                                <w:rPr>
                                  <w:i/>
                                  <w:color w:val="0E2841"/>
                                  <w:sz w:val="18"/>
                                </w:rPr>
                                <w:t>14:</w:t>
                              </w:r>
                              <w:r>
                                <w:rPr>
                                  <w:i/>
                                  <w:color w:val="0E2841"/>
                                  <w:spacing w:val="-3"/>
                                  <w:sz w:val="18"/>
                                </w:rPr>
                                <w:t> </w:t>
                              </w:r>
                              <w:r>
                                <w:rPr>
                                  <w:i/>
                                  <w:color w:val="0E2841"/>
                                  <w:sz w:val="18"/>
                                </w:rPr>
                                <w:t>Broadband</w:t>
                              </w:r>
                              <w:r>
                                <w:rPr>
                                  <w:i/>
                                  <w:color w:val="0E2841"/>
                                  <w:spacing w:val="-1"/>
                                  <w:sz w:val="18"/>
                                </w:rPr>
                                <w:t> </w:t>
                              </w:r>
                              <w:r>
                                <w:rPr>
                                  <w:i/>
                                  <w:color w:val="0E2841"/>
                                  <w:sz w:val="18"/>
                                </w:rPr>
                                <w:t>Connection</w:t>
                              </w:r>
                              <w:r>
                                <w:rPr>
                                  <w:i/>
                                  <w:color w:val="0E2841"/>
                                  <w:spacing w:val="-4"/>
                                  <w:sz w:val="18"/>
                                </w:rPr>
                                <w:t> </w:t>
                              </w:r>
                              <w:r>
                                <w:rPr>
                                  <w:i/>
                                  <w:color w:val="0E2841"/>
                                  <w:sz w:val="18"/>
                                </w:rPr>
                                <w:t>vs</w:t>
                              </w:r>
                              <w:r>
                                <w:rPr>
                                  <w:i/>
                                  <w:color w:val="0E2841"/>
                                  <w:spacing w:val="-3"/>
                                  <w:sz w:val="18"/>
                                </w:rPr>
                                <w:t> </w:t>
                              </w:r>
                              <w:r>
                                <w:rPr>
                                  <w:i/>
                                  <w:color w:val="0E2841"/>
                                  <w:sz w:val="18"/>
                                </w:rPr>
                                <w:t>Broadband</w:t>
                              </w:r>
                              <w:r>
                                <w:rPr>
                                  <w:i/>
                                  <w:color w:val="0E2841"/>
                                  <w:spacing w:val="-1"/>
                                  <w:sz w:val="18"/>
                                </w:rPr>
                                <w:t> </w:t>
                              </w:r>
                              <w:r>
                                <w:rPr>
                                  <w:i/>
                                  <w:color w:val="0E2841"/>
                                  <w:sz w:val="18"/>
                                </w:rPr>
                                <w:t>Access</w:t>
                              </w:r>
                              <w:r>
                                <w:rPr>
                                  <w:i/>
                                  <w:color w:val="0E2841"/>
                                  <w:spacing w:val="-3"/>
                                  <w:sz w:val="18"/>
                                </w:rPr>
                                <w:t> </w:t>
                              </w:r>
                              <w:r>
                                <w:rPr>
                                  <w:i/>
                                  <w:color w:val="0E2841"/>
                                  <w:sz w:val="18"/>
                                </w:rPr>
                                <w:t>in</w:t>
                              </w:r>
                              <w:r>
                                <w:rPr>
                                  <w:i/>
                                  <w:color w:val="0E2841"/>
                                  <w:spacing w:val="-1"/>
                                  <w:sz w:val="18"/>
                                </w:rPr>
                                <w:t> </w:t>
                              </w:r>
                              <w:r>
                                <w:rPr>
                                  <w:i/>
                                  <w:color w:val="0E2841"/>
                                  <w:sz w:val="18"/>
                                </w:rPr>
                                <w:t>each</w:t>
                              </w:r>
                              <w:r>
                                <w:rPr>
                                  <w:i/>
                                  <w:color w:val="0E2841"/>
                                  <w:spacing w:val="-3"/>
                                  <w:sz w:val="18"/>
                                </w:rPr>
                                <w:t> </w:t>
                              </w:r>
                              <w:r>
                                <w:rPr>
                                  <w:i/>
                                  <w:color w:val="0E2841"/>
                                  <w:spacing w:val="-2"/>
                                  <w:sz w:val="18"/>
                                </w:rPr>
                                <w:t>County</w:t>
                              </w:r>
                            </w:p>
                          </w:txbxContent>
                        </wps:txbx>
                        <wps:bodyPr wrap="square" lIns="0" tIns="0" rIns="0" bIns="0" rtlCol="0">
                          <a:noAutofit/>
                        </wps:bodyPr>
                      </wps:wsp>
                      <wps:wsp>
                        <wps:cNvPr id="399" name="Textbox 399"/>
                        <wps:cNvSpPr txBox="1"/>
                        <wps:spPr>
                          <a:xfrm>
                            <a:off x="0" y="2958701"/>
                            <a:ext cx="3199130" cy="139700"/>
                          </a:xfrm>
                          <a:prstGeom prst="rect">
                            <a:avLst/>
                          </a:prstGeom>
                        </wps:spPr>
                        <wps:txbx>
                          <w:txbxContent>
                            <w:p>
                              <w:pPr>
                                <w:spacing w:line="203" w:lineRule="exact" w:before="0"/>
                                <w:ind w:left="20" w:right="0" w:firstLine="0"/>
                                <w:jc w:val="left"/>
                                <w:rPr>
                                  <w:i/>
                                  <w:sz w:val="18"/>
                                </w:rPr>
                              </w:pPr>
                              <w:r>
                                <w:rPr>
                                  <w:i/>
                                  <w:color w:val="0E2841"/>
                                  <w:sz w:val="18"/>
                                </w:rPr>
                                <w:t>Source:</w:t>
                              </w:r>
                              <w:r>
                                <w:rPr>
                                  <w:i/>
                                  <w:color w:val="0E2841"/>
                                  <w:spacing w:val="-7"/>
                                  <w:sz w:val="18"/>
                                </w:rPr>
                                <w:t> </w:t>
                              </w:r>
                              <w:r>
                                <w:rPr>
                                  <w:i/>
                                  <w:color w:val="0E2841"/>
                                  <w:sz w:val="18"/>
                                </w:rPr>
                                <w:t>Oﬃce</w:t>
                              </w:r>
                              <w:r>
                                <w:rPr>
                                  <w:i/>
                                  <w:color w:val="0E2841"/>
                                  <w:spacing w:val="-4"/>
                                  <w:sz w:val="18"/>
                                </w:rPr>
                                <w:t> </w:t>
                              </w:r>
                              <w:r>
                                <w:rPr>
                                  <w:i/>
                                  <w:color w:val="0E2841"/>
                                  <w:sz w:val="18"/>
                                </w:rPr>
                                <w:t>of</w:t>
                              </w:r>
                              <w:r>
                                <w:rPr>
                                  <w:i/>
                                  <w:color w:val="0E2841"/>
                                  <w:spacing w:val="-5"/>
                                  <w:sz w:val="18"/>
                                </w:rPr>
                                <w:t> </w:t>
                              </w:r>
                              <w:r>
                                <w:rPr>
                                  <w:i/>
                                  <w:color w:val="0E2841"/>
                                  <w:sz w:val="18"/>
                                </w:rPr>
                                <w:t>the</w:t>
                              </w:r>
                              <w:r>
                                <w:rPr>
                                  <w:i/>
                                  <w:color w:val="0E2841"/>
                                  <w:spacing w:val="-4"/>
                                  <w:sz w:val="18"/>
                                </w:rPr>
                                <w:t> </w:t>
                              </w:r>
                              <w:r>
                                <w:rPr>
                                  <w:i/>
                                  <w:color w:val="0E2841"/>
                                  <w:sz w:val="18"/>
                                </w:rPr>
                                <w:t>State</w:t>
                              </w:r>
                              <w:r>
                                <w:rPr>
                                  <w:i/>
                                  <w:color w:val="0E2841"/>
                                  <w:spacing w:val="-5"/>
                                  <w:sz w:val="18"/>
                                </w:rPr>
                                <w:t> </w:t>
                              </w:r>
                              <w:r>
                                <w:rPr>
                                  <w:i/>
                                  <w:color w:val="0E2841"/>
                                  <w:sz w:val="18"/>
                                </w:rPr>
                                <w:t>Comptroller,</w:t>
                              </w:r>
                              <w:r>
                                <w:rPr>
                                  <w:i/>
                                  <w:color w:val="0E2841"/>
                                  <w:spacing w:val="-5"/>
                                  <w:sz w:val="18"/>
                                </w:rPr>
                                <w:t> </w:t>
                              </w:r>
                              <w:r>
                                <w:rPr>
                                  <w:i/>
                                  <w:color w:val="0E2841"/>
                                  <w:sz w:val="18"/>
                                </w:rPr>
                                <w:t>ACS,</w:t>
                              </w:r>
                              <w:r>
                                <w:rPr>
                                  <w:i/>
                                  <w:color w:val="0E2841"/>
                                  <w:spacing w:val="-5"/>
                                  <w:sz w:val="18"/>
                                </w:rPr>
                                <w:t> </w:t>
                              </w:r>
                              <w:r>
                                <w:rPr>
                                  <w:i/>
                                  <w:color w:val="0E2841"/>
                                  <w:sz w:val="18"/>
                                </w:rPr>
                                <w:t>County</w:t>
                              </w:r>
                              <w:r>
                                <w:rPr>
                                  <w:i/>
                                  <w:color w:val="0E2841"/>
                                  <w:spacing w:val="-5"/>
                                  <w:sz w:val="18"/>
                                </w:rPr>
                                <w:t> </w:t>
                              </w:r>
                              <w:r>
                                <w:rPr>
                                  <w:i/>
                                  <w:color w:val="0E2841"/>
                                  <w:sz w:val="18"/>
                                </w:rPr>
                                <w:t>Health</w:t>
                              </w:r>
                              <w:r>
                                <w:rPr>
                                  <w:i/>
                                  <w:color w:val="0E2841"/>
                                  <w:spacing w:val="-4"/>
                                  <w:sz w:val="18"/>
                                </w:rPr>
                                <w:t> </w:t>
                              </w:r>
                              <w:r>
                                <w:rPr>
                                  <w:i/>
                                  <w:color w:val="0E2841"/>
                                  <w:spacing w:val="-2"/>
                                  <w:sz w:val="18"/>
                                </w:rPr>
                                <w:t>Rankings</w:t>
                              </w:r>
                            </w:p>
                          </w:txbxContent>
                        </wps:txbx>
                        <wps:bodyPr wrap="square" lIns="0" tIns="0" rIns="0" bIns="0" rtlCol="0">
                          <a:noAutofit/>
                        </wps:bodyPr>
                      </wps:wsp>
                    </wpg:wgp>
                  </a:graphicData>
                </a:graphic>
              </wp:anchor>
            </w:drawing>
          </mc:Choice>
          <mc:Fallback>
            <w:pict>
              <v:group style="position:absolute;margin-left:82.280548pt;margin-top:8.524219pt;width:446.7pt;height:244pt;mso-position-horizontal-relative:page;mso-position-vertical-relative:paragraph;z-index:-15686144;mso-wrap-distance-left:0;mso-wrap-distance-right:0" id="docshapegroup362" coordorigin="1646,170" coordsize="8934,4880">
                <v:shape style="position:absolute;left:3451;top:1557;width:5249;height:2496" id="docshape363" coordorigin="3451,1558" coordsize="5249,2496" path="m3451,3898l3451,4054m3451,3586l3451,3806m3451,3274l3451,3494m3451,2962l3451,3185m3451,2650l3451,2873m3451,2338l3451,2561m3451,2026l3451,2249m3451,1714l3451,1937m3451,1558l3451,1625m4200,1714l4200,1937m4200,1558l4200,1625m4200,2026l4200,2249m4200,2338l4200,2561m4200,2650l4200,2873m4200,2962l4200,3185m4200,3274l4200,3494m4200,3586l4200,3806m4200,3898l4200,4054m4951,1558l4951,1625m4951,2026l4951,2249m4951,2338l4951,2561m4951,2650l4951,2873m4951,2962l4951,3185m4951,3274l4951,3494m4951,3586l4951,3806m4951,1714l4951,1937m4951,3898l4951,4054m5700,1714l5700,1937m5700,1558l5700,1625m5700,2026l5700,2249m5700,2338l5700,2561m5700,2650l5700,2873m5700,2962l5700,3185m5700,3274l5700,3494m5700,3586l5700,3806m5700,3898l5700,4054m6449,3274l6449,3494m6449,2026l6449,2249m6449,1558l6449,1625m6449,2962l6449,3185m6449,3586l6449,3806m6449,2338l6449,2561m6449,2650l6449,2873m6449,1714l6449,1937m6449,3898l6449,4054m7200,2962l7200,3185m7200,2650l7200,2873m7200,1558l7200,1625m7200,3586l7200,3806m7200,2026l7200,2249m7200,2338l7200,2561m7200,3274l7200,3494m7200,1714l7200,1937m7200,3898l7200,4054m7949,1714l7949,1937m7949,1558l7949,1625m7949,2338l7949,2561m7949,2026l7949,2249m7949,2962l7949,3185m7949,3274l7949,3494m7949,3586l7949,3806m7949,2650l7949,2873m7949,3898l7949,4054m8700,2338l8700,2561m8700,2650l8700,2873m8700,1714l8700,1937m8700,2962l8700,3185m8700,3274l8700,3494m8700,1558l8700,1625m8700,2026l8700,2249m8700,3586l8700,4054e" filled="false" stroked="true" strokeweight=".72pt" strokecolor="#d8d8d8">
                  <v:path arrowok="t"/>
                  <v:stroke dashstyle="solid"/>
                </v:shape>
                <v:shape style="position:absolute;left:9448;top:1557;width:752;height:2496" id="docshape364" coordorigin="9449,1558" coordsize="752,2496" path="m9449,1558l9449,4054m10200,1558l10200,4054e" filled="false" stroked="true" strokeweight=".72pt" strokecolor="#d8d8d8">
                  <v:path arrowok="t"/>
                  <v:stroke dashstyle="solid"/>
                </v:shape>
                <v:shape style="position:absolute;left:2702;top:1624;width:6747;height:2273" id="docshape365" coordorigin="2702,1625" coordsize="6747,2273" path="m8549,3807l2702,3807,2702,3898,8549,3898,8549,3807xm9074,2873l2702,2873,2702,2962,9074,2962,9074,2873xm9074,2561l2702,2561,2702,2650,9074,2650,9074,2561xm9149,3185l2702,3185,2702,3274,9149,3274,9149,3185xm9223,1625l2702,1625,2702,1714,9223,1714,9223,1625xm9298,3495l2702,3495,2702,3586,9298,3586,9298,3495xm9298,1937l2702,1937,2702,2026,9298,2026,9298,1937xm9449,2249l2702,2249,2702,2338,9449,2338,9449,2249xe" filled="true" fillcolor="#156082" stroked="false">
                  <v:path arrowok="t"/>
                  <v:fill type="solid"/>
                </v:shape>
                <v:shape style="position:absolute;left:2702;top:1713;width:749;height:2273" id="docshape366" coordorigin="2702,1714" coordsize="749,2273" path="m2731,2962l2702,2962,2702,3050,2731,3050,2731,2962xm2746,2338l2702,2338,2702,2426,2746,2426,2746,2338xm2844,1714l2702,1714,2702,1802,2844,1802,2844,1714xm2897,2650l2702,2650,2702,2738,2897,2738,2897,2650xm2978,3586l2702,3586,2702,3674,2978,3674,2978,3586xm3204,3898l2702,3898,2702,3986,3204,3986,3204,3898xm3398,2026l2702,2026,2702,2114,3398,2114,3398,2026xm3451,3274l2702,3274,2702,3362,3451,3362,3451,3274xe" filled="true" fillcolor="#e87031" stroked="false">
                  <v:path arrowok="t"/>
                  <v:fill type="solid"/>
                </v:shape>
                <v:line style="position:absolute" from="2702,1558" to="2702,4054" stroked="true" strokeweight=".72pt" strokecolor="#d8d8d8">
                  <v:stroke dashstyle="solid"/>
                </v:line>
                <v:rect style="position:absolute;left:2508;top:4392;width:99;height:101" id="docshape367" filled="true" fillcolor="#156082" stroked="false">
                  <v:fill type="solid"/>
                </v:rect>
                <v:rect style="position:absolute;left:5988;top:4392;width:99;height:101" id="docshape368" filled="true" fillcolor="#e87031" stroked="false">
                  <v:fill type="solid"/>
                </v:rect>
                <v:rect style="position:absolute;left:1665;top:573;width:8890;height:4157" id="docshape369" filled="false" stroked="true" strokeweight=".72pt" strokecolor="#d8d8d8">
                  <v:stroke dashstyle="solid"/>
                </v:rect>
                <v:shape style="position:absolute;left:1660;top:4807;width:8900;height:216" type="#_x0000_t75" id="docshape370" stroked="false">
                  <v:imagedata r:id="rId75" o:title=""/>
                </v:shape>
                <v:shape style="position:absolute;left:1680;top:170;width:8900;height:341" type="#_x0000_t75" id="docshape371" stroked="false">
                  <v:imagedata r:id="rId76" o:title=""/>
                </v:shape>
                <v:shape style="position:absolute;left:3808;top:778;width:4624;height:281" type="#_x0000_t202" id="docshape372" filled="false" stroked="false">
                  <v:textbox inset="0,0,0,0">
                    <w:txbxContent>
                      <w:p>
                        <w:pPr>
                          <w:spacing w:line="281" w:lineRule="exact" w:before="0"/>
                          <w:ind w:left="0" w:right="0" w:firstLine="0"/>
                          <w:jc w:val="left"/>
                          <w:rPr>
                            <w:sz w:val="28"/>
                          </w:rPr>
                        </w:pPr>
                        <w:r>
                          <w:rPr>
                            <w:color w:val="595959"/>
                            <w:sz w:val="28"/>
                          </w:rPr>
                          <w:t>Broadband</w:t>
                        </w:r>
                        <w:r>
                          <w:rPr>
                            <w:color w:val="595959"/>
                            <w:spacing w:val="-8"/>
                            <w:sz w:val="28"/>
                          </w:rPr>
                          <w:t> </w:t>
                        </w:r>
                        <w:r>
                          <w:rPr>
                            <w:color w:val="595959"/>
                            <w:sz w:val="28"/>
                          </w:rPr>
                          <w:t>Connection</w:t>
                        </w:r>
                        <w:r>
                          <w:rPr>
                            <w:color w:val="595959"/>
                            <w:spacing w:val="-7"/>
                            <w:sz w:val="28"/>
                          </w:rPr>
                          <w:t> </w:t>
                        </w:r>
                        <w:r>
                          <w:rPr>
                            <w:color w:val="595959"/>
                            <w:sz w:val="28"/>
                          </w:rPr>
                          <w:t>vs.</w:t>
                        </w:r>
                        <w:r>
                          <w:rPr>
                            <w:color w:val="595959"/>
                            <w:spacing w:val="-9"/>
                            <w:sz w:val="28"/>
                          </w:rPr>
                          <w:t> </w:t>
                        </w:r>
                        <w:r>
                          <w:rPr>
                            <w:color w:val="595959"/>
                            <w:sz w:val="28"/>
                          </w:rPr>
                          <w:t>Access</w:t>
                        </w:r>
                        <w:r>
                          <w:rPr>
                            <w:color w:val="595959"/>
                            <w:spacing w:val="-7"/>
                            <w:sz w:val="28"/>
                          </w:rPr>
                          <w:t> </w:t>
                        </w:r>
                        <w:r>
                          <w:rPr>
                            <w:color w:val="595959"/>
                            <w:spacing w:val="-2"/>
                            <w:sz w:val="28"/>
                          </w:rPr>
                          <w:t>(2025)</w:t>
                        </w:r>
                      </w:p>
                    </w:txbxContent>
                  </v:textbox>
                  <w10:wrap type="none"/>
                </v:shape>
                <v:shape style="position:absolute;left:2654;top:1240;width:112;height:180" type="#_x0000_t202" id="docshape373" filled="false" stroked="false">
                  <v:textbox inset="0,0,0,0">
                    <w:txbxContent>
                      <w:p>
                        <w:pPr>
                          <w:spacing w:line="180" w:lineRule="exact" w:before="0"/>
                          <w:ind w:left="0" w:right="0" w:firstLine="0"/>
                          <w:jc w:val="left"/>
                          <w:rPr>
                            <w:sz w:val="18"/>
                          </w:rPr>
                        </w:pPr>
                        <w:r>
                          <w:rPr>
                            <w:color w:val="595959"/>
                            <w:spacing w:val="-10"/>
                            <w:sz w:val="18"/>
                          </w:rPr>
                          <w:t>0</w:t>
                        </w:r>
                      </w:p>
                    </w:txbxContent>
                  </v:textbox>
                  <w10:wrap type="none"/>
                </v:shape>
                <v:shape style="position:absolute;left:3359;top:1240;width:204;height:180" type="#_x0000_t202" id="docshape374" filled="false" stroked="false">
                  <v:textbox inset="0,0,0,0">
                    <w:txbxContent>
                      <w:p>
                        <w:pPr>
                          <w:spacing w:line="180" w:lineRule="exact" w:before="0"/>
                          <w:ind w:left="0" w:right="0" w:firstLine="0"/>
                          <w:jc w:val="left"/>
                          <w:rPr>
                            <w:sz w:val="18"/>
                          </w:rPr>
                        </w:pPr>
                        <w:r>
                          <w:rPr>
                            <w:color w:val="595959"/>
                            <w:spacing w:val="-5"/>
                            <w:sz w:val="18"/>
                          </w:rPr>
                          <w:t>10</w:t>
                        </w:r>
                      </w:p>
                    </w:txbxContent>
                  </v:textbox>
                  <w10:wrap type="none"/>
                </v:shape>
                <v:shape style="position:absolute;left:4108;top:1240;width:204;height:180" type="#_x0000_t202" id="docshape375" filled="false" stroked="false">
                  <v:textbox inset="0,0,0,0">
                    <w:txbxContent>
                      <w:p>
                        <w:pPr>
                          <w:spacing w:line="180" w:lineRule="exact" w:before="0"/>
                          <w:ind w:left="0" w:right="0" w:firstLine="0"/>
                          <w:jc w:val="left"/>
                          <w:rPr>
                            <w:sz w:val="18"/>
                          </w:rPr>
                        </w:pPr>
                        <w:r>
                          <w:rPr>
                            <w:color w:val="595959"/>
                            <w:spacing w:val="-5"/>
                            <w:sz w:val="18"/>
                          </w:rPr>
                          <w:t>20</w:t>
                        </w:r>
                      </w:p>
                    </w:txbxContent>
                  </v:textbox>
                  <w10:wrap type="none"/>
                </v:shape>
                <v:shape style="position:absolute;left:4859;top:1240;width:204;height:180" type="#_x0000_t202" id="docshape376" filled="false" stroked="false">
                  <v:textbox inset="0,0,0,0">
                    <w:txbxContent>
                      <w:p>
                        <w:pPr>
                          <w:spacing w:line="180" w:lineRule="exact" w:before="0"/>
                          <w:ind w:left="0" w:right="0" w:firstLine="0"/>
                          <w:jc w:val="left"/>
                          <w:rPr>
                            <w:sz w:val="18"/>
                          </w:rPr>
                        </w:pPr>
                        <w:r>
                          <w:rPr>
                            <w:color w:val="595959"/>
                            <w:spacing w:val="-5"/>
                            <w:sz w:val="18"/>
                          </w:rPr>
                          <w:t>30</w:t>
                        </w:r>
                      </w:p>
                    </w:txbxContent>
                  </v:textbox>
                  <w10:wrap type="none"/>
                </v:shape>
                <v:shape style="position:absolute;left:5608;top:1240;width:204;height:180" type="#_x0000_t202" id="docshape377" filled="false" stroked="false">
                  <v:textbox inset="0,0,0,0">
                    <w:txbxContent>
                      <w:p>
                        <w:pPr>
                          <w:spacing w:line="180" w:lineRule="exact" w:before="0"/>
                          <w:ind w:left="0" w:right="0" w:firstLine="0"/>
                          <w:jc w:val="left"/>
                          <w:rPr>
                            <w:sz w:val="18"/>
                          </w:rPr>
                        </w:pPr>
                        <w:r>
                          <w:rPr>
                            <w:color w:val="595959"/>
                            <w:spacing w:val="-5"/>
                            <w:sz w:val="18"/>
                          </w:rPr>
                          <w:t>40</w:t>
                        </w:r>
                      </w:p>
                    </w:txbxContent>
                  </v:textbox>
                  <w10:wrap type="none"/>
                </v:shape>
                <v:shape style="position:absolute;left:6356;top:1240;width:204;height:180" type="#_x0000_t202" id="docshape378" filled="false" stroked="false">
                  <v:textbox inset="0,0,0,0">
                    <w:txbxContent>
                      <w:p>
                        <w:pPr>
                          <w:spacing w:line="180" w:lineRule="exact" w:before="0"/>
                          <w:ind w:left="0" w:right="0" w:firstLine="0"/>
                          <w:jc w:val="left"/>
                          <w:rPr>
                            <w:sz w:val="18"/>
                          </w:rPr>
                        </w:pPr>
                        <w:r>
                          <w:rPr>
                            <w:color w:val="595959"/>
                            <w:spacing w:val="-5"/>
                            <w:sz w:val="18"/>
                          </w:rPr>
                          <w:t>50</w:t>
                        </w:r>
                      </w:p>
                    </w:txbxContent>
                  </v:textbox>
                  <w10:wrap type="none"/>
                </v:shape>
                <v:shape style="position:absolute;left:7109;top:1240;width:202;height:180" type="#_x0000_t202" id="docshape379" filled="false" stroked="false">
                  <v:textbox inset="0,0,0,0">
                    <w:txbxContent>
                      <w:p>
                        <w:pPr>
                          <w:spacing w:line="180" w:lineRule="exact" w:before="0"/>
                          <w:ind w:left="0" w:right="0" w:firstLine="0"/>
                          <w:jc w:val="left"/>
                          <w:rPr>
                            <w:sz w:val="18"/>
                          </w:rPr>
                        </w:pPr>
                        <w:r>
                          <w:rPr>
                            <w:color w:val="595959"/>
                            <w:spacing w:val="-5"/>
                            <w:sz w:val="18"/>
                          </w:rPr>
                          <w:t>60</w:t>
                        </w:r>
                      </w:p>
                    </w:txbxContent>
                  </v:textbox>
                  <w10:wrap type="none"/>
                </v:shape>
                <v:shape style="position:absolute;left:7858;top:1240;width:202;height:180" type="#_x0000_t202" id="docshape380" filled="false" stroked="false">
                  <v:textbox inset="0,0,0,0">
                    <w:txbxContent>
                      <w:p>
                        <w:pPr>
                          <w:spacing w:line="180" w:lineRule="exact" w:before="0"/>
                          <w:ind w:left="0" w:right="0" w:firstLine="0"/>
                          <w:jc w:val="left"/>
                          <w:rPr>
                            <w:sz w:val="18"/>
                          </w:rPr>
                        </w:pPr>
                        <w:r>
                          <w:rPr>
                            <w:color w:val="595959"/>
                            <w:spacing w:val="-5"/>
                            <w:sz w:val="18"/>
                          </w:rPr>
                          <w:t>70</w:t>
                        </w:r>
                      </w:p>
                    </w:txbxContent>
                  </v:textbox>
                  <w10:wrap type="none"/>
                </v:shape>
                <v:shape style="position:absolute;left:8608;top:1240;width:204;height:180" type="#_x0000_t202" id="docshape381" filled="false" stroked="false">
                  <v:textbox inset="0,0,0,0">
                    <w:txbxContent>
                      <w:p>
                        <w:pPr>
                          <w:spacing w:line="180" w:lineRule="exact" w:before="0"/>
                          <w:ind w:left="0" w:right="0" w:firstLine="0"/>
                          <w:jc w:val="left"/>
                          <w:rPr>
                            <w:sz w:val="18"/>
                          </w:rPr>
                        </w:pPr>
                        <w:r>
                          <w:rPr>
                            <w:color w:val="595959"/>
                            <w:spacing w:val="-5"/>
                            <w:sz w:val="18"/>
                          </w:rPr>
                          <w:t>80</w:t>
                        </w:r>
                      </w:p>
                    </w:txbxContent>
                  </v:textbox>
                  <w10:wrap type="none"/>
                </v:shape>
                <v:shape style="position:absolute;left:9357;top:1240;width:204;height:180" type="#_x0000_t202" id="docshape382" filled="false" stroked="false">
                  <v:textbox inset="0,0,0,0">
                    <w:txbxContent>
                      <w:p>
                        <w:pPr>
                          <w:spacing w:line="180" w:lineRule="exact" w:before="0"/>
                          <w:ind w:left="0" w:right="0" w:firstLine="0"/>
                          <w:jc w:val="left"/>
                          <w:rPr>
                            <w:sz w:val="18"/>
                          </w:rPr>
                        </w:pPr>
                        <w:r>
                          <w:rPr>
                            <w:color w:val="595959"/>
                            <w:spacing w:val="-5"/>
                            <w:sz w:val="18"/>
                          </w:rPr>
                          <w:t>90</w:t>
                        </w:r>
                      </w:p>
                    </w:txbxContent>
                  </v:textbox>
                  <w10:wrap type="none"/>
                </v:shape>
                <v:shape style="position:absolute;left:10061;top:1240;width:294;height:180" type="#_x0000_t202" id="docshape383" filled="false" stroked="false">
                  <v:textbox inset="0,0,0,0">
                    <w:txbxContent>
                      <w:p>
                        <w:pPr>
                          <w:spacing w:line="180" w:lineRule="exact" w:before="0"/>
                          <w:ind w:left="0" w:right="0" w:firstLine="0"/>
                          <w:jc w:val="left"/>
                          <w:rPr>
                            <w:sz w:val="18"/>
                          </w:rPr>
                        </w:pPr>
                        <w:r>
                          <w:rPr>
                            <w:color w:val="595959"/>
                            <w:spacing w:val="-5"/>
                            <w:sz w:val="18"/>
                          </w:rPr>
                          <w:t>100</w:t>
                        </w:r>
                      </w:p>
                    </w:txbxContent>
                  </v:textbox>
                  <w10:wrap type="none"/>
                </v:shape>
                <v:shape style="position:absolute;left:1795;top:1629;width:762;height:2364" type="#_x0000_t202" id="docshape384" filled="false" stroked="false">
                  <v:textbox inset="0,0,0,0">
                    <w:txbxContent>
                      <w:p>
                        <w:pPr>
                          <w:spacing w:line="183" w:lineRule="exact" w:before="0"/>
                          <w:ind w:left="0" w:right="19" w:firstLine="0"/>
                          <w:jc w:val="right"/>
                          <w:rPr>
                            <w:sz w:val="18"/>
                          </w:rPr>
                        </w:pPr>
                        <w:r>
                          <w:rPr>
                            <w:color w:val="595959"/>
                            <w:spacing w:val="-2"/>
                            <w:sz w:val="18"/>
                          </w:rPr>
                          <w:t>Chemung</w:t>
                        </w:r>
                      </w:p>
                      <w:p>
                        <w:pPr>
                          <w:spacing w:line="310" w:lineRule="atLeast" w:before="2"/>
                          <w:ind w:left="115" w:right="18" w:hanging="116"/>
                          <w:jc w:val="right"/>
                          <w:rPr>
                            <w:sz w:val="18"/>
                          </w:rPr>
                        </w:pPr>
                        <w:r>
                          <w:rPr>
                            <w:color w:val="595959"/>
                            <w:spacing w:val="-2"/>
                            <w:sz w:val="18"/>
                          </w:rPr>
                          <w:t>Livingston</w:t>
                        </w:r>
                        <w:r>
                          <w:rPr>
                            <w:color w:val="595959"/>
                            <w:sz w:val="18"/>
                          </w:rPr>
                          <w:t> </w:t>
                        </w:r>
                        <w:r>
                          <w:rPr>
                            <w:color w:val="595959"/>
                            <w:spacing w:val="-2"/>
                            <w:sz w:val="18"/>
                          </w:rPr>
                          <w:t>Ontario</w:t>
                        </w:r>
                        <w:r>
                          <w:rPr>
                            <w:color w:val="595959"/>
                            <w:sz w:val="18"/>
                          </w:rPr>
                          <w:t> </w:t>
                        </w:r>
                        <w:r>
                          <w:rPr>
                            <w:color w:val="595959"/>
                            <w:spacing w:val="-2"/>
                            <w:sz w:val="18"/>
                          </w:rPr>
                          <w:t>Schuyler</w:t>
                        </w:r>
                        <w:r>
                          <w:rPr>
                            <w:color w:val="595959"/>
                            <w:sz w:val="18"/>
                          </w:rPr>
                          <w:t> </w:t>
                        </w:r>
                        <w:r>
                          <w:rPr>
                            <w:color w:val="595959"/>
                            <w:spacing w:val="-2"/>
                            <w:sz w:val="18"/>
                          </w:rPr>
                          <w:t>Seneca</w:t>
                        </w:r>
                        <w:r>
                          <w:rPr>
                            <w:color w:val="595959"/>
                            <w:sz w:val="18"/>
                          </w:rPr>
                          <w:t> </w:t>
                        </w:r>
                        <w:r>
                          <w:rPr>
                            <w:color w:val="595959"/>
                            <w:spacing w:val="-2"/>
                            <w:sz w:val="18"/>
                          </w:rPr>
                          <w:t>Steuben</w:t>
                        </w:r>
                        <w:r>
                          <w:rPr>
                            <w:color w:val="595959"/>
                            <w:sz w:val="18"/>
                          </w:rPr>
                          <w:t> </w:t>
                        </w:r>
                        <w:r>
                          <w:rPr>
                            <w:color w:val="595959"/>
                            <w:spacing w:val="-2"/>
                            <w:sz w:val="18"/>
                          </w:rPr>
                          <w:t>Wayne</w:t>
                        </w:r>
                        <w:r>
                          <w:rPr>
                            <w:color w:val="595959"/>
                            <w:sz w:val="18"/>
                          </w:rPr>
                          <w:t> </w:t>
                        </w:r>
                        <w:r>
                          <w:rPr>
                            <w:color w:val="595959"/>
                            <w:spacing w:val="-2"/>
                            <w:sz w:val="18"/>
                          </w:rPr>
                          <w:t>Yates</w:t>
                        </w:r>
                      </w:p>
                    </w:txbxContent>
                  </v:textbox>
                  <w10:wrap type="none"/>
                </v:shape>
                <v:shape style="position:absolute;left:2647;top:4357;width:2968;height:180" type="#_x0000_t202" id="docshape385" filled="false" stroked="false">
                  <v:textbox inset="0,0,0,0">
                    <w:txbxContent>
                      <w:p>
                        <w:pPr>
                          <w:spacing w:line="180" w:lineRule="exact" w:before="0"/>
                          <w:ind w:left="0" w:right="0" w:firstLine="0"/>
                          <w:jc w:val="left"/>
                          <w:rPr>
                            <w:sz w:val="18"/>
                          </w:rPr>
                        </w:pPr>
                        <w:r>
                          <w:rPr>
                            <w:color w:val="595959"/>
                            <w:sz w:val="18"/>
                          </w:rPr>
                          <w:t>Households</w:t>
                        </w:r>
                        <w:r>
                          <w:rPr>
                            <w:color w:val="595959"/>
                            <w:spacing w:val="-5"/>
                            <w:sz w:val="18"/>
                          </w:rPr>
                          <w:t> </w:t>
                        </w:r>
                        <w:r>
                          <w:rPr>
                            <w:color w:val="595959"/>
                            <w:sz w:val="18"/>
                          </w:rPr>
                          <w:t>with</w:t>
                        </w:r>
                        <w:r>
                          <w:rPr>
                            <w:color w:val="595959"/>
                            <w:spacing w:val="-3"/>
                            <w:sz w:val="18"/>
                          </w:rPr>
                          <w:t> </w:t>
                        </w:r>
                        <w:r>
                          <w:rPr>
                            <w:color w:val="595959"/>
                            <w:sz w:val="18"/>
                          </w:rPr>
                          <w:t>Broadband</w:t>
                        </w:r>
                        <w:r>
                          <w:rPr>
                            <w:color w:val="595959"/>
                            <w:spacing w:val="-3"/>
                            <w:sz w:val="18"/>
                          </w:rPr>
                          <w:t> </w:t>
                        </w:r>
                        <w:r>
                          <w:rPr>
                            <w:color w:val="595959"/>
                            <w:spacing w:val="-2"/>
                            <w:sz w:val="18"/>
                          </w:rPr>
                          <w:t>Connection</w:t>
                        </w:r>
                      </w:p>
                    </w:txbxContent>
                  </v:textbox>
                  <w10:wrap type="none"/>
                </v:shape>
                <v:shape style="position:absolute;left:6127;top:4357;width:3678;height:180" type="#_x0000_t202" id="docshape386" filled="false" stroked="false">
                  <v:textbox inset="0,0,0,0">
                    <w:txbxContent>
                      <w:p>
                        <w:pPr>
                          <w:spacing w:line="180" w:lineRule="exact" w:before="0"/>
                          <w:ind w:left="0" w:right="0" w:firstLine="0"/>
                          <w:jc w:val="left"/>
                          <w:rPr>
                            <w:sz w:val="18"/>
                          </w:rPr>
                        </w:pPr>
                        <w:r>
                          <w:rPr>
                            <w:color w:val="595959"/>
                            <w:sz w:val="18"/>
                          </w:rPr>
                          <w:t>Households</w:t>
                        </w:r>
                        <w:r>
                          <w:rPr>
                            <w:color w:val="595959"/>
                            <w:spacing w:val="-3"/>
                            <w:sz w:val="18"/>
                          </w:rPr>
                          <w:t> </w:t>
                        </w:r>
                        <w:r>
                          <w:rPr>
                            <w:color w:val="595959"/>
                            <w:sz w:val="18"/>
                          </w:rPr>
                          <w:t>with</w:t>
                        </w:r>
                        <w:r>
                          <w:rPr>
                            <w:color w:val="595959"/>
                            <w:spacing w:val="-1"/>
                            <w:sz w:val="18"/>
                          </w:rPr>
                          <w:t> </w:t>
                        </w:r>
                        <w:r>
                          <w:rPr>
                            <w:color w:val="595959"/>
                            <w:sz w:val="18"/>
                          </w:rPr>
                          <w:t>no</w:t>
                        </w:r>
                        <w:r>
                          <w:rPr>
                            <w:color w:val="595959"/>
                            <w:spacing w:val="-5"/>
                            <w:sz w:val="18"/>
                          </w:rPr>
                          <w:t> </w:t>
                        </w:r>
                        <w:r>
                          <w:rPr>
                            <w:color w:val="595959"/>
                            <w:sz w:val="18"/>
                          </w:rPr>
                          <w:t>Access</w:t>
                        </w:r>
                        <w:r>
                          <w:rPr>
                            <w:color w:val="595959"/>
                            <w:spacing w:val="-2"/>
                            <w:sz w:val="18"/>
                          </w:rPr>
                          <w:t> </w:t>
                        </w:r>
                        <w:r>
                          <w:rPr>
                            <w:color w:val="595959"/>
                            <w:sz w:val="18"/>
                          </w:rPr>
                          <w:t>to</w:t>
                        </w:r>
                        <w:r>
                          <w:rPr>
                            <w:color w:val="595959"/>
                            <w:spacing w:val="-1"/>
                            <w:sz w:val="18"/>
                          </w:rPr>
                          <w:t> </w:t>
                        </w:r>
                        <w:r>
                          <w:rPr>
                            <w:color w:val="595959"/>
                            <w:sz w:val="18"/>
                          </w:rPr>
                          <w:t>Broadband</w:t>
                        </w:r>
                        <w:r>
                          <w:rPr>
                            <w:color w:val="595959"/>
                            <w:spacing w:val="-1"/>
                            <w:sz w:val="18"/>
                          </w:rPr>
                          <w:t> </w:t>
                        </w:r>
                        <w:r>
                          <w:rPr>
                            <w:color w:val="595959"/>
                            <w:spacing w:val="-2"/>
                            <w:sz w:val="18"/>
                          </w:rPr>
                          <w:t>Services</w:t>
                        </w:r>
                      </w:p>
                    </w:txbxContent>
                  </v:textbox>
                  <w10:wrap type="none"/>
                </v:shape>
                <v:shape style="position:absolute;left:1664;top:193;width:5178;height:220" type="#_x0000_t202" id="docshape387" filled="false" stroked="false">
                  <v:textbox inset="0,0,0,0">
                    <w:txbxContent>
                      <w:p>
                        <w:pPr>
                          <w:spacing w:line="203" w:lineRule="exact" w:before="0"/>
                          <w:ind w:left="20" w:right="0" w:firstLine="0"/>
                          <w:jc w:val="left"/>
                          <w:rPr>
                            <w:i/>
                            <w:sz w:val="18"/>
                          </w:rPr>
                        </w:pPr>
                        <w:r>
                          <w:rPr>
                            <w:i/>
                            <w:color w:val="0E2841"/>
                            <w:sz w:val="18"/>
                          </w:rPr>
                          <w:t>Figure</w:t>
                        </w:r>
                        <w:r>
                          <w:rPr>
                            <w:i/>
                            <w:color w:val="0E2841"/>
                            <w:spacing w:val="-3"/>
                            <w:sz w:val="18"/>
                          </w:rPr>
                          <w:t> </w:t>
                        </w:r>
                        <w:r>
                          <w:rPr>
                            <w:i/>
                            <w:color w:val="0E2841"/>
                            <w:sz w:val="18"/>
                          </w:rPr>
                          <w:t>14:</w:t>
                        </w:r>
                        <w:r>
                          <w:rPr>
                            <w:i/>
                            <w:color w:val="0E2841"/>
                            <w:spacing w:val="-3"/>
                            <w:sz w:val="18"/>
                          </w:rPr>
                          <w:t> </w:t>
                        </w:r>
                        <w:r>
                          <w:rPr>
                            <w:i/>
                            <w:color w:val="0E2841"/>
                            <w:sz w:val="18"/>
                          </w:rPr>
                          <w:t>Broadband</w:t>
                        </w:r>
                        <w:r>
                          <w:rPr>
                            <w:i/>
                            <w:color w:val="0E2841"/>
                            <w:spacing w:val="-1"/>
                            <w:sz w:val="18"/>
                          </w:rPr>
                          <w:t> </w:t>
                        </w:r>
                        <w:r>
                          <w:rPr>
                            <w:i/>
                            <w:color w:val="0E2841"/>
                            <w:sz w:val="18"/>
                          </w:rPr>
                          <w:t>Connection</w:t>
                        </w:r>
                        <w:r>
                          <w:rPr>
                            <w:i/>
                            <w:color w:val="0E2841"/>
                            <w:spacing w:val="-4"/>
                            <w:sz w:val="18"/>
                          </w:rPr>
                          <w:t> </w:t>
                        </w:r>
                        <w:r>
                          <w:rPr>
                            <w:i/>
                            <w:color w:val="0E2841"/>
                            <w:sz w:val="18"/>
                          </w:rPr>
                          <w:t>vs</w:t>
                        </w:r>
                        <w:r>
                          <w:rPr>
                            <w:i/>
                            <w:color w:val="0E2841"/>
                            <w:spacing w:val="-3"/>
                            <w:sz w:val="18"/>
                          </w:rPr>
                          <w:t> </w:t>
                        </w:r>
                        <w:r>
                          <w:rPr>
                            <w:i/>
                            <w:color w:val="0E2841"/>
                            <w:sz w:val="18"/>
                          </w:rPr>
                          <w:t>Broadband</w:t>
                        </w:r>
                        <w:r>
                          <w:rPr>
                            <w:i/>
                            <w:color w:val="0E2841"/>
                            <w:spacing w:val="-1"/>
                            <w:sz w:val="18"/>
                          </w:rPr>
                          <w:t> </w:t>
                        </w:r>
                        <w:r>
                          <w:rPr>
                            <w:i/>
                            <w:color w:val="0E2841"/>
                            <w:sz w:val="18"/>
                          </w:rPr>
                          <w:t>Access</w:t>
                        </w:r>
                        <w:r>
                          <w:rPr>
                            <w:i/>
                            <w:color w:val="0E2841"/>
                            <w:spacing w:val="-3"/>
                            <w:sz w:val="18"/>
                          </w:rPr>
                          <w:t> </w:t>
                        </w:r>
                        <w:r>
                          <w:rPr>
                            <w:i/>
                            <w:color w:val="0E2841"/>
                            <w:sz w:val="18"/>
                          </w:rPr>
                          <w:t>in</w:t>
                        </w:r>
                        <w:r>
                          <w:rPr>
                            <w:i/>
                            <w:color w:val="0E2841"/>
                            <w:spacing w:val="-1"/>
                            <w:sz w:val="18"/>
                          </w:rPr>
                          <w:t> </w:t>
                        </w:r>
                        <w:r>
                          <w:rPr>
                            <w:i/>
                            <w:color w:val="0E2841"/>
                            <w:sz w:val="18"/>
                          </w:rPr>
                          <w:t>each</w:t>
                        </w:r>
                        <w:r>
                          <w:rPr>
                            <w:i/>
                            <w:color w:val="0E2841"/>
                            <w:spacing w:val="-3"/>
                            <w:sz w:val="18"/>
                          </w:rPr>
                          <w:t> </w:t>
                        </w:r>
                        <w:r>
                          <w:rPr>
                            <w:i/>
                            <w:color w:val="0E2841"/>
                            <w:spacing w:val="-2"/>
                            <w:sz w:val="18"/>
                          </w:rPr>
                          <w:t>County</w:t>
                        </w:r>
                      </w:p>
                    </w:txbxContent>
                  </v:textbox>
                  <w10:wrap type="none"/>
                </v:shape>
                <v:shape style="position:absolute;left:1645;top:4829;width:5038;height:220" type="#_x0000_t202" id="docshape388" filled="false" stroked="false">
                  <v:textbox inset="0,0,0,0">
                    <w:txbxContent>
                      <w:p>
                        <w:pPr>
                          <w:spacing w:line="203" w:lineRule="exact" w:before="0"/>
                          <w:ind w:left="20" w:right="0" w:firstLine="0"/>
                          <w:jc w:val="left"/>
                          <w:rPr>
                            <w:i/>
                            <w:sz w:val="18"/>
                          </w:rPr>
                        </w:pPr>
                        <w:r>
                          <w:rPr>
                            <w:i/>
                            <w:color w:val="0E2841"/>
                            <w:sz w:val="18"/>
                          </w:rPr>
                          <w:t>Source:</w:t>
                        </w:r>
                        <w:r>
                          <w:rPr>
                            <w:i/>
                            <w:color w:val="0E2841"/>
                            <w:spacing w:val="-7"/>
                            <w:sz w:val="18"/>
                          </w:rPr>
                          <w:t> </w:t>
                        </w:r>
                        <w:r>
                          <w:rPr>
                            <w:i/>
                            <w:color w:val="0E2841"/>
                            <w:sz w:val="18"/>
                          </w:rPr>
                          <w:t>Oﬃce</w:t>
                        </w:r>
                        <w:r>
                          <w:rPr>
                            <w:i/>
                            <w:color w:val="0E2841"/>
                            <w:spacing w:val="-4"/>
                            <w:sz w:val="18"/>
                          </w:rPr>
                          <w:t> </w:t>
                        </w:r>
                        <w:r>
                          <w:rPr>
                            <w:i/>
                            <w:color w:val="0E2841"/>
                            <w:sz w:val="18"/>
                          </w:rPr>
                          <w:t>of</w:t>
                        </w:r>
                        <w:r>
                          <w:rPr>
                            <w:i/>
                            <w:color w:val="0E2841"/>
                            <w:spacing w:val="-5"/>
                            <w:sz w:val="18"/>
                          </w:rPr>
                          <w:t> </w:t>
                        </w:r>
                        <w:r>
                          <w:rPr>
                            <w:i/>
                            <w:color w:val="0E2841"/>
                            <w:sz w:val="18"/>
                          </w:rPr>
                          <w:t>the</w:t>
                        </w:r>
                        <w:r>
                          <w:rPr>
                            <w:i/>
                            <w:color w:val="0E2841"/>
                            <w:spacing w:val="-4"/>
                            <w:sz w:val="18"/>
                          </w:rPr>
                          <w:t> </w:t>
                        </w:r>
                        <w:r>
                          <w:rPr>
                            <w:i/>
                            <w:color w:val="0E2841"/>
                            <w:sz w:val="18"/>
                          </w:rPr>
                          <w:t>State</w:t>
                        </w:r>
                        <w:r>
                          <w:rPr>
                            <w:i/>
                            <w:color w:val="0E2841"/>
                            <w:spacing w:val="-5"/>
                            <w:sz w:val="18"/>
                          </w:rPr>
                          <w:t> </w:t>
                        </w:r>
                        <w:r>
                          <w:rPr>
                            <w:i/>
                            <w:color w:val="0E2841"/>
                            <w:sz w:val="18"/>
                          </w:rPr>
                          <w:t>Comptroller,</w:t>
                        </w:r>
                        <w:r>
                          <w:rPr>
                            <w:i/>
                            <w:color w:val="0E2841"/>
                            <w:spacing w:val="-5"/>
                            <w:sz w:val="18"/>
                          </w:rPr>
                          <w:t> </w:t>
                        </w:r>
                        <w:r>
                          <w:rPr>
                            <w:i/>
                            <w:color w:val="0E2841"/>
                            <w:sz w:val="18"/>
                          </w:rPr>
                          <w:t>ACS,</w:t>
                        </w:r>
                        <w:r>
                          <w:rPr>
                            <w:i/>
                            <w:color w:val="0E2841"/>
                            <w:spacing w:val="-5"/>
                            <w:sz w:val="18"/>
                          </w:rPr>
                          <w:t> </w:t>
                        </w:r>
                        <w:r>
                          <w:rPr>
                            <w:i/>
                            <w:color w:val="0E2841"/>
                            <w:sz w:val="18"/>
                          </w:rPr>
                          <w:t>County</w:t>
                        </w:r>
                        <w:r>
                          <w:rPr>
                            <w:i/>
                            <w:color w:val="0E2841"/>
                            <w:spacing w:val="-5"/>
                            <w:sz w:val="18"/>
                          </w:rPr>
                          <w:t> </w:t>
                        </w:r>
                        <w:r>
                          <w:rPr>
                            <w:i/>
                            <w:color w:val="0E2841"/>
                            <w:sz w:val="18"/>
                          </w:rPr>
                          <w:t>Health</w:t>
                        </w:r>
                        <w:r>
                          <w:rPr>
                            <w:i/>
                            <w:color w:val="0E2841"/>
                            <w:spacing w:val="-4"/>
                            <w:sz w:val="18"/>
                          </w:rPr>
                          <w:t> </w:t>
                        </w:r>
                        <w:r>
                          <w:rPr>
                            <w:i/>
                            <w:color w:val="0E2841"/>
                            <w:spacing w:val="-2"/>
                            <w:sz w:val="18"/>
                          </w:rPr>
                          <w:t>Rankings</w:t>
                        </w:r>
                      </w:p>
                    </w:txbxContent>
                  </v:textbox>
                  <w10:wrap type="none"/>
                </v:shape>
                <w10:wrap type="topAndBottom"/>
              </v:group>
            </w:pict>
          </mc:Fallback>
        </mc:AlternateContent>
      </w:r>
    </w:p>
    <w:p>
      <w:pPr>
        <w:pStyle w:val="BodyText"/>
        <w:spacing w:after="0"/>
        <w:rPr>
          <w:sz w:val="12"/>
        </w:rPr>
        <w:sectPr>
          <w:pgSz w:w="12240" w:h="15840"/>
          <w:pgMar w:header="776" w:footer="1212" w:top="1280" w:bottom="1400" w:left="0" w:right="0"/>
        </w:sectPr>
      </w:pPr>
    </w:p>
    <w:p>
      <w:pPr>
        <w:spacing w:before="156"/>
        <w:ind w:left="1440" w:right="0" w:firstLine="0"/>
        <w:jc w:val="left"/>
        <w:rPr>
          <w:i/>
          <w:sz w:val="22"/>
        </w:rPr>
      </w:pPr>
      <w:r>
        <w:rPr>
          <w:i/>
          <w:spacing w:val="-2"/>
          <w:sz w:val="22"/>
        </w:rPr>
        <w:t>Transportation</w:t>
      </w:r>
    </w:p>
    <w:p>
      <w:pPr>
        <w:pStyle w:val="BodyText"/>
        <w:spacing w:before="2"/>
        <w:rPr>
          <w:i/>
          <w:sz w:val="10"/>
        </w:rPr>
      </w:pPr>
    </w:p>
    <w:p>
      <w:pPr>
        <w:pStyle w:val="BodyText"/>
        <w:spacing w:after="0"/>
        <w:rPr>
          <w:i/>
          <w:sz w:val="10"/>
        </w:rPr>
        <w:sectPr>
          <w:headerReference w:type="default" r:id="rId77"/>
          <w:footerReference w:type="default" r:id="rId78"/>
          <w:pgSz w:w="12240" w:h="15840"/>
          <w:pgMar w:header="776" w:footer="1212" w:top="1280" w:bottom="1400" w:left="0" w:right="0"/>
        </w:sectPr>
      </w:pPr>
    </w:p>
    <w:p>
      <w:pPr>
        <w:pStyle w:val="BodyText"/>
        <w:spacing w:line="259" w:lineRule="auto" w:before="56"/>
        <w:ind w:left="1440"/>
      </w:pPr>
      <w:r>
        <w:rPr/>
        <mc:AlternateContent>
          <mc:Choice Requires="wps">
            <w:drawing>
              <wp:anchor distT="0" distB="0" distL="0" distR="0" allowOverlap="1" layoutInCell="1" locked="0" behindDoc="1" simplePos="0" relativeHeight="483744768">
                <wp:simplePos x="0" y="0"/>
                <wp:positionH relativeFrom="page">
                  <wp:posOffset>2601467</wp:posOffset>
                </wp:positionH>
                <wp:positionV relativeFrom="paragraph">
                  <wp:posOffset>1606153</wp:posOffset>
                </wp:positionV>
                <wp:extent cx="32384" cy="9525"/>
                <wp:effectExtent l="0" t="0" r="0" b="0"/>
                <wp:wrapNone/>
                <wp:docPr id="405" name="Graphic 405"/>
                <wp:cNvGraphicFramePr>
                  <a:graphicFrameLocks/>
                </wp:cNvGraphicFramePr>
                <a:graphic>
                  <a:graphicData uri="http://schemas.microsoft.com/office/word/2010/wordprocessingShape">
                    <wps:wsp>
                      <wps:cNvPr id="405" name="Graphic 405"/>
                      <wps:cNvSpPr/>
                      <wps:spPr>
                        <a:xfrm>
                          <a:off x="0" y="0"/>
                          <a:ext cx="32384" cy="9525"/>
                        </a:xfrm>
                        <a:custGeom>
                          <a:avLst/>
                          <a:gdLst/>
                          <a:ahLst/>
                          <a:cxnLst/>
                          <a:rect l="l" t="t" r="r" b="b"/>
                          <a:pathLst>
                            <a:path w="32384" h="9525">
                              <a:moveTo>
                                <a:pt x="32004" y="9143"/>
                              </a:moveTo>
                              <a:lnTo>
                                <a:pt x="0" y="9143"/>
                              </a:lnTo>
                              <a:lnTo>
                                <a:pt x="0" y="0"/>
                              </a:lnTo>
                              <a:lnTo>
                                <a:pt x="32004" y="0"/>
                              </a:lnTo>
                              <a:lnTo>
                                <a:pt x="32004" y="9143"/>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04.839996pt;margin-top:126.468773pt;width:2.520012pt;height:.719994pt;mso-position-horizontal-relative:page;mso-position-vertical-relative:paragraph;z-index:-19571712" id="docshape394" filled="true" fillcolor="#000000" stroked="false">
                <v:fill type="solid"/>
                <w10:wrap type="none"/>
              </v:rect>
            </w:pict>
          </mc:Fallback>
        </mc:AlternateContent>
      </w:r>
      <w:r>
        <w:rPr/>
        <mc:AlternateContent>
          <mc:Choice Requires="wps">
            <w:drawing>
              <wp:anchor distT="0" distB="0" distL="0" distR="0" allowOverlap="1" layoutInCell="1" locked="0" behindDoc="1" simplePos="0" relativeHeight="483745280">
                <wp:simplePos x="0" y="0"/>
                <wp:positionH relativeFrom="page">
                  <wp:posOffset>969263</wp:posOffset>
                </wp:positionH>
                <wp:positionV relativeFrom="paragraph">
                  <wp:posOffset>41005</wp:posOffset>
                </wp:positionV>
                <wp:extent cx="6524625" cy="3907790"/>
                <wp:effectExtent l="0" t="0" r="0" b="0"/>
                <wp:wrapNone/>
                <wp:docPr id="406" name="Group 406"/>
                <wp:cNvGraphicFramePr>
                  <a:graphicFrameLocks/>
                </wp:cNvGraphicFramePr>
                <a:graphic>
                  <a:graphicData uri="http://schemas.microsoft.com/office/word/2010/wordprocessingGroup">
                    <wpg:wgp>
                      <wpg:cNvPr id="406" name="Group 406"/>
                      <wpg:cNvGrpSpPr/>
                      <wpg:grpSpPr>
                        <a:xfrm>
                          <a:off x="0" y="0"/>
                          <a:ext cx="6524625" cy="3907790"/>
                          <a:chExt cx="6524625" cy="3907790"/>
                        </a:xfrm>
                      </wpg:grpSpPr>
                      <pic:pic>
                        <pic:nvPicPr>
                          <pic:cNvPr id="407" name="Image 407"/>
                          <pic:cNvPicPr/>
                        </pic:nvPicPr>
                        <pic:blipFill>
                          <a:blip r:embed="rId79" cstate="print"/>
                          <a:stretch>
                            <a:fillRect/>
                          </a:stretch>
                        </pic:blipFill>
                        <pic:spPr>
                          <a:xfrm>
                            <a:off x="0" y="3721608"/>
                            <a:ext cx="6108191" cy="185927"/>
                          </a:xfrm>
                          <a:prstGeom prst="rect">
                            <a:avLst/>
                          </a:prstGeom>
                        </pic:spPr>
                      </pic:pic>
                      <pic:pic>
                        <pic:nvPicPr>
                          <pic:cNvPr id="408" name="Image 408"/>
                          <pic:cNvPicPr/>
                        </pic:nvPicPr>
                        <pic:blipFill>
                          <a:blip r:embed="rId80" cstate="print"/>
                          <a:stretch>
                            <a:fillRect/>
                          </a:stretch>
                        </pic:blipFill>
                        <pic:spPr>
                          <a:xfrm>
                            <a:off x="2804160" y="190499"/>
                            <a:ext cx="3720083" cy="3558540"/>
                          </a:xfrm>
                          <a:prstGeom prst="rect">
                            <a:avLst/>
                          </a:prstGeom>
                        </pic:spPr>
                      </pic:pic>
                      <pic:pic>
                        <pic:nvPicPr>
                          <pic:cNvPr id="409" name="Image 409"/>
                          <pic:cNvPicPr/>
                        </pic:nvPicPr>
                        <pic:blipFill>
                          <a:blip r:embed="rId81" cstate="print"/>
                          <a:stretch>
                            <a:fillRect/>
                          </a:stretch>
                        </pic:blipFill>
                        <pic:spPr>
                          <a:xfrm>
                            <a:off x="2782824" y="0"/>
                            <a:ext cx="3724655" cy="155447"/>
                          </a:xfrm>
                          <a:prstGeom prst="rect">
                            <a:avLst/>
                          </a:prstGeom>
                        </pic:spPr>
                      </pic:pic>
                    </wpg:wgp>
                  </a:graphicData>
                </a:graphic>
              </wp:anchor>
            </w:drawing>
          </mc:Choice>
          <mc:Fallback>
            <w:pict>
              <v:group style="position:absolute;margin-left:76.320pt;margin-top:3.22877pt;width:513.75pt;height:307.7pt;mso-position-horizontal-relative:page;mso-position-vertical-relative:paragraph;z-index:-19571200" id="docshapegroup395" coordorigin="1526,65" coordsize="10275,6154">
                <v:shape style="position:absolute;left:1526;top:5925;width:9620;height:293" type="#_x0000_t75" id="docshape396" stroked="false">
                  <v:imagedata r:id="rId79" o:title=""/>
                </v:shape>
                <v:shape style="position:absolute;left:5942;top:364;width:5859;height:5604" type="#_x0000_t75" id="docshape397" stroked="false">
                  <v:imagedata r:id="rId80" o:title=""/>
                </v:shape>
                <v:shape style="position:absolute;left:5908;top:64;width:5866;height:245" type="#_x0000_t75" id="docshape398" stroked="false">
                  <v:imagedata r:id="rId81" o:title=""/>
                </v:shape>
                <w10:wrap type="none"/>
              </v:group>
            </w:pict>
          </mc:Fallback>
        </mc:AlternateContent>
      </w:r>
      <w:r>
        <w:rPr/>
        <w:t>Rural residents lack equitable access to transportation. Low population density often makes</w:t>
      </w:r>
      <w:r>
        <w:rPr>
          <w:spacing w:val="-13"/>
        </w:rPr>
        <w:t> </w:t>
      </w:r>
      <w:r>
        <w:rPr/>
        <w:t>public</w:t>
      </w:r>
      <w:r>
        <w:rPr>
          <w:spacing w:val="-12"/>
        </w:rPr>
        <w:t> </w:t>
      </w:r>
      <w:r>
        <w:rPr/>
        <w:t>transportation</w:t>
      </w:r>
      <w:r>
        <w:rPr>
          <w:spacing w:val="-13"/>
        </w:rPr>
        <w:t> </w:t>
      </w:r>
      <w:r>
        <w:rPr/>
        <w:t>implausible.</w:t>
      </w:r>
      <w:r>
        <w:rPr>
          <w:spacing w:val="-12"/>
        </w:rPr>
        <w:t> </w:t>
      </w:r>
      <w:r>
        <w:rPr/>
        <w:t>Access to a personal vehicle can aﬀect an individual’s health and wellness in many ways. Unreliable, inconsistent</w:t>
      </w:r>
      <w:r>
        <w:rPr>
          <w:spacing w:val="-7"/>
        </w:rPr>
        <w:t> </w:t>
      </w:r>
      <w:r>
        <w:rPr/>
        <w:t>or</w:t>
      </w:r>
      <w:r>
        <w:rPr>
          <w:spacing w:val="-6"/>
        </w:rPr>
        <w:t> </w:t>
      </w:r>
      <w:r>
        <w:rPr/>
        <w:t>inconvenient</w:t>
      </w:r>
      <w:r>
        <w:rPr>
          <w:spacing w:val="-6"/>
        </w:rPr>
        <w:t> </w:t>
      </w:r>
      <w:r>
        <w:rPr/>
        <w:t>transportation</w:t>
      </w:r>
      <w:r>
        <w:rPr>
          <w:spacing w:val="-6"/>
        </w:rPr>
        <w:t> </w:t>
      </w:r>
      <w:r>
        <w:rPr/>
        <w:t>can cause a strain on the ability to access health care services, purchase food and other items, and maintain a job. These can result in, poor health outcomes, and decreased economic </w:t>
      </w:r>
      <w:r>
        <w:rPr>
          <w:spacing w:val="-2"/>
        </w:rPr>
        <w:t>stability.</w:t>
      </w:r>
    </w:p>
    <w:p>
      <w:pPr>
        <w:pStyle w:val="BodyText"/>
        <w:spacing w:line="259" w:lineRule="auto" w:before="158"/>
        <w:ind w:left="1440" w:right="162"/>
      </w:pPr>
      <w:r>
        <w:rPr/>
        <w:t>Figure</w:t>
      </w:r>
      <w:r>
        <w:rPr>
          <w:spacing w:val="-8"/>
        </w:rPr>
        <w:t> </w:t>
      </w:r>
      <w:r>
        <w:rPr/>
        <w:t>15</w:t>
      </w:r>
      <w:r>
        <w:rPr>
          <w:spacing w:val="-7"/>
        </w:rPr>
        <w:t> </w:t>
      </w:r>
      <w:r>
        <w:rPr/>
        <w:t>shows</w:t>
      </w:r>
      <w:r>
        <w:rPr>
          <w:spacing w:val="-10"/>
        </w:rPr>
        <w:t> </w:t>
      </w:r>
      <w:r>
        <w:rPr/>
        <w:t>the</w:t>
      </w:r>
      <w:r>
        <w:rPr>
          <w:spacing w:val="-8"/>
        </w:rPr>
        <w:t> </w:t>
      </w:r>
      <w:r>
        <w:rPr/>
        <w:t>proportion</w:t>
      </w:r>
      <w:r>
        <w:rPr>
          <w:spacing w:val="-8"/>
        </w:rPr>
        <w:t> </w:t>
      </w:r>
      <w:r>
        <w:rPr/>
        <w:t>of</w:t>
      </w:r>
      <w:r>
        <w:rPr>
          <w:spacing w:val="-11"/>
        </w:rPr>
        <w:t> </w:t>
      </w:r>
      <w:r>
        <w:rPr/>
        <w:t>households in each Finger Lakes county that do not have access to a vehicle. Yates County’s higher percentage is largely due to the Amish and Mennonite communities, who typically use horse-and-buggy travel rather than motor vehicles. This is particularly evident in Map 2.</w:t>
      </w:r>
    </w:p>
    <w:p>
      <w:pPr>
        <w:spacing w:before="68"/>
        <w:ind w:left="158" w:right="0" w:firstLine="0"/>
        <w:jc w:val="left"/>
        <w:rPr>
          <w:i/>
          <w:sz w:val="18"/>
        </w:rPr>
      </w:pPr>
      <w:r>
        <w:rPr/>
        <w:br w:type="column"/>
      </w:r>
      <w:r>
        <w:rPr>
          <w:i/>
          <w:color w:val="0E2841"/>
          <w:sz w:val="18"/>
        </w:rPr>
        <w:t>Map</w:t>
      </w:r>
      <w:r>
        <w:rPr>
          <w:i/>
          <w:color w:val="0E2841"/>
          <w:spacing w:val="-3"/>
          <w:sz w:val="18"/>
        </w:rPr>
        <w:t> </w:t>
      </w:r>
      <w:r>
        <w:rPr>
          <w:i/>
          <w:color w:val="0E2841"/>
          <w:sz w:val="18"/>
        </w:rPr>
        <w:t>2:</w:t>
      </w:r>
      <w:r>
        <w:rPr>
          <w:i/>
          <w:color w:val="0E2841"/>
          <w:spacing w:val="-3"/>
          <w:sz w:val="18"/>
        </w:rPr>
        <w:t> </w:t>
      </w:r>
      <w:r>
        <w:rPr>
          <w:i/>
          <w:color w:val="0E2841"/>
          <w:sz w:val="18"/>
        </w:rPr>
        <w:t>Households</w:t>
      </w:r>
      <w:r>
        <w:rPr>
          <w:i/>
          <w:color w:val="0E2841"/>
          <w:spacing w:val="-3"/>
          <w:sz w:val="18"/>
        </w:rPr>
        <w:t> </w:t>
      </w:r>
      <w:r>
        <w:rPr>
          <w:i/>
          <w:color w:val="0E2841"/>
          <w:sz w:val="18"/>
        </w:rPr>
        <w:t>without</w:t>
      </w:r>
      <w:r>
        <w:rPr>
          <w:i/>
          <w:color w:val="0E2841"/>
          <w:spacing w:val="-5"/>
          <w:sz w:val="18"/>
        </w:rPr>
        <w:t> </w:t>
      </w:r>
      <w:r>
        <w:rPr>
          <w:i/>
          <w:color w:val="0E2841"/>
          <w:sz w:val="18"/>
        </w:rPr>
        <w:t>a</w:t>
      </w:r>
      <w:r>
        <w:rPr>
          <w:i/>
          <w:color w:val="0E2841"/>
          <w:spacing w:val="-2"/>
          <w:sz w:val="18"/>
        </w:rPr>
        <w:t> </w:t>
      </w:r>
      <w:r>
        <w:rPr>
          <w:i/>
          <w:color w:val="0E2841"/>
          <w:sz w:val="18"/>
        </w:rPr>
        <w:t>Vehicle</w:t>
      </w:r>
      <w:r>
        <w:rPr>
          <w:i/>
          <w:color w:val="0E2841"/>
          <w:spacing w:val="-4"/>
          <w:sz w:val="18"/>
        </w:rPr>
        <w:t> </w:t>
      </w:r>
      <w:r>
        <w:rPr>
          <w:i/>
          <w:color w:val="0E2841"/>
          <w:sz w:val="18"/>
        </w:rPr>
        <w:t>by</w:t>
      </w:r>
      <w:r>
        <w:rPr>
          <w:i/>
          <w:color w:val="0E2841"/>
          <w:spacing w:val="-2"/>
          <w:sz w:val="18"/>
        </w:rPr>
        <w:t> </w:t>
      </w:r>
      <w:r>
        <w:rPr>
          <w:i/>
          <w:color w:val="0E2841"/>
          <w:sz w:val="18"/>
        </w:rPr>
        <w:t>Zip</w:t>
      </w:r>
      <w:r>
        <w:rPr>
          <w:i/>
          <w:color w:val="0E2841"/>
          <w:spacing w:val="-2"/>
          <w:sz w:val="18"/>
        </w:rPr>
        <w:t> </w:t>
      </w:r>
      <w:r>
        <w:rPr>
          <w:i/>
          <w:color w:val="0E2841"/>
          <w:spacing w:val="-4"/>
          <w:sz w:val="18"/>
        </w:rPr>
        <w:t>Code</w:t>
      </w:r>
    </w:p>
    <w:p>
      <w:pPr>
        <w:spacing w:after="0"/>
        <w:jc w:val="left"/>
        <w:rPr>
          <w:i/>
          <w:sz w:val="18"/>
        </w:rPr>
        <w:sectPr>
          <w:type w:val="continuous"/>
          <w:pgSz w:w="12240" w:h="15840"/>
          <w:pgMar w:header="776" w:footer="1212" w:top="1580" w:bottom="280" w:left="0" w:right="0"/>
          <w:cols w:num="2" w:equalWidth="0">
            <w:col w:w="5714" w:space="40"/>
            <w:col w:w="6486"/>
          </w:cols>
        </w:sectPr>
      </w:pPr>
    </w:p>
    <w:p>
      <w:pPr>
        <w:pStyle w:val="BodyText"/>
        <w:rPr>
          <w:i/>
          <w:sz w:val="18"/>
        </w:rPr>
      </w:pPr>
    </w:p>
    <w:p>
      <w:pPr>
        <w:pStyle w:val="BodyText"/>
        <w:spacing w:before="55"/>
        <w:rPr>
          <w:i/>
          <w:sz w:val="18"/>
        </w:rPr>
      </w:pPr>
    </w:p>
    <w:p>
      <w:pPr>
        <w:spacing w:before="0"/>
        <w:ind w:left="1531" w:right="0" w:firstLine="0"/>
        <w:jc w:val="left"/>
        <w:rPr>
          <w:i/>
          <w:sz w:val="18"/>
        </w:rPr>
      </w:pPr>
      <w:r>
        <w:rPr>
          <w:i/>
          <w:color w:val="0E2841"/>
          <w:sz w:val="18"/>
        </w:rPr>
        <w:t>Figure</w:t>
      </w:r>
      <w:r>
        <w:rPr>
          <w:i/>
          <w:color w:val="0E2841"/>
          <w:spacing w:val="-4"/>
          <w:sz w:val="18"/>
        </w:rPr>
        <w:t> </w:t>
      </w:r>
      <w:r>
        <w:rPr>
          <w:i/>
          <w:color w:val="0E2841"/>
          <w:sz w:val="18"/>
        </w:rPr>
        <w:t>15:</w:t>
      </w:r>
      <w:r>
        <w:rPr>
          <w:i/>
          <w:color w:val="0E2841"/>
          <w:spacing w:val="-4"/>
          <w:sz w:val="18"/>
        </w:rPr>
        <w:t> </w:t>
      </w:r>
      <w:r>
        <w:rPr>
          <w:i/>
          <w:color w:val="0E2841"/>
          <w:sz w:val="18"/>
        </w:rPr>
        <w:t>Percent</w:t>
      </w:r>
      <w:r>
        <w:rPr>
          <w:i/>
          <w:color w:val="0E2841"/>
          <w:spacing w:val="-4"/>
          <w:sz w:val="18"/>
        </w:rPr>
        <w:t> </w:t>
      </w:r>
      <w:r>
        <w:rPr>
          <w:i/>
          <w:color w:val="0E2841"/>
          <w:sz w:val="18"/>
        </w:rPr>
        <w:t>of</w:t>
      </w:r>
      <w:r>
        <w:rPr>
          <w:i/>
          <w:color w:val="0E2841"/>
          <w:spacing w:val="-4"/>
          <w:sz w:val="18"/>
        </w:rPr>
        <w:t> </w:t>
      </w:r>
      <w:r>
        <w:rPr>
          <w:i/>
          <w:color w:val="0E2841"/>
          <w:sz w:val="18"/>
        </w:rPr>
        <w:t>Households</w:t>
      </w:r>
      <w:r>
        <w:rPr>
          <w:i/>
          <w:color w:val="0E2841"/>
          <w:spacing w:val="-4"/>
          <w:sz w:val="18"/>
        </w:rPr>
        <w:t> </w:t>
      </w:r>
      <w:r>
        <w:rPr>
          <w:i/>
          <w:color w:val="0E2841"/>
          <w:sz w:val="18"/>
        </w:rPr>
        <w:t>with</w:t>
      </w:r>
      <w:r>
        <w:rPr>
          <w:i/>
          <w:color w:val="0E2841"/>
          <w:spacing w:val="-2"/>
          <w:sz w:val="18"/>
        </w:rPr>
        <w:t> </w:t>
      </w:r>
      <w:r>
        <w:rPr>
          <w:i/>
          <w:color w:val="0E2841"/>
          <w:sz w:val="18"/>
        </w:rPr>
        <w:t>No</w:t>
      </w:r>
      <w:r>
        <w:rPr>
          <w:i/>
          <w:color w:val="0E2841"/>
          <w:spacing w:val="-4"/>
          <w:sz w:val="18"/>
        </w:rPr>
        <w:t> </w:t>
      </w:r>
      <w:r>
        <w:rPr>
          <w:i/>
          <w:color w:val="0E2841"/>
          <w:sz w:val="18"/>
        </w:rPr>
        <w:t>Vehicle</w:t>
      </w:r>
      <w:r>
        <w:rPr>
          <w:i/>
          <w:color w:val="0E2841"/>
          <w:spacing w:val="-2"/>
          <w:sz w:val="18"/>
        </w:rPr>
        <w:t> Access</w:t>
      </w:r>
    </w:p>
    <w:p>
      <w:pPr>
        <w:pStyle w:val="BodyText"/>
        <w:spacing w:before="6"/>
        <w:rPr>
          <w:i/>
          <w:sz w:val="11"/>
        </w:rPr>
      </w:pPr>
      <w:r>
        <w:rPr>
          <w:i/>
          <w:sz w:val="11"/>
        </w:rPr>
        <mc:AlternateContent>
          <mc:Choice Requires="wps">
            <w:drawing>
              <wp:anchor distT="0" distB="0" distL="0" distR="0" allowOverlap="1" layoutInCell="1" locked="0" behindDoc="1" simplePos="0" relativeHeight="487630848">
                <wp:simplePos x="0" y="0"/>
                <wp:positionH relativeFrom="page">
                  <wp:posOffset>959628</wp:posOffset>
                </wp:positionH>
                <wp:positionV relativeFrom="paragraph">
                  <wp:posOffset>104824</wp:posOffset>
                </wp:positionV>
                <wp:extent cx="6119495" cy="2661285"/>
                <wp:effectExtent l="0" t="0" r="0" b="0"/>
                <wp:wrapTopAndBottom/>
                <wp:docPr id="410" name="Group 410"/>
                <wp:cNvGraphicFramePr>
                  <a:graphicFrameLocks/>
                </wp:cNvGraphicFramePr>
                <a:graphic>
                  <a:graphicData uri="http://schemas.microsoft.com/office/word/2010/wordprocessingGroup">
                    <wpg:wgp>
                      <wpg:cNvPr id="410" name="Group 410"/>
                      <wpg:cNvGrpSpPr/>
                      <wpg:grpSpPr>
                        <a:xfrm>
                          <a:off x="0" y="0"/>
                          <a:ext cx="6119495" cy="2661285"/>
                          <a:chExt cx="6119495" cy="2661285"/>
                        </a:xfrm>
                      </wpg:grpSpPr>
                      <wps:wsp>
                        <wps:cNvPr id="411" name="Graphic 411"/>
                        <wps:cNvSpPr/>
                        <wps:spPr>
                          <a:xfrm>
                            <a:off x="317483" y="710184"/>
                            <a:ext cx="5657215" cy="1175385"/>
                          </a:xfrm>
                          <a:custGeom>
                            <a:avLst/>
                            <a:gdLst/>
                            <a:ahLst/>
                            <a:cxnLst/>
                            <a:rect l="l" t="t" r="r" b="b"/>
                            <a:pathLst>
                              <a:path w="5657215" h="1175385">
                                <a:moveTo>
                                  <a:pt x="0" y="1175004"/>
                                </a:moveTo>
                                <a:lnTo>
                                  <a:pt x="242316" y="1175004"/>
                                </a:lnTo>
                              </a:path>
                              <a:path w="5657215" h="1175385">
                                <a:moveTo>
                                  <a:pt x="463296" y="1175004"/>
                                </a:moveTo>
                                <a:lnTo>
                                  <a:pt x="949452" y="1175004"/>
                                </a:lnTo>
                              </a:path>
                              <a:path w="5657215" h="1175385">
                                <a:moveTo>
                                  <a:pt x="1170432" y="1175004"/>
                                </a:moveTo>
                                <a:lnTo>
                                  <a:pt x="1656588" y="1175004"/>
                                </a:lnTo>
                              </a:path>
                              <a:path w="5657215" h="1175385">
                                <a:moveTo>
                                  <a:pt x="1877568" y="1175004"/>
                                </a:moveTo>
                                <a:lnTo>
                                  <a:pt x="2363724" y="1175004"/>
                                </a:lnTo>
                              </a:path>
                              <a:path w="5657215" h="1175385">
                                <a:moveTo>
                                  <a:pt x="2584704" y="1175004"/>
                                </a:moveTo>
                                <a:lnTo>
                                  <a:pt x="3070860" y="1175004"/>
                                </a:lnTo>
                              </a:path>
                              <a:path w="5657215" h="1175385">
                                <a:moveTo>
                                  <a:pt x="3291840" y="1175004"/>
                                </a:moveTo>
                                <a:lnTo>
                                  <a:pt x="3777996" y="1175004"/>
                                </a:lnTo>
                              </a:path>
                              <a:path w="5657215" h="1175385">
                                <a:moveTo>
                                  <a:pt x="4000500" y="1175004"/>
                                </a:moveTo>
                                <a:lnTo>
                                  <a:pt x="4485132" y="1175004"/>
                                </a:lnTo>
                              </a:path>
                              <a:path w="5657215" h="1175385">
                                <a:moveTo>
                                  <a:pt x="4707636" y="1175004"/>
                                </a:moveTo>
                                <a:lnTo>
                                  <a:pt x="5192268" y="1175004"/>
                                </a:lnTo>
                              </a:path>
                              <a:path w="5657215" h="1175385">
                                <a:moveTo>
                                  <a:pt x="5414771" y="1175004"/>
                                </a:moveTo>
                                <a:lnTo>
                                  <a:pt x="5657087" y="1175004"/>
                                </a:lnTo>
                              </a:path>
                              <a:path w="5657215" h="1175385">
                                <a:moveTo>
                                  <a:pt x="0" y="940308"/>
                                </a:moveTo>
                                <a:lnTo>
                                  <a:pt x="242316" y="940308"/>
                                </a:lnTo>
                              </a:path>
                              <a:path w="5657215" h="1175385">
                                <a:moveTo>
                                  <a:pt x="463296" y="940308"/>
                                </a:moveTo>
                                <a:lnTo>
                                  <a:pt x="949452" y="940308"/>
                                </a:lnTo>
                              </a:path>
                              <a:path w="5657215" h="1175385">
                                <a:moveTo>
                                  <a:pt x="1170432" y="940308"/>
                                </a:moveTo>
                                <a:lnTo>
                                  <a:pt x="1656588" y="940308"/>
                                </a:lnTo>
                              </a:path>
                              <a:path w="5657215" h="1175385">
                                <a:moveTo>
                                  <a:pt x="1877568" y="940308"/>
                                </a:moveTo>
                                <a:lnTo>
                                  <a:pt x="2363724" y="940308"/>
                                </a:lnTo>
                              </a:path>
                              <a:path w="5657215" h="1175385">
                                <a:moveTo>
                                  <a:pt x="2584704" y="940308"/>
                                </a:moveTo>
                                <a:lnTo>
                                  <a:pt x="3070860" y="940308"/>
                                </a:lnTo>
                              </a:path>
                              <a:path w="5657215" h="1175385">
                                <a:moveTo>
                                  <a:pt x="3291840" y="940308"/>
                                </a:moveTo>
                                <a:lnTo>
                                  <a:pt x="3777996" y="940308"/>
                                </a:lnTo>
                              </a:path>
                              <a:path w="5657215" h="1175385">
                                <a:moveTo>
                                  <a:pt x="4000500" y="940308"/>
                                </a:moveTo>
                                <a:lnTo>
                                  <a:pt x="4485132" y="940308"/>
                                </a:lnTo>
                              </a:path>
                              <a:path w="5657215" h="1175385">
                                <a:moveTo>
                                  <a:pt x="4707636" y="940308"/>
                                </a:moveTo>
                                <a:lnTo>
                                  <a:pt x="5192268" y="940308"/>
                                </a:lnTo>
                              </a:path>
                              <a:path w="5657215" h="1175385">
                                <a:moveTo>
                                  <a:pt x="5414771" y="940308"/>
                                </a:moveTo>
                                <a:lnTo>
                                  <a:pt x="5657087" y="940308"/>
                                </a:lnTo>
                              </a:path>
                              <a:path w="5657215" h="1175385">
                                <a:moveTo>
                                  <a:pt x="0" y="704088"/>
                                </a:moveTo>
                                <a:lnTo>
                                  <a:pt x="242316" y="704088"/>
                                </a:lnTo>
                              </a:path>
                              <a:path w="5657215" h="1175385">
                                <a:moveTo>
                                  <a:pt x="3291840" y="704088"/>
                                </a:moveTo>
                                <a:lnTo>
                                  <a:pt x="3777996" y="704088"/>
                                </a:lnTo>
                              </a:path>
                              <a:path w="5657215" h="1175385">
                                <a:moveTo>
                                  <a:pt x="4000500" y="704088"/>
                                </a:moveTo>
                                <a:lnTo>
                                  <a:pt x="4485132" y="704088"/>
                                </a:lnTo>
                              </a:path>
                              <a:path w="5657215" h="1175385">
                                <a:moveTo>
                                  <a:pt x="463296" y="704088"/>
                                </a:moveTo>
                                <a:lnTo>
                                  <a:pt x="1656588" y="704088"/>
                                </a:lnTo>
                              </a:path>
                              <a:path w="5657215" h="1175385">
                                <a:moveTo>
                                  <a:pt x="4707636" y="704088"/>
                                </a:moveTo>
                                <a:lnTo>
                                  <a:pt x="5192268" y="704088"/>
                                </a:lnTo>
                              </a:path>
                              <a:path w="5657215" h="1175385">
                                <a:moveTo>
                                  <a:pt x="2584704" y="704088"/>
                                </a:moveTo>
                                <a:lnTo>
                                  <a:pt x="3070860" y="704088"/>
                                </a:lnTo>
                              </a:path>
                              <a:path w="5657215" h="1175385">
                                <a:moveTo>
                                  <a:pt x="1877568" y="704088"/>
                                </a:moveTo>
                                <a:lnTo>
                                  <a:pt x="2363724" y="704088"/>
                                </a:lnTo>
                              </a:path>
                              <a:path w="5657215" h="1175385">
                                <a:moveTo>
                                  <a:pt x="5414771" y="704088"/>
                                </a:moveTo>
                                <a:lnTo>
                                  <a:pt x="5657087" y="704088"/>
                                </a:lnTo>
                              </a:path>
                              <a:path w="5657215" h="1175385">
                                <a:moveTo>
                                  <a:pt x="3291840" y="469391"/>
                                </a:moveTo>
                                <a:lnTo>
                                  <a:pt x="3777996" y="469391"/>
                                </a:lnTo>
                              </a:path>
                              <a:path w="5657215" h="1175385">
                                <a:moveTo>
                                  <a:pt x="4000500" y="469391"/>
                                </a:moveTo>
                                <a:lnTo>
                                  <a:pt x="5192268" y="469391"/>
                                </a:lnTo>
                              </a:path>
                              <a:path w="5657215" h="1175385">
                                <a:moveTo>
                                  <a:pt x="0" y="469391"/>
                                </a:moveTo>
                                <a:lnTo>
                                  <a:pt x="242316" y="469391"/>
                                </a:lnTo>
                              </a:path>
                              <a:path w="5657215" h="1175385">
                                <a:moveTo>
                                  <a:pt x="463296" y="469391"/>
                                </a:moveTo>
                                <a:lnTo>
                                  <a:pt x="3070860" y="469391"/>
                                </a:lnTo>
                              </a:path>
                              <a:path w="5657215" h="1175385">
                                <a:moveTo>
                                  <a:pt x="5414771" y="469391"/>
                                </a:moveTo>
                                <a:lnTo>
                                  <a:pt x="5657087" y="469391"/>
                                </a:lnTo>
                              </a:path>
                              <a:path w="5657215" h="1175385">
                                <a:moveTo>
                                  <a:pt x="0" y="234696"/>
                                </a:moveTo>
                                <a:lnTo>
                                  <a:pt x="5192268" y="234696"/>
                                </a:lnTo>
                              </a:path>
                              <a:path w="5657215" h="1175385">
                                <a:moveTo>
                                  <a:pt x="5414771" y="234696"/>
                                </a:moveTo>
                                <a:lnTo>
                                  <a:pt x="5657087" y="234696"/>
                                </a:lnTo>
                              </a:path>
                              <a:path w="5657215" h="1175385">
                                <a:moveTo>
                                  <a:pt x="0" y="0"/>
                                </a:moveTo>
                                <a:lnTo>
                                  <a:pt x="5192268" y="0"/>
                                </a:lnTo>
                              </a:path>
                              <a:path w="5657215" h="1175385">
                                <a:moveTo>
                                  <a:pt x="5414771" y="0"/>
                                </a:moveTo>
                                <a:lnTo>
                                  <a:pt x="5657087" y="0"/>
                                </a:lnTo>
                              </a:path>
                            </a:pathLst>
                          </a:custGeom>
                          <a:ln w="9144">
                            <a:solidFill>
                              <a:srgbClr val="D8D8D8"/>
                            </a:solidFill>
                            <a:prstDash val="solid"/>
                          </a:ln>
                        </wps:spPr>
                        <wps:bodyPr wrap="square" lIns="0" tIns="0" rIns="0" bIns="0" rtlCol="0">
                          <a:prstTxWarp prst="textNoShape">
                            <a:avLst/>
                          </a:prstTxWarp>
                          <a:noAutofit/>
                        </wps:bodyPr>
                      </wps:wsp>
                      <wps:wsp>
                        <wps:cNvPr id="412" name="Graphic 412"/>
                        <wps:cNvSpPr/>
                        <wps:spPr>
                          <a:xfrm>
                            <a:off x="317483" y="475488"/>
                            <a:ext cx="5657215" cy="1270"/>
                          </a:xfrm>
                          <a:custGeom>
                            <a:avLst/>
                            <a:gdLst/>
                            <a:ahLst/>
                            <a:cxnLst/>
                            <a:rect l="l" t="t" r="r" b="b"/>
                            <a:pathLst>
                              <a:path w="5657215" h="0">
                                <a:moveTo>
                                  <a:pt x="0" y="0"/>
                                </a:moveTo>
                                <a:lnTo>
                                  <a:pt x="5657087" y="0"/>
                                </a:lnTo>
                              </a:path>
                            </a:pathLst>
                          </a:custGeom>
                          <a:ln w="9144">
                            <a:solidFill>
                              <a:srgbClr val="D8D8D8"/>
                            </a:solidFill>
                            <a:prstDash val="solid"/>
                          </a:ln>
                        </wps:spPr>
                        <wps:bodyPr wrap="square" lIns="0" tIns="0" rIns="0" bIns="0" rtlCol="0">
                          <a:prstTxWarp prst="textNoShape">
                            <a:avLst/>
                          </a:prstTxWarp>
                          <a:noAutofit/>
                        </wps:bodyPr>
                      </wps:wsp>
                      <wps:wsp>
                        <wps:cNvPr id="413" name="Graphic 413"/>
                        <wps:cNvSpPr/>
                        <wps:spPr>
                          <a:xfrm>
                            <a:off x="559799" y="591324"/>
                            <a:ext cx="5172710" cy="1530350"/>
                          </a:xfrm>
                          <a:custGeom>
                            <a:avLst/>
                            <a:gdLst/>
                            <a:ahLst/>
                            <a:cxnLst/>
                            <a:rect l="l" t="t" r="r" b="b"/>
                            <a:pathLst>
                              <a:path w="5172710" h="1530350">
                                <a:moveTo>
                                  <a:pt x="220980" y="400812"/>
                                </a:moveTo>
                                <a:lnTo>
                                  <a:pt x="0" y="400812"/>
                                </a:lnTo>
                                <a:lnTo>
                                  <a:pt x="0" y="1530096"/>
                                </a:lnTo>
                                <a:lnTo>
                                  <a:pt x="220980" y="1530096"/>
                                </a:lnTo>
                                <a:lnTo>
                                  <a:pt x="220980" y="400812"/>
                                </a:lnTo>
                                <a:close/>
                              </a:path>
                              <a:path w="5172710" h="1530350">
                                <a:moveTo>
                                  <a:pt x="928116" y="835152"/>
                                </a:moveTo>
                                <a:lnTo>
                                  <a:pt x="707136" y="835152"/>
                                </a:lnTo>
                                <a:lnTo>
                                  <a:pt x="707136" y="1530096"/>
                                </a:lnTo>
                                <a:lnTo>
                                  <a:pt x="928116" y="1530096"/>
                                </a:lnTo>
                                <a:lnTo>
                                  <a:pt x="928116" y="835152"/>
                                </a:lnTo>
                                <a:close/>
                              </a:path>
                              <a:path w="5172710" h="1530350">
                                <a:moveTo>
                                  <a:pt x="1635252" y="777240"/>
                                </a:moveTo>
                                <a:lnTo>
                                  <a:pt x="1414272" y="777240"/>
                                </a:lnTo>
                                <a:lnTo>
                                  <a:pt x="1414272" y="1530096"/>
                                </a:lnTo>
                                <a:lnTo>
                                  <a:pt x="1635252" y="1530096"/>
                                </a:lnTo>
                                <a:lnTo>
                                  <a:pt x="1635252" y="777240"/>
                                </a:lnTo>
                                <a:close/>
                              </a:path>
                              <a:path w="5172710" h="1530350">
                                <a:moveTo>
                                  <a:pt x="2342388" y="787908"/>
                                </a:moveTo>
                                <a:lnTo>
                                  <a:pt x="2121408" y="787908"/>
                                </a:lnTo>
                                <a:lnTo>
                                  <a:pt x="2121408" y="1530096"/>
                                </a:lnTo>
                                <a:lnTo>
                                  <a:pt x="2342388" y="1530096"/>
                                </a:lnTo>
                                <a:lnTo>
                                  <a:pt x="2342388" y="787908"/>
                                </a:lnTo>
                                <a:close/>
                              </a:path>
                              <a:path w="5172710" h="1530350">
                                <a:moveTo>
                                  <a:pt x="3049524" y="493776"/>
                                </a:moveTo>
                                <a:lnTo>
                                  <a:pt x="2828544" y="493776"/>
                                </a:lnTo>
                                <a:lnTo>
                                  <a:pt x="2828544" y="1530096"/>
                                </a:lnTo>
                                <a:lnTo>
                                  <a:pt x="3049524" y="1530096"/>
                                </a:lnTo>
                                <a:lnTo>
                                  <a:pt x="3049524" y="493776"/>
                                </a:lnTo>
                                <a:close/>
                              </a:path>
                              <a:path w="5172710" h="1530350">
                                <a:moveTo>
                                  <a:pt x="3758184" y="365760"/>
                                </a:moveTo>
                                <a:lnTo>
                                  <a:pt x="3535680" y="365760"/>
                                </a:lnTo>
                                <a:lnTo>
                                  <a:pt x="3535680" y="1530096"/>
                                </a:lnTo>
                                <a:lnTo>
                                  <a:pt x="3758184" y="1530096"/>
                                </a:lnTo>
                                <a:lnTo>
                                  <a:pt x="3758184" y="365760"/>
                                </a:lnTo>
                                <a:close/>
                              </a:path>
                              <a:path w="5172710" h="1530350">
                                <a:moveTo>
                                  <a:pt x="4465320" y="705612"/>
                                </a:moveTo>
                                <a:lnTo>
                                  <a:pt x="4242816" y="705612"/>
                                </a:lnTo>
                                <a:lnTo>
                                  <a:pt x="4242816" y="1530096"/>
                                </a:lnTo>
                                <a:lnTo>
                                  <a:pt x="4465320" y="1530096"/>
                                </a:lnTo>
                                <a:lnTo>
                                  <a:pt x="4465320" y="705612"/>
                                </a:lnTo>
                                <a:close/>
                              </a:path>
                              <a:path w="5172710" h="1530350">
                                <a:moveTo>
                                  <a:pt x="5172443" y="0"/>
                                </a:moveTo>
                                <a:lnTo>
                                  <a:pt x="4949952" y="0"/>
                                </a:lnTo>
                                <a:lnTo>
                                  <a:pt x="4949952" y="1530096"/>
                                </a:lnTo>
                                <a:lnTo>
                                  <a:pt x="5172443" y="1530096"/>
                                </a:lnTo>
                                <a:lnTo>
                                  <a:pt x="5172443" y="0"/>
                                </a:lnTo>
                                <a:close/>
                              </a:path>
                            </a:pathLst>
                          </a:custGeom>
                          <a:solidFill>
                            <a:srgbClr val="156082"/>
                          </a:solidFill>
                        </wps:spPr>
                        <wps:bodyPr wrap="square" lIns="0" tIns="0" rIns="0" bIns="0" rtlCol="0">
                          <a:prstTxWarp prst="textNoShape">
                            <a:avLst/>
                          </a:prstTxWarp>
                          <a:noAutofit/>
                        </wps:bodyPr>
                      </wps:wsp>
                      <wps:wsp>
                        <wps:cNvPr id="414" name="Graphic 414"/>
                        <wps:cNvSpPr/>
                        <wps:spPr>
                          <a:xfrm>
                            <a:off x="12683" y="4572"/>
                            <a:ext cx="6102350" cy="2411095"/>
                          </a:xfrm>
                          <a:custGeom>
                            <a:avLst/>
                            <a:gdLst/>
                            <a:ahLst/>
                            <a:cxnLst/>
                            <a:rect l="l" t="t" r="r" b="b"/>
                            <a:pathLst>
                              <a:path w="6102350" h="2411095">
                                <a:moveTo>
                                  <a:pt x="304800" y="2116835"/>
                                </a:moveTo>
                                <a:lnTo>
                                  <a:pt x="5961887" y="2116835"/>
                                </a:lnTo>
                              </a:path>
                              <a:path w="6102350" h="2411095">
                                <a:moveTo>
                                  <a:pt x="0" y="0"/>
                                </a:moveTo>
                                <a:lnTo>
                                  <a:pt x="6102095" y="0"/>
                                </a:lnTo>
                                <a:lnTo>
                                  <a:pt x="6102095" y="2410967"/>
                                </a:lnTo>
                                <a:lnTo>
                                  <a:pt x="0" y="2410967"/>
                                </a:lnTo>
                                <a:lnTo>
                                  <a:pt x="0" y="0"/>
                                </a:lnTo>
                                <a:close/>
                              </a:path>
                            </a:pathLst>
                          </a:custGeom>
                          <a:ln w="9144">
                            <a:solidFill>
                              <a:srgbClr val="D8D8D8"/>
                            </a:solidFill>
                            <a:prstDash val="solid"/>
                          </a:ln>
                        </wps:spPr>
                        <wps:bodyPr wrap="square" lIns="0" tIns="0" rIns="0" bIns="0" rtlCol="0">
                          <a:prstTxWarp prst="textNoShape">
                            <a:avLst/>
                          </a:prstTxWarp>
                          <a:noAutofit/>
                        </wps:bodyPr>
                      </wps:wsp>
                      <pic:pic>
                        <pic:nvPicPr>
                          <pic:cNvPr id="415" name="Image 415"/>
                          <pic:cNvPicPr/>
                        </pic:nvPicPr>
                        <pic:blipFill>
                          <a:blip r:embed="rId82" cstate="print"/>
                          <a:stretch>
                            <a:fillRect/>
                          </a:stretch>
                        </pic:blipFill>
                        <pic:spPr>
                          <a:xfrm>
                            <a:off x="9635" y="2459736"/>
                            <a:ext cx="6108191" cy="201167"/>
                          </a:xfrm>
                          <a:prstGeom prst="rect">
                            <a:avLst/>
                          </a:prstGeom>
                        </pic:spPr>
                      </pic:pic>
                      <wps:wsp>
                        <wps:cNvPr id="416" name="Textbox 416"/>
                        <wps:cNvSpPr txBox="1"/>
                        <wps:spPr>
                          <a:xfrm>
                            <a:off x="2164597" y="134479"/>
                            <a:ext cx="1809114" cy="178435"/>
                          </a:xfrm>
                          <a:prstGeom prst="rect">
                            <a:avLst/>
                          </a:prstGeom>
                        </wps:spPr>
                        <wps:txbx>
                          <w:txbxContent>
                            <w:p>
                              <w:pPr>
                                <w:spacing w:line="281" w:lineRule="exact" w:before="0"/>
                                <w:ind w:left="0" w:right="0" w:firstLine="0"/>
                                <w:jc w:val="left"/>
                                <w:rPr>
                                  <w:sz w:val="28"/>
                                </w:rPr>
                              </w:pPr>
                              <w:r>
                                <w:rPr>
                                  <w:color w:val="595959"/>
                                  <w:sz w:val="28"/>
                                </w:rPr>
                                <w:t>No</w:t>
                              </w:r>
                              <w:r>
                                <w:rPr>
                                  <w:color w:val="595959"/>
                                  <w:spacing w:val="-12"/>
                                  <w:sz w:val="28"/>
                                </w:rPr>
                                <w:t> </w:t>
                              </w:r>
                              <w:r>
                                <w:rPr>
                                  <w:color w:val="595959"/>
                                  <w:sz w:val="28"/>
                                </w:rPr>
                                <w:t>Vehicle</w:t>
                              </w:r>
                              <w:r>
                                <w:rPr>
                                  <w:color w:val="595959"/>
                                  <w:spacing w:val="-6"/>
                                  <w:sz w:val="28"/>
                                </w:rPr>
                                <w:t> </w:t>
                              </w:r>
                              <w:r>
                                <w:rPr>
                                  <w:color w:val="595959"/>
                                  <w:sz w:val="28"/>
                                </w:rPr>
                                <w:t>Access</w:t>
                              </w:r>
                              <w:r>
                                <w:rPr>
                                  <w:color w:val="595959"/>
                                  <w:spacing w:val="-9"/>
                                  <w:sz w:val="28"/>
                                </w:rPr>
                                <w:t> </w:t>
                              </w:r>
                              <w:r>
                                <w:rPr>
                                  <w:color w:val="595959"/>
                                  <w:spacing w:val="-2"/>
                                  <w:sz w:val="28"/>
                                </w:rPr>
                                <w:t>(2023)</w:t>
                              </w:r>
                            </w:p>
                          </w:txbxContent>
                        </wps:txbx>
                        <wps:bodyPr wrap="square" lIns="0" tIns="0" rIns="0" bIns="0" rtlCol="0">
                          <a:noAutofit/>
                        </wps:bodyPr>
                      </wps:wsp>
                      <wps:wsp>
                        <wps:cNvPr id="417" name="Textbox 417"/>
                        <wps:cNvSpPr txBox="1"/>
                        <wps:spPr>
                          <a:xfrm>
                            <a:off x="94964" y="420248"/>
                            <a:ext cx="129539" cy="114300"/>
                          </a:xfrm>
                          <a:prstGeom prst="rect">
                            <a:avLst/>
                          </a:prstGeom>
                        </wps:spPr>
                        <wps:txbx>
                          <w:txbxContent>
                            <w:p>
                              <w:pPr>
                                <w:spacing w:line="180" w:lineRule="exact" w:before="0"/>
                                <w:ind w:left="0" w:right="0" w:firstLine="0"/>
                                <w:jc w:val="left"/>
                                <w:rPr>
                                  <w:sz w:val="18"/>
                                </w:rPr>
                              </w:pPr>
                              <w:r>
                                <w:rPr>
                                  <w:color w:val="595959"/>
                                  <w:spacing w:val="-5"/>
                                  <w:sz w:val="18"/>
                                </w:rPr>
                                <w:t>14</w:t>
                              </w:r>
                            </w:p>
                          </w:txbxContent>
                        </wps:txbx>
                        <wps:bodyPr wrap="square" lIns="0" tIns="0" rIns="0" bIns="0" rtlCol="0">
                          <a:noAutofit/>
                        </wps:bodyPr>
                      </wps:wsp>
                      <wps:wsp>
                        <wps:cNvPr id="418" name="Textbox 418"/>
                        <wps:cNvSpPr txBox="1"/>
                        <wps:spPr>
                          <a:xfrm>
                            <a:off x="5563107" y="417179"/>
                            <a:ext cx="129539" cy="114300"/>
                          </a:xfrm>
                          <a:prstGeom prst="rect">
                            <a:avLst/>
                          </a:prstGeom>
                        </wps:spPr>
                        <wps:txbx>
                          <w:txbxContent>
                            <w:p>
                              <w:pPr>
                                <w:spacing w:line="180" w:lineRule="exact" w:before="0"/>
                                <w:ind w:left="0" w:right="0" w:firstLine="0"/>
                                <w:jc w:val="left"/>
                                <w:rPr>
                                  <w:sz w:val="18"/>
                                </w:rPr>
                              </w:pPr>
                              <w:r>
                                <w:rPr>
                                  <w:color w:val="3F3F3F"/>
                                  <w:spacing w:val="-5"/>
                                  <w:sz w:val="18"/>
                                </w:rPr>
                                <w:t>13</w:t>
                              </w:r>
                            </w:p>
                          </w:txbxContent>
                        </wps:txbx>
                        <wps:bodyPr wrap="square" lIns="0" tIns="0" rIns="0" bIns="0" rtlCol="0">
                          <a:noAutofit/>
                        </wps:bodyPr>
                      </wps:wsp>
                      <wps:wsp>
                        <wps:cNvPr id="419" name="Textbox 419"/>
                        <wps:cNvSpPr txBox="1"/>
                        <wps:spPr>
                          <a:xfrm>
                            <a:off x="94964" y="656431"/>
                            <a:ext cx="129539" cy="349250"/>
                          </a:xfrm>
                          <a:prstGeom prst="rect">
                            <a:avLst/>
                          </a:prstGeom>
                        </wps:spPr>
                        <wps:txbx>
                          <w:txbxContent>
                            <w:p>
                              <w:pPr>
                                <w:spacing w:line="183" w:lineRule="exact" w:before="0"/>
                                <w:ind w:left="0" w:right="0" w:firstLine="0"/>
                                <w:jc w:val="left"/>
                                <w:rPr>
                                  <w:sz w:val="18"/>
                                </w:rPr>
                              </w:pPr>
                              <w:r>
                                <w:rPr>
                                  <w:color w:val="595959"/>
                                  <w:spacing w:val="-5"/>
                                  <w:sz w:val="18"/>
                                </w:rPr>
                                <w:t>12</w:t>
                              </w:r>
                            </w:p>
                            <w:p>
                              <w:pPr>
                                <w:spacing w:line="216" w:lineRule="exact" w:before="150"/>
                                <w:ind w:left="0" w:right="0" w:firstLine="0"/>
                                <w:jc w:val="left"/>
                                <w:rPr>
                                  <w:sz w:val="18"/>
                                </w:rPr>
                              </w:pPr>
                              <w:r>
                                <w:rPr>
                                  <w:color w:val="595959"/>
                                  <w:spacing w:val="-5"/>
                                  <w:sz w:val="18"/>
                                </w:rPr>
                                <w:t>10</w:t>
                              </w:r>
                            </w:p>
                          </w:txbxContent>
                        </wps:txbx>
                        <wps:bodyPr wrap="square" lIns="0" tIns="0" rIns="0" bIns="0" rtlCol="0">
                          <a:noAutofit/>
                        </wps:bodyPr>
                      </wps:wsp>
                      <wps:wsp>
                        <wps:cNvPr id="420" name="Textbox 420"/>
                        <wps:cNvSpPr txBox="1"/>
                        <wps:spPr>
                          <a:xfrm>
                            <a:off x="597872" y="818002"/>
                            <a:ext cx="158115" cy="114300"/>
                          </a:xfrm>
                          <a:prstGeom prst="rect">
                            <a:avLst/>
                          </a:prstGeom>
                        </wps:spPr>
                        <wps:txbx>
                          <w:txbxContent>
                            <w:p>
                              <w:pPr>
                                <w:spacing w:line="180" w:lineRule="exact" w:before="0"/>
                                <w:ind w:left="0" w:right="0" w:firstLine="0"/>
                                <w:jc w:val="left"/>
                                <w:rPr>
                                  <w:sz w:val="18"/>
                                </w:rPr>
                              </w:pPr>
                              <w:r>
                                <w:rPr>
                                  <w:color w:val="3F3F3F"/>
                                  <w:spacing w:val="-5"/>
                                  <w:sz w:val="18"/>
                                </w:rPr>
                                <w:t>9.6</w:t>
                              </w:r>
                            </w:p>
                          </w:txbxContent>
                        </wps:txbx>
                        <wps:bodyPr wrap="square" lIns="0" tIns="0" rIns="0" bIns="0" rtlCol="0">
                          <a:noAutofit/>
                        </wps:bodyPr>
                      </wps:wsp>
                      <wps:wsp>
                        <wps:cNvPr id="421" name="Textbox 421"/>
                        <wps:cNvSpPr txBox="1"/>
                        <wps:spPr>
                          <a:xfrm>
                            <a:off x="4133558" y="782946"/>
                            <a:ext cx="158115" cy="114300"/>
                          </a:xfrm>
                          <a:prstGeom prst="rect">
                            <a:avLst/>
                          </a:prstGeom>
                        </wps:spPr>
                        <wps:txbx>
                          <w:txbxContent>
                            <w:p>
                              <w:pPr>
                                <w:spacing w:line="180" w:lineRule="exact" w:before="0"/>
                                <w:ind w:left="0" w:right="0" w:firstLine="0"/>
                                <w:jc w:val="left"/>
                                <w:rPr>
                                  <w:sz w:val="18"/>
                                </w:rPr>
                              </w:pPr>
                              <w:r>
                                <w:rPr>
                                  <w:color w:val="3F3F3F"/>
                                  <w:spacing w:val="-5"/>
                                  <w:sz w:val="18"/>
                                </w:rPr>
                                <w:t>9.9</w:t>
                              </w:r>
                            </w:p>
                          </w:txbxContent>
                        </wps:txbx>
                        <wps:bodyPr wrap="square" lIns="0" tIns="0" rIns="0" bIns="0" rtlCol="0">
                          <a:noAutofit/>
                        </wps:bodyPr>
                      </wps:wsp>
                      <wps:wsp>
                        <wps:cNvPr id="422" name="Textbox 422"/>
                        <wps:cNvSpPr txBox="1"/>
                        <wps:spPr>
                          <a:xfrm>
                            <a:off x="3426441" y="910926"/>
                            <a:ext cx="158115" cy="114300"/>
                          </a:xfrm>
                          <a:prstGeom prst="rect">
                            <a:avLst/>
                          </a:prstGeom>
                        </wps:spPr>
                        <wps:txbx>
                          <w:txbxContent>
                            <w:p>
                              <w:pPr>
                                <w:spacing w:line="180" w:lineRule="exact" w:before="0"/>
                                <w:ind w:left="0" w:right="0" w:firstLine="0"/>
                                <w:jc w:val="left"/>
                                <w:rPr>
                                  <w:sz w:val="18"/>
                                </w:rPr>
                              </w:pPr>
                              <w:r>
                                <w:rPr>
                                  <w:color w:val="3F3F3F"/>
                                  <w:spacing w:val="-5"/>
                                  <w:sz w:val="18"/>
                                </w:rPr>
                                <w:t>8.8</w:t>
                              </w:r>
                            </w:p>
                          </w:txbxContent>
                        </wps:txbx>
                        <wps:bodyPr wrap="square" lIns="0" tIns="0" rIns="0" bIns="0" rtlCol="0">
                          <a:noAutofit/>
                        </wps:bodyPr>
                      </wps:wsp>
                      <wps:wsp>
                        <wps:cNvPr id="423" name="Textbox 423"/>
                        <wps:cNvSpPr txBox="1"/>
                        <wps:spPr>
                          <a:xfrm>
                            <a:off x="152895" y="1125866"/>
                            <a:ext cx="71120" cy="114300"/>
                          </a:xfrm>
                          <a:prstGeom prst="rect">
                            <a:avLst/>
                          </a:prstGeom>
                        </wps:spPr>
                        <wps:txbx>
                          <w:txbxContent>
                            <w:p>
                              <w:pPr>
                                <w:spacing w:line="180" w:lineRule="exact" w:before="0"/>
                                <w:ind w:left="0" w:right="0" w:firstLine="0"/>
                                <w:jc w:val="left"/>
                                <w:rPr>
                                  <w:sz w:val="18"/>
                                </w:rPr>
                              </w:pPr>
                              <w:r>
                                <w:rPr>
                                  <w:color w:val="595959"/>
                                  <w:spacing w:val="-10"/>
                                  <w:sz w:val="18"/>
                                </w:rPr>
                                <w:t>8</w:t>
                              </w:r>
                            </w:p>
                          </w:txbxContent>
                        </wps:txbx>
                        <wps:bodyPr wrap="square" lIns="0" tIns="0" rIns="0" bIns="0" rtlCol="0">
                          <a:noAutofit/>
                        </wps:bodyPr>
                      </wps:wsp>
                      <wps:wsp>
                        <wps:cNvPr id="424" name="Textbox 424"/>
                        <wps:cNvSpPr txBox="1"/>
                        <wps:spPr>
                          <a:xfrm>
                            <a:off x="1305045" y="1252311"/>
                            <a:ext cx="158115" cy="114300"/>
                          </a:xfrm>
                          <a:prstGeom prst="rect">
                            <a:avLst/>
                          </a:prstGeom>
                        </wps:spPr>
                        <wps:txbx>
                          <w:txbxContent>
                            <w:p>
                              <w:pPr>
                                <w:spacing w:line="180" w:lineRule="exact" w:before="0"/>
                                <w:ind w:left="0" w:right="0" w:firstLine="0"/>
                                <w:jc w:val="left"/>
                                <w:rPr>
                                  <w:sz w:val="18"/>
                                </w:rPr>
                              </w:pPr>
                              <w:r>
                                <w:rPr>
                                  <w:color w:val="3F3F3F"/>
                                  <w:spacing w:val="-5"/>
                                  <w:sz w:val="18"/>
                                </w:rPr>
                                <w:t>5.9</w:t>
                              </w:r>
                            </w:p>
                          </w:txbxContent>
                        </wps:txbx>
                        <wps:bodyPr wrap="square" lIns="0" tIns="0" rIns="0" bIns="0" rtlCol="0">
                          <a:noAutofit/>
                        </wps:bodyPr>
                      </wps:wsp>
                      <wps:wsp>
                        <wps:cNvPr id="425" name="Textbox 425"/>
                        <wps:cNvSpPr txBox="1"/>
                        <wps:spPr>
                          <a:xfrm>
                            <a:off x="2012163" y="1194408"/>
                            <a:ext cx="158115" cy="114300"/>
                          </a:xfrm>
                          <a:prstGeom prst="rect">
                            <a:avLst/>
                          </a:prstGeom>
                        </wps:spPr>
                        <wps:txbx>
                          <w:txbxContent>
                            <w:p>
                              <w:pPr>
                                <w:spacing w:line="180" w:lineRule="exact" w:before="0"/>
                                <w:ind w:left="0" w:right="0" w:firstLine="0"/>
                                <w:jc w:val="left"/>
                                <w:rPr>
                                  <w:sz w:val="18"/>
                                </w:rPr>
                              </w:pPr>
                              <w:r>
                                <w:rPr>
                                  <w:color w:val="3F3F3F"/>
                                  <w:spacing w:val="-5"/>
                                  <w:sz w:val="18"/>
                                </w:rPr>
                                <w:t>6.4</w:t>
                              </w:r>
                            </w:p>
                          </w:txbxContent>
                        </wps:txbx>
                        <wps:bodyPr wrap="square" lIns="0" tIns="0" rIns="0" bIns="0" rtlCol="0">
                          <a:noAutofit/>
                        </wps:bodyPr>
                      </wps:wsp>
                      <wps:wsp>
                        <wps:cNvPr id="426" name="Textbox 426"/>
                        <wps:cNvSpPr txBox="1"/>
                        <wps:spPr>
                          <a:xfrm>
                            <a:off x="2719288" y="1205117"/>
                            <a:ext cx="158115" cy="114300"/>
                          </a:xfrm>
                          <a:prstGeom prst="rect">
                            <a:avLst/>
                          </a:prstGeom>
                        </wps:spPr>
                        <wps:txbx>
                          <w:txbxContent>
                            <w:p>
                              <w:pPr>
                                <w:spacing w:line="180" w:lineRule="exact" w:before="0"/>
                                <w:ind w:left="0" w:right="0" w:firstLine="0"/>
                                <w:jc w:val="left"/>
                                <w:rPr>
                                  <w:sz w:val="18"/>
                                </w:rPr>
                              </w:pPr>
                              <w:r>
                                <w:rPr>
                                  <w:color w:val="3F3F3F"/>
                                  <w:spacing w:val="-5"/>
                                  <w:sz w:val="18"/>
                                </w:rPr>
                                <w:t>6.3</w:t>
                              </w:r>
                            </w:p>
                          </w:txbxContent>
                        </wps:txbx>
                        <wps:bodyPr wrap="square" lIns="0" tIns="0" rIns="0" bIns="0" rtlCol="0">
                          <a:noAutofit/>
                        </wps:bodyPr>
                      </wps:wsp>
                      <wps:wsp>
                        <wps:cNvPr id="427" name="Textbox 427"/>
                        <wps:cNvSpPr txBox="1"/>
                        <wps:spPr>
                          <a:xfrm>
                            <a:off x="4883371" y="1122797"/>
                            <a:ext cx="71120" cy="114300"/>
                          </a:xfrm>
                          <a:prstGeom prst="rect">
                            <a:avLst/>
                          </a:prstGeom>
                        </wps:spPr>
                        <wps:txbx>
                          <w:txbxContent>
                            <w:p>
                              <w:pPr>
                                <w:spacing w:line="180" w:lineRule="exact" w:before="0"/>
                                <w:ind w:left="0" w:right="0" w:firstLine="0"/>
                                <w:jc w:val="left"/>
                                <w:rPr>
                                  <w:sz w:val="18"/>
                                </w:rPr>
                              </w:pPr>
                              <w:r>
                                <w:rPr>
                                  <w:color w:val="3F3F3F"/>
                                  <w:spacing w:val="-10"/>
                                  <w:sz w:val="18"/>
                                </w:rPr>
                                <w:t>7</w:t>
                              </w:r>
                            </w:p>
                          </w:txbxContent>
                        </wps:txbx>
                        <wps:bodyPr wrap="square" lIns="0" tIns="0" rIns="0" bIns="0" rtlCol="0">
                          <a:noAutofit/>
                        </wps:bodyPr>
                      </wps:wsp>
                      <wps:wsp>
                        <wps:cNvPr id="428" name="Textbox 428"/>
                        <wps:cNvSpPr txBox="1"/>
                        <wps:spPr>
                          <a:xfrm>
                            <a:off x="152895" y="1362048"/>
                            <a:ext cx="71120" cy="820419"/>
                          </a:xfrm>
                          <a:prstGeom prst="rect">
                            <a:avLst/>
                          </a:prstGeom>
                        </wps:spPr>
                        <wps:txbx>
                          <w:txbxContent>
                            <w:p>
                              <w:pPr>
                                <w:spacing w:line="183" w:lineRule="exact" w:before="0"/>
                                <w:ind w:left="0" w:right="0" w:firstLine="0"/>
                                <w:jc w:val="left"/>
                                <w:rPr>
                                  <w:sz w:val="18"/>
                                </w:rPr>
                              </w:pPr>
                              <w:r>
                                <w:rPr>
                                  <w:color w:val="595959"/>
                                  <w:spacing w:val="-10"/>
                                  <w:sz w:val="18"/>
                                </w:rPr>
                                <w:t>6</w:t>
                              </w:r>
                            </w:p>
                            <w:p>
                              <w:pPr>
                                <w:spacing w:before="150"/>
                                <w:ind w:left="0" w:right="0" w:firstLine="0"/>
                                <w:jc w:val="left"/>
                                <w:rPr>
                                  <w:sz w:val="18"/>
                                </w:rPr>
                              </w:pPr>
                              <w:r>
                                <w:rPr>
                                  <w:color w:val="595959"/>
                                  <w:spacing w:val="-10"/>
                                  <w:sz w:val="18"/>
                                </w:rPr>
                                <w:t>4</w:t>
                              </w:r>
                            </w:p>
                            <w:p>
                              <w:pPr>
                                <w:spacing w:before="150"/>
                                <w:ind w:left="0" w:right="0" w:firstLine="0"/>
                                <w:jc w:val="left"/>
                                <w:rPr>
                                  <w:sz w:val="18"/>
                                </w:rPr>
                              </w:pPr>
                              <w:r>
                                <w:rPr>
                                  <w:color w:val="595959"/>
                                  <w:spacing w:val="-10"/>
                                  <w:sz w:val="18"/>
                                </w:rPr>
                                <w:t>2</w:t>
                              </w:r>
                            </w:p>
                            <w:p>
                              <w:pPr>
                                <w:spacing w:line="216" w:lineRule="exact" w:before="152"/>
                                <w:ind w:left="0" w:right="0" w:firstLine="0"/>
                                <w:jc w:val="left"/>
                                <w:rPr>
                                  <w:sz w:val="18"/>
                                </w:rPr>
                              </w:pPr>
                              <w:r>
                                <w:rPr>
                                  <w:color w:val="595959"/>
                                  <w:spacing w:val="-10"/>
                                  <w:sz w:val="18"/>
                                </w:rPr>
                                <w:t>0</w:t>
                              </w:r>
                            </w:p>
                          </w:txbxContent>
                        </wps:txbx>
                        <wps:bodyPr wrap="square" lIns="0" tIns="0" rIns="0" bIns="0" rtlCol="0">
                          <a:noAutofit/>
                        </wps:bodyPr>
                      </wps:wsp>
                      <wps:wsp>
                        <wps:cNvPr id="429" name="Textbox 429"/>
                        <wps:cNvSpPr txBox="1"/>
                        <wps:spPr>
                          <a:xfrm>
                            <a:off x="448523" y="2215495"/>
                            <a:ext cx="1176020" cy="114300"/>
                          </a:xfrm>
                          <a:prstGeom prst="rect">
                            <a:avLst/>
                          </a:prstGeom>
                        </wps:spPr>
                        <wps:txbx>
                          <w:txbxContent>
                            <w:p>
                              <w:pPr>
                                <w:tabs>
                                  <w:tab w:pos="1092" w:val="left" w:leader="none"/>
                                </w:tabs>
                                <w:spacing w:line="180" w:lineRule="exact" w:before="0"/>
                                <w:ind w:left="0" w:right="0" w:firstLine="0"/>
                                <w:jc w:val="left"/>
                                <w:rPr>
                                  <w:sz w:val="18"/>
                                </w:rPr>
                              </w:pPr>
                              <w:r>
                                <w:rPr>
                                  <w:color w:val="595959"/>
                                  <w:spacing w:val="-2"/>
                                  <w:sz w:val="18"/>
                                </w:rPr>
                                <w:t>Chemung</w:t>
                              </w:r>
                              <w:r>
                                <w:rPr>
                                  <w:color w:val="595959"/>
                                  <w:sz w:val="18"/>
                                </w:rPr>
                                <w:tab/>
                              </w:r>
                              <w:r>
                                <w:rPr>
                                  <w:color w:val="595959"/>
                                  <w:spacing w:val="-2"/>
                                  <w:sz w:val="18"/>
                                </w:rPr>
                                <w:t>Livingston</w:t>
                              </w:r>
                            </w:p>
                          </w:txbxContent>
                        </wps:txbx>
                        <wps:bodyPr wrap="square" lIns="0" tIns="0" rIns="0" bIns="0" rtlCol="0">
                          <a:noAutofit/>
                        </wps:bodyPr>
                      </wps:wsp>
                      <wps:wsp>
                        <wps:cNvPr id="430" name="Textbox 430"/>
                        <wps:cNvSpPr txBox="1"/>
                        <wps:spPr>
                          <a:xfrm>
                            <a:off x="1906987" y="2215495"/>
                            <a:ext cx="369570" cy="114300"/>
                          </a:xfrm>
                          <a:prstGeom prst="rect">
                            <a:avLst/>
                          </a:prstGeom>
                        </wps:spPr>
                        <wps:txbx>
                          <w:txbxContent>
                            <w:p>
                              <w:pPr>
                                <w:spacing w:line="180" w:lineRule="exact" w:before="0"/>
                                <w:ind w:left="0" w:right="0" w:firstLine="0"/>
                                <w:jc w:val="left"/>
                                <w:rPr>
                                  <w:sz w:val="18"/>
                                </w:rPr>
                              </w:pPr>
                              <w:r>
                                <w:rPr>
                                  <w:color w:val="595959"/>
                                  <w:spacing w:val="-2"/>
                                  <w:sz w:val="18"/>
                                </w:rPr>
                                <w:t>Ontario</w:t>
                              </w:r>
                            </w:p>
                          </w:txbxContent>
                        </wps:txbx>
                        <wps:bodyPr wrap="square" lIns="0" tIns="0" rIns="0" bIns="0" rtlCol="0">
                          <a:noAutofit/>
                        </wps:bodyPr>
                      </wps:wsp>
                      <wps:wsp>
                        <wps:cNvPr id="431" name="Textbox 431"/>
                        <wps:cNvSpPr txBox="1"/>
                        <wps:spPr>
                          <a:xfrm>
                            <a:off x="2593928" y="2215495"/>
                            <a:ext cx="409575" cy="114300"/>
                          </a:xfrm>
                          <a:prstGeom prst="rect">
                            <a:avLst/>
                          </a:prstGeom>
                        </wps:spPr>
                        <wps:txbx>
                          <w:txbxContent>
                            <w:p>
                              <w:pPr>
                                <w:spacing w:line="180" w:lineRule="exact" w:before="0"/>
                                <w:ind w:left="0" w:right="0" w:firstLine="0"/>
                                <w:jc w:val="left"/>
                                <w:rPr>
                                  <w:sz w:val="18"/>
                                </w:rPr>
                              </w:pPr>
                              <w:r>
                                <w:rPr>
                                  <w:color w:val="595959"/>
                                  <w:spacing w:val="-2"/>
                                  <w:sz w:val="18"/>
                                </w:rPr>
                                <w:t>Schuyler</w:t>
                              </w:r>
                            </w:p>
                          </w:txbxContent>
                        </wps:txbx>
                        <wps:bodyPr wrap="square" lIns="0" tIns="0" rIns="0" bIns="0" rtlCol="0">
                          <a:noAutofit/>
                        </wps:bodyPr>
                      </wps:wsp>
                      <wps:wsp>
                        <wps:cNvPr id="432" name="Textbox 432"/>
                        <wps:cNvSpPr txBox="1"/>
                        <wps:spPr>
                          <a:xfrm>
                            <a:off x="3334591" y="2215495"/>
                            <a:ext cx="342265" cy="114300"/>
                          </a:xfrm>
                          <a:prstGeom prst="rect">
                            <a:avLst/>
                          </a:prstGeom>
                        </wps:spPr>
                        <wps:txbx>
                          <w:txbxContent>
                            <w:p>
                              <w:pPr>
                                <w:spacing w:line="180" w:lineRule="exact" w:before="0"/>
                                <w:ind w:left="0" w:right="0" w:firstLine="0"/>
                                <w:jc w:val="left"/>
                                <w:rPr>
                                  <w:sz w:val="18"/>
                                </w:rPr>
                              </w:pPr>
                              <w:r>
                                <w:rPr>
                                  <w:color w:val="595959"/>
                                  <w:spacing w:val="-2"/>
                                  <w:sz w:val="18"/>
                                </w:rPr>
                                <w:t>Seneca</w:t>
                              </w:r>
                            </w:p>
                          </w:txbxContent>
                        </wps:txbx>
                        <wps:bodyPr wrap="square" lIns="0" tIns="0" rIns="0" bIns="0" rtlCol="0">
                          <a:noAutofit/>
                        </wps:bodyPr>
                      </wps:wsp>
                      <wps:wsp>
                        <wps:cNvPr id="433" name="Textbox 433"/>
                        <wps:cNvSpPr txBox="1"/>
                        <wps:spPr>
                          <a:xfrm>
                            <a:off x="4014674" y="2215495"/>
                            <a:ext cx="397510" cy="114300"/>
                          </a:xfrm>
                          <a:prstGeom prst="rect">
                            <a:avLst/>
                          </a:prstGeom>
                        </wps:spPr>
                        <wps:txbx>
                          <w:txbxContent>
                            <w:p>
                              <w:pPr>
                                <w:spacing w:line="180" w:lineRule="exact" w:before="0"/>
                                <w:ind w:left="0" w:right="0" w:firstLine="0"/>
                                <w:jc w:val="left"/>
                                <w:rPr>
                                  <w:sz w:val="18"/>
                                </w:rPr>
                              </w:pPr>
                              <w:r>
                                <w:rPr>
                                  <w:color w:val="595959"/>
                                  <w:spacing w:val="-2"/>
                                  <w:sz w:val="18"/>
                                </w:rPr>
                                <w:t>Steuben</w:t>
                              </w:r>
                            </w:p>
                          </w:txbxContent>
                        </wps:txbx>
                        <wps:bodyPr wrap="square" lIns="0" tIns="0" rIns="0" bIns="0" rtlCol="0">
                          <a:noAutofit/>
                        </wps:bodyPr>
                      </wps:wsp>
                      <wps:wsp>
                        <wps:cNvPr id="434" name="Textbox 434"/>
                        <wps:cNvSpPr txBox="1"/>
                        <wps:spPr>
                          <a:xfrm>
                            <a:off x="4750764" y="2215495"/>
                            <a:ext cx="338455" cy="114300"/>
                          </a:xfrm>
                          <a:prstGeom prst="rect">
                            <a:avLst/>
                          </a:prstGeom>
                        </wps:spPr>
                        <wps:txbx>
                          <w:txbxContent>
                            <w:p>
                              <w:pPr>
                                <w:spacing w:line="180" w:lineRule="exact" w:before="0"/>
                                <w:ind w:left="0" w:right="0" w:firstLine="0"/>
                                <w:jc w:val="left"/>
                                <w:rPr>
                                  <w:sz w:val="18"/>
                                </w:rPr>
                              </w:pPr>
                              <w:r>
                                <w:rPr>
                                  <w:color w:val="595959"/>
                                  <w:spacing w:val="-2"/>
                                  <w:sz w:val="18"/>
                                </w:rPr>
                                <w:t>Wayne</w:t>
                              </w:r>
                            </w:p>
                          </w:txbxContent>
                        </wps:txbx>
                        <wps:bodyPr wrap="square" lIns="0" tIns="0" rIns="0" bIns="0" rtlCol="0">
                          <a:noAutofit/>
                        </wps:bodyPr>
                      </wps:wsp>
                      <wps:wsp>
                        <wps:cNvPr id="435" name="Textbox 435"/>
                        <wps:cNvSpPr txBox="1"/>
                        <wps:spPr>
                          <a:xfrm>
                            <a:off x="5495998" y="2215495"/>
                            <a:ext cx="263525" cy="114300"/>
                          </a:xfrm>
                          <a:prstGeom prst="rect">
                            <a:avLst/>
                          </a:prstGeom>
                        </wps:spPr>
                        <wps:txbx>
                          <w:txbxContent>
                            <w:p>
                              <w:pPr>
                                <w:spacing w:line="180" w:lineRule="exact" w:before="0"/>
                                <w:ind w:left="0" w:right="0" w:firstLine="0"/>
                                <w:jc w:val="left"/>
                                <w:rPr>
                                  <w:sz w:val="18"/>
                                </w:rPr>
                              </w:pPr>
                              <w:r>
                                <w:rPr>
                                  <w:color w:val="595959"/>
                                  <w:spacing w:val="-2"/>
                                  <w:sz w:val="18"/>
                                </w:rPr>
                                <w:t>Yates</w:t>
                              </w:r>
                            </w:p>
                          </w:txbxContent>
                        </wps:txbx>
                        <wps:bodyPr wrap="square" lIns="0" tIns="0" rIns="0" bIns="0" rtlCol="0">
                          <a:noAutofit/>
                        </wps:bodyPr>
                      </wps:wsp>
                      <wps:wsp>
                        <wps:cNvPr id="436" name="Textbox 436"/>
                        <wps:cNvSpPr txBox="1"/>
                        <wps:spPr>
                          <a:xfrm>
                            <a:off x="0" y="2475603"/>
                            <a:ext cx="2353310" cy="139700"/>
                          </a:xfrm>
                          <a:prstGeom prst="rect">
                            <a:avLst/>
                          </a:prstGeom>
                        </wps:spPr>
                        <wps:txbx>
                          <w:txbxContent>
                            <w:p>
                              <w:pPr>
                                <w:spacing w:line="203" w:lineRule="exact" w:before="0"/>
                                <w:ind w:left="20" w:right="0" w:firstLine="0"/>
                                <w:jc w:val="left"/>
                                <w:rPr>
                                  <w:i/>
                                  <w:sz w:val="18"/>
                                </w:rPr>
                              </w:pPr>
                              <w:r>
                                <w:rPr>
                                  <w:i/>
                                  <w:color w:val="0E2841"/>
                                  <w:sz w:val="18"/>
                                </w:rPr>
                                <w:t>Source:</w:t>
                              </w:r>
                              <w:r>
                                <w:rPr>
                                  <w:i/>
                                  <w:color w:val="0E2841"/>
                                  <w:spacing w:val="-4"/>
                                  <w:sz w:val="18"/>
                                </w:rPr>
                                <w:t> </w:t>
                              </w:r>
                              <w:r>
                                <w:rPr>
                                  <w:i/>
                                  <w:color w:val="0E2841"/>
                                  <w:sz w:val="18"/>
                                </w:rPr>
                                <w:t>U.S.</w:t>
                              </w:r>
                              <w:r>
                                <w:rPr>
                                  <w:i/>
                                  <w:color w:val="0E2841"/>
                                  <w:spacing w:val="-3"/>
                                  <w:sz w:val="18"/>
                                </w:rPr>
                                <w:t> </w:t>
                              </w:r>
                              <w:r>
                                <w:rPr>
                                  <w:i/>
                                  <w:color w:val="0E2841"/>
                                  <w:sz w:val="18"/>
                                </w:rPr>
                                <w:t>Census</w:t>
                              </w:r>
                              <w:r>
                                <w:rPr>
                                  <w:i/>
                                  <w:color w:val="0E2841"/>
                                  <w:spacing w:val="-3"/>
                                  <w:sz w:val="18"/>
                                </w:rPr>
                                <w:t> </w:t>
                              </w:r>
                              <w:r>
                                <w:rPr>
                                  <w:i/>
                                  <w:color w:val="0E2841"/>
                                  <w:sz w:val="18"/>
                                </w:rPr>
                                <w:t>Bureau</w:t>
                              </w:r>
                              <w:r>
                                <w:rPr>
                                  <w:i/>
                                  <w:color w:val="0E2841"/>
                                  <w:spacing w:val="-2"/>
                                  <w:sz w:val="18"/>
                                </w:rPr>
                                <w:t> </w:t>
                              </w:r>
                              <w:r>
                                <w:rPr>
                                  <w:i/>
                                  <w:color w:val="0E2841"/>
                                  <w:sz w:val="18"/>
                                </w:rPr>
                                <w:t>2023</w:t>
                              </w:r>
                              <w:r>
                                <w:rPr>
                                  <w:i/>
                                  <w:color w:val="0E2841"/>
                                  <w:spacing w:val="-5"/>
                                  <w:sz w:val="18"/>
                                </w:rPr>
                                <w:t> </w:t>
                              </w:r>
                              <w:r>
                                <w:rPr>
                                  <w:i/>
                                  <w:color w:val="0E2841"/>
                                  <w:sz w:val="18"/>
                                </w:rPr>
                                <w:t>5-year</w:t>
                              </w:r>
                              <w:r>
                                <w:rPr>
                                  <w:i/>
                                  <w:color w:val="0E2841"/>
                                  <w:spacing w:val="-2"/>
                                  <w:sz w:val="18"/>
                                </w:rPr>
                                <w:t> estimates</w:t>
                              </w:r>
                            </w:p>
                          </w:txbxContent>
                        </wps:txbx>
                        <wps:bodyPr wrap="square" lIns="0" tIns="0" rIns="0" bIns="0" rtlCol="0">
                          <a:noAutofit/>
                        </wps:bodyPr>
                      </wps:wsp>
                    </wpg:wgp>
                  </a:graphicData>
                </a:graphic>
              </wp:anchor>
            </w:drawing>
          </mc:Choice>
          <mc:Fallback>
            <w:pict>
              <v:group style="position:absolute;margin-left:75.561325pt;margin-top:8.253867pt;width:481.85pt;height:209.55pt;mso-position-horizontal-relative:page;mso-position-vertical-relative:paragraph;z-index:-15685632;mso-wrap-distance-left:0;mso-wrap-distance-right:0" id="docshapegroup399" coordorigin="1511,165" coordsize="9637,4191">
                <v:shape style="position:absolute;left:2011;top:1283;width:8909;height:1851" id="docshape400" coordorigin="2011,1283" coordsize="8909,1851" path="m2011,3134l2393,3134m2741,3134l3506,3134m3854,3134l4620,3134m4968,3134l5734,3134m6082,3134l6847,3134m7195,3134l7961,3134m8311,3134l9074,3134m9425,3134l10188,3134m10538,3134l10920,3134m2011,2764l2393,2764m2741,2764l3506,2764m3854,2764l4620,2764m4968,2764l5734,2764m6082,2764l6847,2764m7195,2764l7961,2764m8311,2764l9074,2764m9425,2764l10188,2764m10538,2764l10920,2764m2011,2392l2393,2392m7195,2392l7961,2392m8311,2392l9074,2392m2741,2392l4620,2392m9425,2392l10188,2392m6082,2392l6847,2392m4968,2392l5734,2392m10538,2392l10920,2392m7195,2023l7961,2023m8311,2023l10188,2023m2011,2023l2393,2023m2741,2023l6847,2023m10538,2023l10920,2023m2011,1653l10188,1653m10538,1653l10920,1653m2011,1283l10188,1283m10538,1283l10920,1283e" filled="false" stroked="true" strokeweight=".72pt" strokecolor="#d8d8d8">
                  <v:path arrowok="t"/>
                  <v:stroke dashstyle="solid"/>
                </v:shape>
                <v:line style="position:absolute" from="2011,914" to="10920,914" stroked="true" strokeweight=".72pt" strokecolor="#d8d8d8">
                  <v:stroke dashstyle="solid"/>
                </v:line>
                <v:shape style="position:absolute;left:2392;top:1096;width:8146;height:2410" id="docshape401" coordorigin="2393,1096" coordsize="8146,2410" path="m2741,1727l2393,1727,2393,3506,2741,3506,2741,1727xm3854,2411l3506,2411,3506,3506,3854,3506,3854,2411xm4968,2320l4620,2320,4620,3506,4968,3506,4968,2320xm6082,2337l5734,2337,5734,3506,6082,3506,6082,2337xm7195,1874l6847,1874,6847,3506,7195,3506,7195,1874xm8311,1672l7961,1672,7961,3506,8311,3506,8311,1672xm9425,2207l9074,2207,9074,3506,9425,3506,9425,2207xm10538,1096l10188,1096,10188,3506,10538,3506,10538,1096xe" filled="true" fillcolor="#156082" stroked="false">
                  <v:path arrowok="t"/>
                  <v:fill type="solid"/>
                </v:shape>
                <v:shape style="position:absolute;left:1531;top:172;width:9610;height:3797" id="docshape402" coordorigin="1531,172" coordsize="9610,3797" path="m2011,3506l10920,3506m1531,172l11141,172,11141,3969,1531,3969,1531,172xe" filled="false" stroked="true" strokeweight=".72pt" strokecolor="#d8d8d8">
                  <v:path arrowok="t"/>
                  <v:stroke dashstyle="solid"/>
                </v:shape>
                <v:shape style="position:absolute;left:1526;top:4038;width:9620;height:317" type="#_x0000_t75" id="docshape403" stroked="false">
                  <v:imagedata r:id="rId82" o:title=""/>
                </v:shape>
                <v:shape style="position:absolute;left:4920;top:376;width:2849;height:281" type="#_x0000_t202" id="docshape404" filled="false" stroked="false">
                  <v:textbox inset="0,0,0,0">
                    <w:txbxContent>
                      <w:p>
                        <w:pPr>
                          <w:spacing w:line="281" w:lineRule="exact" w:before="0"/>
                          <w:ind w:left="0" w:right="0" w:firstLine="0"/>
                          <w:jc w:val="left"/>
                          <w:rPr>
                            <w:sz w:val="28"/>
                          </w:rPr>
                        </w:pPr>
                        <w:r>
                          <w:rPr>
                            <w:color w:val="595959"/>
                            <w:sz w:val="28"/>
                          </w:rPr>
                          <w:t>No</w:t>
                        </w:r>
                        <w:r>
                          <w:rPr>
                            <w:color w:val="595959"/>
                            <w:spacing w:val="-12"/>
                            <w:sz w:val="28"/>
                          </w:rPr>
                          <w:t> </w:t>
                        </w:r>
                        <w:r>
                          <w:rPr>
                            <w:color w:val="595959"/>
                            <w:sz w:val="28"/>
                          </w:rPr>
                          <w:t>Vehicle</w:t>
                        </w:r>
                        <w:r>
                          <w:rPr>
                            <w:color w:val="595959"/>
                            <w:spacing w:val="-6"/>
                            <w:sz w:val="28"/>
                          </w:rPr>
                          <w:t> </w:t>
                        </w:r>
                        <w:r>
                          <w:rPr>
                            <w:color w:val="595959"/>
                            <w:sz w:val="28"/>
                          </w:rPr>
                          <w:t>Access</w:t>
                        </w:r>
                        <w:r>
                          <w:rPr>
                            <w:color w:val="595959"/>
                            <w:spacing w:val="-9"/>
                            <w:sz w:val="28"/>
                          </w:rPr>
                          <w:t> </w:t>
                        </w:r>
                        <w:r>
                          <w:rPr>
                            <w:color w:val="595959"/>
                            <w:spacing w:val="-2"/>
                            <w:sz w:val="28"/>
                          </w:rPr>
                          <w:t>(2023)</w:t>
                        </w:r>
                      </w:p>
                    </w:txbxContent>
                  </v:textbox>
                  <w10:wrap type="none"/>
                </v:shape>
                <v:shape style="position:absolute;left:1660;top:826;width:204;height:180" type="#_x0000_t202" id="docshape405" filled="false" stroked="false">
                  <v:textbox inset="0,0,0,0">
                    <w:txbxContent>
                      <w:p>
                        <w:pPr>
                          <w:spacing w:line="180" w:lineRule="exact" w:before="0"/>
                          <w:ind w:left="0" w:right="0" w:firstLine="0"/>
                          <w:jc w:val="left"/>
                          <w:rPr>
                            <w:sz w:val="18"/>
                          </w:rPr>
                        </w:pPr>
                        <w:r>
                          <w:rPr>
                            <w:color w:val="595959"/>
                            <w:spacing w:val="-5"/>
                            <w:sz w:val="18"/>
                          </w:rPr>
                          <w:t>14</w:t>
                        </w:r>
                      </w:p>
                    </w:txbxContent>
                  </v:textbox>
                  <w10:wrap type="none"/>
                </v:shape>
                <v:shape style="position:absolute;left:10272;top:822;width:204;height:180" type="#_x0000_t202" id="docshape406" filled="false" stroked="false">
                  <v:textbox inset="0,0,0,0">
                    <w:txbxContent>
                      <w:p>
                        <w:pPr>
                          <w:spacing w:line="180" w:lineRule="exact" w:before="0"/>
                          <w:ind w:left="0" w:right="0" w:firstLine="0"/>
                          <w:jc w:val="left"/>
                          <w:rPr>
                            <w:sz w:val="18"/>
                          </w:rPr>
                        </w:pPr>
                        <w:r>
                          <w:rPr>
                            <w:color w:val="3F3F3F"/>
                            <w:spacing w:val="-5"/>
                            <w:sz w:val="18"/>
                          </w:rPr>
                          <w:t>13</w:t>
                        </w:r>
                      </w:p>
                    </w:txbxContent>
                  </v:textbox>
                  <w10:wrap type="none"/>
                </v:shape>
                <v:shape style="position:absolute;left:1660;top:1198;width:204;height:550" type="#_x0000_t202" id="docshape407" filled="false" stroked="false">
                  <v:textbox inset="0,0,0,0">
                    <w:txbxContent>
                      <w:p>
                        <w:pPr>
                          <w:spacing w:line="183" w:lineRule="exact" w:before="0"/>
                          <w:ind w:left="0" w:right="0" w:firstLine="0"/>
                          <w:jc w:val="left"/>
                          <w:rPr>
                            <w:sz w:val="18"/>
                          </w:rPr>
                        </w:pPr>
                        <w:r>
                          <w:rPr>
                            <w:color w:val="595959"/>
                            <w:spacing w:val="-5"/>
                            <w:sz w:val="18"/>
                          </w:rPr>
                          <w:t>12</w:t>
                        </w:r>
                      </w:p>
                      <w:p>
                        <w:pPr>
                          <w:spacing w:line="216" w:lineRule="exact" w:before="150"/>
                          <w:ind w:left="0" w:right="0" w:firstLine="0"/>
                          <w:jc w:val="left"/>
                          <w:rPr>
                            <w:sz w:val="18"/>
                          </w:rPr>
                        </w:pPr>
                        <w:r>
                          <w:rPr>
                            <w:color w:val="595959"/>
                            <w:spacing w:val="-5"/>
                            <w:sz w:val="18"/>
                          </w:rPr>
                          <w:t>10</w:t>
                        </w:r>
                      </w:p>
                    </w:txbxContent>
                  </v:textbox>
                  <w10:wrap type="none"/>
                </v:shape>
                <v:shape style="position:absolute;left:2452;top:1453;width:249;height:180" type="#_x0000_t202" id="docshape408" filled="false" stroked="false">
                  <v:textbox inset="0,0,0,0">
                    <w:txbxContent>
                      <w:p>
                        <w:pPr>
                          <w:spacing w:line="180" w:lineRule="exact" w:before="0"/>
                          <w:ind w:left="0" w:right="0" w:firstLine="0"/>
                          <w:jc w:val="left"/>
                          <w:rPr>
                            <w:sz w:val="18"/>
                          </w:rPr>
                        </w:pPr>
                        <w:r>
                          <w:rPr>
                            <w:color w:val="3F3F3F"/>
                            <w:spacing w:val="-5"/>
                            <w:sz w:val="18"/>
                          </w:rPr>
                          <w:t>9.6</w:t>
                        </w:r>
                      </w:p>
                    </w:txbxContent>
                  </v:textbox>
                  <w10:wrap type="none"/>
                </v:shape>
                <v:shape style="position:absolute;left:8020;top:1398;width:249;height:180" type="#_x0000_t202" id="docshape409" filled="false" stroked="false">
                  <v:textbox inset="0,0,0,0">
                    <w:txbxContent>
                      <w:p>
                        <w:pPr>
                          <w:spacing w:line="180" w:lineRule="exact" w:before="0"/>
                          <w:ind w:left="0" w:right="0" w:firstLine="0"/>
                          <w:jc w:val="left"/>
                          <w:rPr>
                            <w:sz w:val="18"/>
                          </w:rPr>
                        </w:pPr>
                        <w:r>
                          <w:rPr>
                            <w:color w:val="3F3F3F"/>
                            <w:spacing w:val="-5"/>
                            <w:sz w:val="18"/>
                          </w:rPr>
                          <w:t>9.9</w:t>
                        </w:r>
                      </w:p>
                    </w:txbxContent>
                  </v:textbox>
                  <w10:wrap type="none"/>
                </v:shape>
                <v:shape style="position:absolute;left:6907;top:1599;width:249;height:180" type="#_x0000_t202" id="docshape410" filled="false" stroked="false">
                  <v:textbox inset="0,0,0,0">
                    <w:txbxContent>
                      <w:p>
                        <w:pPr>
                          <w:spacing w:line="180" w:lineRule="exact" w:before="0"/>
                          <w:ind w:left="0" w:right="0" w:firstLine="0"/>
                          <w:jc w:val="left"/>
                          <w:rPr>
                            <w:sz w:val="18"/>
                          </w:rPr>
                        </w:pPr>
                        <w:r>
                          <w:rPr>
                            <w:color w:val="3F3F3F"/>
                            <w:spacing w:val="-5"/>
                            <w:sz w:val="18"/>
                          </w:rPr>
                          <w:t>8.8</w:t>
                        </w:r>
                      </w:p>
                    </w:txbxContent>
                  </v:textbox>
                  <w10:wrap type="none"/>
                </v:shape>
                <v:shape style="position:absolute;left:1752;top:1938;width:112;height:180" type="#_x0000_t202" id="docshape411" filled="false" stroked="false">
                  <v:textbox inset="0,0,0,0">
                    <w:txbxContent>
                      <w:p>
                        <w:pPr>
                          <w:spacing w:line="180" w:lineRule="exact" w:before="0"/>
                          <w:ind w:left="0" w:right="0" w:firstLine="0"/>
                          <w:jc w:val="left"/>
                          <w:rPr>
                            <w:sz w:val="18"/>
                          </w:rPr>
                        </w:pPr>
                        <w:r>
                          <w:rPr>
                            <w:color w:val="595959"/>
                            <w:spacing w:val="-10"/>
                            <w:sz w:val="18"/>
                          </w:rPr>
                          <w:t>8</w:t>
                        </w:r>
                      </w:p>
                    </w:txbxContent>
                  </v:textbox>
                  <w10:wrap type="none"/>
                </v:shape>
                <v:shape style="position:absolute;left:3566;top:2137;width:249;height:180" type="#_x0000_t202" id="docshape412" filled="false" stroked="false">
                  <v:textbox inset="0,0,0,0">
                    <w:txbxContent>
                      <w:p>
                        <w:pPr>
                          <w:spacing w:line="180" w:lineRule="exact" w:before="0"/>
                          <w:ind w:left="0" w:right="0" w:firstLine="0"/>
                          <w:jc w:val="left"/>
                          <w:rPr>
                            <w:sz w:val="18"/>
                          </w:rPr>
                        </w:pPr>
                        <w:r>
                          <w:rPr>
                            <w:color w:val="3F3F3F"/>
                            <w:spacing w:val="-5"/>
                            <w:sz w:val="18"/>
                          </w:rPr>
                          <w:t>5.9</w:t>
                        </w:r>
                      </w:p>
                    </w:txbxContent>
                  </v:textbox>
                  <w10:wrap type="none"/>
                </v:shape>
                <v:shape style="position:absolute;left:4679;top:2046;width:249;height:180" type="#_x0000_t202" id="docshape413" filled="false" stroked="false">
                  <v:textbox inset="0,0,0,0">
                    <w:txbxContent>
                      <w:p>
                        <w:pPr>
                          <w:spacing w:line="180" w:lineRule="exact" w:before="0"/>
                          <w:ind w:left="0" w:right="0" w:firstLine="0"/>
                          <w:jc w:val="left"/>
                          <w:rPr>
                            <w:sz w:val="18"/>
                          </w:rPr>
                        </w:pPr>
                        <w:r>
                          <w:rPr>
                            <w:color w:val="3F3F3F"/>
                            <w:spacing w:val="-5"/>
                            <w:sz w:val="18"/>
                          </w:rPr>
                          <w:t>6.4</w:t>
                        </w:r>
                      </w:p>
                    </w:txbxContent>
                  </v:textbox>
                  <w10:wrap type="none"/>
                </v:shape>
                <v:shape style="position:absolute;left:5793;top:2062;width:249;height:180" type="#_x0000_t202" id="docshape414" filled="false" stroked="false">
                  <v:textbox inset="0,0,0,0">
                    <w:txbxContent>
                      <w:p>
                        <w:pPr>
                          <w:spacing w:line="180" w:lineRule="exact" w:before="0"/>
                          <w:ind w:left="0" w:right="0" w:firstLine="0"/>
                          <w:jc w:val="left"/>
                          <w:rPr>
                            <w:sz w:val="18"/>
                          </w:rPr>
                        </w:pPr>
                        <w:r>
                          <w:rPr>
                            <w:color w:val="3F3F3F"/>
                            <w:spacing w:val="-5"/>
                            <w:sz w:val="18"/>
                          </w:rPr>
                          <w:t>6.3</w:t>
                        </w:r>
                      </w:p>
                    </w:txbxContent>
                  </v:textbox>
                  <w10:wrap type="none"/>
                </v:shape>
                <v:shape style="position:absolute;left:9201;top:1933;width:112;height:180" type="#_x0000_t202" id="docshape415" filled="false" stroked="false">
                  <v:textbox inset="0,0,0,0">
                    <w:txbxContent>
                      <w:p>
                        <w:pPr>
                          <w:spacing w:line="180" w:lineRule="exact" w:before="0"/>
                          <w:ind w:left="0" w:right="0" w:firstLine="0"/>
                          <w:jc w:val="left"/>
                          <w:rPr>
                            <w:sz w:val="18"/>
                          </w:rPr>
                        </w:pPr>
                        <w:r>
                          <w:rPr>
                            <w:color w:val="3F3F3F"/>
                            <w:spacing w:val="-10"/>
                            <w:sz w:val="18"/>
                          </w:rPr>
                          <w:t>7</w:t>
                        </w:r>
                      </w:p>
                    </w:txbxContent>
                  </v:textbox>
                  <w10:wrap type="none"/>
                </v:shape>
                <v:shape style="position:absolute;left:1752;top:2310;width:112;height:1292" type="#_x0000_t202" id="docshape416" filled="false" stroked="false">
                  <v:textbox inset="0,0,0,0">
                    <w:txbxContent>
                      <w:p>
                        <w:pPr>
                          <w:spacing w:line="183" w:lineRule="exact" w:before="0"/>
                          <w:ind w:left="0" w:right="0" w:firstLine="0"/>
                          <w:jc w:val="left"/>
                          <w:rPr>
                            <w:sz w:val="18"/>
                          </w:rPr>
                        </w:pPr>
                        <w:r>
                          <w:rPr>
                            <w:color w:val="595959"/>
                            <w:spacing w:val="-10"/>
                            <w:sz w:val="18"/>
                          </w:rPr>
                          <w:t>6</w:t>
                        </w:r>
                      </w:p>
                      <w:p>
                        <w:pPr>
                          <w:spacing w:before="150"/>
                          <w:ind w:left="0" w:right="0" w:firstLine="0"/>
                          <w:jc w:val="left"/>
                          <w:rPr>
                            <w:sz w:val="18"/>
                          </w:rPr>
                        </w:pPr>
                        <w:r>
                          <w:rPr>
                            <w:color w:val="595959"/>
                            <w:spacing w:val="-10"/>
                            <w:sz w:val="18"/>
                          </w:rPr>
                          <w:t>4</w:t>
                        </w:r>
                      </w:p>
                      <w:p>
                        <w:pPr>
                          <w:spacing w:before="150"/>
                          <w:ind w:left="0" w:right="0" w:firstLine="0"/>
                          <w:jc w:val="left"/>
                          <w:rPr>
                            <w:sz w:val="18"/>
                          </w:rPr>
                        </w:pPr>
                        <w:r>
                          <w:rPr>
                            <w:color w:val="595959"/>
                            <w:spacing w:val="-10"/>
                            <w:sz w:val="18"/>
                          </w:rPr>
                          <w:t>2</w:t>
                        </w:r>
                      </w:p>
                      <w:p>
                        <w:pPr>
                          <w:spacing w:line="216" w:lineRule="exact" w:before="152"/>
                          <w:ind w:left="0" w:right="0" w:firstLine="0"/>
                          <w:jc w:val="left"/>
                          <w:rPr>
                            <w:sz w:val="18"/>
                          </w:rPr>
                        </w:pPr>
                        <w:r>
                          <w:rPr>
                            <w:color w:val="595959"/>
                            <w:spacing w:val="-10"/>
                            <w:sz w:val="18"/>
                          </w:rPr>
                          <w:t>0</w:t>
                        </w:r>
                      </w:p>
                    </w:txbxContent>
                  </v:textbox>
                  <w10:wrap type="none"/>
                </v:shape>
                <v:shape style="position:absolute;left:2217;top:3654;width:1852;height:180" type="#_x0000_t202" id="docshape417" filled="false" stroked="false">
                  <v:textbox inset="0,0,0,0">
                    <w:txbxContent>
                      <w:p>
                        <w:pPr>
                          <w:tabs>
                            <w:tab w:pos="1092" w:val="left" w:leader="none"/>
                          </w:tabs>
                          <w:spacing w:line="180" w:lineRule="exact" w:before="0"/>
                          <w:ind w:left="0" w:right="0" w:firstLine="0"/>
                          <w:jc w:val="left"/>
                          <w:rPr>
                            <w:sz w:val="18"/>
                          </w:rPr>
                        </w:pPr>
                        <w:r>
                          <w:rPr>
                            <w:color w:val="595959"/>
                            <w:spacing w:val="-2"/>
                            <w:sz w:val="18"/>
                          </w:rPr>
                          <w:t>Chemung</w:t>
                        </w:r>
                        <w:r>
                          <w:rPr>
                            <w:color w:val="595959"/>
                            <w:sz w:val="18"/>
                          </w:rPr>
                          <w:tab/>
                        </w:r>
                        <w:r>
                          <w:rPr>
                            <w:color w:val="595959"/>
                            <w:spacing w:val="-2"/>
                            <w:sz w:val="18"/>
                          </w:rPr>
                          <w:t>Livingston</w:t>
                        </w:r>
                      </w:p>
                    </w:txbxContent>
                  </v:textbox>
                  <w10:wrap type="none"/>
                </v:shape>
                <v:shape style="position:absolute;left:4514;top:3654;width:582;height:180" type="#_x0000_t202" id="docshape418" filled="false" stroked="false">
                  <v:textbox inset="0,0,0,0">
                    <w:txbxContent>
                      <w:p>
                        <w:pPr>
                          <w:spacing w:line="180" w:lineRule="exact" w:before="0"/>
                          <w:ind w:left="0" w:right="0" w:firstLine="0"/>
                          <w:jc w:val="left"/>
                          <w:rPr>
                            <w:sz w:val="18"/>
                          </w:rPr>
                        </w:pPr>
                        <w:r>
                          <w:rPr>
                            <w:color w:val="595959"/>
                            <w:spacing w:val="-2"/>
                            <w:sz w:val="18"/>
                          </w:rPr>
                          <w:t>Ontario</w:t>
                        </w:r>
                      </w:p>
                    </w:txbxContent>
                  </v:textbox>
                  <w10:wrap type="none"/>
                </v:shape>
                <v:shape style="position:absolute;left:5596;top:3654;width:645;height:180" type="#_x0000_t202" id="docshape419" filled="false" stroked="false">
                  <v:textbox inset="0,0,0,0">
                    <w:txbxContent>
                      <w:p>
                        <w:pPr>
                          <w:spacing w:line="180" w:lineRule="exact" w:before="0"/>
                          <w:ind w:left="0" w:right="0" w:firstLine="0"/>
                          <w:jc w:val="left"/>
                          <w:rPr>
                            <w:sz w:val="18"/>
                          </w:rPr>
                        </w:pPr>
                        <w:r>
                          <w:rPr>
                            <w:color w:val="595959"/>
                            <w:spacing w:val="-2"/>
                            <w:sz w:val="18"/>
                          </w:rPr>
                          <w:t>Schuyler</w:t>
                        </w:r>
                      </w:p>
                    </w:txbxContent>
                  </v:textbox>
                  <w10:wrap type="none"/>
                </v:shape>
                <v:shape style="position:absolute;left:6762;top:3654;width:539;height:180" type="#_x0000_t202" id="docshape420" filled="false" stroked="false">
                  <v:textbox inset="0,0,0,0">
                    <w:txbxContent>
                      <w:p>
                        <w:pPr>
                          <w:spacing w:line="180" w:lineRule="exact" w:before="0"/>
                          <w:ind w:left="0" w:right="0" w:firstLine="0"/>
                          <w:jc w:val="left"/>
                          <w:rPr>
                            <w:sz w:val="18"/>
                          </w:rPr>
                        </w:pPr>
                        <w:r>
                          <w:rPr>
                            <w:color w:val="595959"/>
                            <w:spacing w:val="-2"/>
                            <w:sz w:val="18"/>
                          </w:rPr>
                          <w:t>Seneca</w:t>
                        </w:r>
                      </w:p>
                    </w:txbxContent>
                  </v:textbox>
                  <w10:wrap type="none"/>
                </v:shape>
                <v:shape style="position:absolute;left:7833;top:3654;width:626;height:180" type="#_x0000_t202" id="docshape421" filled="false" stroked="false">
                  <v:textbox inset="0,0,0,0">
                    <w:txbxContent>
                      <w:p>
                        <w:pPr>
                          <w:spacing w:line="180" w:lineRule="exact" w:before="0"/>
                          <w:ind w:left="0" w:right="0" w:firstLine="0"/>
                          <w:jc w:val="left"/>
                          <w:rPr>
                            <w:sz w:val="18"/>
                          </w:rPr>
                        </w:pPr>
                        <w:r>
                          <w:rPr>
                            <w:color w:val="595959"/>
                            <w:spacing w:val="-2"/>
                            <w:sz w:val="18"/>
                          </w:rPr>
                          <w:t>Steuben</w:t>
                        </w:r>
                      </w:p>
                    </w:txbxContent>
                  </v:textbox>
                  <w10:wrap type="none"/>
                </v:shape>
                <v:shape style="position:absolute;left:8992;top:3654;width:533;height:180" type="#_x0000_t202" id="docshape422" filled="false" stroked="false">
                  <v:textbox inset="0,0,0,0">
                    <w:txbxContent>
                      <w:p>
                        <w:pPr>
                          <w:spacing w:line="180" w:lineRule="exact" w:before="0"/>
                          <w:ind w:left="0" w:right="0" w:firstLine="0"/>
                          <w:jc w:val="left"/>
                          <w:rPr>
                            <w:sz w:val="18"/>
                          </w:rPr>
                        </w:pPr>
                        <w:r>
                          <w:rPr>
                            <w:color w:val="595959"/>
                            <w:spacing w:val="-2"/>
                            <w:sz w:val="18"/>
                          </w:rPr>
                          <w:t>Wayne</w:t>
                        </w:r>
                      </w:p>
                    </w:txbxContent>
                  </v:textbox>
                  <w10:wrap type="none"/>
                </v:shape>
                <v:shape style="position:absolute;left:10166;top:3654;width:415;height:180" type="#_x0000_t202" id="docshape423" filled="false" stroked="false">
                  <v:textbox inset="0,0,0,0">
                    <w:txbxContent>
                      <w:p>
                        <w:pPr>
                          <w:spacing w:line="180" w:lineRule="exact" w:before="0"/>
                          <w:ind w:left="0" w:right="0" w:firstLine="0"/>
                          <w:jc w:val="left"/>
                          <w:rPr>
                            <w:sz w:val="18"/>
                          </w:rPr>
                        </w:pPr>
                        <w:r>
                          <w:rPr>
                            <w:color w:val="595959"/>
                            <w:spacing w:val="-2"/>
                            <w:sz w:val="18"/>
                          </w:rPr>
                          <w:t>Yates</w:t>
                        </w:r>
                      </w:p>
                    </w:txbxContent>
                  </v:textbox>
                  <w10:wrap type="none"/>
                </v:shape>
                <v:shape style="position:absolute;left:1511;top:4063;width:3706;height:220" type="#_x0000_t202" id="docshape424" filled="false" stroked="false">
                  <v:textbox inset="0,0,0,0">
                    <w:txbxContent>
                      <w:p>
                        <w:pPr>
                          <w:spacing w:line="203" w:lineRule="exact" w:before="0"/>
                          <w:ind w:left="20" w:right="0" w:firstLine="0"/>
                          <w:jc w:val="left"/>
                          <w:rPr>
                            <w:i/>
                            <w:sz w:val="18"/>
                          </w:rPr>
                        </w:pPr>
                        <w:r>
                          <w:rPr>
                            <w:i/>
                            <w:color w:val="0E2841"/>
                            <w:sz w:val="18"/>
                          </w:rPr>
                          <w:t>Source:</w:t>
                        </w:r>
                        <w:r>
                          <w:rPr>
                            <w:i/>
                            <w:color w:val="0E2841"/>
                            <w:spacing w:val="-4"/>
                            <w:sz w:val="18"/>
                          </w:rPr>
                          <w:t> </w:t>
                        </w:r>
                        <w:r>
                          <w:rPr>
                            <w:i/>
                            <w:color w:val="0E2841"/>
                            <w:sz w:val="18"/>
                          </w:rPr>
                          <w:t>U.S.</w:t>
                        </w:r>
                        <w:r>
                          <w:rPr>
                            <w:i/>
                            <w:color w:val="0E2841"/>
                            <w:spacing w:val="-3"/>
                            <w:sz w:val="18"/>
                          </w:rPr>
                          <w:t> </w:t>
                        </w:r>
                        <w:r>
                          <w:rPr>
                            <w:i/>
                            <w:color w:val="0E2841"/>
                            <w:sz w:val="18"/>
                          </w:rPr>
                          <w:t>Census</w:t>
                        </w:r>
                        <w:r>
                          <w:rPr>
                            <w:i/>
                            <w:color w:val="0E2841"/>
                            <w:spacing w:val="-3"/>
                            <w:sz w:val="18"/>
                          </w:rPr>
                          <w:t> </w:t>
                        </w:r>
                        <w:r>
                          <w:rPr>
                            <w:i/>
                            <w:color w:val="0E2841"/>
                            <w:sz w:val="18"/>
                          </w:rPr>
                          <w:t>Bureau</w:t>
                        </w:r>
                        <w:r>
                          <w:rPr>
                            <w:i/>
                            <w:color w:val="0E2841"/>
                            <w:spacing w:val="-2"/>
                            <w:sz w:val="18"/>
                          </w:rPr>
                          <w:t> </w:t>
                        </w:r>
                        <w:r>
                          <w:rPr>
                            <w:i/>
                            <w:color w:val="0E2841"/>
                            <w:sz w:val="18"/>
                          </w:rPr>
                          <w:t>2023</w:t>
                        </w:r>
                        <w:r>
                          <w:rPr>
                            <w:i/>
                            <w:color w:val="0E2841"/>
                            <w:spacing w:val="-5"/>
                            <w:sz w:val="18"/>
                          </w:rPr>
                          <w:t> </w:t>
                        </w:r>
                        <w:r>
                          <w:rPr>
                            <w:i/>
                            <w:color w:val="0E2841"/>
                            <w:sz w:val="18"/>
                          </w:rPr>
                          <w:t>5-year</w:t>
                        </w:r>
                        <w:r>
                          <w:rPr>
                            <w:i/>
                            <w:color w:val="0E2841"/>
                            <w:spacing w:val="-2"/>
                            <w:sz w:val="18"/>
                          </w:rPr>
                          <w:t> estimates</w:t>
                        </w:r>
                      </w:p>
                    </w:txbxContent>
                  </v:textbox>
                  <w10:wrap type="none"/>
                </v:shape>
                <w10:wrap type="topAndBottom"/>
              </v:group>
            </w:pict>
          </mc:Fallback>
        </mc:AlternateContent>
      </w:r>
    </w:p>
    <w:p>
      <w:pPr>
        <w:pStyle w:val="BodyText"/>
        <w:spacing w:after="0"/>
        <w:rPr>
          <w:i/>
          <w:sz w:val="11"/>
        </w:rPr>
        <w:sectPr>
          <w:type w:val="continuous"/>
          <w:pgSz w:w="12240" w:h="15840"/>
          <w:pgMar w:header="776" w:footer="1212" w:top="1580" w:bottom="280" w:left="0" w:right="0"/>
        </w:sectPr>
      </w:pPr>
    </w:p>
    <w:p>
      <w:pPr>
        <w:spacing w:before="156"/>
        <w:ind w:left="1440" w:right="0" w:firstLine="0"/>
        <w:jc w:val="left"/>
        <w:rPr>
          <w:i/>
          <w:sz w:val="22"/>
        </w:rPr>
      </w:pPr>
      <w:r>
        <w:rPr>
          <w:i/>
          <w:sz w:val="22"/>
        </w:rPr>
        <w:t>Life</w:t>
      </w:r>
      <w:r>
        <w:rPr>
          <w:i/>
          <w:spacing w:val="-6"/>
          <w:sz w:val="22"/>
        </w:rPr>
        <w:t> </w:t>
      </w:r>
      <w:r>
        <w:rPr>
          <w:i/>
          <w:spacing w:val="-2"/>
          <w:sz w:val="22"/>
        </w:rPr>
        <w:t>Expectancy</w:t>
      </w:r>
    </w:p>
    <w:p>
      <w:pPr>
        <w:pStyle w:val="BodyText"/>
        <w:spacing w:line="259" w:lineRule="auto" w:before="180"/>
        <w:ind w:left="1440" w:right="1464"/>
      </w:pPr>
      <w:r>
        <w:rPr/>
        <w:t>Genetics are not the only indicator of an individual’s life expectancy. Social determinants of health play an</w:t>
      </w:r>
      <w:r>
        <w:rPr>
          <w:spacing w:val="-3"/>
        </w:rPr>
        <w:t> </w:t>
      </w:r>
      <w:r>
        <w:rPr/>
        <w:t>important</w:t>
      </w:r>
      <w:r>
        <w:rPr>
          <w:spacing w:val="-3"/>
        </w:rPr>
        <w:t> </w:t>
      </w:r>
      <w:r>
        <w:rPr/>
        <w:t>role.</w:t>
      </w:r>
      <w:r>
        <w:rPr>
          <w:spacing w:val="-1"/>
        </w:rPr>
        <w:t> </w:t>
      </w:r>
      <w:r>
        <w:rPr/>
        <w:t>Table</w:t>
      </w:r>
      <w:r>
        <w:rPr>
          <w:spacing w:val="-1"/>
        </w:rPr>
        <w:t> </w:t>
      </w:r>
      <w:r>
        <w:rPr/>
        <w:t>5</w:t>
      </w:r>
      <w:r>
        <w:rPr>
          <w:spacing w:val="-4"/>
        </w:rPr>
        <w:t> </w:t>
      </w:r>
      <w:r>
        <w:rPr/>
        <w:t>notes</w:t>
      </w:r>
      <w:r>
        <w:rPr>
          <w:spacing w:val="-4"/>
        </w:rPr>
        <w:t> </w:t>
      </w:r>
      <w:r>
        <w:rPr/>
        <w:t>the</w:t>
      </w:r>
      <w:r>
        <w:rPr>
          <w:spacing w:val="-1"/>
        </w:rPr>
        <w:t> </w:t>
      </w:r>
      <w:r>
        <w:rPr/>
        <w:t>life</w:t>
      </w:r>
      <w:r>
        <w:rPr>
          <w:spacing w:val="-1"/>
        </w:rPr>
        <w:t> </w:t>
      </w:r>
      <w:r>
        <w:rPr/>
        <w:t>expectancy in</w:t>
      </w:r>
      <w:r>
        <w:rPr>
          <w:spacing w:val="-5"/>
        </w:rPr>
        <w:t> </w:t>
      </w:r>
      <w:r>
        <w:rPr/>
        <w:t>each</w:t>
      </w:r>
      <w:r>
        <w:rPr>
          <w:spacing w:val="-3"/>
        </w:rPr>
        <w:t> </w:t>
      </w:r>
      <w:r>
        <w:rPr/>
        <w:t>county in</w:t>
      </w:r>
      <w:r>
        <w:rPr>
          <w:spacing w:val="-3"/>
        </w:rPr>
        <w:t> </w:t>
      </w:r>
      <w:r>
        <w:rPr/>
        <w:t>the</w:t>
      </w:r>
      <w:r>
        <w:rPr>
          <w:spacing w:val="-1"/>
        </w:rPr>
        <w:t> </w:t>
      </w:r>
      <w:r>
        <w:rPr/>
        <w:t>Finger</w:t>
      </w:r>
      <w:r>
        <w:rPr>
          <w:spacing w:val="-3"/>
        </w:rPr>
        <w:t> </w:t>
      </w:r>
      <w:r>
        <w:rPr/>
        <w:t>Lakes</w:t>
      </w:r>
      <w:r>
        <w:rPr>
          <w:spacing w:val="-1"/>
        </w:rPr>
        <w:t> </w:t>
      </w:r>
      <w:r>
        <w:rPr/>
        <w:t>region</w:t>
      </w:r>
      <w:r>
        <w:rPr>
          <w:spacing w:val="-1"/>
        </w:rPr>
        <w:t> </w:t>
      </w:r>
      <w:r>
        <w:rPr/>
        <w:t>along</w:t>
      </w:r>
      <w:r>
        <w:rPr>
          <w:spacing w:val="-5"/>
        </w:rPr>
        <w:t> </w:t>
      </w:r>
      <w:r>
        <w:rPr/>
        <w:t>with the</w:t>
      </w:r>
      <w:r>
        <w:rPr>
          <w:spacing w:val="-4"/>
        </w:rPr>
        <w:t> </w:t>
      </w:r>
      <w:r>
        <w:rPr/>
        <w:t>percent</w:t>
      </w:r>
      <w:r>
        <w:rPr>
          <w:spacing w:val="-8"/>
        </w:rPr>
        <w:t> </w:t>
      </w:r>
      <w:r>
        <w:rPr/>
        <w:t>change</w:t>
      </w:r>
      <w:r>
        <w:rPr>
          <w:spacing w:val="-7"/>
        </w:rPr>
        <w:t> </w:t>
      </w:r>
      <w:r>
        <w:rPr/>
        <w:t>from</w:t>
      </w:r>
      <w:r>
        <w:rPr>
          <w:spacing w:val="-5"/>
        </w:rPr>
        <w:t> </w:t>
      </w:r>
      <w:r>
        <w:rPr/>
        <w:t>2018.</w:t>
      </w:r>
      <w:r>
        <w:rPr>
          <w:spacing w:val="-5"/>
        </w:rPr>
        <w:t> </w:t>
      </w:r>
      <w:r>
        <w:rPr/>
        <w:t>Life</w:t>
      </w:r>
      <w:r>
        <w:rPr>
          <w:spacing w:val="-4"/>
        </w:rPr>
        <w:t> </w:t>
      </w:r>
      <w:r>
        <w:rPr/>
        <w:t>expectancy</w:t>
      </w:r>
      <w:r>
        <w:rPr>
          <w:spacing w:val="-4"/>
        </w:rPr>
        <w:t> </w:t>
      </w:r>
      <w:r>
        <w:rPr/>
        <w:t>is</w:t>
      </w:r>
      <w:r>
        <w:rPr>
          <w:spacing w:val="-5"/>
        </w:rPr>
        <w:t> </w:t>
      </w:r>
      <w:r>
        <w:rPr/>
        <w:t>decreasing</w:t>
      </w:r>
      <w:r>
        <w:rPr>
          <w:spacing w:val="-7"/>
        </w:rPr>
        <w:t> </w:t>
      </w:r>
      <w:r>
        <w:rPr/>
        <w:t>in</w:t>
      </w:r>
      <w:r>
        <w:rPr>
          <w:spacing w:val="-5"/>
        </w:rPr>
        <w:t> </w:t>
      </w:r>
      <w:r>
        <w:rPr/>
        <w:t>most</w:t>
      </w:r>
      <w:r>
        <w:rPr>
          <w:spacing w:val="-5"/>
        </w:rPr>
        <w:t> </w:t>
      </w:r>
      <w:r>
        <w:rPr/>
        <w:t>counties</w:t>
      </w:r>
      <w:r>
        <w:rPr>
          <w:spacing w:val="-8"/>
        </w:rPr>
        <w:t> </w:t>
      </w:r>
      <w:r>
        <w:rPr/>
        <w:t>and</w:t>
      </w:r>
      <w:r>
        <w:rPr>
          <w:spacing w:val="-7"/>
        </w:rPr>
        <w:t> </w:t>
      </w:r>
      <w:r>
        <w:rPr/>
        <w:t>is</w:t>
      </w:r>
      <w:r>
        <w:rPr>
          <w:spacing w:val="-5"/>
        </w:rPr>
        <w:t> </w:t>
      </w:r>
      <w:r>
        <w:rPr/>
        <w:t>below</w:t>
      </w:r>
      <w:r>
        <w:rPr>
          <w:spacing w:val="-7"/>
        </w:rPr>
        <w:t> </w:t>
      </w:r>
      <w:r>
        <w:rPr/>
        <w:t>the</w:t>
      </w:r>
      <w:r>
        <w:rPr>
          <w:spacing w:val="-5"/>
        </w:rPr>
        <w:t> </w:t>
      </w:r>
      <w:r>
        <w:rPr/>
        <w:t>New</w:t>
      </w:r>
      <w:r>
        <w:rPr>
          <w:spacing w:val="-6"/>
        </w:rPr>
        <w:t> </w:t>
      </w:r>
      <w:r>
        <w:rPr/>
        <w:t>York State average.</w:t>
      </w:r>
    </w:p>
    <w:p>
      <w:pPr>
        <w:spacing w:before="162"/>
        <w:ind w:left="2880" w:right="0" w:firstLine="0"/>
        <w:jc w:val="left"/>
        <w:rPr>
          <w:i/>
          <w:sz w:val="18"/>
        </w:rPr>
      </w:pPr>
      <w:r>
        <w:rPr>
          <w:i/>
          <w:color w:val="0E2841"/>
          <w:sz w:val="18"/>
        </w:rPr>
        <w:t>Table</w:t>
      </w:r>
      <w:r>
        <w:rPr>
          <w:i/>
          <w:color w:val="0E2841"/>
          <w:spacing w:val="-9"/>
          <w:sz w:val="18"/>
        </w:rPr>
        <w:t> </w:t>
      </w:r>
      <w:r>
        <w:rPr>
          <w:i/>
          <w:color w:val="0E2841"/>
          <w:sz w:val="18"/>
        </w:rPr>
        <w:t>5:</w:t>
      </w:r>
      <w:r>
        <w:rPr>
          <w:i/>
          <w:color w:val="0E2841"/>
          <w:spacing w:val="-9"/>
          <w:sz w:val="18"/>
        </w:rPr>
        <w:t> </w:t>
      </w:r>
      <w:r>
        <w:rPr>
          <w:i/>
          <w:color w:val="0E2841"/>
          <w:sz w:val="18"/>
        </w:rPr>
        <w:t>Life</w:t>
      </w:r>
      <w:r>
        <w:rPr>
          <w:i/>
          <w:color w:val="0E2841"/>
          <w:spacing w:val="-10"/>
          <w:sz w:val="18"/>
        </w:rPr>
        <w:t> </w:t>
      </w:r>
      <w:r>
        <w:rPr>
          <w:i/>
          <w:color w:val="0E2841"/>
          <w:spacing w:val="-2"/>
          <w:sz w:val="18"/>
        </w:rPr>
        <w:t>Expectancy</w:t>
      </w:r>
    </w:p>
    <w:p>
      <w:pPr>
        <w:pStyle w:val="BodyText"/>
        <w:spacing w:before="4"/>
        <w:rPr>
          <w:i/>
          <w:sz w:val="16"/>
        </w:rPr>
      </w:pPr>
    </w:p>
    <w:tbl>
      <w:tblPr>
        <w:tblW w:w="0" w:type="auto"/>
        <w:jc w:val="left"/>
        <w:tblInd w:w="28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335"/>
        <w:gridCol w:w="2160"/>
        <w:gridCol w:w="2071"/>
      </w:tblGrid>
      <w:tr>
        <w:trPr>
          <w:trHeight w:val="806" w:hRule="atLeast"/>
        </w:trPr>
        <w:tc>
          <w:tcPr>
            <w:tcW w:w="2335" w:type="dxa"/>
            <w:shd w:val="clear" w:color="auto" w:fill="156082"/>
          </w:tcPr>
          <w:p>
            <w:pPr>
              <w:pStyle w:val="TableParagraph"/>
              <w:spacing w:line="268" w:lineRule="exact"/>
              <w:ind w:left="10"/>
              <w:rPr>
                <w:b/>
                <w:sz w:val="22"/>
              </w:rPr>
            </w:pPr>
            <w:r>
              <w:rPr>
                <w:b/>
                <w:color w:val="FFFFFF"/>
                <w:spacing w:val="-2"/>
                <w:sz w:val="22"/>
              </w:rPr>
              <w:t>County</w:t>
            </w:r>
          </w:p>
        </w:tc>
        <w:tc>
          <w:tcPr>
            <w:tcW w:w="2160" w:type="dxa"/>
            <w:shd w:val="clear" w:color="auto" w:fill="156082"/>
          </w:tcPr>
          <w:p>
            <w:pPr>
              <w:pStyle w:val="TableParagraph"/>
              <w:spacing w:line="240" w:lineRule="auto"/>
              <w:ind w:left="129" w:right="122"/>
              <w:rPr>
                <w:b/>
                <w:sz w:val="22"/>
              </w:rPr>
            </w:pPr>
            <w:r>
              <w:rPr>
                <w:b/>
                <w:color w:val="FFFFFF"/>
                <w:spacing w:val="-2"/>
                <w:sz w:val="22"/>
              </w:rPr>
              <w:t>Life</w:t>
            </w:r>
            <w:r>
              <w:rPr>
                <w:b/>
                <w:color w:val="FFFFFF"/>
                <w:spacing w:val="-11"/>
                <w:sz w:val="22"/>
              </w:rPr>
              <w:t> </w:t>
            </w:r>
            <w:r>
              <w:rPr>
                <w:b/>
                <w:color w:val="FFFFFF"/>
                <w:spacing w:val="-2"/>
                <w:sz w:val="22"/>
              </w:rPr>
              <w:t>Expectancy (2022)</w:t>
            </w:r>
          </w:p>
          <w:p>
            <w:pPr>
              <w:pStyle w:val="TableParagraph"/>
              <w:spacing w:line="249" w:lineRule="exact"/>
              <w:ind w:left="129" w:right="122"/>
              <w:rPr>
                <w:b/>
                <w:sz w:val="22"/>
              </w:rPr>
            </w:pPr>
            <w:r>
              <w:rPr>
                <w:b/>
                <w:color w:val="FFFFFF"/>
                <w:sz w:val="22"/>
              </w:rPr>
              <w:t>(NYS:</w:t>
            </w:r>
            <w:r>
              <w:rPr>
                <w:b/>
                <w:color w:val="FFFFFF"/>
                <w:spacing w:val="-6"/>
                <w:sz w:val="22"/>
              </w:rPr>
              <w:t> </w:t>
            </w:r>
            <w:r>
              <w:rPr>
                <w:b/>
                <w:color w:val="FFFFFF"/>
                <w:spacing w:val="-4"/>
                <w:sz w:val="22"/>
              </w:rPr>
              <w:t>79.4)</w:t>
            </w:r>
          </w:p>
        </w:tc>
        <w:tc>
          <w:tcPr>
            <w:tcW w:w="2071" w:type="dxa"/>
            <w:shd w:val="clear" w:color="auto" w:fill="156082"/>
          </w:tcPr>
          <w:p>
            <w:pPr>
              <w:pStyle w:val="TableParagraph"/>
              <w:spacing w:line="240" w:lineRule="auto"/>
              <w:ind w:left="135" w:right="128"/>
              <w:rPr>
                <w:b/>
                <w:sz w:val="22"/>
              </w:rPr>
            </w:pPr>
            <w:r>
              <w:rPr>
                <w:b/>
                <w:color w:val="FFFFFF"/>
                <w:spacing w:val="-2"/>
                <w:sz w:val="22"/>
              </w:rPr>
              <w:t>Percent</w:t>
            </w:r>
            <w:r>
              <w:rPr>
                <w:b/>
                <w:color w:val="FFFFFF"/>
                <w:spacing w:val="-11"/>
                <w:sz w:val="22"/>
              </w:rPr>
              <w:t> </w:t>
            </w:r>
            <w:r>
              <w:rPr>
                <w:b/>
                <w:color w:val="FFFFFF"/>
                <w:spacing w:val="-2"/>
                <w:sz w:val="22"/>
              </w:rPr>
              <w:t>Change </w:t>
            </w:r>
            <w:r>
              <w:rPr>
                <w:b/>
                <w:color w:val="FFFFFF"/>
                <w:sz w:val="22"/>
              </w:rPr>
              <w:t>from Baseline</w:t>
            </w:r>
          </w:p>
          <w:p>
            <w:pPr>
              <w:pStyle w:val="TableParagraph"/>
              <w:spacing w:line="249" w:lineRule="exact"/>
              <w:ind w:left="135" w:right="130"/>
              <w:rPr>
                <w:b/>
                <w:sz w:val="22"/>
              </w:rPr>
            </w:pPr>
            <w:r>
              <w:rPr>
                <w:b/>
                <w:color w:val="FFFFFF"/>
                <w:spacing w:val="-2"/>
                <w:sz w:val="22"/>
              </w:rPr>
              <w:t>(2018)</w:t>
            </w:r>
          </w:p>
        </w:tc>
      </w:tr>
      <w:tr>
        <w:trPr>
          <w:trHeight w:val="268" w:hRule="atLeast"/>
        </w:trPr>
        <w:tc>
          <w:tcPr>
            <w:tcW w:w="2335" w:type="dxa"/>
            <w:shd w:val="clear" w:color="auto" w:fill="C1E4F4"/>
          </w:tcPr>
          <w:p>
            <w:pPr>
              <w:pStyle w:val="TableParagraph"/>
              <w:ind w:left="107"/>
              <w:jc w:val="left"/>
              <w:rPr>
                <w:b/>
                <w:sz w:val="22"/>
              </w:rPr>
            </w:pPr>
            <w:r>
              <w:rPr>
                <w:b/>
                <w:spacing w:val="-2"/>
                <w:sz w:val="22"/>
              </w:rPr>
              <w:t>Chemung</w:t>
            </w:r>
          </w:p>
        </w:tc>
        <w:tc>
          <w:tcPr>
            <w:tcW w:w="2160" w:type="dxa"/>
          </w:tcPr>
          <w:p>
            <w:pPr>
              <w:pStyle w:val="TableParagraph"/>
              <w:ind w:right="94"/>
              <w:jc w:val="right"/>
              <w:rPr>
                <w:sz w:val="22"/>
              </w:rPr>
            </w:pPr>
            <w:r>
              <w:rPr>
                <w:spacing w:val="-4"/>
                <w:sz w:val="22"/>
              </w:rPr>
              <w:t>75.0</w:t>
            </w:r>
          </w:p>
        </w:tc>
        <w:tc>
          <w:tcPr>
            <w:tcW w:w="2071" w:type="dxa"/>
          </w:tcPr>
          <w:p>
            <w:pPr>
              <w:pStyle w:val="TableParagraph"/>
              <w:ind w:right="97"/>
              <w:jc w:val="right"/>
              <w:rPr>
                <w:sz w:val="22"/>
              </w:rPr>
            </w:pPr>
            <w:r>
              <w:rPr>
                <w:spacing w:val="-2"/>
                <w:sz w:val="22"/>
              </w:rPr>
              <w:t>-</w:t>
            </w:r>
            <w:r>
              <w:rPr>
                <w:spacing w:val="-5"/>
                <w:sz w:val="22"/>
              </w:rPr>
              <w:t>3%</w:t>
            </w:r>
          </w:p>
        </w:tc>
      </w:tr>
      <w:tr>
        <w:trPr>
          <w:trHeight w:val="268" w:hRule="atLeast"/>
        </w:trPr>
        <w:tc>
          <w:tcPr>
            <w:tcW w:w="2335" w:type="dxa"/>
            <w:shd w:val="clear" w:color="auto" w:fill="C1E4F4"/>
          </w:tcPr>
          <w:p>
            <w:pPr>
              <w:pStyle w:val="TableParagraph"/>
              <w:ind w:left="107"/>
              <w:jc w:val="left"/>
              <w:rPr>
                <w:b/>
                <w:sz w:val="22"/>
              </w:rPr>
            </w:pPr>
            <w:r>
              <w:rPr>
                <w:b/>
                <w:spacing w:val="-2"/>
                <w:sz w:val="22"/>
              </w:rPr>
              <w:t>Livingston</w:t>
            </w:r>
          </w:p>
        </w:tc>
        <w:tc>
          <w:tcPr>
            <w:tcW w:w="2160" w:type="dxa"/>
          </w:tcPr>
          <w:p>
            <w:pPr>
              <w:pStyle w:val="TableParagraph"/>
              <w:ind w:right="93"/>
              <w:jc w:val="right"/>
              <w:rPr>
                <w:sz w:val="22"/>
              </w:rPr>
            </w:pPr>
            <w:r>
              <w:rPr>
                <w:spacing w:val="-4"/>
                <w:sz w:val="22"/>
              </w:rPr>
              <w:t>79.4</w:t>
            </w:r>
          </w:p>
        </w:tc>
        <w:tc>
          <w:tcPr>
            <w:tcW w:w="2071" w:type="dxa"/>
          </w:tcPr>
          <w:p>
            <w:pPr>
              <w:pStyle w:val="TableParagraph"/>
              <w:ind w:right="97"/>
              <w:jc w:val="right"/>
              <w:rPr>
                <w:sz w:val="22"/>
              </w:rPr>
            </w:pPr>
            <w:r>
              <w:rPr>
                <w:spacing w:val="-2"/>
                <w:sz w:val="22"/>
              </w:rPr>
              <w:t>-</w:t>
            </w:r>
            <w:r>
              <w:rPr>
                <w:spacing w:val="-5"/>
                <w:sz w:val="22"/>
              </w:rPr>
              <w:t>1%</w:t>
            </w:r>
          </w:p>
        </w:tc>
      </w:tr>
      <w:tr>
        <w:trPr>
          <w:trHeight w:val="268" w:hRule="atLeast"/>
        </w:trPr>
        <w:tc>
          <w:tcPr>
            <w:tcW w:w="2335" w:type="dxa"/>
            <w:shd w:val="clear" w:color="auto" w:fill="C1E4F4"/>
          </w:tcPr>
          <w:p>
            <w:pPr>
              <w:pStyle w:val="TableParagraph"/>
              <w:ind w:left="107"/>
              <w:jc w:val="left"/>
              <w:rPr>
                <w:b/>
                <w:sz w:val="22"/>
              </w:rPr>
            </w:pPr>
            <w:r>
              <w:rPr>
                <w:b/>
                <w:spacing w:val="-2"/>
                <w:sz w:val="22"/>
              </w:rPr>
              <w:t>Ontario</w:t>
            </w:r>
          </w:p>
        </w:tc>
        <w:tc>
          <w:tcPr>
            <w:tcW w:w="2160" w:type="dxa"/>
          </w:tcPr>
          <w:p>
            <w:pPr>
              <w:pStyle w:val="TableParagraph"/>
              <w:ind w:right="93"/>
              <w:jc w:val="right"/>
              <w:rPr>
                <w:sz w:val="22"/>
              </w:rPr>
            </w:pPr>
            <w:r>
              <w:rPr>
                <w:spacing w:val="-4"/>
                <w:sz w:val="22"/>
              </w:rPr>
              <w:t>79.8</w:t>
            </w:r>
          </w:p>
        </w:tc>
        <w:tc>
          <w:tcPr>
            <w:tcW w:w="2071" w:type="dxa"/>
          </w:tcPr>
          <w:p>
            <w:pPr>
              <w:pStyle w:val="TableParagraph"/>
              <w:ind w:right="97"/>
              <w:jc w:val="right"/>
              <w:rPr>
                <w:sz w:val="22"/>
              </w:rPr>
            </w:pPr>
            <w:r>
              <w:rPr>
                <w:sz w:val="22"/>
              </w:rPr>
              <w:t>No</w:t>
            </w:r>
            <w:r>
              <w:rPr>
                <w:spacing w:val="-1"/>
                <w:sz w:val="22"/>
              </w:rPr>
              <w:t> </w:t>
            </w:r>
            <w:r>
              <w:rPr>
                <w:spacing w:val="-2"/>
                <w:sz w:val="22"/>
              </w:rPr>
              <w:t>change</w:t>
            </w:r>
          </w:p>
        </w:tc>
      </w:tr>
      <w:tr>
        <w:trPr>
          <w:trHeight w:val="268" w:hRule="atLeast"/>
        </w:trPr>
        <w:tc>
          <w:tcPr>
            <w:tcW w:w="2335" w:type="dxa"/>
            <w:shd w:val="clear" w:color="auto" w:fill="C1E4F4"/>
          </w:tcPr>
          <w:p>
            <w:pPr>
              <w:pStyle w:val="TableParagraph"/>
              <w:ind w:left="107"/>
              <w:jc w:val="left"/>
              <w:rPr>
                <w:b/>
                <w:sz w:val="22"/>
              </w:rPr>
            </w:pPr>
            <w:r>
              <w:rPr>
                <w:b/>
                <w:spacing w:val="-2"/>
                <w:sz w:val="22"/>
              </w:rPr>
              <w:t>Schuyler</w:t>
            </w:r>
          </w:p>
        </w:tc>
        <w:tc>
          <w:tcPr>
            <w:tcW w:w="2160" w:type="dxa"/>
          </w:tcPr>
          <w:p>
            <w:pPr>
              <w:pStyle w:val="TableParagraph"/>
              <w:ind w:right="93"/>
              <w:jc w:val="right"/>
              <w:rPr>
                <w:sz w:val="22"/>
              </w:rPr>
            </w:pPr>
            <w:r>
              <w:rPr>
                <w:spacing w:val="-4"/>
                <w:sz w:val="22"/>
              </w:rPr>
              <w:t>76.5</w:t>
            </w:r>
          </w:p>
        </w:tc>
        <w:tc>
          <w:tcPr>
            <w:tcW w:w="2071" w:type="dxa"/>
          </w:tcPr>
          <w:p>
            <w:pPr>
              <w:pStyle w:val="TableParagraph"/>
              <w:ind w:right="97"/>
              <w:jc w:val="right"/>
              <w:rPr>
                <w:sz w:val="22"/>
              </w:rPr>
            </w:pPr>
            <w:r>
              <w:rPr>
                <w:spacing w:val="-2"/>
                <w:sz w:val="22"/>
              </w:rPr>
              <w:t>-</w:t>
            </w:r>
            <w:r>
              <w:rPr>
                <w:spacing w:val="-5"/>
                <w:sz w:val="22"/>
              </w:rPr>
              <w:t>2%</w:t>
            </w:r>
          </w:p>
        </w:tc>
      </w:tr>
      <w:tr>
        <w:trPr>
          <w:trHeight w:val="268" w:hRule="atLeast"/>
        </w:trPr>
        <w:tc>
          <w:tcPr>
            <w:tcW w:w="2335" w:type="dxa"/>
            <w:shd w:val="clear" w:color="auto" w:fill="C1E4F4"/>
          </w:tcPr>
          <w:p>
            <w:pPr>
              <w:pStyle w:val="TableParagraph"/>
              <w:ind w:left="107"/>
              <w:jc w:val="left"/>
              <w:rPr>
                <w:b/>
                <w:sz w:val="22"/>
              </w:rPr>
            </w:pPr>
            <w:r>
              <w:rPr>
                <w:b/>
                <w:spacing w:val="-2"/>
                <w:sz w:val="22"/>
              </w:rPr>
              <w:t>Seneca</w:t>
            </w:r>
          </w:p>
        </w:tc>
        <w:tc>
          <w:tcPr>
            <w:tcW w:w="2160" w:type="dxa"/>
          </w:tcPr>
          <w:p>
            <w:pPr>
              <w:pStyle w:val="TableParagraph"/>
              <w:ind w:right="93"/>
              <w:jc w:val="right"/>
              <w:rPr>
                <w:sz w:val="22"/>
              </w:rPr>
            </w:pPr>
            <w:r>
              <w:rPr>
                <w:spacing w:val="-4"/>
                <w:sz w:val="22"/>
              </w:rPr>
              <w:t>77.6</w:t>
            </w:r>
          </w:p>
        </w:tc>
        <w:tc>
          <w:tcPr>
            <w:tcW w:w="2071" w:type="dxa"/>
          </w:tcPr>
          <w:p>
            <w:pPr>
              <w:pStyle w:val="TableParagraph"/>
              <w:ind w:right="96"/>
              <w:jc w:val="right"/>
              <w:rPr>
                <w:sz w:val="22"/>
              </w:rPr>
            </w:pPr>
            <w:r>
              <w:rPr>
                <w:sz w:val="22"/>
              </w:rPr>
              <w:t>No</w:t>
            </w:r>
            <w:r>
              <w:rPr>
                <w:spacing w:val="-2"/>
                <w:sz w:val="22"/>
              </w:rPr>
              <w:t> change</w:t>
            </w:r>
          </w:p>
        </w:tc>
      </w:tr>
      <w:tr>
        <w:trPr>
          <w:trHeight w:val="268" w:hRule="atLeast"/>
        </w:trPr>
        <w:tc>
          <w:tcPr>
            <w:tcW w:w="2335" w:type="dxa"/>
            <w:shd w:val="clear" w:color="auto" w:fill="C1E4F4"/>
          </w:tcPr>
          <w:p>
            <w:pPr>
              <w:pStyle w:val="TableParagraph"/>
              <w:ind w:left="107"/>
              <w:jc w:val="left"/>
              <w:rPr>
                <w:b/>
                <w:sz w:val="22"/>
              </w:rPr>
            </w:pPr>
            <w:r>
              <w:rPr>
                <w:b/>
                <w:spacing w:val="-2"/>
                <w:sz w:val="22"/>
              </w:rPr>
              <w:t>Steuben</w:t>
            </w:r>
          </w:p>
        </w:tc>
        <w:tc>
          <w:tcPr>
            <w:tcW w:w="2160" w:type="dxa"/>
          </w:tcPr>
          <w:p>
            <w:pPr>
              <w:pStyle w:val="TableParagraph"/>
              <w:ind w:right="93"/>
              <w:jc w:val="right"/>
              <w:rPr>
                <w:sz w:val="22"/>
              </w:rPr>
            </w:pPr>
            <w:r>
              <w:rPr>
                <w:spacing w:val="-4"/>
                <w:sz w:val="22"/>
              </w:rPr>
              <w:t>76.3</w:t>
            </w:r>
          </w:p>
        </w:tc>
        <w:tc>
          <w:tcPr>
            <w:tcW w:w="2071" w:type="dxa"/>
          </w:tcPr>
          <w:p>
            <w:pPr>
              <w:pStyle w:val="TableParagraph"/>
              <w:ind w:right="97"/>
              <w:jc w:val="right"/>
              <w:rPr>
                <w:sz w:val="22"/>
              </w:rPr>
            </w:pPr>
            <w:r>
              <w:rPr>
                <w:spacing w:val="-2"/>
                <w:sz w:val="22"/>
              </w:rPr>
              <w:t>-</w:t>
            </w:r>
            <w:r>
              <w:rPr>
                <w:spacing w:val="-5"/>
                <w:sz w:val="22"/>
              </w:rPr>
              <w:t>3%</w:t>
            </w:r>
          </w:p>
        </w:tc>
      </w:tr>
      <w:tr>
        <w:trPr>
          <w:trHeight w:val="268" w:hRule="atLeast"/>
        </w:trPr>
        <w:tc>
          <w:tcPr>
            <w:tcW w:w="2335" w:type="dxa"/>
            <w:shd w:val="clear" w:color="auto" w:fill="C1E4F4"/>
          </w:tcPr>
          <w:p>
            <w:pPr>
              <w:pStyle w:val="TableParagraph"/>
              <w:ind w:left="107"/>
              <w:jc w:val="left"/>
              <w:rPr>
                <w:b/>
                <w:sz w:val="22"/>
              </w:rPr>
            </w:pPr>
            <w:r>
              <w:rPr>
                <w:b/>
                <w:spacing w:val="-2"/>
                <w:sz w:val="22"/>
              </w:rPr>
              <w:t>Wayne</w:t>
            </w:r>
          </w:p>
        </w:tc>
        <w:tc>
          <w:tcPr>
            <w:tcW w:w="2160" w:type="dxa"/>
          </w:tcPr>
          <w:p>
            <w:pPr>
              <w:pStyle w:val="TableParagraph"/>
              <w:ind w:right="93"/>
              <w:jc w:val="right"/>
              <w:rPr>
                <w:sz w:val="22"/>
              </w:rPr>
            </w:pPr>
            <w:r>
              <w:rPr>
                <w:spacing w:val="-4"/>
                <w:sz w:val="22"/>
              </w:rPr>
              <w:t>77.2</w:t>
            </w:r>
          </w:p>
        </w:tc>
        <w:tc>
          <w:tcPr>
            <w:tcW w:w="2071" w:type="dxa"/>
          </w:tcPr>
          <w:p>
            <w:pPr>
              <w:pStyle w:val="TableParagraph"/>
              <w:ind w:right="97"/>
              <w:jc w:val="right"/>
              <w:rPr>
                <w:sz w:val="22"/>
              </w:rPr>
            </w:pPr>
            <w:r>
              <w:rPr>
                <w:spacing w:val="-2"/>
                <w:sz w:val="22"/>
              </w:rPr>
              <w:t>-</w:t>
            </w:r>
            <w:r>
              <w:rPr>
                <w:spacing w:val="-5"/>
                <w:sz w:val="22"/>
              </w:rPr>
              <w:t>2%</w:t>
            </w:r>
          </w:p>
        </w:tc>
      </w:tr>
      <w:tr>
        <w:trPr>
          <w:trHeight w:val="270" w:hRule="atLeast"/>
        </w:trPr>
        <w:tc>
          <w:tcPr>
            <w:tcW w:w="2335" w:type="dxa"/>
            <w:shd w:val="clear" w:color="auto" w:fill="C1E4F4"/>
          </w:tcPr>
          <w:p>
            <w:pPr>
              <w:pStyle w:val="TableParagraph"/>
              <w:spacing w:line="251" w:lineRule="exact"/>
              <w:ind w:left="107"/>
              <w:jc w:val="left"/>
              <w:rPr>
                <w:b/>
                <w:sz w:val="22"/>
              </w:rPr>
            </w:pPr>
            <w:r>
              <w:rPr>
                <w:b/>
                <w:spacing w:val="-2"/>
                <w:sz w:val="22"/>
              </w:rPr>
              <w:t>Yates</w:t>
            </w:r>
          </w:p>
        </w:tc>
        <w:tc>
          <w:tcPr>
            <w:tcW w:w="2160" w:type="dxa"/>
          </w:tcPr>
          <w:p>
            <w:pPr>
              <w:pStyle w:val="TableParagraph"/>
              <w:spacing w:line="251" w:lineRule="exact"/>
              <w:ind w:right="93"/>
              <w:jc w:val="right"/>
              <w:rPr>
                <w:sz w:val="22"/>
              </w:rPr>
            </w:pPr>
            <w:r>
              <w:rPr>
                <w:spacing w:val="-4"/>
                <w:sz w:val="22"/>
              </w:rPr>
              <w:t>78.1</w:t>
            </w:r>
          </w:p>
        </w:tc>
        <w:tc>
          <w:tcPr>
            <w:tcW w:w="2071" w:type="dxa"/>
          </w:tcPr>
          <w:p>
            <w:pPr>
              <w:pStyle w:val="TableParagraph"/>
              <w:spacing w:line="251" w:lineRule="exact"/>
              <w:ind w:right="97"/>
              <w:jc w:val="right"/>
              <w:rPr>
                <w:sz w:val="22"/>
              </w:rPr>
            </w:pPr>
            <w:r>
              <w:rPr>
                <w:sz w:val="22"/>
              </w:rPr>
              <w:t>No</w:t>
            </w:r>
            <w:r>
              <w:rPr>
                <w:spacing w:val="-1"/>
                <w:sz w:val="22"/>
              </w:rPr>
              <w:t> </w:t>
            </w:r>
            <w:r>
              <w:rPr>
                <w:spacing w:val="-2"/>
                <w:sz w:val="22"/>
              </w:rPr>
              <w:t>change</w:t>
            </w:r>
          </w:p>
        </w:tc>
      </w:tr>
    </w:tbl>
    <w:p>
      <w:pPr>
        <w:pStyle w:val="BodyText"/>
        <w:spacing w:before="87"/>
        <w:rPr>
          <w:i/>
          <w:sz w:val="18"/>
        </w:rPr>
      </w:pPr>
    </w:p>
    <w:p>
      <w:pPr>
        <w:spacing w:before="0"/>
        <w:ind w:left="2880" w:right="0" w:firstLine="0"/>
        <w:jc w:val="left"/>
        <w:rPr>
          <w:i/>
          <w:sz w:val="18"/>
        </w:rPr>
      </w:pPr>
      <w:r>
        <w:rPr>
          <w:i/>
          <w:color w:val="0E2841"/>
          <w:sz w:val="18"/>
        </w:rPr>
        <w:t>Source:</w:t>
      </w:r>
      <w:r>
        <w:rPr>
          <w:i/>
          <w:color w:val="0E2841"/>
          <w:spacing w:val="-11"/>
          <w:sz w:val="18"/>
        </w:rPr>
        <w:t> </w:t>
      </w:r>
      <w:r>
        <w:rPr>
          <w:i/>
          <w:color w:val="0E2841"/>
          <w:sz w:val="18"/>
        </w:rPr>
        <w:t>County</w:t>
      </w:r>
      <w:r>
        <w:rPr>
          <w:i/>
          <w:color w:val="0E2841"/>
          <w:spacing w:val="-10"/>
          <w:sz w:val="18"/>
        </w:rPr>
        <w:t> </w:t>
      </w:r>
      <w:r>
        <w:rPr>
          <w:i/>
          <w:color w:val="0E2841"/>
          <w:sz w:val="18"/>
        </w:rPr>
        <w:t>Health</w:t>
      </w:r>
      <w:r>
        <w:rPr>
          <w:i/>
          <w:color w:val="0E2841"/>
          <w:spacing w:val="-9"/>
          <w:sz w:val="18"/>
        </w:rPr>
        <w:t> </w:t>
      </w:r>
      <w:r>
        <w:rPr>
          <w:i/>
          <w:color w:val="0E2841"/>
          <w:sz w:val="18"/>
        </w:rPr>
        <w:t>Rankings,</w:t>
      </w:r>
      <w:r>
        <w:rPr>
          <w:i/>
          <w:color w:val="0E2841"/>
          <w:spacing w:val="-10"/>
          <w:sz w:val="18"/>
        </w:rPr>
        <w:t> </w:t>
      </w:r>
      <w:r>
        <w:rPr>
          <w:i/>
          <w:color w:val="0E2841"/>
          <w:sz w:val="18"/>
        </w:rPr>
        <w:t>National</w:t>
      </w:r>
      <w:r>
        <w:rPr>
          <w:i/>
          <w:color w:val="0E2841"/>
          <w:spacing w:val="-10"/>
          <w:sz w:val="18"/>
        </w:rPr>
        <w:t> </w:t>
      </w:r>
      <w:r>
        <w:rPr>
          <w:i/>
          <w:color w:val="0E2841"/>
          <w:sz w:val="18"/>
        </w:rPr>
        <w:t>Center</w:t>
      </w:r>
      <w:r>
        <w:rPr>
          <w:i/>
          <w:color w:val="0E2841"/>
          <w:spacing w:val="-9"/>
          <w:sz w:val="18"/>
        </w:rPr>
        <w:t> </w:t>
      </w:r>
      <w:r>
        <w:rPr>
          <w:i/>
          <w:color w:val="0E2841"/>
          <w:sz w:val="18"/>
        </w:rPr>
        <w:t>for</w:t>
      </w:r>
      <w:r>
        <w:rPr>
          <w:i/>
          <w:color w:val="0E2841"/>
          <w:spacing w:val="-8"/>
          <w:sz w:val="18"/>
        </w:rPr>
        <w:t> </w:t>
      </w:r>
      <w:r>
        <w:rPr>
          <w:i/>
          <w:color w:val="0E2841"/>
          <w:sz w:val="18"/>
        </w:rPr>
        <w:t>Health</w:t>
      </w:r>
      <w:r>
        <w:rPr>
          <w:i/>
          <w:color w:val="0E2841"/>
          <w:spacing w:val="-8"/>
          <w:sz w:val="18"/>
        </w:rPr>
        <w:t> </w:t>
      </w:r>
      <w:r>
        <w:rPr>
          <w:i/>
          <w:color w:val="0E2841"/>
          <w:sz w:val="18"/>
        </w:rPr>
        <w:t>Statistics-Mortality</w:t>
      </w:r>
      <w:r>
        <w:rPr>
          <w:i/>
          <w:color w:val="0E2841"/>
          <w:spacing w:val="-9"/>
          <w:sz w:val="18"/>
        </w:rPr>
        <w:t> </w:t>
      </w:r>
      <w:r>
        <w:rPr>
          <w:i/>
          <w:color w:val="0E2841"/>
          <w:spacing w:val="-2"/>
          <w:sz w:val="18"/>
        </w:rPr>
        <w:t>Files</w:t>
      </w:r>
    </w:p>
    <w:p>
      <w:pPr>
        <w:pStyle w:val="BodyText"/>
        <w:spacing w:line="259" w:lineRule="auto" w:before="198"/>
        <w:ind w:left="1440" w:right="1464"/>
      </w:pPr>
      <w:r>
        <w:rPr/>
        <w:t>In addition, Map 3 further delineates life expectancy by Zip Code. Lower life expectancy by zip code corresponds</w:t>
      </w:r>
      <w:r>
        <w:rPr>
          <w:spacing w:val="-8"/>
        </w:rPr>
        <w:t> </w:t>
      </w:r>
      <w:r>
        <w:rPr/>
        <w:t>with</w:t>
      </w:r>
      <w:r>
        <w:rPr>
          <w:spacing w:val="-6"/>
        </w:rPr>
        <w:t> </w:t>
      </w:r>
      <w:r>
        <w:rPr/>
        <w:t>increased</w:t>
      </w:r>
      <w:r>
        <w:rPr>
          <w:spacing w:val="-8"/>
        </w:rPr>
        <w:t> </w:t>
      </w:r>
      <w:r>
        <w:rPr/>
        <w:t>poverty</w:t>
      </w:r>
      <w:r>
        <w:rPr>
          <w:spacing w:val="-5"/>
        </w:rPr>
        <w:t> </w:t>
      </w:r>
      <w:r>
        <w:rPr/>
        <w:t>rates</w:t>
      </w:r>
      <w:r>
        <w:rPr>
          <w:spacing w:val="-6"/>
        </w:rPr>
        <w:t> </w:t>
      </w:r>
      <w:r>
        <w:rPr/>
        <w:t>(Maps</w:t>
      </w:r>
      <w:r>
        <w:rPr>
          <w:spacing w:val="-9"/>
        </w:rPr>
        <w:t> </w:t>
      </w:r>
      <w:r>
        <w:rPr/>
        <w:t>6-8),</w:t>
      </w:r>
      <w:r>
        <w:rPr>
          <w:spacing w:val="-8"/>
        </w:rPr>
        <w:t> </w:t>
      </w:r>
      <w:r>
        <w:rPr/>
        <w:t>higher</w:t>
      </w:r>
      <w:r>
        <w:rPr>
          <w:spacing w:val="-6"/>
        </w:rPr>
        <w:t> </w:t>
      </w:r>
      <w:r>
        <w:rPr/>
        <w:t>preventable</w:t>
      </w:r>
      <w:r>
        <w:rPr>
          <w:spacing w:val="-6"/>
        </w:rPr>
        <w:t> </w:t>
      </w:r>
      <w:r>
        <w:rPr/>
        <w:t>hospitalizations</w:t>
      </w:r>
      <w:r>
        <w:rPr>
          <w:spacing w:val="-6"/>
        </w:rPr>
        <w:t> </w:t>
      </w:r>
      <w:r>
        <w:rPr/>
        <w:t>(Map</w:t>
      </w:r>
      <w:r>
        <w:rPr>
          <w:spacing w:val="-8"/>
        </w:rPr>
        <w:t> </w:t>
      </w:r>
      <w:r>
        <w:rPr/>
        <w:t>17)</w:t>
      </w:r>
      <w:r>
        <w:rPr>
          <w:spacing w:val="-8"/>
        </w:rPr>
        <w:t> </w:t>
      </w:r>
      <w:r>
        <w:rPr/>
        <w:t>and higher Emergency Department visits (Maps 18-22).</w:t>
      </w:r>
    </w:p>
    <w:p>
      <w:pPr>
        <w:pStyle w:val="BodyText"/>
        <w:spacing w:before="12"/>
        <w:rPr>
          <w:sz w:val="10"/>
        </w:rPr>
      </w:pPr>
      <w:r>
        <w:rPr>
          <w:sz w:val="10"/>
        </w:rPr>
        <mc:AlternateContent>
          <mc:Choice Requires="wps">
            <w:drawing>
              <wp:anchor distT="0" distB="0" distL="0" distR="0" allowOverlap="1" layoutInCell="1" locked="0" behindDoc="1" simplePos="0" relativeHeight="487632384">
                <wp:simplePos x="0" y="0"/>
                <wp:positionH relativeFrom="page">
                  <wp:posOffset>960119</wp:posOffset>
                </wp:positionH>
                <wp:positionV relativeFrom="paragraph">
                  <wp:posOffset>100476</wp:posOffset>
                </wp:positionV>
                <wp:extent cx="4121150" cy="3139440"/>
                <wp:effectExtent l="0" t="0" r="0" b="0"/>
                <wp:wrapTopAndBottom/>
                <wp:docPr id="442" name="Group 442"/>
                <wp:cNvGraphicFramePr>
                  <a:graphicFrameLocks/>
                </wp:cNvGraphicFramePr>
                <a:graphic>
                  <a:graphicData uri="http://schemas.microsoft.com/office/word/2010/wordprocessingGroup">
                    <wpg:wgp>
                      <wpg:cNvPr id="442" name="Group 442"/>
                      <wpg:cNvGrpSpPr/>
                      <wpg:grpSpPr>
                        <a:xfrm>
                          <a:off x="0" y="0"/>
                          <a:ext cx="4121150" cy="3139440"/>
                          <a:chExt cx="4121150" cy="3139440"/>
                        </a:xfrm>
                      </wpg:grpSpPr>
                      <pic:pic>
                        <pic:nvPicPr>
                          <pic:cNvPr id="443" name="Image 443"/>
                          <pic:cNvPicPr/>
                        </pic:nvPicPr>
                        <pic:blipFill>
                          <a:blip r:embed="rId85" cstate="print"/>
                          <a:stretch>
                            <a:fillRect/>
                          </a:stretch>
                        </pic:blipFill>
                        <pic:spPr>
                          <a:xfrm>
                            <a:off x="0" y="188976"/>
                            <a:ext cx="4120895" cy="2950463"/>
                          </a:xfrm>
                          <a:prstGeom prst="rect">
                            <a:avLst/>
                          </a:prstGeom>
                        </pic:spPr>
                      </pic:pic>
                      <pic:pic>
                        <pic:nvPicPr>
                          <pic:cNvPr id="444" name="Image 444"/>
                          <pic:cNvPicPr/>
                        </pic:nvPicPr>
                        <pic:blipFill>
                          <a:blip r:embed="rId86" cstate="print"/>
                          <a:stretch>
                            <a:fillRect/>
                          </a:stretch>
                        </pic:blipFill>
                        <pic:spPr>
                          <a:xfrm>
                            <a:off x="18288" y="0"/>
                            <a:ext cx="4075175" cy="188975"/>
                          </a:xfrm>
                          <a:prstGeom prst="rect">
                            <a:avLst/>
                          </a:prstGeom>
                        </pic:spPr>
                      </pic:pic>
                      <wps:wsp>
                        <wps:cNvPr id="445" name="Textbox 445"/>
                        <wps:cNvSpPr txBox="1"/>
                        <wps:spPr>
                          <a:xfrm>
                            <a:off x="0" y="0"/>
                            <a:ext cx="4121150" cy="3139440"/>
                          </a:xfrm>
                          <a:prstGeom prst="rect">
                            <a:avLst/>
                          </a:prstGeom>
                        </wps:spPr>
                        <wps:txbx>
                          <w:txbxContent>
                            <w:p>
                              <w:pPr>
                                <w:spacing w:before="3"/>
                                <w:ind w:left="36" w:right="0" w:firstLine="0"/>
                                <w:jc w:val="left"/>
                                <w:rPr>
                                  <w:i/>
                                  <w:sz w:val="18"/>
                                </w:rPr>
                              </w:pPr>
                              <w:r>
                                <w:rPr>
                                  <w:i/>
                                  <w:color w:val="0E2841"/>
                                  <w:sz w:val="18"/>
                                </w:rPr>
                                <w:t>Map</w:t>
                              </w:r>
                              <w:r>
                                <w:rPr>
                                  <w:i/>
                                  <w:color w:val="0E2841"/>
                                  <w:spacing w:val="-2"/>
                                  <w:sz w:val="18"/>
                                </w:rPr>
                                <w:t> </w:t>
                              </w:r>
                              <w:r>
                                <w:rPr>
                                  <w:i/>
                                  <w:color w:val="0E2841"/>
                                  <w:sz w:val="18"/>
                                </w:rPr>
                                <w:t>3</w:t>
                              </w:r>
                              <w:r>
                                <w:rPr>
                                  <w:i/>
                                  <w:color w:val="0E2841"/>
                                  <w:spacing w:val="-3"/>
                                  <w:sz w:val="18"/>
                                </w:rPr>
                                <w:t> </w:t>
                              </w:r>
                              <w:r>
                                <w:rPr>
                                  <w:i/>
                                  <w:color w:val="0E2841"/>
                                  <w:sz w:val="18"/>
                                </w:rPr>
                                <w:t>Life</w:t>
                              </w:r>
                              <w:r>
                                <w:rPr>
                                  <w:i/>
                                  <w:color w:val="0E2841"/>
                                  <w:spacing w:val="-4"/>
                                  <w:sz w:val="18"/>
                                </w:rPr>
                                <w:t> </w:t>
                              </w:r>
                              <w:r>
                                <w:rPr>
                                  <w:i/>
                                  <w:color w:val="0E2841"/>
                                  <w:sz w:val="18"/>
                                </w:rPr>
                                <w:t>Expectancy</w:t>
                              </w:r>
                              <w:r>
                                <w:rPr>
                                  <w:i/>
                                  <w:color w:val="0E2841"/>
                                  <w:spacing w:val="-1"/>
                                  <w:sz w:val="18"/>
                                </w:rPr>
                                <w:t> </w:t>
                              </w:r>
                              <w:r>
                                <w:rPr>
                                  <w:i/>
                                  <w:color w:val="0E2841"/>
                                  <w:sz w:val="18"/>
                                </w:rPr>
                                <w:t>by</w:t>
                              </w:r>
                              <w:r>
                                <w:rPr>
                                  <w:i/>
                                  <w:color w:val="0E2841"/>
                                  <w:spacing w:val="-2"/>
                                  <w:sz w:val="18"/>
                                </w:rPr>
                                <w:t> </w:t>
                              </w:r>
                              <w:r>
                                <w:rPr>
                                  <w:i/>
                                  <w:color w:val="0E2841"/>
                                  <w:sz w:val="18"/>
                                </w:rPr>
                                <w:t>Zip</w:t>
                              </w:r>
                              <w:r>
                                <w:rPr>
                                  <w:i/>
                                  <w:color w:val="0E2841"/>
                                  <w:spacing w:val="-3"/>
                                  <w:sz w:val="18"/>
                                </w:rPr>
                                <w:t> </w:t>
                              </w:r>
                              <w:r>
                                <w:rPr>
                                  <w:i/>
                                  <w:color w:val="0E2841"/>
                                  <w:sz w:val="18"/>
                                </w:rPr>
                                <w:t>Code,</w:t>
                              </w:r>
                              <w:r>
                                <w:rPr>
                                  <w:i/>
                                  <w:color w:val="0E2841"/>
                                  <w:spacing w:val="-3"/>
                                  <w:sz w:val="18"/>
                                </w:rPr>
                                <w:t> </w:t>
                              </w:r>
                              <w:r>
                                <w:rPr>
                                  <w:i/>
                                  <w:color w:val="0E2841"/>
                                  <w:sz w:val="18"/>
                                </w:rPr>
                                <w:t>Finger</w:t>
                              </w:r>
                              <w:r>
                                <w:rPr>
                                  <w:i/>
                                  <w:color w:val="0E2841"/>
                                  <w:spacing w:val="-4"/>
                                  <w:sz w:val="18"/>
                                </w:rPr>
                                <w:t> </w:t>
                              </w:r>
                              <w:r>
                                <w:rPr>
                                  <w:i/>
                                  <w:color w:val="0E2841"/>
                                  <w:sz w:val="18"/>
                                </w:rPr>
                                <w:t>Lakes</w:t>
                              </w:r>
                              <w:r>
                                <w:rPr>
                                  <w:i/>
                                  <w:color w:val="0E2841"/>
                                  <w:spacing w:val="-3"/>
                                  <w:sz w:val="18"/>
                                </w:rPr>
                                <w:t> </w:t>
                              </w:r>
                              <w:r>
                                <w:rPr>
                                  <w:i/>
                                  <w:color w:val="0E2841"/>
                                  <w:spacing w:val="-2"/>
                                  <w:sz w:val="18"/>
                                </w:rPr>
                                <w:t>Region</w:t>
                              </w:r>
                            </w:p>
                          </w:txbxContent>
                        </wps:txbx>
                        <wps:bodyPr wrap="square" lIns="0" tIns="0" rIns="0" bIns="0" rtlCol="0">
                          <a:noAutofit/>
                        </wps:bodyPr>
                      </wps:wsp>
                    </wpg:wgp>
                  </a:graphicData>
                </a:graphic>
              </wp:anchor>
            </w:drawing>
          </mc:Choice>
          <mc:Fallback>
            <w:pict>
              <v:group style="position:absolute;margin-left:75.599998pt;margin-top:7.911504pt;width:324.5pt;height:247.2pt;mso-position-horizontal-relative:page;mso-position-vertical-relative:paragraph;z-index:-15684096;mso-wrap-distance-left:0;mso-wrap-distance-right:0" id="docshapegroup430" coordorigin="1512,158" coordsize="6490,4944">
                <v:shape style="position:absolute;left:1512;top:455;width:6490;height:4647" type="#_x0000_t75" id="docshape431" stroked="false">
                  <v:imagedata r:id="rId85" o:title=""/>
                </v:shape>
                <v:shape style="position:absolute;left:1540;top:158;width:6418;height:298" type="#_x0000_t75" id="docshape432" stroked="false">
                  <v:imagedata r:id="rId86" o:title=""/>
                </v:shape>
                <v:shape style="position:absolute;left:1512;top:158;width:6490;height:4944" type="#_x0000_t202" id="docshape433" filled="false" stroked="false">
                  <v:textbox inset="0,0,0,0">
                    <w:txbxContent>
                      <w:p>
                        <w:pPr>
                          <w:spacing w:before="3"/>
                          <w:ind w:left="36" w:right="0" w:firstLine="0"/>
                          <w:jc w:val="left"/>
                          <w:rPr>
                            <w:i/>
                            <w:sz w:val="18"/>
                          </w:rPr>
                        </w:pPr>
                        <w:r>
                          <w:rPr>
                            <w:i/>
                            <w:color w:val="0E2841"/>
                            <w:sz w:val="18"/>
                          </w:rPr>
                          <w:t>Map</w:t>
                        </w:r>
                        <w:r>
                          <w:rPr>
                            <w:i/>
                            <w:color w:val="0E2841"/>
                            <w:spacing w:val="-2"/>
                            <w:sz w:val="18"/>
                          </w:rPr>
                          <w:t> </w:t>
                        </w:r>
                        <w:r>
                          <w:rPr>
                            <w:i/>
                            <w:color w:val="0E2841"/>
                            <w:sz w:val="18"/>
                          </w:rPr>
                          <w:t>3</w:t>
                        </w:r>
                        <w:r>
                          <w:rPr>
                            <w:i/>
                            <w:color w:val="0E2841"/>
                            <w:spacing w:val="-3"/>
                            <w:sz w:val="18"/>
                          </w:rPr>
                          <w:t> </w:t>
                        </w:r>
                        <w:r>
                          <w:rPr>
                            <w:i/>
                            <w:color w:val="0E2841"/>
                            <w:sz w:val="18"/>
                          </w:rPr>
                          <w:t>Life</w:t>
                        </w:r>
                        <w:r>
                          <w:rPr>
                            <w:i/>
                            <w:color w:val="0E2841"/>
                            <w:spacing w:val="-4"/>
                            <w:sz w:val="18"/>
                          </w:rPr>
                          <w:t> </w:t>
                        </w:r>
                        <w:r>
                          <w:rPr>
                            <w:i/>
                            <w:color w:val="0E2841"/>
                            <w:sz w:val="18"/>
                          </w:rPr>
                          <w:t>Expectancy</w:t>
                        </w:r>
                        <w:r>
                          <w:rPr>
                            <w:i/>
                            <w:color w:val="0E2841"/>
                            <w:spacing w:val="-1"/>
                            <w:sz w:val="18"/>
                          </w:rPr>
                          <w:t> </w:t>
                        </w:r>
                        <w:r>
                          <w:rPr>
                            <w:i/>
                            <w:color w:val="0E2841"/>
                            <w:sz w:val="18"/>
                          </w:rPr>
                          <w:t>by</w:t>
                        </w:r>
                        <w:r>
                          <w:rPr>
                            <w:i/>
                            <w:color w:val="0E2841"/>
                            <w:spacing w:val="-2"/>
                            <w:sz w:val="18"/>
                          </w:rPr>
                          <w:t> </w:t>
                        </w:r>
                        <w:r>
                          <w:rPr>
                            <w:i/>
                            <w:color w:val="0E2841"/>
                            <w:sz w:val="18"/>
                          </w:rPr>
                          <w:t>Zip</w:t>
                        </w:r>
                        <w:r>
                          <w:rPr>
                            <w:i/>
                            <w:color w:val="0E2841"/>
                            <w:spacing w:val="-3"/>
                            <w:sz w:val="18"/>
                          </w:rPr>
                          <w:t> </w:t>
                        </w:r>
                        <w:r>
                          <w:rPr>
                            <w:i/>
                            <w:color w:val="0E2841"/>
                            <w:sz w:val="18"/>
                          </w:rPr>
                          <w:t>Code,</w:t>
                        </w:r>
                        <w:r>
                          <w:rPr>
                            <w:i/>
                            <w:color w:val="0E2841"/>
                            <w:spacing w:val="-3"/>
                            <w:sz w:val="18"/>
                          </w:rPr>
                          <w:t> </w:t>
                        </w:r>
                        <w:r>
                          <w:rPr>
                            <w:i/>
                            <w:color w:val="0E2841"/>
                            <w:sz w:val="18"/>
                          </w:rPr>
                          <w:t>Finger</w:t>
                        </w:r>
                        <w:r>
                          <w:rPr>
                            <w:i/>
                            <w:color w:val="0E2841"/>
                            <w:spacing w:val="-4"/>
                            <w:sz w:val="18"/>
                          </w:rPr>
                          <w:t> </w:t>
                        </w:r>
                        <w:r>
                          <w:rPr>
                            <w:i/>
                            <w:color w:val="0E2841"/>
                            <w:sz w:val="18"/>
                          </w:rPr>
                          <w:t>Lakes</w:t>
                        </w:r>
                        <w:r>
                          <w:rPr>
                            <w:i/>
                            <w:color w:val="0E2841"/>
                            <w:spacing w:val="-3"/>
                            <w:sz w:val="18"/>
                          </w:rPr>
                          <w:t> </w:t>
                        </w:r>
                        <w:r>
                          <w:rPr>
                            <w:i/>
                            <w:color w:val="0E2841"/>
                            <w:spacing w:val="-2"/>
                            <w:sz w:val="18"/>
                          </w:rPr>
                          <w:t>Region</w:t>
                        </w:r>
                      </w:p>
                    </w:txbxContent>
                  </v:textbox>
                  <w10:wrap type="none"/>
                </v:shape>
                <w10:wrap type="topAndBottom"/>
              </v:group>
            </w:pict>
          </mc:Fallback>
        </mc:AlternateContent>
      </w:r>
      <w:r>
        <w:rPr>
          <w:sz w:val="10"/>
        </w:rPr>
        <mc:AlternateContent>
          <mc:Choice Requires="wps">
            <w:drawing>
              <wp:anchor distT="0" distB="0" distL="0" distR="0" allowOverlap="1" layoutInCell="1" locked="0" behindDoc="1" simplePos="0" relativeHeight="487632896">
                <wp:simplePos x="0" y="0"/>
                <wp:positionH relativeFrom="page">
                  <wp:posOffset>911352</wp:posOffset>
                </wp:positionH>
                <wp:positionV relativeFrom="paragraph">
                  <wp:posOffset>3388835</wp:posOffset>
                </wp:positionV>
                <wp:extent cx="4166870" cy="250190"/>
                <wp:effectExtent l="0" t="0" r="0" b="0"/>
                <wp:wrapTopAndBottom/>
                <wp:docPr id="446" name="Group 446"/>
                <wp:cNvGraphicFramePr>
                  <a:graphicFrameLocks/>
                </wp:cNvGraphicFramePr>
                <a:graphic>
                  <a:graphicData uri="http://schemas.microsoft.com/office/word/2010/wordprocessingGroup">
                    <wpg:wgp>
                      <wpg:cNvPr id="446" name="Group 446"/>
                      <wpg:cNvGrpSpPr/>
                      <wpg:grpSpPr>
                        <a:xfrm>
                          <a:off x="0" y="0"/>
                          <a:ext cx="4166870" cy="250190"/>
                          <a:chExt cx="4166870" cy="250190"/>
                        </a:xfrm>
                      </wpg:grpSpPr>
                      <pic:pic>
                        <pic:nvPicPr>
                          <pic:cNvPr id="447" name="Image 447"/>
                          <pic:cNvPicPr/>
                        </pic:nvPicPr>
                        <pic:blipFill>
                          <a:blip r:embed="rId87" cstate="print"/>
                          <a:stretch>
                            <a:fillRect/>
                          </a:stretch>
                        </pic:blipFill>
                        <pic:spPr>
                          <a:xfrm>
                            <a:off x="0" y="0"/>
                            <a:ext cx="4166615" cy="249935"/>
                          </a:xfrm>
                          <a:prstGeom prst="rect">
                            <a:avLst/>
                          </a:prstGeom>
                        </pic:spPr>
                      </pic:pic>
                      <wps:wsp>
                        <wps:cNvPr id="448" name="Textbox 448"/>
                        <wps:cNvSpPr txBox="1"/>
                        <wps:spPr>
                          <a:xfrm>
                            <a:off x="0" y="0"/>
                            <a:ext cx="4166870" cy="250190"/>
                          </a:xfrm>
                          <a:prstGeom prst="rect">
                            <a:avLst/>
                          </a:prstGeom>
                        </wps:spPr>
                        <wps:txbx>
                          <w:txbxContent>
                            <w:p>
                              <w:pPr>
                                <w:spacing w:before="8"/>
                                <w:ind w:left="4" w:right="0" w:firstLine="0"/>
                                <w:jc w:val="left"/>
                                <w:rPr>
                                  <w:i/>
                                  <w:sz w:val="18"/>
                                </w:rPr>
                              </w:pPr>
                              <w:r>
                                <w:rPr>
                                  <w:i/>
                                  <w:color w:val="0E2841"/>
                                  <w:sz w:val="18"/>
                                </w:rPr>
                                <w:t>Courtesy</w:t>
                              </w:r>
                              <w:r>
                                <w:rPr>
                                  <w:i/>
                                  <w:color w:val="0E2841"/>
                                  <w:spacing w:val="-5"/>
                                  <w:sz w:val="18"/>
                                </w:rPr>
                                <w:t> </w:t>
                              </w:r>
                              <w:r>
                                <w:rPr>
                                  <w:i/>
                                  <w:color w:val="0E2841"/>
                                  <w:sz w:val="18"/>
                                </w:rPr>
                                <w:t>Common</w:t>
                              </w:r>
                              <w:r>
                                <w:rPr>
                                  <w:i/>
                                  <w:color w:val="0E2841"/>
                                  <w:spacing w:val="-5"/>
                                  <w:sz w:val="18"/>
                                </w:rPr>
                                <w:t> </w:t>
                              </w:r>
                              <w:r>
                                <w:rPr>
                                  <w:i/>
                                  <w:color w:val="0E2841"/>
                                  <w:sz w:val="18"/>
                                </w:rPr>
                                <w:t>Ground</w:t>
                              </w:r>
                              <w:r>
                                <w:rPr>
                                  <w:i/>
                                  <w:color w:val="0E2841"/>
                                  <w:spacing w:val="-4"/>
                                  <w:sz w:val="18"/>
                                </w:rPr>
                                <w:t> </w:t>
                              </w:r>
                              <w:r>
                                <w:rPr>
                                  <w:i/>
                                  <w:color w:val="0E2841"/>
                                  <w:spacing w:val="-2"/>
                                  <w:sz w:val="18"/>
                                </w:rPr>
                                <w:t>Health</w:t>
                              </w:r>
                            </w:p>
                          </w:txbxContent>
                        </wps:txbx>
                        <wps:bodyPr wrap="square" lIns="0" tIns="0" rIns="0" bIns="0" rtlCol="0">
                          <a:noAutofit/>
                        </wps:bodyPr>
                      </wps:wsp>
                    </wpg:wgp>
                  </a:graphicData>
                </a:graphic>
              </wp:anchor>
            </w:drawing>
          </mc:Choice>
          <mc:Fallback>
            <w:pict>
              <v:group style="position:absolute;margin-left:71.760002pt;margin-top:266.837433pt;width:328.1pt;height:19.7pt;mso-position-horizontal-relative:page;mso-position-vertical-relative:paragraph;z-index:-15683584;mso-wrap-distance-left:0;mso-wrap-distance-right:0" id="docshapegroup434" coordorigin="1435,5337" coordsize="6562,394">
                <v:shape style="position:absolute;left:1435;top:5336;width:6562;height:394" type="#_x0000_t75" id="docshape435" stroked="false">
                  <v:imagedata r:id="rId87" o:title=""/>
                </v:shape>
                <v:shape style="position:absolute;left:1435;top:5336;width:6562;height:394" type="#_x0000_t202" id="docshape436" filled="false" stroked="false">
                  <v:textbox inset="0,0,0,0">
                    <w:txbxContent>
                      <w:p>
                        <w:pPr>
                          <w:spacing w:before="8"/>
                          <w:ind w:left="4" w:right="0" w:firstLine="0"/>
                          <w:jc w:val="left"/>
                          <w:rPr>
                            <w:i/>
                            <w:sz w:val="18"/>
                          </w:rPr>
                        </w:pPr>
                        <w:r>
                          <w:rPr>
                            <w:i/>
                            <w:color w:val="0E2841"/>
                            <w:sz w:val="18"/>
                          </w:rPr>
                          <w:t>Courtesy</w:t>
                        </w:r>
                        <w:r>
                          <w:rPr>
                            <w:i/>
                            <w:color w:val="0E2841"/>
                            <w:spacing w:val="-5"/>
                            <w:sz w:val="18"/>
                          </w:rPr>
                          <w:t> </w:t>
                        </w:r>
                        <w:r>
                          <w:rPr>
                            <w:i/>
                            <w:color w:val="0E2841"/>
                            <w:sz w:val="18"/>
                          </w:rPr>
                          <w:t>Common</w:t>
                        </w:r>
                        <w:r>
                          <w:rPr>
                            <w:i/>
                            <w:color w:val="0E2841"/>
                            <w:spacing w:val="-5"/>
                            <w:sz w:val="18"/>
                          </w:rPr>
                          <w:t> </w:t>
                        </w:r>
                        <w:r>
                          <w:rPr>
                            <w:i/>
                            <w:color w:val="0E2841"/>
                            <w:sz w:val="18"/>
                          </w:rPr>
                          <w:t>Ground</w:t>
                        </w:r>
                        <w:r>
                          <w:rPr>
                            <w:i/>
                            <w:color w:val="0E2841"/>
                            <w:spacing w:val="-4"/>
                            <w:sz w:val="18"/>
                          </w:rPr>
                          <w:t> </w:t>
                        </w:r>
                        <w:r>
                          <w:rPr>
                            <w:i/>
                            <w:color w:val="0E2841"/>
                            <w:spacing w:val="-2"/>
                            <w:sz w:val="18"/>
                          </w:rPr>
                          <w:t>Health</w:t>
                        </w:r>
                      </w:p>
                    </w:txbxContent>
                  </v:textbox>
                  <w10:wrap type="none"/>
                </v:shape>
                <w10:wrap type="topAndBottom"/>
              </v:group>
            </w:pict>
          </mc:Fallback>
        </mc:AlternateContent>
      </w:r>
    </w:p>
    <w:p>
      <w:pPr>
        <w:pStyle w:val="BodyText"/>
        <w:spacing w:before="3"/>
        <w:rPr>
          <w:sz w:val="17"/>
        </w:rPr>
      </w:pPr>
    </w:p>
    <w:p>
      <w:pPr>
        <w:pStyle w:val="BodyText"/>
        <w:spacing w:after="0"/>
        <w:rPr>
          <w:sz w:val="17"/>
        </w:rPr>
        <w:sectPr>
          <w:headerReference w:type="default" r:id="rId83"/>
          <w:footerReference w:type="default" r:id="rId84"/>
          <w:pgSz w:w="12240" w:h="15840"/>
          <w:pgMar w:header="776" w:footer="1212" w:top="1280" w:bottom="1400" w:left="0" w:right="0"/>
          <w:pgNumType w:start="1"/>
        </w:sectPr>
      </w:pPr>
    </w:p>
    <w:p>
      <w:pPr>
        <w:spacing w:before="156"/>
        <w:ind w:left="1440" w:right="0" w:firstLine="0"/>
        <w:jc w:val="left"/>
        <w:rPr>
          <w:i/>
          <w:sz w:val="22"/>
        </w:rPr>
      </w:pPr>
      <w:r>
        <w:rPr>
          <w:i/>
          <w:sz w:val="22"/>
        </w:rPr>
        <w:t>Leading</w:t>
      </w:r>
      <w:r>
        <w:rPr>
          <w:i/>
          <w:spacing w:val="-2"/>
          <w:sz w:val="22"/>
        </w:rPr>
        <w:t> </w:t>
      </w:r>
      <w:r>
        <w:rPr>
          <w:i/>
          <w:sz w:val="22"/>
        </w:rPr>
        <w:t>Causes</w:t>
      </w:r>
      <w:r>
        <w:rPr>
          <w:i/>
          <w:spacing w:val="-1"/>
          <w:sz w:val="22"/>
        </w:rPr>
        <w:t> </w:t>
      </w:r>
      <w:r>
        <w:rPr>
          <w:i/>
          <w:sz w:val="22"/>
        </w:rPr>
        <w:t>of</w:t>
      </w:r>
      <w:r>
        <w:rPr>
          <w:i/>
          <w:spacing w:val="-4"/>
          <w:sz w:val="22"/>
        </w:rPr>
        <w:t> </w:t>
      </w:r>
      <w:r>
        <w:rPr>
          <w:i/>
          <w:sz w:val="22"/>
        </w:rPr>
        <w:t>Death</w:t>
      </w:r>
      <w:r>
        <w:rPr>
          <w:i/>
          <w:spacing w:val="-2"/>
          <w:sz w:val="22"/>
        </w:rPr>
        <w:t> </w:t>
      </w:r>
      <w:r>
        <w:rPr>
          <w:i/>
          <w:sz w:val="22"/>
        </w:rPr>
        <w:t>in</w:t>
      </w:r>
      <w:r>
        <w:rPr>
          <w:i/>
          <w:spacing w:val="-3"/>
          <w:sz w:val="22"/>
        </w:rPr>
        <w:t> </w:t>
      </w:r>
      <w:r>
        <w:rPr>
          <w:i/>
          <w:sz w:val="22"/>
        </w:rPr>
        <w:t>the</w:t>
      </w:r>
      <w:r>
        <w:rPr>
          <w:i/>
          <w:spacing w:val="-1"/>
          <w:sz w:val="22"/>
        </w:rPr>
        <w:t> </w:t>
      </w:r>
      <w:r>
        <w:rPr>
          <w:i/>
          <w:sz w:val="22"/>
        </w:rPr>
        <w:t>Finger</w:t>
      </w:r>
      <w:r>
        <w:rPr>
          <w:i/>
          <w:spacing w:val="-1"/>
          <w:sz w:val="22"/>
        </w:rPr>
        <w:t> </w:t>
      </w:r>
      <w:r>
        <w:rPr>
          <w:i/>
          <w:spacing w:val="-4"/>
          <w:sz w:val="22"/>
        </w:rPr>
        <w:t>Lakes</w:t>
      </w:r>
    </w:p>
    <w:p>
      <w:pPr>
        <w:pStyle w:val="BodyText"/>
        <w:spacing w:line="259" w:lineRule="auto" w:before="180"/>
        <w:ind w:left="1440" w:right="1464"/>
      </w:pPr>
      <w:r>
        <w:rPr/>
        <w:t>The</w:t>
      </w:r>
      <w:r>
        <w:rPr>
          <w:spacing w:val="-3"/>
        </w:rPr>
        <w:t> </w:t>
      </w:r>
      <w:r>
        <w:rPr/>
        <w:t>most</w:t>
      </w:r>
      <w:r>
        <w:rPr>
          <w:spacing w:val="-2"/>
        </w:rPr>
        <w:t> </w:t>
      </w:r>
      <w:r>
        <w:rPr/>
        <w:t>common</w:t>
      </w:r>
      <w:r>
        <w:rPr>
          <w:spacing w:val="-6"/>
        </w:rPr>
        <w:t> </w:t>
      </w:r>
      <w:r>
        <w:rPr/>
        <w:t>causes</w:t>
      </w:r>
      <w:r>
        <w:rPr>
          <w:spacing w:val="-8"/>
        </w:rPr>
        <w:t> </w:t>
      </w:r>
      <w:r>
        <w:rPr/>
        <w:t>of</w:t>
      </w:r>
      <w:r>
        <w:rPr>
          <w:spacing w:val="-6"/>
        </w:rPr>
        <w:t> </w:t>
      </w:r>
      <w:r>
        <w:rPr/>
        <w:t>death</w:t>
      </w:r>
      <w:r>
        <w:rPr>
          <w:spacing w:val="-7"/>
        </w:rPr>
        <w:t> </w:t>
      </w:r>
      <w:r>
        <w:rPr/>
        <w:t>and</w:t>
      </w:r>
      <w:r>
        <w:rPr>
          <w:spacing w:val="-6"/>
        </w:rPr>
        <w:t> </w:t>
      </w:r>
      <w:r>
        <w:rPr/>
        <w:t>incidence</w:t>
      </w:r>
      <w:r>
        <w:rPr>
          <w:spacing w:val="-7"/>
        </w:rPr>
        <w:t> </w:t>
      </w:r>
      <w:r>
        <w:rPr/>
        <w:t>per</w:t>
      </w:r>
      <w:r>
        <w:rPr>
          <w:spacing w:val="-6"/>
        </w:rPr>
        <w:t> </w:t>
      </w:r>
      <w:r>
        <w:rPr/>
        <w:t>100,00</w:t>
      </w:r>
      <w:r>
        <w:rPr>
          <w:spacing w:val="-2"/>
        </w:rPr>
        <w:t> </w:t>
      </w:r>
      <w:r>
        <w:rPr/>
        <w:t>are</w:t>
      </w:r>
      <w:r>
        <w:rPr>
          <w:spacing w:val="-4"/>
        </w:rPr>
        <w:t> </w:t>
      </w:r>
      <w:r>
        <w:rPr/>
        <w:t>noted</w:t>
      </w:r>
      <w:r>
        <w:rPr>
          <w:spacing w:val="-4"/>
        </w:rPr>
        <w:t> </w:t>
      </w:r>
      <w:r>
        <w:rPr/>
        <w:t>in</w:t>
      </w:r>
      <w:r>
        <w:rPr>
          <w:spacing w:val="-7"/>
        </w:rPr>
        <w:t> </w:t>
      </w:r>
      <w:r>
        <w:rPr/>
        <w:t>Table</w:t>
      </w:r>
      <w:r>
        <w:rPr>
          <w:spacing w:val="-6"/>
        </w:rPr>
        <w:t> </w:t>
      </w:r>
      <w:r>
        <w:rPr/>
        <w:t>6.</w:t>
      </w:r>
      <w:r>
        <w:rPr>
          <w:spacing w:val="-4"/>
        </w:rPr>
        <w:t> </w:t>
      </w:r>
      <w:r>
        <w:rPr/>
        <w:t>The</w:t>
      </w:r>
      <w:r>
        <w:rPr>
          <w:spacing w:val="-2"/>
        </w:rPr>
        <w:t> </w:t>
      </w:r>
      <w:r>
        <w:rPr/>
        <w:t>top</w:t>
      </w:r>
      <w:r>
        <w:rPr>
          <w:spacing w:val="-4"/>
        </w:rPr>
        <w:t> </w:t>
      </w:r>
      <w:r>
        <w:rPr/>
        <w:t>two</w:t>
      </w:r>
      <w:r>
        <w:rPr>
          <w:spacing w:val="-4"/>
        </w:rPr>
        <w:t> </w:t>
      </w:r>
      <w:r>
        <w:rPr/>
        <w:t>leading causes of death in all eight counties are heart disease and cancer. All counties except Ontario have a higher death rate per 100,000 population than the NY State average.</w:t>
      </w:r>
    </w:p>
    <w:p>
      <w:pPr>
        <w:pStyle w:val="BodyText"/>
        <w:spacing w:line="259" w:lineRule="auto" w:before="160"/>
        <w:ind w:left="1440" w:right="1464"/>
      </w:pPr>
      <w:r>
        <w:rPr/>
        <w:t>The rates shown for Alzheimer’s in this table reﬂect a combined category of “Alzheimer’s disease and other dementias” that was age–sex adjusted using local population estimates, whereas the state Vital Statistics tables report age adjusted rates for “Alzheimer’s disease” alone. As a result, counts for Alzheimer’s</w:t>
      </w:r>
      <w:r>
        <w:rPr>
          <w:spacing w:val="-5"/>
        </w:rPr>
        <w:t> </w:t>
      </w:r>
      <w:r>
        <w:rPr/>
        <w:t>disease</w:t>
      </w:r>
      <w:r>
        <w:rPr>
          <w:spacing w:val="-5"/>
        </w:rPr>
        <w:t> </w:t>
      </w:r>
      <w:r>
        <w:rPr/>
        <w:t>align</w:t>
      </w:r>
      <w:r>
        <w:rPr>
          <w:spacing w:val="-8"/>
        </w:rPr>
        <w:t> </w:t>
      </w:r>
      <w:r>
        <w:rPr/>
        <w:t>with</w:t>
      </w:r>
      <w:r>
        <w:rPr>
          <w:spacing w:val="-7"/>
        </w:rPr>
        <w:t> </w:t>
      </w:r>
      <w:r>
        <w:rPr/>
        <w:t>state</w:t>
      </w:r>
      <w:r>
        <w:rPr>
          <w:spacing w:val="-4"/>
        </w:rPr>
        <w:t> </w:t>
      </w:r>
      <w:r>
        <w:rPr/>
        <w:t>data,</w:t>
      </w:r>
      <w:r>
        <w:rPr>
          <w:spacing w:val="-7"/>
        </w:rPr>
        <w:t> </w:t>
      </w:r>
      <w:r>
        <w:rPr/>
        <w:t>but</w:t>
      </w:r>
      <w:r>
        <w:rPr>
          <w:spacing w:val="-5"/>
        </w:rPr>
        <w:t> </w:t>
      </w:r>
      <w:r>
        <w:rPr/>
        <w:t>the</w:t>
      </w:r>
      <w:r>
        <w:rPr>
          <w:spacing w:val="-7"/>
        </w:rPr>
        <w:t> </w:t>
      </w:r>
      <w:r>
        <w:rPr/>
        <w:t>inclusion</w:t>
      </w:r>
      <w:r>
        <w:rPr>
          <w:spacing w:val="-7"/>
        </w:rPr>
        <w:t> </w:t>
      </w:r>
      <w:r>
        <w:rPr/>
        <w:t>of</w:t>
      </w:r>
      <w:r>
        <w:rPr>
          <w:spacing w:val="-5"/>
        </w:rPr>
        <w:t> </w:t>
      </w:r>
      <w:r>
        <w:rPr/>
        <w:t>other</w:t>
      </w:r>
      <w:r>
        <w:rPr>
          <w:spacing w:val="-5"/>
        </w:rPr>
        <w:t> </w:t>
      </w:r>
      <w:r>
        <w:rPr/>
        <w:t>dementias</w:t>
      </w:r>
      <w:r>
        <w:rPr>
          <w:spacing w:val="-5"/>
        </w:rPr>
        <w:t> </w:t>
      </w:r>
      <w:r>
        <w:rPr/>
        <w:t>and</w:t>
      </w:r>
      <w:r>
        <w:rPr>
          <w:spacing w:val="-5"/>
        </w:rPr>
        <w:t> </w:t>
      </w:r>
      <w:r>
        <w:rPr/>
        <w:t>diﬀerent</w:t>
      </w:r>
      <w:r>
        <w:rPr>
          <w:spacing w:val="-5"/>
        </w:rPr>
        <w:t> </w:t>
      </w:r>
      <w:r>
        <w:rPr/>
        <w:t>adjustment methods</w:t>
      </w:r>
      <w:r>
        <w:rPr>
          <w:spacing w:val="-4"/>
        </w:rPr>
        <w:t> </w:t>
      </w:r>
      <w:r>
        <w:rPr/>
        <w:t>inﬂate</w:t>
      </w:r>
      <w:r>
        <w:rPr>
          <w:spacing w:val="-4"/>
        </w:rPr>
        <w:t> </w:t>
      </w:r>
      <w:r>
        <w:rPr/>
        <w:t>rates</w:t>
      </w:r>
      <w:r>
        <w:rPr>
          <w:spacing w:val="-2"/>
        </w:rPr>
        <w:t> </w:t>
      </w:r>
      <w:r>
        <w:rPr/>
        <w:t>and</w:t>
      </w:r>
      <w:r>
        <w:rPr>
          <w:spacing w:val="-6"/>
        </w:rPr>
        <w:t> </w:t>
      </w:r>
      <w:r>
        <w:rPr/>
        <w:t>allow</w:t>
      </w:r>
      <w:r>
        <w:rPr>
          <w:spacing w:val="-1"/>
        </w:rPr>
        <w:t> </w:t>
      </w:r>
      <w:r>
        <w:rPr/>
        <w:t>this</w:t>
      </w:r>
      <w:r>
        <w:rPr>
          <w:spacing w:val="-4"/>
        </w:rPr>
        <w:t> </w:t>
      </w:r>
      <w:r>
        <w:rPr/>
        <w:t>combined</w:t>
      </w:r>
      <w:r>
        <w:rPr>
          <w:spacing w:val="-4"/>
        </w:rPr>
        <w:t> </w:t>
      </w:r>
      <w:r>
        <w:rPr/>
        <w:t>category</w:t>
      </w:r>
      <w:r>
        <w:rPr>
          <w:spacing w:val="-4"/>
        </w:rPr>
        <w:t> </w:t>
      </w:r>
      <w:r>
        <w:rPr/>
        <w:t>to</w:t>
      </w:r>
      <w:r>
        <w:rPr>
          <w:spacing w:val="-4"/>
        </w:rPr>
        <w:t> </w:t>
      </w:r>
      <w:r>
        <w:rPr/>
        <w:t>appear</w:t>
      </w:r>
      <w:r>
        <w:rPr>
          <w:spacing w:val="-6"/>
        </w:rPr>
        <w:t> </w:t>
      </w:r>
      <w:r>
        <w:rPr/>
        <w:t>among</w:t>
      </w:r>
      <w:r>
        <w:rPr>
          <w:spacing w:val="-4"/>
        </w:rPr>
        <w:t> </w:t>
      </w:r>
      <w:r>
        <w:rPr/>
        <w:t>the</w:t>
      </w:r>
      <w:r>
        <w:rPr>
          <w:spacing w:val="-6"/>
        </w:rPr>
        <w:t> </w:t>
      </w:r>
      <w:r>
        <w:rPr/>
        <w:t>leading</w:t>
      </w:r>
      <w:r>
        <w:rPr>
          <w:spacing w:val="-4"/>
        </w:rPr>
        <w:t> </w:t>
      </w:r>
      <w:r>
        <w:rPr/>
        <w:t>causes</w:t>
      </w:r>
      <w:r>
        <w:rPr>
          <w:spacing w:val="-4"/>
        </w:rPr>
        <w:t> </w:t>
      </w:r>
      <w:r>
        <w:rPr/>
        <w:t>of</w:t>
      </w:r>
      <w:r>
        <w:rPr>
          <w:spacing w:val="-6"/>
        </w:rPr>
        <w:t> </w:t>
      </w:r>
      <w:r>
        <w:rPr/>
        <w:t>death</w:t>
      </w:r>
      <w:r>
        <w:rPr>
          <w:spacing w:val="-6"/>
        </w:rPr>
        <w:t> </w:t>
      </w:r>
      <w:r>
        <w:rPr/>
        <w:t>in several counties while still following a trend similar to the state’s Alzheimer's only rates.</w:t>
      </w:r>
    </w:p>
    <w:p>
      <w:pPr>
        <w:pStyle w:val="BodyText"/>
        <w:spacing w:line="259" w:lineRule="auto" w:before="161"/>
        <w:ind w:left="1440" w:right="1464"/>
      </w:pPr>
      <w:r>
        <w:rPr/>
        <w:t>Across the region, the most commonly diagnosed cancers reﬂect patterns seen statewide, with breast (female), prostate, and lung cancers appearing most frequently in many counties, alongside colorectal cancer in some areas. These cancers represent a substantial share of the overall cancer burden even when</w:t>
      </w:r>
      <w:r>
        <w:rPr>
          <w:spacing w:val="-5"/>
        </w:rPr>
        <w:t> </w:t>
      </w:r>
      <w:r>
        <w:rPr/>
        <w:t>they</w:t>
      </w:r>
      <w:r>
        <w:rPr>
          <w:spacing w:val="-4"/>
        </w:rPr>
        <w:t> </w:t>
      </w:r>
      <w:r>
        <w:rPr/>
        <w:t>are</w:t>
      </w:r>
      <w:r>
        <w:rPr>
          <w:spacing w:val="-5"/>
        </w:rPr>
        <w:t> </w:t>
      </w:r>
      <w:r>
        <w:rPr/>
        <w:t>not</w:t>
      </w:r>
      <w:r>
        <w:rPr>
          <w:spacing w:val="-7"/>
        </w:rPr>
        <w:t> </w:t>
      </w:r>
      <w:r>
        <w:rPr/>
        <w:t>always</w:t>
      </w:r>
      <w:r>
        <w:rPr>
          <w:spacing w:val="-4"/>
        </w:rPr>
        <w:t> </w:t>
      </w:r>
      <w:r>
        <w:rPr/>
        <w:t>the</w:t>
      </w:r>
      <w:r>
        <w:rPr>
          <w:spacing w:val="-4"/>
        </w:rPr>
        <w:t> </w:t>
      </w:r>
      <w:r>
        <w:rPr/>
        <w:t>leading</w:t>
      </w:r>
      <w:r>
        <w:rPr>
          <w:spacing w:val="-5"/>
        </w:rPr>
        <w:t> </w:t>
      </w:r>
      <w:r>
        <w:rPr/>
        <w:t>causes</w:t>
      </w:r>
      <w:r>
        <w:rPr>
          <w:spacing w:val="-6"/>
        </w:rPr>
        <w:t> </w:t>
      </w:r>
      <w:r>
        <w:rPr/>
        <w:t>of</w:t>
      </w:r>
      <w:r>
        <w:rPr>
          <w:spacing w:val="-7"/>
        </w:rPr>
        <w:t> </w:t>
      </w:r>
      <w:r>
        <w:rPr/>
        <w:t>cancer</w:t>
      </w:r>
      <w:r>
        <w:rPr>
          <w:spacing w:val="-5"/>
        </w:rPr>
        <w:t> </w:t>
      </w:r>
      <w:r>
        <w:rPr/>
        <w:t>death,</w:t>
      </w:r>
      <w:r>
        <w:rPr>
          <w:spacing w:val="-4"/>
        </w:rPr>
        <w:t> </w:t>
      </w:r>
      <w:r>
        <w:rPr/>
        <w:t>underscoring</w:t>
      </w:r>
      <w:r>
        <w:rPr>
          <w:spacing w:val="-5"/>
        </w:rPr>
        <w:t> </w:t>
      </w:r>
      <w:r>
        <w:rPr/>
        <w:t>the</w:t>
      </w:r>
      <w:r>
        <w:rPr>
          <w:spacing w:val="-4"/>
        </w:rPr>
        <w:t> </w:t>
      </w:r>
      <w:r>
        <w:rPr/>
        <w:t>importance</w:t>
      </w:r>
      <w:r>
        <w:rPr>
          <w:spacing w:val="-5"/>
        </w:rPr>
        <w:t> </w:t>
      </w:r>
      <w:r>
        <w:rPr/>
        <w:t>of</w:t>
      </w:r>
      <w:r>
        <w:rPr>
          <w:spacing w:val="-4"/>
        </w:rPr>
        <w:t> </w:t>
      </w:r>
      <w:r>
        <w:rPr/>
        <w:t>continued emphasis on screening, detection, and early treatment.</w:t>
      </w:r>
    </w:p>
    <w:p>
      <w:pPr>
        <w:spacing w:before="159"/>
        <w:ind w:left="1440" w:right="0" w:firstLine="0"/>
        <w:jc w:val="left"/>
        <w:rPr>
          <w:i/>
          <w:sz w:val="18"/>
        </w:rPr>
      </w:pPr>
      <w:r>
        <w:rPr>
          <w:i/>
          <w:color w:val="0E2841"/>
          <w:sz w:val="18"/>
        </w:rPr>
        <w:t>Table</w:t>
      </w:r>
      <w:r>
        <w:rPr>
          <w:i/>
          <w:color w:val="0E2841"/>
          <w:spacing w:val="-7"/>
          <w:sz w:val="18"/>
        </w:rPr>
        <w:t> </w:t>
      </w:r>
      <w:r>
        <w:rPr>
          <w:i/>
          <w:color w:val="0E2841"/>
          <w:sz w:val="18"/>
        </w:rPr>
        <w:t>6:</w:t>
      </w:r>
      <w:r>
        <w:rPr>
          <w:i/>
          <w:color w:val="0E2841"/>
          <w:spacing w:val="-8"/>
          <w:sz w:val="18"/>
        </w:rPr>
        <w:t> </w:t>
      </w:r>
      <w:r>
        <w:rPr>
          <w:i/>
          <w:color w:val="0E2841"/>
          <w:sz w:val="18"/>
        </w:rPr>
        <w:t>Leading</w:t>
      </w:r>
      <w:r>
        <w:rPr>
          <w:i/>
          <w:color w:val="0E2841"/>
          <w:spacing w:val="-6"/>
          <w:sz w:val="18"/>
        </w:rPr>
        <w:t> </w:t>
      </w:r>
      <w:r>
        <w:rPr>
          <w:i/>
          <w:color w:val="0E2841"/>
          <w:sz w:val="18"/>
        </w:rPr>
        <w:t>Causes</w:t>
      </w:r>
      <w:r>
        <w:rPr>
          <w:i/>
          <w:color w:val="0E2841"/>
          <w:spacing w:val="-8"/>
          <w:sz w:val="18"/>
        </w:rPr>
        <w:t> </w:t>
      </w:r>
      <w:r>
        <w:rPr>
          <w:i/>
          <w:color w:val="0E2841"/>
          <w:sz w:val="18"/>
        </w:rPr>
        <w:t>of</w:t>
      </w:r>
      <w:r>
        <w:rPr>
          <w:i/>
          <w:color w:val="0E2841"/>
          <w:spacing w:val="-9"/>
          <w:sz w:val="18"/>
        </w:rPr>
        <w:t> </w:t>
      </w:r>
      <w:r>
        <w:rPr>
          <w:i/>
          <w:color w:val="0E2841"/>
          <w:sz w:val="18"/>
        </w:rPr>
        <w:t>Death</w:t>
      </w:r>
      <w:r>
        <w:rPr>
          <w:i/>
          <w:color w:val="0E2841"/>
          <w:spacing w:val="-8"/>
          <w:sz w:val="18"/>
        </w:rPr>
        <w:t> </w:t>
      </w:r>
      <w:r>
        <w:rPr>
          <w:i/>
          <w:color w:val="0E2841"/>
          <w:spacing w:val="-4"/>
          <w:sz w:val="18"/>
        </w:rPr>
        <w:t>2022</w:t>
      </w:r>
    </w:p>
    <w:p>
      <w:pPr>
        <w:pStyle w:val="BodyText"/>
        <w:spacing w:before="4"/>
        <w:rPr>
          <w:i/>
          <w:sz w:val="16"/>
        </w:rPr>
      </w:pPr>
    </w:p>
    <w:tbl>
      <w:tblPr>
        <w:tblW w:w="0" w:type="auto"/>
        <w:jc w:val="left"/>
        <w:tblInd w:w="14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85"/>
        <w:gridCol w:w="1942"/>
        <w:gridCol w:w="2069"/>
        <w:gridCol w:w="1891"/>
        <w:gridCol w:w="2198"/>
      </w:tblGrid>
      <w:tr>
        <w:trPr>
          <w:trHeight w:val="537" w:hRule="atLeast"/>
        </w:trPr>
        <w:tc>
          <w:tcPr>
            <w:tcW w:w="1385" w:type="dxa"/>
            <w:shd w:val="clear" w:color="auto" w:fill="156082"/>
          </w:tcPr>
          <w:p>
            <w:pPr>
              <w:pStyle w:val="TableParagraph"/>
              <w:spacing w:line="240" w:lineRule="auto" w:before="133"/>
              <w:ind w:left="10" w:right="1"/>
              <w:rPr>
                <w:b/>
                <w:sz w:val="22"/>
              </w:rPr>
            </w:pPr>
            <w:r>
              <w:rPr>
                <w:b/>
                <w:color w:val="FFFFFF"/>
                <w:spacing w:val="-2"/>
                <w:sz w:val="22"/>
              </w:rPr>
              <w:t>County</w:t>
            </w:r>
          </w:p>
        </w:tc>
        <w:tc>
          <w:tcPr>
            <w:tcW w:w="1942" w:type="dxa"/>
            <w:shd w:val="clear" w:color="auto" w:fill="156082"/>
          </w:tcPr>
          <w:p>
            <w:pPr>
              <w:pStyle w:val="TableParagraph"/>
              <w:spacing w:line="240" w:lineRule="auto" w:before="133"/>
              <w:ind w:left="477"/>
              <w:jc w:val="left"/>
              <w:rPr>
                <w:b/>
                <w:sz w:val="22"/>
              </w:rPr>
            </w:pPr>
            <w:r>
              <w:rPr>
                <w:b/>
                <w:color w:val="FFFFFF"/>
                <w:sz w:val="22"/>
              </w:rPr>
              <w:t>First</w:t>
            </w:r>
            <w:r>
              <w:rPr>
                <w:b/>
                <w:color w:val="FFFFFF"/>
                <w:spacing w:val="-9"/>
                <w:sz w:val="22"/>
              </w:rPr>
              <w:t> </w:t>
            </w:r>
            <w:r>
              <w:rPr>
                <w:b/>
                <w:color w:val="FFFFFF"/>
                <w:spacing w:val="-2"/>
                <w:sz w:val="22"/>
              </w:rPr>
              <w:t>Cause</w:t>
            </w:r>
          </w:p>
        </w:tc>
        <w:tc>
          <w:tcPr>
            <w:tcW w:w="2069" w:type="dxa"/>
            <w:shd w:val="clear" w:color="auto" w:fill="156082"/>
          </w:tcPr>
          <w:p>
            <w:pPr>
              <w:pStyle w:val="TableParagraph"/>
              <w:spacing w:line="240" w:lineRule="auto" w:before="133"/>
              <w:ind w:left="404"/>
              <w:jc w:val="left"/>
              <w:rPr>
                <w:b/>
                <w:sz w:val="22"/>
              </w:rPr>
            </w:pPr>
            <w:r>
              <w:rPr>
                <w:b/>
                <w:color w:val="FFFFFF"/>
                <w:sz w:val="22"/>
              </w:rPr>
              <w:t>Second</w:t>
            </w:r>
            <w:r>
              <w:rPr>
                <w:b/>
                <w:color w:val="FFFFFF"/>
                <w:spacing w:val="-8"/>
                <w:sz w:val="22"/>
              </w:rPr>
              <w:t> </w:t>
            </w:r>
            <w:r>
              <w:rPr>
                <w:b/>
                <w:color w:val="FFFFFF"/>
                <w:spacing w:val="-2"/>
                <w:sz w:val="22"/>
              </w:rPr>
              <w:t>Cause</w:t>
            </w:r>
          </w:p>
        </w:tc>
        <w:tc>
          <w:tcPr>
            <w:tcW w:w="1891" w:type="dxa"/>
            <w:shd w:val="clear" w:color="auto" w:fill="156082"/>
          </w:tcPr>
          <w:p>
            <w:pPr>
              <w:pStyle w:val="TableParagraph"/>
              <w:spacing w:line="240" w:lineRule="auto" w:before="133"/>
              <w:ind w:left="409"/>
              <w:jc w:val="left"/>
              <w:rPr>
                <w:b/>
                <w:sz w:val="22"/>
              </w:rPr>
            </w:pPr>
            <w:r>
              <w:rPr>
                <w:b/>
                <w:color w:val="FFFFFF"/>
                <w:sz w:val="22"/>
              </w:rPr>
              <w:t>Third</w:t>
            </w:r>
            <w:r>
              <w:rPr>
                <w:b/>
                <w:color w:val="FFFFFF"/>
                <w:spacing w:val="-6"/>
                <w:sz w:val="22"/>
              </w:rPr>
              <w:t> </w:t>
            </w:r>
            <w:r>
              <w:rPr>
                <w:b/>
                <w:color w:val="FFFFFF"/>
                <w:spacing w:val="-2"/>
                <w:sz w:val="22"/>
              </w:rPr>
              <w:t>Cause</w:t>
            </w:r>
          </w:p>
        </w:tc>
        <w:tc>
          <w:tcPr>
            <w:tcW w:w="2198" w:type="dxa"/>
            <w:shd w:val="clear" w:color="auto" w:fill="156082"/>
          </w:tcPr>
          <w:p>
            <w:pPr>
              <w:pStyle w:val="TableParagraph"/>
              <w:spacing w:line="268" w:lineRule="exact"/>
              <w:ind w:left="176"/>
              <w:jc w:val="left"/>
              <w:rPr>
                <w:b/>
                <w:sz w:val="22"/>
              </w:rPr>
            </w:pPr>
            <w:r>
              <w:rPr>
                <w:b/>
                <w:color w:val="FFFFFF"/>
                <w:sz w:val="22"/>
              </w:rPr>
              <w:t>Death</w:t>
            </w:r>
            <w:r>
              <w:rPr>
                <w:b/>
                <w:color w:val="FFFFFF"/>
                <w:spacing w:val="-4"/>
                <w:sz w:val="22"/>
              </w:rPr>
              <w:t> </w:t>
            </w:r>
            <w:r>
              <w:rPr>
                <w:b/>
                <w:color w:val="FFFFFF"/>
                <w:spacing w:val="-2"/>
                <w:sz w:val="22"/>
              </w:rPr>
              <w:t>Rate/100,000</w:t>
            </w:r>
          </w:p>
          <w:p>
            <w:pPr>
              <w:pStyle w:val="TableParagraph"/>
              <w:spacing w:line="249" w:lineRule="exact"/>
              <w:ind w:left="128"/>
              <w:jc w:val="left"/>
              <w:rPr>
                <w:b/>
                <w:sz w:val="22"/>
              </w:rPr>
            </w:pPr>
            <w:r>
              <w:rPr>
                <w:b/>
                <w:color w:val="FFFFFF"/>
                <w:sz w:val="22"/>
              </w:rPr>
              <w:t>(NYS:</w:t>
            </w:r>
            <w:r>
              <w:rPr>
                <w:b/>
                <w:color w:val="FFFFFF"/>
                <w:spacing w:val="-6"/>
                <w:sz w:val="22"/>
              </w:rPr>
              <w:t> </w:t>
            </w:r>
            <w:r>
              <w:rPr>
                <w:b/>
                <w:color w:val="FFFFFF"/>
                <w:spacing w:val="-2"/>
                <w:sz w:val="22"/>
              </w:rPr>
              <w:t>744.2/100,000)</w:t>
            </w:r>
          </w:p>
        </w:tc>
      </w:tr>
      <w:tr>
        <w:trPr>
          <w:trHeight w:val="827" w:hRule="atLeast"/>
        </w:trPr>
        <w:tc>
          <w:tcPr>
            <w:tcW w:w="1385" w:type="dxa"/>
            <w:shd w:val="clear" w:color="auto" w:fill="C1E4F4"/>
          </w:tcPr>
          <w:p>
            <w:pPr>
              <w:pStyle w:val="TableParagraph"/>
              <w:spacing w:line="240" w:lineRule="auto" w:before="8"/>
              <w:jc w:val="left"/>
              <w:rPr>
                <w:i/>
                <w:sz w:val="22"/>
              </w:rPr>
            </w:pPr>
          </w:p>
          <w:p>
            <w:pPr>
              <w:pStyle w:val="TableParagraph"/>
              <w:spacing w:line="240" w:lineRule="auto" w:before="1"/>
              <w:ind w:left="10" w:right="4"/>
              <w:rPr>
                <w:b/>
                <w:sz w:val="22"/>
              </w:rPr>
            </w:pPr>
            <w:r>
              <w:rPr>
                <w:b/>
                <w:spacing w:val="-2"/>
                <w:sz w:val="22"/>
              </w:rPr>
              <w:t>Chemung</w:t>
            </w:r>
          </w:p>
        </w:tc>
        <w:tc>
          <w:tcPr>
            <w:tcW w:w="1942" w:type="dxa"/>
            <w:shd w:val="clear" w:color="auto" w:fill="F9E2D4"/>
          </w:tcPr>
          <w:p>
            <w:pPr>
              <w:pStyle w:val="TableParagraph"/>
              <w:spacing w:line="240" w:lineRule="auto" w:before="8"/>
              <w:ind w:left="352"/>
              <w:jc w:val="left"/>
              <w:rPr>
                <w:i/>
                <w:sz w:val="22"/>
              </w:rPr>
            </w:pPr>
            <w:r>
              <w:rPr>
                <w:i/>
                <w:sz w:val="22"/>
              </w:rPr>
              <w:t>Heart</w:t>
            </w:r>
            <w:r>
              <w:rPr>
                <w:i/>
                <w:spacing w:val="-2"/>
                <w:sz w:val="22"/>
              </w:rPr>
              <w:t> Disease</w:t>
            </w:r>
          </w:p>
          <w:p>
            <w:pPr>
              <w:pStyle w:val="TableParagraph"/>
              <w:spacing w:line="240" w:lineRule="auto" w:before="1"/>
              <w:ind w:left="314"/>
              <w:jc w:val="left"/>
              <w:rPr>
                <w:sz w:val="22"/>
              </w:rPr>
            </w:pPr>
            <w:r>
              <w:rPr>
                <w:spacing w:val="-2"/>
                <w:sz w:val="22"/>
              </w:rPr>
              <w:t>235.6/100,000</w:t>
            </w:r>
          </w:p>
        </w:tc>
        <w:tc>
          <w:tcPr>
            <w:tcW w:w="2069" w:type="dxa"/>
            <w:shd w:val="clear" w:color="auto" w:fill="D8F2CF"/>
          </w:tcPr>
          <w:p>
            <w:pPr>
              <w:pStyle w:val="TableParagraph"/>
              <w:spacing w:line="240" w:lineRule="auto" w:before="8"/>
              <w:ind w:left="3" w:right="2"/>
              <w:rPr>
                <w:i/>
                <w:sz w:val="22"/>
              </w:rPr>
            </w:pPr>
            <w:r>
              <w:rPr>
                <w:i/>
                <w:spacing w:val="-2"/>
                <w:sz w:val="22"/>
              </w:rPr>
              <w:t>Cancer</w:t>
            </w:r>
          </w:p>
          <w:p>
            <w:pPr>
              <w:pStyle w:val="TableParagraph"/>
              <w:spacing w:line="240" w:lineRule="auto" w:before="1"/>
              <w:ind w:left="3" w:right="4"/>
              <w:rPr>
                <w:sz w:val="22"/>
              </w:rPr>
            </w:pPr>
            <w:r>
              <w:rPr>
                <w:spacing w:val="-2"/>
                <w:sz w:val="22"/>
              </w:rPr>
              <w:t>184.7/100,000</w:t>
            </w:r>
          </w:p>
        </w:tc>
        <w:tc>
          <w:tcPr>
            <w:tcW w:w="1891" w:type="dxa"/>
            <w:shd w:val="clear" w:color="auto" w:fill="F2CDED"/>
          </w:tcPr>
          <w:p>
            <w:pPr>
              <w:pStyle w:val="TableParagraph"/>
              <w:spacing w:line="240" w:lineRule="auto"/>
              <w:ind w:left="169" w:right="159" w:firstLine="48"/>
              <w:jc w:val="left"/>
              <w:rPr>
                <w:rFonts w:ascii="Segoe UI Symbol"/>
                <w:sz w:val="21"/>
              </w:rPr>
            </w:pPr>
            <w:r>
              <w:rPr>
                <w:rFonts w:ascii="Segoe UI Symbol"/>
                <w:sz w:val="21"/>
              </w:rPr>
              <w:t>Alzheimer's</w:t>
            </w:r>
            <w:r>
              <w:rPr>
                <w:rFonts w:ascii="Segoe UI Symbol"/>
                <w:spacing w:val="-6"/>
                <w:sz w:val="21"/>
              </w:rPr>
              <w:t> </w:t>
            </w:r>
            <w:r>
              <w:rPr>
                <w:rFonts w:ascii="Segoe UI Symbol"/>
                <w:sz w:val="21"/>
              </w:rPr>
              <w:t>and </w:t>
            </w:r>
            <w:r>
              <w:rPr>
                <w:rFonts w:ascii="Segoe UI Symbol"/>
                <w:spacing w:val="-2"/>
                <w:sz w:val="21"/>
              </w:rPr>
              <w:t>Other</w:t>
            </w:r>
            <w:r>
              <w:rPr>
                <w:rFonts w:ascii="Segoe UI Symbol"/>
                <w:spacing w:val="-13"/>
                <w:sz w:val="21"/>
              </w:rPr>
              <w:t> </w:t>
            </w:r>
            <w:r>
              <w:rPr>
                <w:rFonts w:ascii="Segoe UI Symbol"/>
                <w:spacing w:val="-2"/>
                <w:sz w:val="21"/>
              </w:rPr>
              <w:t>Dementias</w:t>
            </w:r>
          </w:p>
          <w:p>
            <w:pPr>
              <w:pStyle w:val="TableParagraph"/>
              <w:spacing w:line="249" w:lineRule="exact"/>
              <w:ind w:left="318"/>
              <w:jc w:val="left"/>
              <w:rPr>
                <w:sz w:val="22"/>
              </w:rPr>
            </w:pPr>
            <w:r>
              <w:rPr>
                <w:sz w:val="22"/>
              </w:rPr>
              <w:t>87.0</w:t>
            </w:r>
            <w:r>
              <w:rPr>
                <w:spacing w:val="-2"/>
                <w:sz w:val="22"/>
              </w:rPr>
              <w:t> /100,000</w:t>
            </w:r>
          </w:p>
        </w:tc>
        <w:tc>
          <w:tcPr>
            <w:tcW w:w="2198" w:type="dxa"/>
          </w:tcPr>
          <w:p>
            <w:pPr>
              <w:pStyle w:val="TableParagraph"/>
              <w:spacing w:line="240" w:lineRule="auto" w:before="8"/>
              <w:jc w:val="left"/>
              <w:rPr>
                <w:i/>
                <w:sz w:val="22"/>
              </w:rPr>
            </w:pPr>
          </w:p>
          <w:p>
            <w:pPr>
              <w:pStyle w:val="TableParagraph"/>
              <w:spacing w:line="240" w:lineRule="auto" w:before="1"/>
              <w:ind w:left="3" w:right="2"/>
              <w:rPr>
                <w:sz w:val="22"/>
              </w:rPr>
            </w:pPr>
            <w:r>
              <w:rPr>
                <w:spacing w:val="-2"/>
                <w:sz w:val="22"/>
              </w:rPr>
              <w:t>1,014</w:t>
            </w:r>
          </w:p>
        </w:tc>
      </w:tr>
      <w:tr>
        <w:trPr>
          <w:trHeight w:val="827" w:hRule="atLeast"/>
        </w:trPr>
        <w:tc>
          <w:tcPr>
            <w:tcW w:w="1385" w:type="dxa"/>
            <w:shd w:val="clear" w:color="auto" w:fill="C1E4F4"/>
          </w:tcPr>
          <w:p>
            <w:pPr>
              <w:pStyle w:val="TableParagraph"/>
              <w:spacing w:line="240" w:lineRule="auto" w:before="8"/>
              <w:jc w:val="left"/>
              <w:rPr>
                <w:i/>
                <w:sz w:val="22"/>
              </w:rPr>
            </w:pPr>
          </w:p>
          <w:p>
            <w:pPr>
              <w:pStyle w:val="TableParagraph"/>
              <w:spacing w:line="240" w:lineRule="auto" w:before="1"/>
              <w:ind w:left="10" w:right="2"/>
              <w:rPr>
                <w:b/>
                <w:sz w:val="22"/>
              </w:rPr>
            </w:pPr>
            <w:r>
              <w:rPr>
                <w:b/>
                <w:spacing w:val="-2"/>
                <w:sz w:val="22"/>
              </w:rPr>
              <w:t>Livingston</w:t>
            </w:r>
          </w:p>
        </w:tc>
        <w:tc>
          <w:tcPr>
            <w:tcW w:w="1942" w:type="dxa"/>
            <w:shd w:val="clear" w:color="auto" w:fill="D8F2CF"/>
          </w:tcPr>
          <w:p>
            <w:pPr>
              <w:pStyle w:val="TableParagraph"/>
              <w:spacing w:line="240" w:lineRule="auto" w:before="8"/>
              <w:ind w:left="9"/>
              <w:rPr>
                <w:i/>
                <w:sz w:val="22"/>
              </w:rPr>
            </w:pPr>
            <w:r>
              <w:rPr>
                <w:i/>
                <w:spacing w:val="-2"/>
                <w:sz w:val="22"/>
              </w:rPr>
              <w:t>Cancer</w:t>
            </w:r>
          </w:p>
          <w:p>
            <w:pPr>
              <w:pStyle w:val="TableParagraph"/>
              <w:spacing w:line="240" w:lineRule="auto" w:before="1"/>
              <w:ind w:left="9" w:right="3"/>
              <w:rPr>
                <w:sz w:val="22"/>
              </w:rPr>
            </w:pPr>
            <w:r>
              <w:rPr>
                <w:spacing w:val="-2"/>
                <w:sz w:val="22"/>
              </w:rPr>
              <w:t>145.1/100,000</w:t>
            </w:r>
          </w:p>
        </w:tc>
        <w:tc>
          <w:tcPr>
            <w:tcW w:w="2069" w:type="dxa"/>
            <w:shd w:val="clear" w:color="auto" w:fill="F9E2D4"/>
          </w:tcPr>
          <w:p>
            <w:pPr>
              <w:pStyle w:val="TableParagraph"/>
              <w:spacing w:line="240" w:lineRule="auto" w:before="8"/>
              <w:ind w:left="412"/>
              <w:jc w:val="left"/>
              <w:rPr>
                <w:i/>
                <w:sz w:val="22"/>
              </w:rPr>
            </w:pPr>
            <w:r>
              <w:rPr>
                <w:i/>
                <w:sz w:val="22"/>
              </w:rPr>
              <w:t>Heart</w:t>
            </w:r>
            <w:r>
              <w:rPr>
                <w:i/>
                <w:spacing w:val="-2"/>
                <w:sz w:val="22"/>
              </w:rPr>
              <w:t> Disease</w:t>
            </w:r>
          </w:p>
          <w:p>
            <w:pPr>
              <w:pStyle w:val="TableParagraph"/>
              <w:spacing w:line="240" w:lineRule="auto" w:before="1"/>
              <w:ind w:left="373"/>
              <w:jc w:val="left"/>
              <w:rPr>
                <w:sz w:val="22"/>
              </w:rPr>
            </w:pPr>
            <w:r>
              <w:rPr>
                <w:spacing w:val="-2"/>
                <w:sz w:val="22"/>
              </w:rPr>
              <w:t>122.1/100,000</w:t>
            </w:r>
          </w:p>
        </w:tc>
        <w:tc>
          <w:tcPr>
            <w:tcW w:w="1891" w:type="dxa"/>
            <w:shd w:val="clear" w:color="auto" w:fill="F2CDED"/>
          </w:tcPr>
          <w:p>
            <w:pPr>
              <w:pStyle w:val="TableParagraph"/>
              <w:spacing w:line="240" w:lineRule="auto"/>
              <w:ind w:left="169" w:right="161" w:hanging="6"/>
              <w:rPr>
                <w:rFonts w:ascii="Segoe UI Symbol"/>
                <w:sz w:val="21"/>
              </w:rPr>
            </w:pPr>
            <w:r>
              <w:rPr>
                <w:rFonts w:ascii="Segoe UI Symbol"/>
                <w:sz w:val="21"/>
              </w:rPr>
              <w:t>Alzheimer's and </w:t>
            </w:r>
            <w:r>
              <w:rPr>
                <w:rFonts w:ascii="Segoe UI Symbol"/>
                <w:spacing w:val="-2"/>
                <w:sz w:val="21"/>
              </w:rPr>
              <w:t>Other</w:t>
            </w:r>
            <w:r>
              <w:rPr>
                <w:rFonts w:ascii="Segoe UI Symbol"/>
                <w:spacing w:val="-13"/>
                <w:sz w:val="21"/>
              </w:rPr>
              <w:t> </w:t>
            </w:r>
            <w:r>
              <w:rPr>
                <w:rFonts w:ascii="Segoe UI Symbol"/>
                <w:spacing w:val="-2"/>
                <w:sz w:val="21"/>
              </w:rPr>
              <w:t>Dementias</w:t>
            </w:r>
          </w:p>
          <w:p>
            <w:pPr>
              <w:pStyle w:val="TableParagraph"/>
              <w:spacing w:line="249" w:lineRule="exact"/>
              <w:ind w:left="4" w:right="1"/>
              <w:rPr>
                <w:sz w:val="22"/>
              </w:rPr>
            </w:pPr>
            <w:r>
              <w:rPr>
                <w:spacing w:val="-2"/>
                <w:sz w:val="22"/>
              </w:rPr>
              <w:t>73.1/100,000</w:t>
            </w:r>
          </w:p>
        </w:tc>
        <w:tc>
          <w:tcPr>
            <w:tcW w:w="2198" w:type="dxa"/>
          </w:tcPr>
          <w:p>
            <w:pPr>
              <w:pStyle w:val="TableParagraph"/>
              <w:spacing w:line="240" w:lineRule="auto" w:before="8"/>
              <w:jc w:val="left"/>
              <w:rPr>
                <w:i/>
                <w:sz w:val="22"/>
              </w:rPr>
            </w:pPr>
          </w:p>
          <w:p>
            <w:pPr>
              <w:pStyle w:val="TableParagraph"/>
              <w:spacing w:line="240" w:lineRule="auto" w:before="1"/>
              <w:ind w:left="3"/>
              <w:rPr>
                <w:sz w:val="22"/>
              </w:rPr>
            </w:pPr>
            <w:r>
              <w:rPr>
                <w:spacing w:val="-4"/>
                <w:sz w:val="22"/>
              </w:rPr>
              <w:t>763.1</w:t>
            </w:r>
          </w:p>
        </w:tc>
      </w:tr>
      <w:tr>
        <w:trPr>
          <w:trHeight w:val="825" w:hRule="atLeast"/>
        </w:trPr>
        <w:tc>
          <w:tcPr>
            <w:tcW w:w="1385" w:type="dxa"/>
            <w:shd w:val="clear" w:color="auto" w:fill="C1E4F4"/>
          </w:tcPr>
          <w:p>
            <w:pPr>
              <w:pStyle w:val="TableParagraph"/>
              <w:spacing w:line="240" w:lineRule="auto" w:before="8"/>
              <w:jc w:val="left"/>
              <w:rPr>
                <w:i/>
                <w:sz w:val="22"/>
              </w:rPr>
            </w:pPr>
          </w:p>
          <w:p>
            <w:pPr>
              <w:pStyle w:val="TableParagraph"/>
              <w:spacing w:line="240" w:lineRule="auto" w:before="1"/>
              <w:ind w:left="10"/>
              <w:rPr>
                <w:b/>
                <w:sz w:val="22"/>
              </w:rPr>
            </w:pPr>
            <w:r>
              <w:rPr>
                <w:b/>
                <w:spacing w:val="-2"/>
                <w:sz w:val="22"/>
              </w:rPr>
              <w:t>Ontario</w:t>
            </w:r>
          </w:p>
        </w:tc>
        <w:tc>
          <w:tcPr>
            <w:tcW w:w="1942" w:type="dxa"/>
            <w:shd w:val="clear" w:color="auto" w:fill="F9E2D4"/>
          </w:tcPr>
          <w:p>
            <w:pPr>
              <w:pStyle w:val="TableParagraph"/>
              <w:spacing w:line="240" w:lineRule="auto" w:before="8"/>
              <w:ind w:left="352"/>
              <w:jc w:val="left"/>
              <w:rPr>
                <w:i/>
                <w:sz w:val="22"/>
              </w:rPr>
            </w:pPr>
            <w:r>
              <w:rPr>
                <w:i/>
                <w:sz w:val="22"/>
              </w:rPr>
              <w:t>Heart</w:t>
            </w:r>
            <w:r>
              <w:rPr>
                <w:i/>
                <w:spacing w:val="-2"/>
                <w:sz w:val="22"/>
              </w:rPr>
              <w:t> Disease</w:t>
            </w:r>
          </w:p>
          <w:p>
            <w:pPr>
              <w:pStyle w:val="TableParagraph"/>
              <w:spacing w:line="240" w:lineRule="auto" w:before="1"/>
              <w:ind w:left="314"/>
              <w:jc w:val="left"/>
              <w:rPr>
                <w:sz w:val="22"/>
              </w:rPr>
            </w:pPr>
            <w:r>
              <w:rPr>
                <w:spacing w:val="-2"/>
                <w:sz w:val="22"/>
              </w:rPr>
              <w:t>141.8/100,000</w:t>
            </w:r>
          </w:p>
        </w:tc>
        <w:tc>
          <w:tcPr>
            <w:tcW w:w="2069" w:type="dxa"/>
            <w:shd w:val="clear" w:color="auto" w:fill="D8F2CF"/>
          </w:tcPr>
          <w:p>
            <w:pPr>
              <w:pStyle w:val="TableParagraph"/>
              <w:spacing w:line="240" w:lineRule="auto" w:before="8"/>
              <w:ind w:left="3" w:right="2"/>
              <w:rPr>
                <w:i/>
                <w:sz w:val="22"/>
              </w:rPr>
            </w:pPr>
            <w:r>
              <w:rPr>
                <w:i/>
                <w:spacing w:val="-2"/>
                <w:sz w:val="22"/>
              </w:rPr>
              <w:t>Cancer</w:t>
            </w:r>
          </w:p>
          <w:p>
            <w:pPr>
              <w:pStyle w:val="TableParagraph"/>
              <w:spacing w:line="240" w:lineRule="auto" w:before="1"/>
              <w:ind w:left="3" w:right="4"/>
              <w:rPr>
                <w:sz w:val="22"/>
              </w:rPr>
            </w:pPr>
            <w:r>
              <w:rPr>
                <w:spacing w:val="-2"/>
                <w:sz w:val="22"/>
              </w:rPr>
              <w:t>128.9/100,000</w:t>
            </w:r>
          </w:p>
        </w:tc>
        <w:tc>
          <w:tcPr>
            <w:tcW w:w="1891" w:type="dxa"/>
            <w:shd w:val="clear" w:color="auto" w:fill="F2CDED"/>
          </w:tcPr>
          <w:p>
            <w:pPr>
              <w:pStyle w:val="TableParagraph"/>
              <w:spacing w:line="240" w:lineRule="auto"/>
              <w:ind w:left="169" w:right="161" w:hanging="6"/>
              <w:rPr>
                <w:rFonts w:ascii="Segoe UI Symbol"/>
                <w:sz w:val="21"/>
              </w:rPr>
            </w:pPr>
            <w:r>
              <w:rPr>
                <w:rFonts w:ascii="Segoe UI Symbol"/>
                <w:sz w:val="21"/>
              </w:rPr>
              <w:t>Alzheimer's and </w:t>
            </w:r>
            <w:r>
              <w:rPr>
                <w:rFonts w:ascii="Segoe UI Symbol"/>
                <w:spacing w:val="-2"/>
                <w:sz w:val="21"/>
              </w:rPr>
              <w:t>Other</w:t>
            </w:r>
            <w:r>
              <w:rPr>
                <w:rFonts w:ascii="Segoe UI Symbol"/>
                <w:spacing w:val="-13"/>
                <w:sz w:val="21"/>
              </w:rPr>
              <w:t> </w:t>
            </w:r>
            <w:r>
              <w:rPr>
                <w:rFonts w:ascii="Segoe UI Symbol"/>
                <w:spacing w:val="-2"/>
                <w:sz w:val="21"/>
              </w:rPr>
              <w:t>Dementias</w:t>
            </w:r>
          </w:p>
          <w:p>
            <w:pPr>
              <w:pStyle w:val="TableParagraph"/>
              <w:ind w:left="4" w:right="1"/>
              <w:rPr>
                <w:sz w:val="22"/>
              </w:rPr>
            </w:pPr>
            <w:r>
              <w:rPr>
                <w:spacing w:val="-2"/>
                <w:sz w:val="22"/>
              </w:rPr>
              <w:t>69.8/100,000</w:t>
            </w:r>
          </w:p>
        </w:tc>
        <w:tc>
          <w:tcPr>
            <w:tcW w:w="2198" w:type="dxa"/>
          </w:tcPr>
          <w:p>
            <w:pPr>
              <w:pStyle w:val="TableParagraph"/>
              <w:spacing w:line="240" w:lineRule="auto" w:before="8"/>
              <w:jc w:val="left"/>
              <w:rPr>
                <w:i/>
                <w:sz w:val="22"/>
              </w:rPr>
            </w:pPr>
          </w:p>
          <w:p>
            <w:pPr>
              <w:pStyle w:val="TableParagraph"/>
              <w:spacing w:line="240" w:lineRule="auto" w:before="1"/>
              <w:ind w:left="3"/>
              <w:rPr>
                <w:sz w:val="22"/>
              </w:rPr>
            </w:pPr>
            <w:r>
              <w:rPr>
                <w:spacing w:val="-4"/>
                <w:sz w:val="22"/>
              </w:rPr>
              <w:t>716.9</w:t>
            </w:r>
          </w:p>
        </w:tc>
      </w:tr>
      <w:tr>
        <w:trPr>
          <w:trHeight w:val="805" w:hRule="atLeast"/>
        </w:trPr>
        <w:tc>
          <w:tcPr>
            <w:tcW w:w="1385" w:type="dxa"/>
            <w:shd w:val="clear" w:color="auto" w:fill="C1E4F4"/>
          </w:tcPr>
          <w:p>
            <w:pPr>
              <w:pStyle w:val="TableParagraph"/>
              <w:spacing w:line="240" w:lineRule="auto" w:before="268"/>
              <w:ind w:left="10" w:right="2"/>
              <w:rPr>
                <w:b/>
                <w:sz w:val="22"/>
              </w:rPr>
            </w:pPr>
            <w:r>
              <w:rPr>
                <w:b/>
                <w:spacing w:val="-2"/>
                <w:sz w:val="22"/>
              </w:rPr>
              <w:t>Schuyler</w:t>
            </w:r>
          </w:p>
        </w:tc>
        <w:tc>
          <w:tcPr>
            <w:tcW w:w="1942" w:type="dxa"/>
            <w:shd w:val="clear" w:color="auto" w:fill="D8F2CF"/>
          </w:tcPr>
          <w:p>
            <w:pPr>
              <w:pStyle w:val="TableParagraph"/>
              <w:spacing w:line="268" w:lineRule="exact"/>
              <w:ind w:left="9"/>
              <w:rPr>
                <w:i/>
                <w:sz w:val="22"/>
              </w:rPr>
            </w:pPr>
            <w:r>
              <w:rPr>
                <w:i/>
                <w:spacing w:val="-2"/>
                <w:sz w:val="22"/>
              </w:rPr>
              <w:t>Cancer</w:t>
            </w:r>
          </w:p>
          <w:p>
            <w:pPr>
              <w:pStyle w:val="TableParagraph"/>
              <w:spacing w:line="240" w:lineRule="auto"/>
              <w:ind w:left="9" w:right="3"/>
              <w:rPr>
                <w:sz w:val="22"/>
              </w:rPr>
            </w:pPr>
            <w:r>
              <w:rPr>
                <w:spacing w:val="-2"/>
                <w:sz w:val="22"/>
              </w:rPr>
              <w:t>221.5/100,000</w:t>
            </w:r>
          </w:p>
        </w:tc>
        <w:tc>
          <w:tcPr>
            <w:tcW w:w="2069" w:type="dxa"/>
            <w:shd w:val="clear" w:color="auto" w:fill="F9E2D4"/>
          </w:tcPr>
          <w:p>
            <w:pPr>
              <w:pStyle w:val="TableParagraph"/>
              <w:spacing w:line="240" w:lineRule="auto" w:before="133"/>
              <w:ind w:left="412"/>
              <w:jc w:val="left"/>
              <w:rPr>
                <w:i/>
                <w:sz w:val="22"/>
              </w:rPr>
            </w:pPr>
            <w:r>
              <w:rPr>
                <w:i/>
                <w:sz w:val="22"/>
              </w:rPr>
              <w:t>Heart</w:t>
            </w:r>
            <w:r>
              <w:rPr>
                <w:i/>
                <w:spacing w:val="-2"/>
                <w:sz w:val="22"/>
              </w:rPr>
              <w:t> Disease</w:t>
            </w:r>
          </w:p>
          <w:p>
            <w:pPr>
              <w:pStyle w:val="TableParagraph"/>
              <w:spacing w:line="240" w:lineRule="auto"/>
              <w:ind w:left="349"/>
              <w:jc w:val="left"/>
              <w:rPr>
                <w:sz w:val="22"/>
              </w:rPr>
            </w:pPr>
            <w:r>
              <w:rPr>
                <w:spacing w:val="-2"/>
                <w:sz w:val="22"/>
              </w:rPr>
              <w:t>210.8/100,000</w:t>
            </w:r>
          </w:p>
        </w:tc>
        <w:tc>
          <w:tcPr>
            <w:tcW w:w="1891" w:type="dxa"/>
            <w:shd w:val="clear" w:color="auto" w:fill="D1D1D1"/>
          </w:tcPr>
          <w:p>
            <w:pPr>
              <w:pStyle w:val="TableParagraph"/>
              <w:spacing w:line="268" w:lineRule="exact"/>
              <w:ind w:left="4"/>
              <w:rPr>
                <w:i/>
                <w:sz w:val="22"/>
              </w:rPr>
            </w:pPr>
            <w:r>
              <w:rPr>
                <w:i/>
                <w:spacing w:val="-2"/>
                <w:sz w:val="22"/>
              </w:rPr>
              <w:t>Diabetes</w:t>
            </w:r>
          </w:p>
          <w:p>
            <w:pPr>
              <w:pStyle w:val="TableParagraph"/>
              <w:spacing w:line="240" w:lineRule="auto"/>
              <w:ind w:left="4" w:right="1"/>
              <w:rPr>
                <w:sz w:val="22"/>
              </w:rPr>
            </w:pPr>
            <w:r>
              <w:rPr>
                <w:spacing w:val="-2"/>
                <w:sz w:val="22"/>
              </w:rPr>
              <w:t>63.6/100,000</w:t>
            </w:r>
          </w:p>
        </w:tc>
        <w:tc>
          <w:tcPr>
            <w:tcW w:w="2198" w:type="dxa"/>
          </w:tcPr>
          <w:p>
            <w:pPr>
              <w:pStyle w:val="TableParagraph"/>
              <w:spacing w:line="240" w:lineRule="auto" w:before="268"/>
              <w:ind w:left="3"/>
              <w:rPr>
                <w:sz w:val="22"/>
              </w:rPr>
            </w:pPr>
            <w:r>
              <w:rPr>
                <w:spacing w:val="-4"/>
                <w:sz w:val="22"/>
              </w:rPr>
              <w:t>974.3</w:t>
            </w:r>
          </w:p>
        </w:tc>
      </w:tr>
      <w:tr>
        <w:trPr>
          <w:trHeight w:val="1096" w:hRule="atLeast"/>
        </w:trPr>
        <w:tc>
          <w:tcPr>
            <w:tcW w:w="1385" w:type="dxa"/>
            <w:shd w:val="clear" w:color="auto" w:fill="C1E4F4"/>
          </w:tcPr>
          <w:p>
            <w:pPr>
              <w:pStyle w:val="TableParagraph"/>
              <w:spacing w:line="240" w:lineRule="auto" w:before="145"/>
              <w:jc w:val="left"/>
              <w:rPr>
                <w:i/>
                <w:sz w:val="22"/>
              </w:rPr>
            </w:pPr>
          </w:p>
          <w:p>
            <w:pPr>
              <w:pStyle w:val="TableParagraph"/>
              <w:spacing w:line="240" w:lineRule="auto"/>
              <w:ind w:left="10" w:right="5"/>
              <w:rPr>
                <w:b/>
                <w:sz w:val="22"/>
              </w:rPr>
            </w:pPr>
            <w:r>
              <w:rPr>
                <w:b/>
                <w:spacing w:val="-2"/>
                <w:sz w:val="22"/>
              </w:rPr>
              <w:t>Seneca</w:t>
            </w:r>
          </w:p>
        </w:tc>
        <w:tc>
          <w:tcPr>
            <w:tcW w:w="1942" w:type="dxa"/>
            <w:shd w:val="clear" w:color="auto" w:fill="F9E2D4"/>
          </w:tcPr>
          <w:p>
            <w:pPr>
              <w:pStyle w:val="TableParagraph"/>
              <w:spacing w:line="240" w:lineRule="auto" w:before="145"/>
              <w:ind w:left="352"/>
              <w:jc w:val="left"/>
              <w:rPr>
                <w:i/>
                <w:sz w:val="22"/>
              </w:rPr>
            </w:pPr>
            <w:r>
              <w:rPr>
                <w:i/>
                <w:sz w:val="22"/>
              </w:rPr>
              <w:t>Heart</w:t>
            </w:r>
            <w:r>
              <w:rPr>
                <w:i/>
                <w:spacing w:val="-2"/>
                <w:sz w:val="22"/>
              </w:rPr>
              <w:t> Disease</w:t>
            </w:r>
          </w:p>
          <w:p>
            <w:pPr>
              <w:pStyle w:val="TableParagraph"/>
              <w:spacing w:line="240" w:lineRule="auto"/>
              <w:ind w:left="314"/>
              <w:jc w:val="left"/>
              <w:rPr>
                <w:sz w:val="22"/>
              </w:rPr>
            </w:pPr>
            <w:r>
              <w:rPr>
                <w:spacing w:val="-2"/>
                <w:sz w:val="22"/>
              </w:rPr>
              <w:t>167.6/100,000</w:t>
            </w:r>
          </w:p>
        </w:tc>
        <w:tc>
          <w:tcPr>
            <w:tcW w:w="2069" w:type="dxa"/>
            <w:shd w:val="clear" w:color="auto" w:fill="D8F2CF"/>
          </w:tcPr>
          <w:p>
            <w:pPr>
              <w:pStyle w:val="TableParagraph"/>
              <w:spacing w:line="240" w:lineRule="auto" w:before="145"/>
              <w:ind w:left="3" w:right="2"/>
              <w:rPr>
                <w:i/>
                <w:sz w:val="22"/>
              </w:rPr>
            </w:pPr>
            <w:r>
              <w:rPr>
                <w:i/>
                <w:spacing w:val="-2"/>
                <w:sz w:val="22"/>
              </w:rPr>
              <w:t>Cancer</w:t>
            </w:r>
          </w:p>
          <w:p>
            <w:pPr>
              <w:pStyle w:val="TableParagraph"/>
              <w:spacing w:line="240" w:lineRule="auto"/>
              <w:ind w:left="3" w:right="4"/>
              <w:rPr>
                <w:sz w:val="22"/>
              </w:rPr>
            </w:pPr>
            <w:r>
              <w:rPr>
                <w:spacing w:val="-2"/>
                <w:sz w:val="22"/>
              </w:rPr>
              <w:t>155.8/100,000</w:t>
            </w:r>
          </w:p>
        </w:tc>
        <w:tc>
          <w:tcPr>
            <w:tcW w:w="1891" w:type="dxa"/>
            <w:shd w:val="clear" w:color="auto" w:fill="F2CDED"/>
          </w:tcPr>
          <w:p>
            <w:pPr>
              <w:pStyle w:val="TableParagraph"/>
              <w:spacing w:line="240" w:lineRule="auto"/>
              <w:ind w:left="169" w:right="159" w:firstLine="48"/>
              <w:jc w:val="left"/>
              <w:rPr>
                <w:rFonts w:ascii="Segoe UI Symbol"/>
                <w:sz w:val="21"/>
              </w:rPr>
            </w:pPr>
            <w:r>
              <w:rPr>
                <w:rFonts w:ascii="Segoe UI Symbol"/>
                <w:sz w:val="21"/>
              </w:rPr>
              <w:t>Alzheimer's</w:t>
            </w:r>
            <w:r>
              <w:rPr>
                <w:rFonts w:ascii="Segoe UI Symbol"/>
                <w:spacing w:val="-6"/>
                <w:sz w:val="21"/>
              </w:rPr>
              <w:t> </w:t>
            </w:r>
            <w:r>
              <w:rPr>
                <w:rFonts w:ascii="Segoe UI Symbol"/>
                <w:sz w:val="21"/>
              </w:rPr>
              <w:t>and </w:t>
            </w:r>
            <w:r>
              <w:rPr>
                <w:rFonts w:ascii="Segoe UI Symbol"/>
                <w:spacing w:val="-2"/>
                <w:sz w:val="21"/>
              </w:rPr>
              <w:t>Other</w:t>
            </w:r>
            <w:r>
              <w:rPr>
                <w:rFonts w:ascii="Segoe UI Symbol"/>
                <w:spacing w:val="-13"/>
                <w:sz w:val="21"/>
              </w:rPr>
              <w:t> </w:t>
            </w:r>
            <w:r>
              <w:rPr>
                <w:rFonts w:ascii="Segoe UI Symbol"/>
                <w:spacing w:val="-2"/>
                <w:sz w:val="21"/>
              </w:rPr>
              <w:t>Dementias</w:t>
            </w:r>
          </w:p>
          <w:p>
            <w:pPr>
              <w:pStyle w:val="TableParagraph"/>
              <w:spacing w:line="240" w:lineRule="auto"/>
              <w:ind w:left="318"/>
              <w:jc w:val="left"/>
              <w:rPr>
                <w:sz w:val="22"/>
              </w:rPr>
            </w:pPr>
            <w:r>
              <w:rPr>
                <w:sz w:val="22"/>
              </w:rPr>
              <w:t>87.8</w:t>
            </w:r>
            <w:r>
              <w:rPr>
                <w:spacing w:val="-2"/>
                <w:sz w:val="22"/>
              </w:rPr>
              <w:t> /100,000</w:t>
            </w:r>
          </w:p>
        </w:tc>
        <w:tc>
          <w:tcPr>
            <w:tcW w:w="2198" w:type="dxa"/>
          </w:tcPr>
          <w:p>
            <w:pPr>
              <w:pStyle w:val="TableParagraph"/>
              <w:spacing w:line="240" w:lineRule="auto" w:before="145"/>
              <w:jc w:val="left"/>
              <w:rPr>
                <w:i/>
                <w:sz w:val="22"/>
              </w:rPr>
            </w:pPr>
          </w:p>
          <w:p>
            <w:pPr>
              <w:pStyle w:val="TableParagraph"/>
              <w:spacing w:line="240" w:lineRule="auto"/>
              <w:ind w:left="3"/>
              <w:rPr>
                <w:sz w:val="22"/>
              </w:rPr>
            </w:pPr>
            <w:r>
              <w:rPr>
                <w:spacing w:val="-4"/>
                <w:sz w:val="22"/>
              </w:rPr>
              <w:t>812.9</w:t>
            </w:r>
          </w:p>
        </w:tc>
      </w:tr>
      <w:tr>
        <w:trPr>
          <w:trHeight w:val="1096" w:hRule="atLeast"/>
        </w:trPr>
        <w:tc>
          <w:tcPr>
            <w:tcW w:w="1385" w:type="dxa"/>
            <w:shd w:val="clear" w:color="auto" w:fill="C1E4F4"/>
          </w:tcPr>
          <w:p>
            <w:pPr>
              <w:pStyle w:val="TableParagraph"/>
              <w:spacing w:line="240" w:lineRule="auto" w:before="143"/>
              <w:jc w:val="left"/>
              <w:rPr>
                <w:i/>
                <w:sz w:val="22"/>
              </w:rPr>
            </w:pPr>
          </w:p>
          <w:p>
            <w:pPr>
              <w:pStyle w:val="TableParagraph"/>
              <w:spacing w:line="240" w:lineRule="auto"/>
              <w:ind w:left="10" w:right="5"/>
              <w:rPr>
                <w:b/>
                <w:sz w:val="22"/>
              </w:rPr>
            </w:pPr>
            <w:r>
              <w:rPr>
                <w:b/>
                <w:spacing w:val="-2"/>
                <w:sz w:val="22"/>
              </w:rPr>
              <w:t>Steuben</w:t>
            </w:r>
          </w:p>
        </w:tc>
        <w:tc>
          <w:tcPr>
            <w:tcW w:w="1942" w:type="dxa"/>
            <w:shd w:val="clear" w:color="auto" w:fill="F9E2D4"/>
          </w:tcPr>
          <w:p>
            <w:pPr>
              <w:pStyle w:val="TableParagraph"/>
              <w:spacing w:line="240" w:lineRule="auto" w:before="143"/>
              <w:ind w:left="352"/>
              <w:jc w:val="left"/>
              <w:rPr>
                <w:i/>
                <w:sz w:val="22"/>
              </w:rPr>
            </w:pPr>
            <w:r>
              <w:rPr>
                <w:i/>
                <w:sz w:val="22"/>
              </w:rPr>
              <w:t>Heart</w:t>
            </w:r>
            <w:r>
              <w:rPr>
                <w:i/>
                <w:spacing w:val="-2"/>
                <w:sz w:val="22"/>
              </w:rPr>
              <w:t> Disease</w:t>
            </w:r>
          </w:p>
          <w:p>
            <w:pPr>
              <w:pStyle w:val="TableParagraph"/>
              <w:spacing w:line="240" w:lineRule="auto"/>
              <w:ind w:left="290"/>
              <w:jc w:val="left"/>
              <w:rPr>
                <w:sz w:val="22"/>
              </w:rPr>
            </w:pPr>
            <w:r>
              <w:rPr>
                <w:spacing w:val="-2"/>
                <w:sz w:val="22"/>
              </w:rPr>
              <w:t>204.7/100,000</w:t>
            </w:r>
          </w:p>
        </w:tc>
        <w:tc>
          <w:tcPr>
            <w:tcW w:w="2069" w:type="dxa"/>
            <w:shd w:val="clear" w:color="auto" w:fill="D8F2CF"/>
          </w:tcPr>
          <w:p>
            <w:pPr>
              <w:pStyle w:val="TableParagraph"/>
              <w:spacing w:line="240" w:lineRule="auto" w:before="143"/>
              <w:ind w:left="3" w:right="2"/>
              <w:rPr>
                <w:i/>
                <w:sz w:val="22"/>
              </w:rPr>
            </w:pPr>
            <w:r>
              <w:rPr>
                <w:i/>
                <w:spacing w:val="-2"/>
                <w:sz w:val="22"/>
              </w:rPr>
              <w:t>Cancer</w:t>
            </w:r>
          </w:p>
          <w:p>
            <w:pPr>
              <w:pStyle w:val="TableParagraph"/>
              <w:spacing w:line="240" w:lineRule="auto"/>
              <w:ind w:left="4" w:right="1"/>
              <w:rPr>
                <w:sz w:val="22"/>
              </w:rPr>
            </w:pPr>
            <w:r>
              <w:rPr>
                <w:spacing w:val="-2"/>
                <w:sz w:val="22"/>
              </w:rPr>
              <w:t>187.8/100,000</w:t>
            </w:r>
          </w:p>
        </w:tc>
        <w:tc>
          <w:tcPr>
            <w:tcW w:w="1891" w:type="dxa"/>
            <w:shd w:val="clear" w:color="auto" w:fill="F2CDED"/>
          </w:tcPr>
          <w:p>
            <w:pPr>
              <w:pStyle w:val="TableParagraph"/>
              <w:spacing w:line="240" w:lineRule="auto"/>
              <w:ind w:left="169" w:right="161" w:hanging="6"/>
              <w:rPr>
                <w:sz w:val="22"/>
              </w:rPr>
            </w:pPr>
            <w:r>
              <w:rPr>
                <w:rFonts w:ascii="Segoe UI Symbol"/>
                <w:sz w:val="21"/>
              </w:rPr>
              <w:t>Alzheimer's and </w:t>
            </w:r>
            <w:r>
              <w:rPr>
                <w:rFonts w:ascii="Segoe UI Symbol"/>
                <w:spacing w:val="-2"/>
                <w:sz w:val="21"/>
              </w:rPr>
              <w:t>Other</w:t>
            </w:r>
            <w:r>
              <w:rPr>
                <w:rFonts w:ascii="Segoe UI Symbol"/>
                <w:spacing w:val="-13"/>
                <w:sz w:val="21"/>
              </w:rPr>
              <w:t> </w:t>
            </w:r>
            <w:r>
              <w:rPr>
                <w:rFonts w:ascii="Segoe UI Symbol"/>
                <w:spacing w:val="-2"/>
                <w:sz w:val="21"/>
              </w:rPr>
              <w:t>Dementias </w:t>
            </w:r>
            <w:r>
              <w:rPr>
                <w:spacing w:val="-2"/>
                <w:sz w:val="22"/>
              </w:rPr>
              <w:t>71.5/100,000</w:t>
            </w:r>
          </w:p>
        </w:tc>
        <w:tc>
          <w:tcPr>
            <w:tcW w:w="2198" w:type="dxa"/>
          </w:tcPr>
          <w:p>
            <w:pPr>
              <w:pStyle w:val="TableParagraph"/>
              <w:spacing w:line="240" w:lineRule="auto" w:before="143"/>
              <w:jc w:val="left"/>
              <w:rPr>
                <w:i/>
                <w:sz w:val="22"/>
              </w:rPr>
            </w:pPr>
          </w:p>
          <w:p>
            <w:pPr>
              <w:pStyle w:val="TableParagraph"/>
              <w:spacing w:line="240" w:lineRule="auto"/>
              <w:ind w:left="3"/>
              <w:rPr>
                <w:sz w:val="22"/>
              </w:rPr>
            </w:pPr>
            <w:r>
              <w:rPr>
                <w:spacing w:val="-4"/>
                <w:sz w:val="22"/>
              </w:rPr>
              <w:t>944.8</w:t>
            </w:r>
          </w:p>
        </w:tc>
      </w:tr>
      <w:tr>
        <w:trPr>
          <w:trHeight w:val="1096" w:hRule="atLeast"/>
        </w:trPr>
        <w:tc>
          <w:tcPr>
            <w:tcW w:w="1385" w:type="dxa"/>
            <w:shd w:val="clear" w:color="auto" w:fill="C1E4F4"/>
          </w:tcPr>
          <w:p>
            <w:pPr>
              <w:pStyle w:val="TableParagraph"/>
              <w:spacing w:line="240" w:lineRule="auto" w:before="143"/>
              <w:jc w:val="left"/>
              <w:rPr>
                <w:i/>
                <w:sz w:val="22"/>
              </w:rPr>
            </w:pPr>
          </w:p>
          <w:p>
            <w:pPr>
              <w:pStyle w:val="TableParagraph"/>
              <w:spacing w:line="240" w:lineRule="auto"/>
              <w:ind w:left="10" w:right="1"/>
              <w:rPr>
                <w:b/>
                <w:sz w:val="22"/>
              </w:rPr>
            </w:pPr>
            <w:r>
              <w:rPr>
                <w:b/>
                <w:spacing w:val="-2"/>
                <w:sz w:val="22"/>
              </w:rPr>
              <w:t>Wayne</w:t>
            </w:r>
          </w:p>
        </w:tc>
        <w:tc>
          <w:tcPr>
            <w:tcW w:w="1942" w:type="dxa"/>
            <w:shd w:val="clear" w:color="auto" w:fill="D8F2CF"/>
          </w:tcPr>
          <w:p>
            <w:pPr>
              <w:pStyle w:val="TableParagraph"/>
              <w:spacing w:line="240" w:lineRule="auto" w:before="143"/>
              <w:ind w:left="9"/>
              <w:rPr>
                <w:i/>
                <w:sz w:val="22"/>
              </w:rPr>
            </w:pPr>
            <w:r>
              <w:rPr>
                <w:i/>
                <w:spacing w:val="-2"/>
                <w:sz w:val="22"/>
              </w:rPr>
              <w:t>Cancer</w:t>
            </w:r>
          </w:p>
          <w:p>
            <w:pPr>
              <w:pStyle w:val="TableParagraph"/>
              <w:spacing w:line="240" w:lineRule="auto"/>
              <w:ind w:left="9" w:right="3"/>
              <w:rPr>
                <w:sz w:val="22"/>
              </w:rPr>
            </w:pPr>
            <w:r>
              <w:rPr>
                <w:spacing w:val="-2"/>
                <w:sz w:val="22"/>
              </w:rPr>
              <w:t>151.5/100,000</w:t>
            </w:r>
          </w:p>
        </w:tc>
        <w:tc>
          <w:tcPr>
            <w:tcW w:w="2069" w:type="dxa"/>
            <w:shd w:val="clear" w:color="auto" w:fill="F9E2D4"/>
          </w:tcPr>
          <w:p>
            <w:pPr>
              <w:pStyle w:val="TableParagraph"/>
              <w:spacing w:line="240" w:lineRule="auto" w:before="143"/>
              <w:ind w:left="412"/>
              <w:jc w:val="left"/>
              <w:rPr>
                <w:i/>
                <w:sz w:val="22"/>
              </w:rPr>
            </w:pPr>
            <w:r>
              <w:rPr>
                <w:i/>
                <w:sz w:val="22"/>
              </w:rPr>
              <w:t>Heart</w:t>
            </w:r>
            <w:r>
              <w:rPr>
                <w:i/>
                <w:spacing w:val="-2"/>
                <w:sz w:val="22"/>
              </w:rPr>
              <w:t> Disease</w:t>
            </w:r>
          </w:p>
          <w:p>
            <w:pPr>
              <w:pStyle w:val="TableParagraph"/>
              <w:spacing w:line="240" w:lineRule="auto"/>
              <w:ind w:left="373"/>
              <w:jc w:val="left"/>
              <w:rPr>
                <w:sz w:val="22"/>
              </w:rPr>
            </w:pPr>
            <w:r>
              <w:rPr>
                <w:spacing w:val="-2"/>
                <w:sz w:val="22"/>
              </w:rPr>
              <w:t>170.4/100,000</w:t>
            </w:r>
          </w:p>
        </w:tc>
        <w:tc>
          <w:tcPr>
            <w:tcW w:w="1891" w:type="dxa"/>
            <w:shd w:val="clear" w:color="auto" w:fill="F2CDED"/>
          </w:tcPr>
          <w:p>
            <w:pPr>
              <w:pStyle w:val="TableParagraph"/>
              <w:spacing w:line="240" w:lineRule="auto"/>
              <w:ind w:left="169" w:right="161" w:hanging="6"/>
              <w:rPr>
                <w:sz w:val="22"/>
              </w:rPr>
            </w:pPr>
            <w:r>
              <w:rPr>
                <w:rFonts w:ascii="Segoe UI Symbol"/>
                <w:sz w:val="21"/>
              </w:rPr>
              <w:t>Alzheimer's and </w:t>
            </w:r>
            <w:r>
              <w:rPr>
                <w:rFonts w:ascii="Segoe UI Symbol"/>
                <w:spacing w:val="-2"/>
                <w:sz w:val="21"/>
              </w:rPr>
              <w:t>Other</w:t>
            </w:r>
            <w:r>
              <w:rPr>
                <w:rFonts w:ascii="Segoe UI Symbol"/>
                <w:spacing w:val="-13"/>
                <w:sz w:val="21"/>
              </w:rPr>
              <w:t> </w:t>
            </w:r>
            <w:r>
              <w:rPr>
                <w:rFonts w:ascii="Segoe UI Symbol"/>
                <w:spacing w:val="-2"/>
                <w:sz w:val="21"/>
              </w:rPr>
              <w:t>Dementias </w:t>
            </w:r>
            <w:r>
              <w:rPr>
                <w:spacing w:val="-2"/>
                <w:sz w:val="22"/>
              </w:rPr>
              <w:t>78.3/100,000</w:t>
            </w:r>
          </w:p>
        </w:tc>
        <w:tc>
          <w:tcPr>
            <w:tcW w:w="2198" w:type="dxa"/>
          </w:tcPr>
          <w:p>
            <w:pPr>
              <w:pStyle w:val="TableParagraph"/>
              <w:spacing w:line="240" w:lineRule="auto" w:before="143"/>
              <w:jc w:val="left"/>
              <w:rPr>
                <w:i/>
                <w:sz w:val="22"/>
              </w:rPr>
            </w:pPr>
          </w:p>
          <w:p>
            <w:pPr>
              <w:pStyle w:val="TableParagraph"/>
              <w:spacing w:line="240" w:lineRule="auto"/>
              <w:ind w:left="3"/>
              <w:rPr>
                <w:sz w:val="22"/>
              </w:rPr>
            </w:pPr>
            <w:r>
              <w:rPr>
                <w:spacing w:val="-4"/>
                <w:sz w:val="22"/>
              </w:rPr>
              <w:t>828.0</w:t>
            </w:r>
          </w:p>
        </w:tc>
      </w:tr>
    </w:tbl>
    <w:p>
      <w:pPr>
        <w:pStyle w:val="TableParagraph"/>
        <w:spacing w:after="0" w:line="240" w:lineRule="auto"/>
        <w:rPr>
          <w:sz w:val="22"/>
        </w:rPr>
        <w:sectPr>
          <w:pgSz w:w="12240" w:h="15840"/>
          <w:pgMar w:header="776" w:footer="1212" w:top="1280" w:bottom="1400" w:left="0" w:right="0"/>
        </w:sectPr>
      </w:pPr>
    </w:p>
    <w:p>
      <w:pPr>
        <w:pStyle w:val="BodyText"/>
        <w:spacing w:before="10"/>
        <w:rPr>
          <w:i/>
          <w:sz w:val="12"/>
        </w:rPr>
      </w:pPr>
    </w:p>
    <w:tbl>
      <w:tblPr>
        <w:tblW w:w="0" w:type="auto"/>
        <w:jc w:val="left"/>
        <w:tblInd w:w="14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85"/>
        <w:gridCol w:w="1942"/>
        <w:gridCol w:w="2069"/>
        <w:gridCol w:w="1891"/>
        <w:gridCol w:w="2198"/>
      </w:tblGrid>
      <w:tr>
        <w:trPr>
          <w:trHeight w:val="1096" w:hRule="atLeast"/>
        </w:trPr>
        <w:tc>
          <w:tcPr>
            <w:tcW w:w="1385" w:type="dxa"/>
            <w:shd w:val="clear" w:color="auto" w:fill="C1E4F4"/>
          </w:tcPr>
          <w:p>
            <w:pPr>
              <w:pStyle w:val="TableParagraph"/>
              <w:spacing w:line="240" w:lineRule="auto" w:before="143"/>
              <w:jc w:val="left"/>
              <w:rPr>
                <w:i/>
                <w:sz w:val="22"/>
              </w:rPr>
            </w:pPr>
          </w:p>
          <w:p>
            <w:pPr>
              <w:pStyle w:val="TableParagraph"/>
              <w:spacing w:line="240" w:lineRule="auto"/>
              <w:ind w:left="453"/>
              <w:jc w:val="left"/>
              <w:rPr>
                <w:b/>
                <w:sz w:val="22"/>
              </w:rPr>
            </w:pPr>
            <w:r>
              <w:rPr>
                <w:b/>
                <w:spacing w:val="-2"/>
                <w:sz w:val="22"/>
              </w:rPr>
              <w:t>Yates</w:t>
            </w:r>
          </w:p>
        </w:tc>
        <w:tc>
          <w:tcPr>
            <w:tcW w:w="1942" w:type="dxa"/>
            <w:shd w:val="clear" w:color="auto" w:fill="D8F2CF"/>
          </w:tcPr>
          <w:p>
            <w:pPr>
              <w:pStyle w:val="TableParagraph"/>
              <w:spacing w:line="240" w:lineRule="auto" w:before="143"/>
              <w:ind w:left="9"/>
              <w:rPr>
                <w:i/>
                <w:sz w:val="22"/>
              </w:rPr>
            </w:pPr>
            <w:r>
              <w:rPr>
                <w:i/>
                <w:spacing w:val="-2"/>
                <w:sz w:val="22"/>
              </w:rPr>
              <w:t>Cancer</w:t>
            </w:r>
          </w:p>
          <w:p>
            <w:pPr>
              <w:pStyle w:val="TableParagraph"/>
              <w:spacing w:line="240" w:lineRule="auto"/>
              <w:ind w:left="9" w:right="3"/>
              <w:rPr>
                <w:sz w:val="22"/>
              </w:rPr>
            </w:pPr>
            <w:r>
              <w:rPr>
                <w:spacing w:val="-2"/>
                <w:sz w:val="22"/>
              </w:rPr>
              <w:t>143.3/100,000</w:t>
            </w:r>
          </w:p>
        </w:tc>
        <w:tc>
          <w:tcPr>
            <w:tcW w:w="2069" w:type="dxa"/>
            <w:shd w:val="clear" w:color="auto" w:fill="F9E2D4"/>
          </w:tcPr>
          <w:p>
            <w:pPr>
              <w:pStyle w:val="TableParagraph"/>
              <w:spacing w:line="240" w:lineRule="auto" w:before="143"/>
              <w:ind w:left="412"/>
              <w:jc w:val="left"/>
              <w:rPr>
                <w:i/>
                <w:sz w:val="22"/>
              </w:rPr>
            </w:pPr>
            <w:r>
              <w:rPr>
                <w:i/>
                <w:sz w:val="22"/>
              </w:rPr>
              <w:t>Heart</w:t>
            </w:r>
            <w:r>
              <w:rPr>
                <w:i/>
                <w:spacing w:val="-2"/>
                <w:sz w:val="22"/>
              </w:rPr>
              <w:t> Disease</w:t>
            </w:r>
          </w:p>
          <w:p>
            <w:pPr>
              <w:pStyle w:val="TableParagraph"/>
              <w:spacing w:line="240" w:lineRule="auto"/>
              <w:ind w:left="373"/>
              <w:jc w:val="left"/>
              <w:rPr>
                <w:sz w:val="22"/>
              </w:rPr>
            </w:pPr>
            <w:r>
              <w:rPr>
                <w:spacing w:val="-2"/>
                <w:sz w:val="22"/>
              </w:rPr>
              <w:t>142.6/100,000</w:t>
            </w:r>
          </w:p>
        </w:tc>
        <w:tc>
          <w:tcPr>
            <w:tcW w:w="1891" w:type="dxa"/>
            <w:shd w:val="clear" w:color="auto" w:fill="F2CDED"/>
          </w:tcPr>
          <w:p>
            <w:pPr>
              <w:pStyle w:val="TableParagraph"/>
              <w:spacing w:line="240" w:lineRule="auto"/>
              <w:ind w:left="169" w:right="161" w:hanging="6"/>
              <w:rPr>
                <w:sz w:val="22"/>
              </w:rPr>
            </w:pPr>
            <w:r>
              <w:rPr>
                <w:rFonts w:ascii="Segoe UI Symbol"/>
                <w:sz w:val="21"/>
              </w:rPr>
              <w:t>Alzheimer's and </w:t>
            </w:r>
            <w:r>
              <w:rPr>
                <w:rFonts w:ascii="Segoe UI Symbol"/>
                <w:spacing w:val="-2"/>
                <w:sz w:val="21"/>
              </w:rPr>
              <w:t>Other</w:t>
            </w:r>
            <w:r>
              <w:rPr>
                <w:rFonts w:ascii="Segoe UI Symbol"/>
                <w:spacing w:val="-13"/>
                <w:sz w:val="21"/>
              </w:rPr>
              <w:t> </w:t>
            </w:r>
            <w:r>
              <w:rPr>
                <w:rFonts w:ascii="Segoe UI Symbol"/>
                <w:spacing w:val="-2"/>
                <w:sz w:val="21"/>
              </w:rPr>
              <w:t>Dementias </w:t>
            </w:r>
            <w:r>
              <w:rPr>
                <w:spacing w:val="-2"/>
                <w:sz w:val="22"/>
              </w:rPr>
              <w:t>88.4/100,000</w:t>
            </w:r>
          </w:p>
        </w:tc>
        <w:tc>
          <w:tcPr>
            <w:tcW w:w="2198" w:type="dxa"/>
          </w:tcPr>
          <w:p>
            <w:pPr>
              <w:pStyle w:val="TableParagraph"/>
              <w:spacing w:line="240" w:lineRule="auto" w:before="143"/>
              <w:jc w:val="left"/>
              <w:rPr>
                <w:i/>
                <w:sz w:val="22"/>
              </w:rPr>
            </w:pPr>
          </w:p>
          <w:p>
            <w:pPr>
              <w:pStyle w:val="TableParagraph"/>
              <w:spacing w:line="240" w:lineRule="auto"/>
              <w:ind w:left="3"/>
              <w:rPr>
                <w:sz w:val="22"/>
              </w:rPr>
            </w:pPr>
            <w:r>
              <w:rPr>
                <w:spacing w:val="-4"/>
                <w:sz w:val="22"/>
              </w:rPr>
              <w:t>839.3</w:t>
            </w:r>
          </w:p>
        </w:tc>
      </w:tr>
    </w:tbl>
    <w:p>
      <w:pPr>
        <w:spacing w:before="1"/>
        <w:ind w:left="1440" w:right="0" w:firstLine="0"/>
        <w:jc w:val="left"/>
        <w:rPr>
          <w:i/>
          <w:sz w:val="18"/>
        </w:rPr>
      </w:pPr>
      <w:r>
        <w:rPr>
          <w:i/>
          <w:color w:val="0E2841"/>
          <w:sz w:val="18"/>
        </w:rPr>
        <w:t>Source:</w:t>
      </w:r>
      <w:r>
        <w:rPr>
          <w:i/>
          <w:color w:val="0E2841"/>
          <w:spacing w:val="-10"/>
          <w:sz w:val="18"/>
        </w:rPr>
        <w:t> </w:t>
      </w:r>
      <w:r>
        <w:rPr>
          <w:i/>
          <w:color w:val="0E2841"/>
          <w:sz w:val="18"/>
        </w:rPr>
        <w:t>New</w:t>
      </w:r>
      <w:r>
        <w:rPr>
          <w:i/>
          <w:color w:val="0E2841"/>
          <w:spacing w:val="-9"/>
          <w:sz w:val="18"/>
        </w:rPr>
        <w:t> </w:t>
      </w:r>
      <w:r>
        <w:rPr>
          <w:i/>
          <w:color w:val="0E2841"/>
          <w:sz w:val="18"/>
        </w:rPr>
        <w:t>York</w:t>
      </w:r>
      <w:r>
        <w:rPr>
          <w:i/>
          <w:color w:val="0E2841"/>
          <w:spacing w:val="-9"/>
          <w:sz w:val="18"/>
        </w:rPr>
        <w:t> </w:t>
      </w:r>
      <w:r>
        <w:rPr>
          <w:i/>
          <w:color w:val="0E2841"/>
          <w:sz w:val="18"/>
        </w:rPr>
        <w:t>State</w:t>
      </w:r>
      <w:r>
        <w:rPr>
          <w:i/>
          <w:color w:val="0E2841"/>
          <w:spacing w:val="-9"/>
          <w:sz w:val="18"/>
        </w:rPr>
        <w:t> </w:t>
      </w:r>
      <w:r>
        <w:rPr>
          <w:i/>
          <w:color w:val="0E2841"/>
          <w:sz w:val="18"/>
        </w:rPr>
        <w:t>Department</w:t>
      </w:r>
      <w:r>
        <w:rPr>
          <w:i/>
          <w:color w:val="0E2841"/>
          <w:spacing w:val="-9"/>
          <w:sz w:val="18"/>
        </w:rPr>
        <w:t> </w:t>
      </w:r>
      <w:r>
        <w:rPr>
          <w:i/>
          <w:color w:val="0E2841"/>
          <w:sz w:val="18"/>
        </w:rPr>
        <w:t>of</w:t>
      </w:r>
      <w:r>
        <w:rPr>
          <w:i/>
          <w:color w:val="0E2841"/>
          <w:spacing w:val="-9"/>
          <w:sz w:val="18"/>
        </w:rPr>
        <w:t> </w:t>
      </w:r>
      <w:r>
        <w:rPr>
          <w:i/>
          <w:color w:val="0E2841"/>
          <w:sz w:val="18"/>
        </w:rPr>
        <w:t>Health</w:t>
      </w:r>
      <w:r>
        <w:rPr>
          <w:i/>
          <w:color w:val="0E2841"/>
          <w:spacing w:val="-7"/>
          <w:sz w:val="18"/>
        </w:rPr>
        <w:t> </w:t>
      </w:r>
      <w:r>
        <w:rPr>
          <w:i/>
          <w:color w:val="0E2841"/>
          <w:sz w:val="18"/>
        </w:rPr>
        <w:t>Vital</w:t>
      </w:r>
      <w:r>
        <w:rPr>
          <w:i/>
          <w:color w:val="0E2841"/>
          <w:spacing w:val="-9"/>
          <w:sz w:val="18"/>
        </w:rPr>
        <w:t> </w:t>
      </w:r>
      <w:r>
        <w:rPr>
          <w:i/>
          <w:color w:val="0E2841"/>
          <w:sz w:val="18"/>
        </w:rPr>
        <w:t>Statistics,</w:t>
      </w:r>
      <w:r>
        <w:rPr>
          <w:i/>
          <w:color w:val="0E2841"/>
          <w:spacing w:val="-9"/>
          <w:sz w:val="18"/>
        </w:rPr>
        <w:t> </w:t>
      </w:r>
      <w:r>
        <w:rPr>
          <w:i/>
          <w:color w:val="0E2841"/>
          <w:spacing w:val="-4"/>
          <w:sz w:val="18"/>
        </w:rPr>
        <w:t>2022</w:t>
      </w:r>
    </w:p>
    <w:p>
      <w:pPr>
        <w:pStyle w:val="BodyText"/>
        <w:spacing w:line="259" w:lineRule="auto" w:before="198"/>
        <w:ind w:left="1440" w:right="1440"/>
      </w:pPr>
      <w:r>
        <w:rPr/>
        <w:t>Map</w:t>
      </w:r>
      <w:r>
        <w:rPr>
          <w:spacing w:val="-4"/>
        </w:rPr>
        <w:t> </w:t>
      </w:r>
      <w:r>
        <w:rPr/>
        <w:t>4</w:t>
      </w:r>
      <w:r>
        <w:rPr>
          <w:spacing w:val="-6"/>
        </w:rPr>
        <w:t> </w:t>
      </w:r>
      <w:r>
        <w:rPr/>
        <w:t>highlights</w:t>
      </w:r>
      <w:r>
        <w:rPr>
          <w:spacing w:val="-2"/>
        </w:rPr>
        <w:t> </w:t>
      </w:r>
      <w:r>
        <w:rPr/>
        <w:t>the</w:t>
      </w:r>
      <w:r>
        <w:rPr>
          <w:spacing w:val="-4"/>
        </w:rPr>
        <w:t> </w:t>
      </w:r>
      <w:r>
        <w:rPr/>
        <w:t>age-adjusted</w:t>
      </w:r>
      <w:r>
        <w:rPr>
          <w:spacing w:val="-4"/>
        </w:rPr>
        <w:t> </w:t>
      </w:r>
      <w:r>
        <w:rPr/>
        <w:t>death</w:t>
      </w:r>
      <w:r>
        <w:rPr>
          <w:spacing w:val="-4"/>
        </w:rPr>
        <w:t> </w:t>
      </w:r>
      <w:r>
        <w:rPr/>
        <w:t>rate</w:t>
      </w:r>
      <w:r>
        <w:rPr>
          <w:spacing w:val="-4"/>
        </w:rPr>
        <w:t> </w:t>
      </w:r>
      <w:r>
        <w:rPr/>
        <w:t>for</w:t>
      </w:r>
      <w:r>
        <w:rPr>
          <w:spacing w:val="-6"/>
        </w:rPr>
        <w:t> </w:t>
      </w:r>
      <w:r>
        <w:rPr/>
        <w:t>heart</w:t>
      </w:r>
      <w:r>
        <w:rPr>
          <w:spacing w:val="-4"/>
        </w:rPr>
        <w:t> </w:t>
      </w:r>
      <w:r>
        <w:rPr/>
        <w:t>disease</w:t>
      </w:r>
      <w:r>
        <w:rPr>
          <w:spacing w:val="-6"/>
        </w:rPr>
        <w:t> </w:t>
      </w:r>
      <w:r>
        <w:rPr/>
        <w:t>per</w:t>
      </w:r>
      <w:r>
        <w:rPr>
          <w:spacing w:val="-6"/>
        </w:rPr>
        <w:t> </w:t>
      </w:r>
      <w:r>
        <w:rPr/>
        <w:t>100,000</w:t>
      </w:r>
      <w:r>
        <w:rPr>
          <w:spacing w:val="-4"/>
        </w:rPr>
        <w:t> </w:t>
      </w:r>
      <w:r>
        <w:rPr/>
        <w:t>population</w:t>
      </w:r>
      <w:r>
        <w:rPr>
          <w:spacing w:val="-4"/>
        </w:rPr>
        <w:t> </w:t>
      </w:r>
      <w:r>
        <w:rPr/>
        <w:t>and</w:t>
      </w:r>
      <w:r>
        <w:rPr>
          <w:spacing w:val="-6"/>
        </w:rPr>
        <w:t> </w:t>
      </w:r>
      <w:r>
        <w:rPr/>
        <w:t>Map</w:t>
      </w:r>
      <w:r>
        <w:rPr>
          <w:spacing w:val="-7"/>
        </w:rPr>
        <w:t> </w:t>
      </w:r>
      <w:r>
        <w:rPr/>
        <w:t>5</w:t>
      </w:r>
      <w:r>
        <w:rPr>
          <w:spacing w:val="-4"/>
        </w:rPr>
        <w:t> </w:t>
      </w:r>
      <w:r>
        <w:rPr/>
        <w:t>details the age-adjusted death rate for cancer per 100,000 population in each of the counties of the Finger Lakes. Note that the highest death rates for both cancer and heart disease in both maps coincide with the highest poverty rates (Maps 6-8), and lowest life expectancy of the counties. It also coincides with higher preventable hospitalizations (Map 17) and higher Emergency Department visits (Maps 18-22).</w:t>
      </w:r>
    </w:p>
    <w:p>
      <w:pPr>
        <w:pStyle w:val="BodyText"/>
        <w:spacing w:before="8"/>
        <w:rPr>
          <w:sz w:val="10"/>
        </w:rPr>
      </w:pPr>
      <w:r>
        <w:rPr>
          <w:sz w:val="10"/>
        </w:rPr>
        <mc:AlternateContent>
          <mc:Choice Requires="wps">
            <w:drawing>
              <wp:anchor distT="0" distB="0" distL="0" distR="0" allowOverlap="1" layoutInCell="1" locked="0" behindDoc="1" simplePos="0" relativeHeight="487633408">
                <wp:simplePos x="0" y="0"/>
                <wp:positionH relativeFrom="page">
                  <wp:posOffset>966216</wp:posOffset>
                </wp:positionH>
                <wp:positionV relativeFrom="paragraph">
                  <wp:posOffset>97966</wp:posOffset>
                </wp:positionV>
                <wp:extent cx="3831590" cy="192405"/>
                <wp:effectExtent l="0" t="0" r="0" b="0"/>
                <wp:wrapTopAndBottom/>
                <wp:docPr id="449" name="Group 449"/>
                <wp:cNvGraphicFramePr>
                  <a:graphicFrameLocks/>
                </wp:cNvGraphicFramePr>
                <a:graphic>
                  <a:graphicData uri="http://schemas.microsoft.com/office/word/2010/wordprocessingGroup">
                    <wpg:wgp>
                      <wpg:cNvPr id="449" name="Group 449"/>
                      <wpg:cNvGrpSpPr/>
                      <wpg:grpSpPr>
                        <a:xfrm>
                          <a:off x="0" y="0"/>
                          <a:ext cx="3831590" cy="192405"/>
                          <a:chExt cx="3831590" cy="192405"/>
                        </a:xfrm>
                      </wpg:grpSpPr>
                      <pic:pic>
                        <pic:nvPicPr>
                          <pic:cNvPr id="450" name="Image 450"/>
                          <pic:cNvPicPr/>
                        </pic:nvPicPr>
                        <pic:blipFill>
                          <a:blip r:embed="rId88" cstate="print"/>
                          <a:stretch>
                            <a:fillRect/>
                          </a:stretch>
                        </pic:blipFill>
                        <pic:spPr>
                          <a:xfrm>
                            <a:off x="0" y="0"/>
                            <a:ext cx="3831335" cy="192024"/>
                          </a:xfrm>
                          <a:prstGeom prst="rect">
                            <a:avLst/>
                          </a:prstGeom>
                        </pic:spPr>
                      </pic:pic>
                      <wps:wsp>
                        <wps:cNvPr id="451" name="Textbox 451"/>
                        <wps:cNvSpPr txBox="1"/>
                        <wps:spPr>
                          <a:xfrm>
                            <a:off x="0" y="0"/>
                            <a:ext cx="3831590" cy="192405"/>
                          </a:xfrm>
                          <a:prstGeom prst="rect">
                            <a:avLst/>
                          </a:prstGeom>
                        </wps:spPr>
                        <wps:txbx>
                          <w:txbxContent>
                            <w:p>
                              <w:pPr>
                                <w:spacing w:before="6"/>
                                <w:ind w:left="7" w:right="0" w:firstLine="0"/>
                                <w:jc w:val="left"/>
                                <w:rPr>
                                  <w:i/>
                                  <w:sz w:val="18"/>
                                </w:rPr>
                              </w:pPr>
                              <w:r>
                                <w:rPr>
                                  <w:i/>
                                  <w:color w:val="0E2841"/>
                                  <w:sz w:val="18"/>
                                </w:rPr>
                                <w:t>Map</w:t>
                              </w:r>
                              <w:r>
                                <w:rPr>
                                  <w:i/>
                                  <w:color w:val="0E2841"/>
                                  <w:spacing w:val="-2"/>
                                  <w:sz w:val="18"/>
                                </w:rPr>
                                <w:t> </w:t>
                              </w:r>
                              <w:r>
                                <w:rPr>
                                  <w:i/>
                                  <w:color w:val="0E2841"/>
                                  <w:sz w:val="18"/>
                                </w:rPr>
                                <w:t>4:</w:t>
                              </w:r>
                              <w:r>
                                <w:rPr>
                                  <w:i/>
                                  <w:color w:val="0E2841"/>
                                  <w:spacing w:val="-3"/>
                                  <w:sz w:val="18"/>
                                </w:rPr>
                                <w:t> </w:t>
                              </w:r>
                              <w:r>
                                <w:rPr>
                                  <w:i/>
                                  <w:color w:val="0E2841"/>
                                  <w:sz w:val="18"/>
                                </w:rPr>
                                <w:t>Age-Adjusted</w:t>
                              </w:r>
                              <w:r>
                                <w:rPr>
                                  <w:i/>
                                  <w:color w:val="0E2841"/>
                                  <w:spacing w:val="-1"/>
                                  <w:sz w:val="18"/>
                                </w:rPr>
                                <w:t> </w:t>
                              </w:r>
                              <w:r>
                                <w:rPr>
                                  <w:i/>
                                  <w:color w:val="0E2841"/>
                                  <w:sz w:val="18"/>
                                </w:rPr>
                                <w:t>Death</w:t>
                              </w:r>
                              <w:r>
                                <w:rPr>
                                  <w:i/>
                                  <w:color w:val="0E2841"/>
                                  <w:spacing w:val="-4"/>
                                  <w:sz w:val="18"/>
                                </w:rPr>
                                <w:t> </w:t>
                              </w:r>
                              <w:r>
                                <w:rPr>
                                  <w:i/>
                                  <w:color w:val="0E2841"/>
                                  <w:sz w:val="18"/>
                                </w:rPr>
                                <w:t>Rate</w:t>
                              </w:r>
                              <w:r>
                                <w:rPr>
                                  <w:i/>
                                  <w:color w:val="0E2841"/>
                                  <w:spacing w:val="-5"/>
                                  <w:sz w:val="18"/>
                                </w:rPr>
                                <w:t> </w:t>
                              </w:r>
                              <w:r>
                                <w:rPr>
                                  <w:i/>
                                  <w:color w:val="0E2841"/>
                                  <w:sz w:val="18"/>
                                </w:rPr>
                                <w:t>for</w:t>
                              </w:r>
                              <w:r>
                                <w:rPr>
                                  <w:i/>
                                  <w:color w:val="0E2841"/>
                                  <w:spacing w:val="-3"/>
                                  <w:sz w:val="18"/>
                                </w:rPr>
                                <w:t> </w:t>
                              </w:r>
                              <w:r>
                                <w:rPr>
                                  <w:i/>
                                  <w:color w:val="0E2841"/>
                                  <w:sz w:val="18"/>
                                </w:rPr>
                                <w:t>Heart</w:t>
                              </w:r>
                              <w:r>
                                <w:rPr>
                                  <w:i/>
                                  <w:color w:val="0E2841"/>
                                  <w:spacing w:val="-3"/>
                                  <w:sz w:val="18"/>
                                </w:rPr>
                                <w:t> </w:t>
                              </w:r>
                              <w:r>
                                <w:rPr>
                                  <w:i/>
                                  <w:color w:val="0E2841"/>
                                  <w:sz w:val="18"/>
                                </w:rPr>
                                <w:t>Disease</w:t>
                              </w:r>
                              <w:r>
                                <w:rPr>
                                  <w:i/>
                                  <w:color w:val="0E2841"/>
                                  <w:spacing w:val="-1"/>
                                  <w:sz w:val="18"/>
                                </w:rPr>
                                <w:t> </w:t>
                              </w:r>
                              <w:r>
                                <w:rPr>
                                  <w:i/>
                                  <w:color w:val="0E2841"/>
                                  <w:sz w:val="18"/>
                                </w:rPr>
                                <w:t>Rate</w:t>
                              </w:r>
                              <w:r>
                                <w:rPr>
                                  <w:i/>
                                  <w:color w:val="0E2841"/>
                                  <w:spacing w:val="-1"/>
                                  <w:sz w:val="18"/>
                                </w:rPr>
                                <w:t> </w:t>
                              </w:r>
                              <w:r>
                                <w:rPr>
                                  <w:i/>
                                  <w:color w:val="0E2841"/>
                                  <w:sz w:val="18"/>
                                </w:rPr>
                                <w:t>per </w:t>
                              </w:r>
                              <w:r>
                                <w:rPr>
                                  <w:i/>
                                  <w:color w:val="0E2841"/>
                                  <w:spacing w:val="-2"/>
                                  <w:sz w:val="18"/>
                                </w:rPr>
                                <w:t>100,000</w:t>
                              </w:r>
                            </w:p>
                          </w:txbxContent>
                        </wps:txbx>
                        <wps:bodyPr wrap="square" lIns="0" tIns="0" rIns="0" bIns="0" rtlCol="0">
                          <a:noAutofit/>
                        </wps:bodyPr>
                      </wps:wsp>
                    </wpg:wgp>
                  </a:graphicData>
                </a:graphic>
              </wp:anchor>
            </w:drawing>
          </mc:Choice>
          <mc:Fallback>
            <w:pict>
              <v:group style="position:absolute;margin-left:76.080002pt;margin-top:7.713908pt;width:301.7pt;height:15.15pt;mso-position-horizontal-relative:page;mso-position-vertical-relative:paragraph;z-index:-15683072;mso-wrap-distance-left:0;mso-wrap-distance-right:0" id="docshapegroup437" coordorigin="1522,154" coordsize="6034,303">
                <v:shape style="position:absolute;left:1521;top:154;width:6034;height:303" type="#_x0000_t75" id="docshape438" stroked="false">
                  <v:imagedata r:id="rId88" o:title=""/>
                </v:shape>
                <v:shape style="position:absolute;left:1521;top:154;width:6034;height:303" type="#_x0000_t202" id="docshape439" filled="false" stroked="false">
                  <v:textbox inset="0,0,0,0">
                    <w:txbxContent>
                      <w:p>
                        <w:pPr>
                          <w:spacing w:before="6"/>
                          <w:ind w:left="7" w:right="0" w:firstLine="0"/>
                          <w:jc w:val="left"/>
                          <w:rPr>
                            <w:i/>
                            <w:sz w:val="18"/>
                          </w:rPr>
                        </w:pPr>
                        <w:r>
                          <w:rPr>
                            <w:i/>
                            <w:color w:val="0E2841"/>
                            <w:sz w:val="18"/>
                          </w:rPr>
                          <w:t>Map</w:t>
                        </w:r>
                        <w:r>
                          <w:rPr>
                            <w:i/>
                            <w:color w:val="0E2841"/>
                            <w:spacing w:val="-2"/>
                            <w:sz w:val="18"/>
                          </w:rPr>
                          <w:t> </w:t>
                        </w:r>
                        <w:r>
                          <w:rPr>
                            <w:i/>
                            <w:color w:val="0E2841"/>
                            <w:sz w:val="18"/>
                          </w:rPr>
                          <w:t>4:</w:t>
                        </w:r>
                        <w:r>
                          <w:rPr>
                            <w:i/>
                            <w:color w:val="0E2841"/>
                            <w:spacing w:val="-3"/>
                            <w:sz w:val="18"/>
                          </w:rPr>
                          <w:t> </w:t>
                        </w:r>
                        <w:r>
                          <w:rPr>
                            <w:i/>
                            <w:color w:val="0E2841"/>
                            <w:sz w:val="18"/>
                          </w:rPr>
                          <w:t>Age-Adjusted</w:t>
                        </w:r>
                        <w:r>
                          <w:rPr>
                            <w:i/>
                            <w:color w:val="0E2841"/>
                            <w:spacing w:val="-1"/>
                            <w:sz w:val="18"/>
                          </w:rPr>
                          <w:t> </w:t>
                        </w:r>
                        <w:r>
                          <w:rPr>
                            <w:i/>
                            <w:color w:val="0E2841"/>
                            <w:sz w:val="18"/>
                          </w:rPr>
                          <w:t>Death</w:t>
                        </w:r>
                        <w:r>
                          <w:rPr>
                            <w:i/>
                            <w:color w:val="0E2841"/>
                            <w:spacing w:val="-4"/>
                            <w:sz w:val="18"/>
                          </w:rPr>
                          <w:t> </w:t>
                        </w:r>
                        <w:r>
                          <w:rPr>
                            <w:i/>
                            <w:color w:val="0E2841"/>
                            <w:sz w:val="18"/>
                          </w:rPr>
                          <w:t>Rate</w:t>
                        </w:r>
                        <w:r>
                          <w:rPr>
                            <w:i/>
                            <w:color w:val="0E2841"/>
                            <w:spacing w:val="-5"/>
                            <w:sz w:val="18"/>
                          </w:rPr>
                          <w:t> </w:t>
                        </w:r>
                        <w:r>
                          <w:rPr>
                            <w:i/>
                            <w:color w:val="0E2841"/>
                            <w:sz w:val="18"/>
                          </w:rPr>
                          <w:t>for</w:t>
                        </w:r>
                        <w:r>
                          <w:rPr>
                            <w:i/>
                            <w:color w:val="0E2841"/>
                            <w:spacing w:val="-3"/>
                            <w:sz w:val="18"/>
                          </w:rPr>
                          <w:t> </w:t>
                        </w:r>
                        <w:r>
                          <w:rPr>
                            <w:i/>
                            <w:color w:val="0E2841"/>
                            <w:sz w:val="18"/>
                          </w:rPr>
                          <w:t>Heart</w:t>
                        </w:r>
                        <w:r>
                          <w:rPr>
                            <w:i/>
                            <w:color w:val="0E2841"/>
                            <w:spacing w:val="-3"/>
                            <w:sz w:val="18"/>
                          </w:rPr>
                          <w:t> </w:t>
                        </w:r>
                        <w:r>
                          <w:rPr>
                            <w:i/>
                            <w:color w:val="0E2841"/>
                            <w:sz w:val="18"/>
                          </w:rPr>
                          <w:t>Disease</w:t>
                        </w:r>
                        <w:r>
                          <w:rPr>
                            <w:i/>
                            <w:color w:val="0E2841"/>
                            <w:spacing w:val="-1"/>
                            <w:sz w:val="18"/>
                          </w:rPr>
                          <w:t> </w:t>
                        </w:r>
                        <w:r>
                          <w:rPr>
                            <w:i/>
                            <w:color w:val="0E2841"/>
                            <w:sz w:val="18"/>
                          </w:rPr>
                          <w:t>Rate</w:t>
                        </w:r>
                        <w:r>
                          <w:rPr>
                            <w:i/>
                            <w:color w:val="0E2841"/>
                            <w:spacing w:val="-1"/>
                            <w:sz w:val="18"/>
                          </w:rPr>
                          <w:t> </w:t>
                        </w:r>
                        <w:r>
                          <w:rPr>
                            <w:i/>
                            <w:color w:val="0E2841"/>
                            <w:sz w:val="18"/>
                          </w:rPr>
                          <w:t>per </w:t>
                        </w:r>
                        <w:r>
                          <w:rPr>
                            <w:i/>
                            <w:color w:val="0E2841"/>
                            <w:spacing w:val="-2"/>
                            <w:sz w:val="18"/>
                          </w:rPr>
                          <w:t>100,000</w:t>
                        </w:r>
                      </w:p>
                    </w:txbxContent>
                  </v:textbox>
                  <w10:wrap type="none"/>
                </v:shape>
                <w10:wrap type="topAndBottom"/>
              </v:group>
            </w:pict>
          </mc:Fallback>
        </mc:AlternateContent>
      </w:r>
      <w:r>
        <w:rPr>
          <w:sz w:val="10"/>
        </w:rPr>
        <mc:AlternateContent>
          <mc:Choice Requires="wps">
            <w:drawing>
              <wp:anchor distT="0" distB="0" distL="0" distR="0" allowOverlap="1" layoutInCell="1" locked="0" behindDoc="1" simplePos="0" relativeHeight="487633920">
                <wp:simplePos x="0" y="0"/>
                <wp:positionH relativeFrom="page">
                  <wp:posOffset>960119</wp:posOffset>
                </wp:positionH>
                <wp:positionV relativeFrom="paragraph">
                  <wp:posOffset>374993</wp:posOffset>
                </wp:positionV>
                <wp:extent cx="4886325" cy="3999229"/>
                <wp:effectExtent l="0" t="0" r="0" b="0"/>
                <wp:wrapTopAndBottom/>
                <wp:docPr id="452" name="Group 452"/>
                <wp:cNvGraphicFramePr>
                  <a:graphicFrameLocks/>
                </wp:cNvGraphicFramePr>
                <a:graphic>
                  <a:graphicData uri="http://schemas.microsoft.com/office/word/2010/wordprocessingGroup">
                    <wpg:wgp>
                      <wpg:cNvPr id="452" name="Group 452"/>
                      <wpg:cNvGrpSpPr/>
                      <wpg:grpSpPr>
                        <a:xfrm>
                          <a:off x="0" y="0"/>
                          <a:ext cx="4886325" cy="3999229"/>
                          <a:chExt cx="4886325" cy="3999229"/>
                        </a:xfrm>
                      </wpg:grpSpPr>
                      <pic:pic>
                        <pic:nvPicPr>
                          <pic:cNvPr id="453" name="Image 453"/>
                          <pic:cNvPicPr/>
                        </pic:nvPicPr>
                        <pic:blipFill>
                          <a:blip r:embed="rId89" cstate="print"/>
                          <a:stretch>
                            <a:fillRect/>
                          </a:stretch>
                        </pic:blipFill>
                        <pic:spPr>
                          <a:xfrm>
                            <a:off x="0" y="0"/>
                            <a:ext cx="4885944" cy="3998975"/>
                          </a:xfrm>
                          <a:prstGeom prst="rect">
                            <a:avLst/>
                          </a:prstGeom>
                        </pic:spPr>
                      </pic:pic>
                      <pic:pic>
                        <pic:nvPicPr>
                          <pic:cNvPr id="454" name="Image 454"/>
                          <pic:cNvPicPr/>
                        </pic:nvPicPr>
                        <pic:blipFill>
                          <a:blip r:embed="rId90" cstate="print"/>
                          <a:stretch>
                            <a:fillRect/>
                          </a:stretch>
                        </pic:blipFill>
                        <pic:spPr>
                          <a:xfrm>
                            <a:off x="45719" y="3566160"/>
                            <a:ext cx="3895343" cy="185927"/>
                          </a:xfrm>
                          <a:prstGeom prst="rect">
                            <a:avLst/>
                          </a:prstGeom>
                        </pic:spPr>
                      </pic:pic>
                      <wps:wsp>
                        <wps:cNvPr id="455" name="Textbox 455"/>
                        <wps:cNvSpPr txBox="1"/>
                        <wps:spPr>
                          <a:xfrm>
                            <a:off x="36064" y="3578967"/>
                            <a:ext cx="1628775" cy="139700"/>
                          </a:xfrm>
                          <a:prstGeom prst="rect">
                            <a:avLst/>
                          </a:prstGeom>
                        </wps:spPr>
                        <wps:txbx>
                          <w:txbxContent>
                            <w:p>
                              <w:pPr>
                                <w:spacing w:line="203" w:lineRule="exact" w:before="0"/>
                                <w:ind w:left="20" w:right="0" w:firstLine="0"/>
                                <w:jc w:val="left"/>
                                <w:rPr>
                                  <w:i/>
                                  <w:sz w:val="18"/>
                                </w:rPr>
                              </w:pPr>
                              <w:r>
                                <w:rPr>
                                  <w:i/>
                                  <w:color w:val="0E2841"/>
                                  <w:sz w:val="18"/>
                                </w:rPr>
                                <w:t>Courtesy:</w:t>
                              </w:r>
                              <w:r>
                                <w:rPr>
                                  <w:i/>
                                  <w:color w:val="0E2841"/>
                                  <w:spacing w:val="-6"/>
                                  <w:sz w:val="18"/>
                                </w:rPr>
                                <w:t> </w:t>
                              </w:r>
                              <w:r>
                                <w:rPr>
                                  <w:i/>
                                  <w:color w:val="0E2841"/>
                                  <w:sz w:val="18"/>
                                </w:rPr>
                                <w:t>Common</w:t>
                              </w:r>
                              <w:r>
                                <w:rPr>
                                  <w:i/>
                                  <w:color w:val="0E2841"/>
                                  <w:spacing w:val="-3"/>
                                  <w:sz w:val="18"/>
                                </w:rPr>
                                <w:t> </w:t>
                              </w:r>
                              <w:r>
                                <w:rPr>
                                  <w:i/>
                                  <w:color w:val="0E2841"/>
                                  <w:sz w:val="18"/>
                                </w:rPr>
                                <w:t>Ground</w:t>
                              </w:r>
                              <w:r>
                                <w:rPr>
                                  <w:i/>
                                  <w:color w:val="0E2841"/>
                                  <w:spacing w:val="-5"/>
                                  <w:sz w:val="18"/>
                                </w:rPr>
                                <w:t> </w:t>
                              </w:r>
                              <w:r>
                                <w:rPr>
                                  <w:i/>
                                  <w:color w:val="0E2841"/>
                                  <w:spacing w:val="-2"/>
                                  <w:sz w:val="18"/>
                                </w:rPr>
                                <w:t>Health</w:t>
                              </w:r>
                            </w:p>
                          </w:txbxContent>
                        </wps:txbx>
                        <wps:bodyPr wrap="square" lIns="0" tIns="0" rIns="0" bIns="0" rtlCol="0">
                          <a:noAutofit/>
                        </wps:bodyPr>
                      </wps:wsp>
                    </wpg:wgp>
                  </a:graphicData>
                </a:graphic>
              </wp:anchor>
            </w:drawing>
          </mc:Choice>
          <mc:Fallback>
            <w:pict>
              <v:group style="position:absolute;margin-left:75.599998pt;margin-top:29.527071pt;width:384.75pt;height:314.9pt;mso-position-horizontal-relative:page;mso-position-vertical-relative:paragraph;z-index:-15682560;mso-wrap-distance-left:0;mso-wrap-distance-right:0" id="docshapegroup440" coordorigin="1512,591" coordsize="7695,6298">
                <v:shape style="position:absolute;left:1512;top:590;width:7695;height:6298" type="#_x0000_t75" id="docshape441" stroked="false">
                  <v:imagedata r:id="rId89" o:title=""/>
                </v:shape>
                <v:shape style="position:absolute;left:1584;top:6206;width:6135;height:293" type="#_x0000_t75" id="docshape442" stroked="false">
                  <v:imagedata r:id="rId90" o:title=""/>
                </v:shape>
                <v:shape style="position:absolute;left:1568;top:6226;width:2565;height:220" type="#_x0000_t202" id="docshape443" filled="false" stroked="false">
                  <v:textbox inset="0,0,0,0">
                    <w:txbxContent>
                      <w:p>
                        <w:pPr>
                          <w:spacing w:line="203" w:lineRule="exact" w:before="0"/>
                          <w:ind w:left="20" w:right="0" w:firstLine="0"/>
                          <w:jc w:val="left"/>
                          <w:rPr>
                            <w:i/>
                            <w:sz w:val="18"/>
                          </w:rPr>
                        </w:pPr>
                        <w:r>
                          <w:rPr>
                            <w:i/>
                            <w:color w:val="0E2841"/>
                            <w:sz w:val="18"/>
                          </w:rPr>
                          <w:t>Courtesy:</w:t>
                        </w:r>
                        <w:r>
                          <w:rPr>
                            <w:i/>
                            <w:color w:val="0E2841"/>
                            <w:spacing w:val="-6"/>
                            <w:sz w:val="18"/>
                          </w:rPr>
                          <w:t> </w:t>
                        </w:r>
                        <w:r>
                          <w:rPr>
                            <w:i/>
                            <w:color w:val="0E2841"/>
                            <w:sz w:val="18"/>
                          </w:rPr>
                          <w:t>Common</w:t>
                        </w:r>
                        <w:r>
                          <w:rPr>
                            <w:i/>
                            <w:color w:val="0E2841"/>
                            <w:spacing w:val="-3"/>
                            <w:sz w:val="18"/>
                          </w:rPr>
                          <w:t> </w:t>
                        </w:r>
                        <w:r>
                          <w:rPr>
                            <w:i/>
                            <w:color w:val="0E2841"/>
                            <w:sz w:val="18"/>
                          </w:rPr>
                          <w:t>Ground</w:t>
                        </w:r>
                        <w:r>
                          <w:rPr>
                            <w:i/>
                            <w:color w:val="0E2841"/>
                            <w:spacing w:val="-5"/>
                            <w:sz w:val="18"/>
                          </w:rPr>
                          <w:t> </w:t>
                        </w:r>
                        <w:r>
                          <w:rPr>
                            <w:i/>
                            <w:color w:val="0E2841"/>
                            <w:spacing w:val="-2"/>
                            <w:sz w:val="18"/>
                          </w:rPr>
                          <w:t>Health</w:t>
                        </w:r>
                      </w:p>
                    </w:txbxContent>
                  </v:textbox>
                  <w10:wrap type="none"/>
                </v:shape>
                <w10:wrap type="topAndBottom"/>
              </v:group>
            </w:pict>
          </mc:Fallback>
        </mc:AlternateContent>
      </w:r>
    </w:p>
    <w:p>
      <w:pPr>
        <w:pStyle w:val="BodyText"/>
        <w:rPr>
          <w:sz w:val="9"/>
        </w:rPr>
      </w:pPr>
    </w:p>
    <w:p>
      <w:pPr>
        <w:pStyle w:val="BodyText"/>
        <w:spacing w:after="0"/>
        <w:rPr>
          <w:sz w:val="9"/>
        </w:rPr>
        <w:sectPr>
          <w:pgSz w:w="12240" w:h="15840"/>
          <w:pgMar w:header="776" w:footer="1212" w:top="1280" w:bottom="1400" w:left="0" w:right="0"/>
        </w:sectPr>
      </w:pPr>
    </w:p>
    <w:p>
      <w:pPr>
        <w:pStyle w:val="BodyText"/>
        <w:spacing w:before="5" w:after="1"/>
        <w:rPr>
          <w:sz w:val="12"/>
        </w:rPr>
      </w:pPr>
    </w:p>
    <w:p>
      <w:pPr>
        <w:spacing w:line="240" w:lineRule="exact"/>
        <w:ind w:left="1526" w:right="0" w:firstLine="0"/>
        <w:rPr>
          <w:position w:val="-4"/>
          <w:sz w:val="20"/>
        </w:rPr>
      </w:pPr>
      <w:r>
        <w:rPr>
          <w:position w:val="-4"/>
          <w:sz w:val="20"/>
        </w:rPr>
        <mc:AlternateContent>
          <mc:Choice Requires="wps">
            <w:drawing>
              <wp:inline distT="0" distB="0" distL="0" distR="0">
                <wp:extent cx="3447415" cy="152400"/>
                <wp:effectExtent l="0" t="0" r="0" b="0"/>
                <wp:docPr id="456" name="Group 456"/>
                <wp:cNvGraphicFramePr>
                  <a:graphicFrameLocks/>
                </wp:cNvGraphicFramePr>
                <a:graphic>
                  <a:graphicData uri="http://schemas.microsoft.com/office/word/2010/wordprocessingGroup">
                    <wpg:wgp>
                      <wpg:cNvPr id="456" name="Group 456"/>
                      <wpg:cNvGrpSpPr/>
                      <wpg:grpSpPr>
                        <a:xfrm>
                          <a:off x="0" y="0"/>
                          <a:ext cx="3447415" cy="152400"/>
                          <a:chExt cx="3447415" cy="152400"/>
                        </a:xfrm>
                      </wpg:grpSpPr>
                      <pic:pic>
                        <pic:nvPicPr>
                          <pic:cNvPr id="457" name="Image 457"/>
                          <pic:cNvPicPr/>
                        </pic:nvPicPr>
                        <pic:blipFill>
                          <a:blip r:embed="rId91" cstate="print"/>
                          <a:stretch>
                            <a:fillRect/>
                          </a:stretch>
                        </pic:blipFill>
                        <pic:spPr>
                          <a:xfrm>
                            <a:off x="0" y="0"/>
                            <a:ext cx="3447287" cy="152400"/>
                          </a:xfrm>
                          <a:prstGeom prst="rect">
                            <a:avLst/>
                          </a:prstGeom>
                        </pic:spPr>
                      </pic:pic>
                      <wps:wsp>
                        <wps:cNvPr id="458" name="Textbox 458"/>
                        <wps:cNvSpPr txBox="1"/>
                        <wps:spPr>
                          <a:xfrm>
                            <a:off x="0" y="0"/>
                            <a:ext cx="3447415" cy="152400"/>
                          </a:xfrm>
                          <a:prstGeom prst="rect">
                            <a:avLst/>
                          </a:prstGeom>
                        </wps:spPr>
                        <wps:txbx>
                          <w:txbxContent>
                            <w:p>
                              <w:pPr>
                                <w:spacing w:before="6"/>
                                <w:ind w:left="2" w:right="0" w:firstLine="0"/>
                                <w:jc w:val="left"/>
                                <w:rPr>
                                  <w:i/>
                                  <w:sz w:val="18"/>
                                </w:rPr>
                              </w:pPr>
                              <w:r>
                                <w:rPr>
                                  <w:i/>
                                  <w:color w:val="0E2841"/>
                                  <w:sz w:val="18"/>
                                </w:rPr>
                                <w:t>Map</w:t>
                              </w:r>
                              <w:r>
                                <w:rPr>
                                  <w:i/>
                                  <w:color w:val="0E2841"/>
                                  <w:spacing w:val="-4"/>
                                  <w:sz w:val="18"/>
                                </w:rPr>
                                <w:t> </w:t>
                              </w:r>
                              <w:r>
                                <w:rPr>
                                  <w:i/>
                                  <w:color w:val="0E2841"/>
                                  <w:sz w:val="18"/>
                                </w:rPr>
                                <w:t>5:</w:t>
                              </w:r>
                              <w:r>
                                <w:rPr>
                                  <w:i/>
                                  <w:color w:val="0E2841"/>
                                  <w:spacing w:val="-3"/>
                                  <w:sz w:val="18"/>
                                </w:rPr>
                                <w:t> </w:t>
                              </w:r>
                              <w:r>
                                <w:rPr>
                                  <w:i/>
                                  <w:color w:val="0E2841"/>
                                  <w:sz w:val="18"/>
                                </w:rPr>
                                <w:t>Age-adjusted</w:t>
                              </w:r>
                              <w:r>
                                <w:rPr>
                                  <w:i/>
                                  <w:color w:val="0E2841"/>
                                  <w:spacing w:val="-2"/>
                                  <w:sz w:val="18"/>
                                </w:rPr>
                                <w:t> </w:t>
                              </w:r>
                              <w:r>
                                <w:rPr>
                                  <w:i/>
                                  <w:color w:val="0E2841"/>
                                  <w:sz w:val="18"/>
                                </w:rPr>
                                <w:t>Death</w:t>
                              </w:r>
                              <w:r>
                                <w:rPr>
                                  <w:i/>
                                  <w:color w:val="0E2841"/>
                                  <w:spacing w:val="-1"/>
                                  <w:sz w:val="18"/>
                                </w:rPr>
                                <w:t> </w:t>
                              </w:r>
                              <w:r>
                                <w:rPr>
                                  <w:i/>
                                  <w:color w:val="0E2841"/>
                                  <w:sz w:val="18"/>
                                </w:rPr>
                                <w:t>Rate</w:t>
                              </w:r>
                              <w:r>
                                <w:rPr>
                                  <w:i/>
                                  <w:color w:val="0E2841"/>
                                  <w:spacing w:val="-6"/>
                                  <w:sz w:val="18"/>
                                </w:rPr>
                                <w:t> </w:t>
                              </w:r>
                              <w:r>
                                <w:rPr>
                                  <w:i/>
                                  <w:color w:val="0E2841"/>
                                  <w:sz w:val="18"/>
                                </w:rPr>
                                <w:t>for Cancer</w:t>
                              </w:r>
                              <w:r>
                                <w:rPr>
                                  <w:i/>
                                  <w:color w:val="0E2841"/>
                                  <w:spacing w:val="-5"/>
                                  <w:sz w:val="18"/>
                                </w:rPr>
                                <w:t> </w:t>
                              </w:r>
                              <w:r>
                                <w:rPr>
                                  <w:i/>
                                  <w:color w:val="0E2841"/>
                                  <w:sz w:val="18"/>
                                </w:rPr>
                                <w:t>Rate</w:t>
                              </w:r>
                              <w:r>
                                <w:rPr>
                                  <w:i/>
                                  <w:color w:val="0E2841"/>
                                  <w:spacing w:val="-3"/>
                                  <w:sz w:val="18"/>
                                </w:rPr>
                                <w:t> </w:t>
                              </w:r>
                              <w:r>
                                <w:rPr>
                                  <w:i/>
                                  <w:color w:val="0E2841"/>
                                  <w:sz w:val="18"/>
                                </w:rPr>
                                <w:t>per</w:t>
                              </w:r>
                              <w:r>
                                <w:rPr>
                                  <w:i/>
                                  <w:color w:val="0E2841"/>
                                  <w:spacing w:val="-2"/>
                                  <w:sz w:val="18"/>
                                </w:rPr>
                                <w:t> 100,000</w:t>
                              </w:r>
                            </w:p>
                          </w:txbxContent>
                        </wps:txbx>
                        <wps:bodyPr wrap="square" lIns="0" tIns="0" rIns="0" bIns="0" rtlCol="0">
                          <a:noAutofit/>
                        </wps:bodyPr>
                      </wps:wsp>
                    </wpg:wgp>
                  </a:graphicData>
                </a:graphic>
              </wp:inline>
            </w:drawing>
          </mc:Choice>
          <mc:Fallback>
            <w:pict>
              <v:group style="width:271.45pt;height:12pt;mso-position-horizontal-relative:char;mso-position-vertical-relative:line" id="docshapegroup444" coordorigin="0,0" coordsize="5429,240">
                <v:shape style="position:absolute;left:0;top:0;width:5429;height:240" type="#_x0000_t75" id="docshape445" stroked="false">
                  <v:imagedata r:id="rId91" o:title=""/>
                </v:shape>
                <v:shape style="position:absolute;left:0;top:0;width:5429;height:240" type="#_x0000_t202" id="docshape446" filled="false" stroked="false">
                  <v:textbox inset="0,0,0,0">
                    <w:txbxContent>
                      <w:p>
                        <w:pPr>
                          <w:spacing w:before="6"/>
                          <w:ind w:left="2" w:right="0" w:firstLine="0"/>
                          <w:jc w:val="left"/>
                          <w:rPr>
                            <w:i/>
                            <w:sz w:val="18"/>
                          </w:rPr>
                        </w:pPr>
                        <w:r>
                          <w:rPr>
                            <w:i/>
                            <w:color w:val="0E2841"/>
                            <w:sz w:val="18"/>
                          </w:rPr>
                          <w:t>Map</w:t>
                        </w:r>
                        <w:r>
                          <w:rPr>
                            <w:i/>
                            <w:color w:val="0E2841"/>
                            <w:spacing w:val="-4"/>
                            <w:sz w:val="18"/>
                          </w:rPr>
                          <w:t> </w:t>
                        </w:r>
                        <w:r>
                          <w:rPr>
                            <w:i/>
                            <w:color w:val="0E2841"/>
                            <w:sz w:val="18"/>
                          </w:rPr>
                          <w:t>5:</w:t>
                        </w:r>
                        <w:r>
                          <w:rPr>
                            <w:i/>
                            <w:color w:val="0E2841"/>
                            <w:spacing w:val="-3"/>
                            <w:sz w:val="18"/>
                          </w:rPr>
                          <w:t> </w:t>
                        </w:r>
                        <w:r>
                          <w:rPr>
                            <w:i/>
                            <w:color w:val="0E2841"/>
                            <w:sz w:val="18"/>
                          </w:rPr>
                          <w:t>Age-adjusted</w:t>
                        </w:r>
                        <w:r>
                          <w:rPr>
                            <w:i/>
                            <w:color w:val="0E2841"/>
                            <w:spacing w:val="-2"/>
                            <w:sz w:val="18"/>
                          </w:rPr>
                          <w:t> </w:t>
                        </w:r>
                        <w:r>
                          <w:rPr>
                            <w:i/>
                            <w:color w:val="0E2841"/>
                            <w:sz w:val="18"/>
                          </w:rPr>
                          <w:t>Death</w:t>
                        </w:r>
                        <w:r>
                          <w:rPr>
                            <w:i/>
                            <w:color w:val="0E2841"/>
                            <w:spacing w:val="-1"/>
                            <w:sz w:val="18"/>
                          </w:rPr>
                          <w:t> </w:t>
                        </w:r>
                        <w:r>
                          <w:rPr>
                            <w:i/>
                            <w:color w:val="0E2841"/>
                            <w:sz w:val="18"/>
                          </w:rPr>
                          <w:t>Rate</w:t>
                        </w:r>
                        <w:r>
                          <w:rPr>
                            <w:i/>
                            <w:color w:val="0E2841"/>
                            <w:spacing w:val="-6"/>
                            <w:sz w:val="18"/>
                          </w:rPr>
                          <w:t> </w:t>
                        </w:r>
                        <w:r>
                          <w:rPr>
                            <w:i/>
                            <w:color w:val="0E2841"/>
                            <w:sz w:val="18"/>
                          </w:rPr>
                          <w:t>for Cancer</w:t>
                        </w:r>
                        <w:r>
                          <w:rPr>
                            <w:i/>
                            <w:color w:val="0E2841"/>
                            <w:spacing w:val="-5"/>
                            <w:sz w:val="18"/>
                          </w:rPr>
                          <w:t> </w:t>
                        </w:r>
                        <w:r>
                          <w:rPr>
                            <w:i/>
                            <w:color w:val="0E2841"/>
                            <w:sz w:val="18"/>
                          </w:rPr>
                          <w:t>Rate</w:t>
                        </w:r>
                        <w:r>
                          <w:rPr>
                            <w:i/>
                            <w:color w:val="0E2841"/>
                            <w:spacing w:val="-3"/>
                            <w:sz w:val="18"/>
                          </w:rPr>
                          <w:t> </w:t>
                        </w:r>
                        <w:r>
                          <w:rPr>
                            <w:i/>
                            <w:color w:val="0E2841"/>
                            <w:sz w:val="18"/>
                          </w:rPr>
                          <w:t>per</w:t>
                        </w:r>
                        <w:r>
                          <w:rPr>
                            <w:i/>
                            <w:color w:val="0E2841"/>
                            <w:spacing w:val="-2"/>
                            <w:sz w:val="18"/>
                          </w:rPr>
                          <w:t> 100,000</w:t>
                        </w:r>
                      </w:p>
                    </w:txbxContent>
                  </v:textbox>
                  <w10:wrap type="none"/>
                </v:shape>
              </v:group>
            </w:pict>
          </mc:Fallback>
        </mc:AlternateContent>
      </w:r>
      <w:r>
        <w:rPr>
          <w:position w:val="-4"/>
          <w:sz w:val="20"/>
        </w:rPr>
      </w:r>
    </w:p>
    <w:p>
      <w:pPr>
        <w:pStyle w:val="BodyText"/>
        <w:spacing w:before="7"/>
        <w:rPr>
          <w:sz w:val="10"/>
        </w:rPr>
      </w:pPr>
      <w:r>
        <w:rPr>
          <w:sz w:val="10"/>
        </w:rPr>
        <mc:AlternateContent>
          <mc:Choice Requires="wps">
            <w:drawing>
              <wp:anchor distT="0" distB="0" distL="0" distR="0" allowOverlap="1" layoutInCell="1" locked="0" behindDoc="1" simplePos="0" relativeHeight="487634944">
                <wp:simplePos x="0" y="0"/>
                <wp:positionH relativeFrom="page">
                  <wp:posOffset>911352</wp:posOffset>
                </wp:positionH>
                <wp:positionV relativeFrom="paragraph">
                  <wp:posOffset>97536</wp:posOffset>
                </wp:positionV>
                <wp:extent cx="4578350" cy="4048125"/>
                <wp:effectExtent l="0" t="0" r="0" b="0"/>
                <wp:wrapTopAndBottom/>
                <wp:docPr id="459" name="Group 459"/>
                <wp:cNvGraphicFramePr>
                  <a:graphicFrameLocks/>
                </wp:cNvGraphicFramePr>
                <a:graphic>
                  <a:graphicData uri="http://schemas.microsoft.com/office/word/2010/wordprocessingGroup">
                    <wpg:wgp>
                      <wpg:cNvPr id="459" name="Group 459"/>
                      <wpg:cNvGrpSpPr/>
                      <wpg:grpSpPr>
                        <a:xfrm>
                          <a:off x="0" y="0"/>
                          <a:ext cx="4578350" cy="4048125"/>
                          <a:chExt cx="4578350" cy="4048125"/>
                        </a:xfrm>
                      </wpg:grpSpPr>
                      <pic:pic>
                        <pic:nvPicPr>
                          <pic:cNvPr id="460" name="Image 460"/>
                          <pic:cNvPicPr/>
                        </pic:nvPicPr>
                        <pic:blipFill>
                          <a:blip r:embed="rId92" cstate="print"/>
                          <a:stretch>
                            <a:fillRect/>
                          </a:stretch>
                        </pic:blipFill>
                        <pic:spPr>
                          <a:xfrm>
                            <a:off x="0" y="0"/>
                            <a:ext cx="4578096" cy="4047744"/>
                          </a:xfrm>
                          <a:prstGeom prst="rect">
                            <a:avLst/>
                          </a:prstGeom>
                        </pic:spPr>
                      </pic:pic>
                      <pic:pic>
                        <pic:nvPicPr>
                          <pic:cNvPr id="461" name="Image 461"/>
                          <pic:cNvPicPr/>
                        </pic:nvPicPr>
                        <pic:blipFill>
                          <a:blip r:embed="rId93" cstate="print"/>
                          <a:stretch>
                            <a:fillRect/>
                          </a:stretch>
                        </pic:blipFill>
                        <pic:spPr>
                          <a:xfrm>
                            <a:off x="57912" y="3621023"/>
                            <a:ext cx="3947159" cy="192024"/>
                          </a:xfrm>
                          <a:prstGeom prst="rect">
                            <a:avLst/>
                          </a:prstGeom>
                        </pic:spPr>
                      </pic:pic>
                      <wps:wsp>
                        <wps:cNvPr id="462" name="Textbox 462"/>
                        <wps:cNvSpPr txBox="1"/>
                        <wps:spPr>
                          <a:xfrm>
                            <a:off x="46714" y="3635347"/>
                            <a:ext cx="1628775" cy="139700"/>
                          </a:xfrm>
                          <a:prstGeom prst="rect">
                            <a:avLst/>
                          </a:prstGeom>
                        </wps:spPr>
                        <wps:txbx>
                          <w:txbxContent>
                            <w:p>
                              <w:pPr>
                                <w:spacing w:line="203" w:lineRule="exact" w:before="0"/>
                                <w:ind w:left="20" w:right="0" w:firstLine="0"/>
                                <w:jc w:val="left"/>
                                <w:rPr>
                                  <w:i/>
                                  <w:sz w:val="18"/>
                                </w:rPr>
                              </w:pPr>
                              <w:r>
                                <w:rPr>
                                  <w:i/>
                                  <w:color w:val="0E2841"/>
                                  <w:sz w:val="18"/>
                                </w:rPr>
                                <w:t>Courtesy:</w:t>
                              </w:r>
                              <w:r>
                                <w:rPr>
                                  <w:i/>
                                  <w:color w:val="0E2841"/>
                                  <w:spacing w:val="-6"/>
                                  <w:sz w:val="18"/>
                                </w:rPr>
                                <w:t> </w:t>
                              </w:r>
                              <w:r>
                                <w:rPr>
                                  <w:i/>
                                  <w:color w:val="0E2841"/>
                                  <w:sz w:val="18"/>
                                </w:rPr>
                                <w:t>Common</w:t>
                              </w:r>
                              <w:r>
                                <w:rPr>
                                  <w:i/>
                                  <w:color w:val="0E2841"/>
                                  <w:spacing w:val="-3"/>
                                  <w:sz w:val="18"/>
                                </w:rPr>
                                <w:t> </w:t>
                              </w:r>
                              <w:r>
                                <w:rPr>
                                  <w:i/>
                                  <w:color w:val="0E2841"/>
                                  <w:sz w:val="18"/>
                                </w:rPr>
                                <w:t>Ground</w:t>
                              </w:r>
                              <w:r>
                                <w:rPr>
                                  <w:i/>
                                  <w:color w:val="0E2841"/>
                                  <w:spacing w:val="-5"/>
                                  <w:sz w:val="18"/>
                                </w:rPr>
                                <w:t> </w:t>
                              </w:r>
                              <w:r>
                                <w:rPr>
                                  <w:i/>
                                  <w:color w:val="0E2841"/>
                                  <w:spacing w:val="-2"/>
                                  <w:sz w:val="18"/>
                                </w:rPr>
                                <w:t>Health</w:t>
                              </w:r>
                            </w:p>
                          </w:txbxContent>
                        </wps:txbx>
                        <wps:bodyPr wrap="square" lIns="0" tIns="0" rIns="0" bIns="0" rtlCol="0">
                          <a:noAutofit/>
                        </wps:bodyPr>
                      </wps:wsp>
                    </wpg:wgp>
                  </a:graphicData>
                </a:graphic>
              </wp:anchor>
            </w:drawing>
          </mc:Choice>
          <mc:Fallback>
            <w:pict>
              <v:group style="position:absolute;margin-left:71.760002pt;margin-top:7.68001pt;width:360.5pt;height:318.75pt;mso-position-horizontal-relative:page;mso-position-vertical-relative:paragraph;z-index:-15681536;mso-wrap-distance-left:0;mso-wrap-distance-right:0" id="docshapegroup447" coordorigin="1435,154" coordsize="7210,6375">
                <v:shape style="position:absolute;left:1435;top:153;width:7210;height:6375" type="#_x0000_t75" id="docshape448" stroked="false">
                  <v:imagedata r:id="rId92" o:title=""/>
                </v:shape>
                <v:shape style="position:absolute;left:1526;top:5856;width:6216;height:303" type="#_x0000_t75" id="docshape449" stroked="false">
                  <v:imagedata r:id="rId93" o:title=""/>
                </v:shape>
                <v:shape style="position:absolute;left:1508;top:5878;width:2565;height:220" type="#_x0000_t202" id="docshape450" filled="false" stroked="false">
                  <v:textbox inset="0,0,0,0">
                    <w:txbxContent>
                      <w:p>
                        <w:pPr>
                          <w:spacing w:line="203" w:lineRule="exact" w:before="0"/>
                          <w:ind w:left="20" w:right="0" w:firstLine="0"/>
                          <w:jc w:val="left"/>
                          <w:rPr>
                            <w:i/>
                            <w:sz w:val="18"/>
                          </w:rPr>
                        </w:pPr>
                        <w:r>
                          <w:rPr>
                            <w:i/>
                            <w:color w:val="0E2841"/>
                            <w:sz w:val="18"/>
                          </w:rPr>
                          <w:t>Courtesy:</w:t>
                        </w:r>
                        <w:r>
                          <w:rPr>
                            <w:i/>
                            <w:color w:val="0E2841"/>
                            <w:spacing w:val="-6"/>
                            <w:sz w:val="18"/>
                          </w:rPr>
                          <w:t> </w:t>
                        </w:r>
                        <w:r>
                          <w:rPr>
                            <w:i/>
                            <w:color w:val="0E2841"/>
                            <w:sz w:val="18"/>
                          </w:rPr>
                          <w:t>Common</w:t>
                        </w:r>
                        <w:r>
                          <w:rPr>
                            <w:i/>
                            <w:color w:val="0E2841"/>
                            <w:spacing w:val="-3"/>
                            <w:sz w:val="18"/>
                          </w:rPr>
                          <w:t> </w:t>
                        </w:r>
                        <w:r>
                          <w:rPr>
                            <w:i/>
                            <w:color w:val="0E2841"/>
                            <w:sz w:val="18"/>
                          </w:rPr>
                          <w:t>Ground</w:t>
                        </w:r>
                        <w:r>
                          <w:rPr>
                            <w:i/>
                            <w:color w:val="0E2841"/>
                            <w:spacing w:val="-5"/>
                            <w:sz w:val="18"/>
                          </w:rPr>
                          <w:t> </w:t>
                        </w:r>
                        <w:r>
                          <w:rPr>
                            <w:i/>
                            <w:color w:val="0E2841"/>
                            <w:spacing w:val="-2"/>
                            <w:sz w:val="18"/>
                          </w:rPr>
                          <w:t>Health</w:t>
                        </w:r>
                      </w:p>
                    </w:txbxContent>
                  </v:textbox>
                  <w10:wrap type="none"/>
                </v:shape>
                <w10:wrap type="topAndBottom"/>
              </v:group>
            </w:pict>
          </mc:Fallback>
        </mc:AlternateContent>
      </w:r>
    </w:p>
    <w:p>
      <w:pPr>
        <w:pStyle w:val="BodyText"/>
        <w:spacing w:before="114"/>
      </w:pPr>
    </w:p>
    <w:p>
      <w:pPr>
        <w:spacing w:before="0"/>
        <w:ind w:left="1440" w:right="0" w:firstLine="0"/>
        <w:jc w:val="left"/>
        <w:rPr>
          <w:i/>
          <w:sz w:val="22"/>
        </w:rPr>
      </w:pPr>
      <w:r>
        <w:rPr>
          <w:i/>
          <w:sz w:val="22"/>
        </w:rPr>
        <w:t>Leading</w:t>
      </w:r>
      <w:r>
        <w:rPr>
          <w:i/>
          <w:spacing w:val="-3"/>
          <w:sz w:val="22"/>
        </w:rPr>
        <w:t> </w:t>
      </w:r>
      <w:r>
        <w:rPr>
          <w:i/>
          <w:sz w:val="22"/>
        </w:rPr>
        <w:t>Causes</w:t>
      </w:r>
      <w:r>
        <w:rPr>
          <w:i/>
          <w:spacing w:val="-2"/>
          <w:sz w:val="22"/>
        </w:rPr>
        <w:t> </w:t>
      </w:r>
      <w:r>
        <w:rPr>
          <w:i/>
          <w:sz w:val="22"/>
        </w:rPr>
        <w:t>of</w:t>
      </w:r>
      <w:r>
        <w:rPr>
          <w:i/>
          <w:spacing w:val="-6"/>
          <w:sz w:val="22"/>
        </w:rPr>
        <w:t> </w:t>
      </w:r>
      <w:r>
        <w:rPr>
          <w:i/>
          <w:sz w:val="22"/>
        </w:rPr>
        <w:t>Premature</w:t>
      </w:r>
      <w:r>
        <w:rPr>
          <w:i/>
          <w:spacing w:val="-3"/>
          <w:sz w:val="22"/>
        </w:rPr>
        <w:t> </w:t>
      </w:r>
      <w:r>
        <w:rPr>
          <w:i/>
          <w:spacing w:val="-4"/>
          <w:sz w:val="22"/>
        </w:rPr>
        <w:t>Death</w:t>
      </w:r>
    </w:p>
    <w:p>
      <w:pPr>
        <w:pStyle w:val="BodyText"/>
        <w:spacing w:line="259" w:lineRule="auto" w:before="181"/>
        <w:ind w:left="1440" w:right="1464"/>
      </w:pPr>
      <w:r>
        <w:rPr/>
        <w:t>The</w:t>
      </w:r>
      <w:r>
        <w:rPr>
          <w:spacing w:val="-4"/>
        </w:rPr>
        <w:t> </w:t>
      </w:r>
      <w:r>
        <w:rPr/>
        <w:t>top</w:t>
      </w:r>
      <w:r>
        <w:rPr>
          <w:spacing w:val="-5"/>
        </w:rPr>
        <w:t> </w:t>
      </w:r>
      <w:r>
        <w:rPr/>
        <w:t>causes</w:t>
      </w:r>
      <w:r>
        <w:rPr>
          <w:spacing w:val="-7"/>
        </w:rPr>
        <w:t> </w:t>
      </w:r>
      <w:r>
        <w:rPr/>
        <w:t>of</w:t>
      </w:r>
      <w:r>
        <w:rPr>
          <w:spacing w:val="-8"/>
        </w:rPr>
        <w:t> </w:t>
      </w:r>
      <w:r>
        <w:rPr/>
        <w:t>premature</w:t>
      </w:r>
      <w:r>
        <w:rPr>
          <w:spacing w:val="-5"/>
        </w:rPr>
        <w:t> </w:t>
      </w:r>
      <w:r>
        <w:rPr/>
        <w:t>death</w:t>
      </w:r>
      <w:r>
        <w:rPr>
          <w:spacing w:val="-5"/>
        </w:rPr>
        <w:t> </w:t>
      </w:r>
      <w:r>
        <w:rPr/>
        <w:t>and</w:t>
      </w:r>
      <w:r>
        <w:rPr>
          <w:spacing w:val="-5"/>
        </w:rPr>
        <w:t> </w:t>
      </w:r>
      <w:r>
        <w:rPr/>
        <w:t>incidence</w:t>
      </w:r>
      <w:r>
        <w:rPr>
          <w:spacing w:val="-5"/>
        </w:rPr>
        <w:t> </w:t>
      </w:r>
      <w:r>
        <w:rPr/>
        <w:t>per</w:t>
      </w:r>
      <w:r>
        <w:rPr>
          <w:spacing w:val="-8"/>
        </w:rPr>
        <w:t> </w:t>
      </w:r>
      <w:r>
        <w:rPr/>
        <w:t>100,000</w:t>
      </w:r>
      <w:r>
        <w:rPr>
          <w:spacing w:val="-7"/>
        </w:rPr>
        <w:t> </w:t>
      </w:r>
      <w:r>
        <w:rPr/>
        <w:t>are</w:t>
      </w:r>
      <w:r>
        <w:rPr>
          <w:spacing w:val="-7"/>
        </w:rPr>
        <w:t> </w:t>
      </w:r>
      <w:r>
        <w:rPr/>
        <w:t>noted</w:t>
      </w:r>
      <w:r>
        <w:rPr>
          <w:spacing w:val="-5"/>
        </w:rPr>
        <w:t> </w:t>
      </w:r>
      <w:r>
        <w:rPr/>
        <w:t>in</w:t>
      </w:r>
      <w:r>
        <w:rPr>
          <w:spacing w:val="-7"/>
        </w:rPr>
        <w:t> </w:t>
      </w:r>
      <w:r>
        <w:rPr/>
        <w:t>Table</w:t>
      </w:r>
      <w:r>
        <w:rPr>
          <w:spacing w:val="-7"/>
        </w:rPr>
        <w:t> </w:t>
      </w:r>
      <w:r>
        <w:rPr/>
        <w:t>7.</w:t>
      </w:r>
      <w:r>
        <w:rPr>
          <w:spacing w:val="-5"/>
        </w:rPr>
        <w:t> </w:t>
      </w:r>
      <w:r>
        <w:rPr/>
        <w:t>Consistent</w:t>
      </w:r>
      <w:r>
        <w:rPr>
          <w:spacing w:val="-7"/>
        </w:rPr>
        <w:t> </w:t>
      </w:r>
      <w:r>
        <w:rPr/>
        <w:t>across</w:t>
      </w:r>
      <w:r>
        <w:rPr>
          <w:spacing w:val="-7"/>
        </w:rPr>
        <w:t> </w:t>
      </w:r>
      <w:r>
        <w:rPr/>
        <w:t>all eight counties, the top three causes of premature death (before age 75) are cancer, heart disease and unintentional injury. Most counties also exceed the New York State average rate for premature death.</w:t>
      </w:r>
    </w:p>
    <w:p>
      <w:pPr>
        <w:pStyle w:val="BodyText"/>
        <w:spacing w:line="259" w:lineRule="auto" w:before="159"/>
        <w:ind w:left="1440" w:right="1464"/>
      </w:pPr>
      <w:r>
        <w:rPr/>
        <w:t>Unintentional injury deaths in Yates County may be due in part to its Mennonite and farming communities. There are many family-owned farms on which children assist parents with chores and among</w:t>
      </w:r>
      <w:r>
        <w:rPr>
          <w:spacing w:val="-6"/>
        </w:rPr>
        <w:t> </w:t>
      </w:r>
      <w:r>
        <w:rPr/>
        <w:t>Mennonites,</w:t>
      </w:r>
      <w:r>
        <w:rPr>
          <w:spacing w:val="-6"/>
        </w:rPr>
        <w:t> </w:t>
      </w:r>
      <w:r>
        <w:rPr/>
        <w:t>children</w:t>
      </w:r>
      <w:r>
        <w:rPr>
          <w:spacing w:val="-8"/>
        </w:rPr>
        <w:t> </w:t>
      </w:r>
      <w:r>
        <w:rPr/>
        <w:t>are</w:t>
      </w:r>
      <w:r>
        <w:rPr>
          <w:spacing w:val="-8"/>
        </w:rPr>
        <w:t> </w:t>
      </w:r>
      <w:r>
        <w:rPr/>
        <w:t>taught</w:t>
      </w:r>
      <w:r>
        <w:rPr>
          <w:spacing w:val="-6"/>
        </w:rPr>
        <w:t> </w:t>
      </w:r>
      <w:r>
        <w:rPr/>
        <w:t>trades</w:t>
      </w:r>
      <w:r>
        <w:rPr>
          <w:spacing w:val="-6"/>
        </w:rPr>
        <w:t> </w:t>
      </w:r>
      <w:r>
        <w:rPr/>
        <w:t>while</w:t>
      </w:r>
      <w:r>
        <w:rPr>
          <w:spacing w:val="-9"/>
        </w:rPr>
        <w:t> </w:t>
      </w:r>
      <w:r>
        <w:rPr/>
        <w:t>still</w:t>
      </w:r>
      <w:r>
        <w:rPr>
          <w:spacing w:val="-6"/>
        </w:rPr>
        <w:t> </w:t>
      </w:r>
      <w:r>
        <w:rPr/>
        <w:t>very</w:t>
      </w:r>
      <w:r>
        <w:rPr>
          <w:spacing w:val="-8"/>
        </w:rPr>
        <w:t> </w:t>
      </w:r>
      <w:r>
        <w:rPr/>
        <w:t>young.</w:t>
      </w:r>
      <w:r>
        <w:rPr>
          <w:spacing w:val="-6"/>
        </w:rPr>
        <w:t> </w:t>
      </w:r>
      <w:r>
        <w:rPr/>
        <w:t>Transportation</w:t>
      </w:r>
      <w:r>
        <w:rPr>
          <w:spacing w:val="-6"/>
        </w:rPr>
        <w:t> </w:t>
      </w:r>
      <w:r>
        <w:rPr/>
        <w:t>by</w:t>
      </w:r>
      <w:r>
        <w:rPr>
          <w:spacing w:val="-8"/>
        </w:rPr>
        <w:t> </w:t>
      </w:r>
      <w:r>
        <w:rPr/>
        <w:t>horse</w:t>
      </w:r>
      <w:r>
        <w:rPr>
          <w:spacing w:val="-8"/>
        </w:rPr>
        <w:t> </w:t>
      </w:r>
      <w:r>
        <w:rPr/>
        <w:t>and</w:t>
      </w:r>
      <w:r>
        <w:rPr>
          <w:spacing w:val="-8"/>
        </w:rPr>
        <w:t> </w:t>
      </w:r>
      <w:r>
        <w:rPr/>
        <w:t>buggy and bicycle increase the risks for injuries on roadways.</w:t>
      </w:r>
    </w:p>
    <w:p>
      <w:pPr>
        <w:pStyle w:val="BodyText"/>
        <w:spacing w:after="0" w:line="259" w:lineRule="auto"/>
        <w:sectPr>
          <w:pgSz w:w="12240" w:h="15840"/>
          <w:pgMar w:header="776" w:footer="1212" w:top="1280" w:bottom="1400" w:left="0" w:right="0"/>
        </w:sectPr>
      </w:pPr>
    </w:p>
    <w:p>
      <w:pPr>
        <w:spacing w:before="158"/>
        <w:ind w:left="1440" w:right="0" w:firstLine="0"/>
        <w:jc w:val="left"/>
        <w:rPr>
          <w:i/>
          <w:sz w:val="18"/>
        </w:rPr>
      </w:pPr>
      <w:r>
        <w:rPr>
          <w:i/>
          <w:color w:val="0E2841"/>
          <w:sz w:val="18"/>
        </w:rPr>
        <w:t>Table</w:t>
      </w:r>
      <w:r>
        <w:rPr>
          <w:i/>
          <w:color w:val="0E2841"/>
          <w:spacing w:val="-7"/>
          <w:sz w:val="18"/>
        </w:rPr>
        <w:t> </w:t>
      </w:r>
      <w:r>
        <w:rPr>
          <w:i/>
          <w:color w:val="0E2841"/>
          <w:sz w:val="18"/>
        </w:rPr>
        <w:t>7:</w:t>
      </w:r>
      <w:r>
        <w:rPr>
          <w:i/>
          <w:color w:val="0E2841"/>
          <w:spacing w:val="-8"/>
          <w:sz w:val="18"/>
        </w:rPr>
        <w:t> </w:t>
      </w:r>
      <w:r>
        <w:rPr>
          <w:i/>
          <w:color w:val="0E2841"/>
          <w:sz w:val="18"/>
        </w:rPr>
        <w:t>Leading</w:t>
      </w:r>
      <w:r>
        <w:rPr>
          <w:i/>
          <w:color w:val="0E2841"/>
          <w:spacing w:val="-6"/>
          <w:sz w:val="18"/>
        </w:rPr>
        <w:t> </w:t>
      </w:r>
      <w:r>
        <w:rPr>
          <w:i/>
          <w:color w:val="0E2841"/>
          <w:sz w:val="18"/>
        </w:rPr>
        <w:t>Causes</w:t>
      </w:r>
      <w:r>
        <w:rPr>
          <w:i/>
          <w:color w:val="0E2841"/>
          <w:spacing w:val="-9"/>
          <w:sz w:val="18"/>
        </w:rPr>
        <w:t> </w:t>
      </w:r>
      <w:r>
        <w:rPr>
          <w:i/>
          <w:color w:val="0E2841"/>
          <w:sz w:val="18"/>
        </w:rPr>
        <w:t>of</w:t>
      </w:r>
      <w:r>
        <w:rPr>
          <w:i/>
          <w:color w:val="0E2841"/>
          <w:spacing w:val="-8"/>
          <w:sz w:val="18"/>
        </w:rPr>
        <w:t> </w:t>
      </w:r>
      <w:r>
        <w:rPr>
          <w:i/>
          <w:color w:val="0E2841"/>
          <w:sz w:val="18"/>
        </w:rPr>
        <w:t>Premature</w:t>
      </w:r>
      <w:r>
        <w:rPr>
          <w:i/>
          <w:color w:val="0E2841"/>
          <w:spacing w:val="-7"/>
          <w:sz w:val="18"/>
        </w:rPr>
        <w:t> </w:t>
      </w:r>
      <w:r>
        <w:rPr>
          <w:i/>
          <w:color w:val="0E2841"/>
          <w:sz w:val="18"/>
        </w:rPr>
        <w:t>Death</w:t>
      </w:r>
      <w:r>
        <w:rPr>
          <w:i/>
          <w:color w:val="0E2841"/>
          <w:spacing w:val="-8"/>
          <w:sz w:val="18"/>
        </w:rPr>
        <w:t> </w:t>
      </w:r>
      <w:r>
        <w:rPr>
          <w:i/>
          <w:color w:val="0E2841"/>
          <w:spacing w:val="-4"/>
          <w:sz w:val="18"/>
        </w:rPr>
        <w:t>2022</w:t>
      </w:r>
    </w:p>
    <w:p>
      <w:pPr>
        <w:pStyle w:val="BodyText"/>
        <w:spacing w:before="4"/>
        <w:rPr>
          <w:i/>
          <w:sz w:val="16"/>
        </w:rPr>
      </w:pPr>
    </w:p>
    <w:tbl>
      <w:tblPr>
        <w:tblW w:w="0" w:type="auto"/>
        <w:jc w:val="left"/>
        <w:tblInd w:w="14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26"/>
        <w:gridCol w:w="1980"/>
        <w:gridCol w:w="1980"/>
        <w:gridCol w:w="2160"/>
        <w:gridCol w:w="1704"/>
      </w:tblGrid>
      <w:tr>
        <w:trPr>
          <w:trHeight w:val="1074" w:hRule="atLeast"/>
        </w:trPr>
        <w:tc>
          <w:tcPr>
            <w:tcW w:w="1526" w:type="dxa"/>
            <w:shd w:val="clear" w:color="auto" w:fill="156082"/>
          </w:tcPr>
          <w:p>
            <w:pPr>
              <w:pStyle w:val="TableParagraph"/>
              <w:spacing w:line="240" w:lineRule="auto" w:before="133"/>
              <w:jc w:val="left"/>
              <w:rPr>
                <w:i/>
                <w:sz w:val="22"/>
              </w:rPr>
            </w:pPr>
          </w:p>
          <w:p>
            <w:pPr>
              <w:pStyle w:val="TableParagraph"/>
              <w:spacing w:line="240" w:lineRule="auto"/>
              <w:ind w:left="12" w:right="4"/>
              <w:rPr>
                <w:b/>
                <w:sz w:val="22"/>
              </w:rPr>
            </w:pPr>
            <w:r>
              <w:rPr>
                <w:b/>
                <w:color w:val="FFFFFF"/>
                <w:spacing w:val="-2"/>
                <w:sz w:val="22"/>
              </w:rPr>
              <w:t>County</w:t>
            </w:r>
          </w:p>
        </w:tc>
        <w:tc>
          <w:tcPr>
            <w:tcW w:w="1980" w:type="dxa"/>
            <w:shd w:val="clear" w:color="auto" w:fill="156082"/>
          </w:tcPr>
          <w:p>
            <w:pPr>
              <w:pStyle w:val="TableParagraph"/>
              <w:spacing w:line="240" w:lineRule="auto" w:before="133"/>
              <w:jc w:val="left"/>
              <w:rPr>
                <w:i/>
                <w:sz w:val="22"/>
              </w:rPr>
            </w:pPr>
          </w:p>
          <w:p>
            <w:pPr>
              <w:pStyle w:val="TableParagraph"/>
              <w:spacing w:line="240" w:lineRule="auto"/>
              <w:ind w:left="497"/>
              <w:jc w:val="left"/>
              <w:rPr>
                <w:b/>
                <w:sz w:val="22"/>
              </w:rPr>
            </w:pPr>
            <w:r>
              <w:rPr>
                <w:b/>
                <w:color w:val="FFFFFF"/>
                <w:sz w:val="22"/>
              </w:rPr>
              <w:t>First</w:t>
            </w:r>
            <w:r>
              <w:rPr>
                <w:b/>
                <w:color w:val="FFFFFF"/>
                <w:spacing w:val="-9"/>
                <w:sz w:val="22"/>
              </w:rPr>
              <w:t> </w:t>
            </w:r>
            <w:r>
              <w:rPr>
                <w:b/>
                <w:color w:val="FFFFFF"/>
                <w:spacing w:val="-2"/>
                <w:sz w:val="22"/>
              </w:rPr>
              <w:t>Cause</w:t>
            </w:r>
          </w:p>
        </w:tc>
        <w:tc>
          <w:tcPr>
            <w:tcW w:w="1980" w:type="dxa"/>
            <w:shd w:val="clear" w:color="auto" w:fill="156082"/>
          </w:tcPr>
          <w:p>
            <w:pPr>
              <w:pStyle w:val="TableParagraph"/>
              <w:spacing w:line="240" w:lineRule="auto" w:before="133"/>
              <w:jc w:val="left"/>
              <w:rPr>
                <w:i/>
                <w:sz w:val="22"/>
              </w:rPr>
            </w:pPr>
          </w:p>
          <w:p>
            <w:pPr>
              <w:pStyle w:val="TableParagraph"/>
              <w:spacing w:line="240" w:lineRule="auto"/>
              <w:ind w:left="362"/>
              <w:jc w:val="left"/>
              <w:rPr>
                <w:b/>
                <w:sz w:val="22"/>
              </w:rPr>
            </w:pPr>
            <w:r>
              <w:rPr>
                <w:b/>
                <w:color w:val="FFFFFF"/>
                <w:sz w:val="22"/>
              </w:rPr>
              <w:t>Second</w:t>
            </w:r>
            <w:r>
              <w:rPr>
                <w:b/>
                <w:color w:val="FFFFFF"/>
                <w:spacing w:val="-8"/>
                <w:sz w:val="22"/>
              </w:rPr>
              <w:t> </w:t>
            </w:r>
            <w:r>
              <w:rPr>
                <w:b/>
                <w:color w:val="FFFFFF"/>
                <w:spacing w:val="-2"/>
                <w:sz w:val="22"/>
              </w:rPr>
              <w:t>Cause</w:t>
            </w:r>
          </w:p>
        </w:tc>
        <w:tc>
          <w:tcPr>
            <w:tcW w:w="2160" w:type="dxa"/>
            <w:shd w:val="clear" w:color="auto" w:fill="156082"/>
          </w:tcPr>
          <w:p>
            <w:pPr>
              <w:pStyle w:val="TableParagraph"/>
              <w:spacing w:line="240" w:lineRule="auto" w:before="133"/>
              <w:jc w:val="left"/>
              <w:rPr>
                <w:i/>
                <w:sz w:val="22"/>
              </w:rPr>
            </w:pPr>
          </w:p>
          <w:p>
            <w:pPr>
              <w:pStyle w:val="TableParagraph"/>
              <w:spacing w:line="240" w:lineRule="auto"/>
              <w:ind w:left="544"/>
              <w:jc w:val="left"/>
              <w:rPr>
                <w:b/>
                <w:sz w:val="22"/>
              </w:rPr>
            </w:pPr>
            <w:r>
              <w:rPr>
                <w:b/>
                <w:color w:val="FFFFFF"/>
                <w:sz w:val="22"/>
              </w:rPr>
              <w:t>Third</w:t>
            </w:r>
            <w:r>
              <w:rPr>
                <w:b/>
                <w:color w:val="FFFFFF"/>
                <w:spacing w:val="-6"/>
                <w:sz w:val="22"/>
              </w:rPr>
              <w:t> </w:t>
            </w:r>
            <w:r>
              <w:rPr>
                <w:b/>
                <w:color w:val="FFFFFF"/>
                <w:spacing w:val="-2"/>
                <w:sz w:val="22"/>
              </w:rPr>
              <w:t>Cause</w:t>
            </w:r>
          </w:p>
        </w:tc>
        <w:tc>
          <w:tcPr>
            <w:tcW w:w="1704" w:type="dxa"/>
            <w:shd w:val="clear" w:color="auto" w:fill="156082"/>
          </w:tcPr>
          <w:p>
            <w:pPr>
              <w:pStyle w:val="TableParagraph"/>
              <w:spacing w:line="240" w:lineRule="auto"/>
              <w:ind w:left="340" w:right="334" w:hanging="2"/>
              <w:rPr>
                <w:b/>
                <w:sz w:val="22"/>
              </w:rPr>
            </w:pPr>
            <w:r>
              <w:rPr>
                <w:b/>
                <w:color w:val="FFFFFF"/>
                <w:spacing w:val="-2"/>
                <w:sz w:val="22"/>
              </w:rPr>
              <w:t>Premature </w:t>
            </w:r>
            <w:r>
              <w:rPr>
                <w:b/>
                <w:color w:val="FFFFFF"/>
                <w:sz w:val="22"/>
              </w:rPr>
              <w:t>Death</w:t>
            </w:r>
            <w:r>
              <w:rPr>
                <w:b/>
                <w:color w:val="FFFFFF"/>
                <w:spacing w:val="-13"/>
                <w:sz w:val="22"/>
              </w:rPr>
              <w:t> </w:t>
            </w:r>
            <w:r>
              <w:rPr>
                <w:b/>
                <w:color w:val="FFFFFF"/>
                <w:sz w:val="22"/>
              </w:rPr>
              <w:t>Rate </w:t>
            </w:r>
            <w:r>
              <w:rPr>
                <w:b/>
                <w:color w:val="FFFFFF"/>
                <w:spacing w:val="-2"/>
                <w:sz w:val="22"/>
              </w:rPr>
              <w:t>(NYS:</w:t>
            </w:r>
          </w:p>
          <w:p>
            <w:pPr>
              <w:pStyle w:val="TableParagraph"/>
              <w:spacing w:line="249" w:lineRule="exact"/>
              <w:ind w:left="5" w:right="4"/>
              <w:rPr>
                <w:b/>
                <w:sz w:val="22"/>
              </w:rPr>
            </w:pPr>
            <w:r>
              <w:rPr>
                <w:b/>
                <w:color w:val="FFFFFF"/>
                <w:spacing w:val="-2"/>
                <w:sz w:val="22"/>
              </w:rPr>
              <w:t>326.8/100,000)</w:t>
            </w:r>
          </w:p>
        </w:tc>
      </w:tr>
      <w:tr>
        <w:trPr>
          <w:trHeight w:val="805" w:hRule="atLeast"/>
        </w:trPr>
        <w:tc>
          <w:tcPr>
            <w:tcW w:w="1526" w:type="dxa"/>
            <w:shd w:val="clear" w:color="auto" w:fill="C1E4F4"/>
          </w:tcPr>
          <w:p>
            <w:pPr>
              <w:pStyle w:val="TableParagraph"/>
              <w:spacing w:line="240" w:lineRule="auto" w:before="268"/>
              <w:ind w:left="12" w:right="3"/>
              <w:rPr>
                <w:b/>
                <w:sz w:val="22"/>
              </w:rPr>
            </w:pPr>
            <w:r>
              <w:rPr>
                <w:b/>
                <w:spacing w:val="-2"/>
                <w:sz w:val="22"/>
              </w:rPr>
              <w:t>Chemung</w:t>
            </w:r>
          </w:p>
        </w:tc>
        <w:tc>
          <w:tcPr>
            <w:tcW w:w="1980" w:type="dxa"/>
            <w:shd w:val="clear" w:color="auto" w:fill="D8F2CF"/>
          </w:tcPr>
          <w:p>
            <w:pPr>
              <w:pStyle w:val="TableParagraph"/>
              <w:spacing w:line="268" w:lineRule="exact"/>
              <w:ind w:left="173" w:right="168"/>
              <w:rPr>
                <w:i/>
                <w:sz w:val="22"/>
              </w:rPr>
            </w:pPr>
            <w:r>
              <w:rPr>
                <w:i/>
                <w:spacing w:val="-2"/>
                <w:sz w:val="22"/>
              </w:rPr>
              <w:t>Cancer</w:t>
            </w:r>
          </w:p>
          <w:p>
            <w:pPr>
              <w:pStyle w:val="TableParagraph"/>
              <w:spacing w:line="240" w:lineRule="auto"/>
              <w:ind w:left="173" w:right="166"/>
              <w:rPr>
                <w:sz w:val="22"/>
              </w:rPr>
            </w:pPr>
            <w:r>
              <w:rPr>
                <w:spacing w:val="-2"/>
                <w:sz w:val="22"/>
              </w:rPr>
              <w:t>111.7/100,000</w:t>
            </w:r>
          </w:p>
        </w:tc>
        <w:tc>
          <w:tcPr>
            <w:tcW w:w="1980" w:type="dxa"/>
            <w:shd w:val="clear" w:color="auto" w:fill="F9E2D4"/>
          </w:tcPr>
          <w:p>
            <w:pPr>
              <w:pStyle w:val="TableParagraph"/>
              <w:spacing w:line="240" w:lineRule="auto" w:before="133"/>
              <w:ind w:left="369"/>
              <w:jc w:val="left"/>
              <w:rPr>
                <w:i/>
                <w:sz w:val="22"/>
              </w:rPr>
            </w:pPr>
            <w:r>
              <w:rPr>
                <w:i/>
                <w:sz w:val="22"/>
              </w:rPr>
              <w:t>Heart</w:t>
            </w:r>
            <w:r>
              <w:rPr>
                <w:i/>
                <w:spacing w:val="-2"/>
                <w:sz w:val="22"/>
              </w:rPr>
              <w:t> Disease</w:t>
            </w:r>
          </w:p>
          <w:p>
            <w:pPr>
              <w:pStyle w:val="TableParagraph"/>
              <w:spacing w:line="240" w:lineRule="auto"/>
              <w:ind w:left="386"/>
              <w:jc w:val="left"/>
              <w:rPr>
                <w:sz w:val="22"/>
              </w:rPr>
            </w:pPr>
            <w:r>
              <w:rPr>
                <w:spacing w:val="-2"/>
                <w:sz w:val="22"/>
              </w:rPr>
              <w:t>88.3/100,000</w:t>
            </w:r>
          </w:p>
        </w:tc>
        <w:tc>
          <w:tcPr>
            <w:tcW w:w="2160" w:type="dxa"/>
            <w:shd w:val="clear" w:color="auto" w:fill="0F9ED4"/>
          </w:tcPr>
          <w:p>
            <w:pPr>
              <w:pStyle w:val="TableParagraph"/>
              <w:spacing w:line="268" w:lineRule="exact"/>
              <w:ind w:left="129" w:right="127"/>
              <w:rPr>
                <w:i/>
                <w:sz w:val="22"/>
              </w:rPr>
            </w:pPr>
            <w:r>
              <w:rPr>
                <w:i/>
                <w:spacing w:val="-2"/>
                <w:sz w:val="22"/>
              </w:rPr>
              <w:t>Unintentional</w:t>
            </w:r>
            <w:r>
              <w:rPr>
                <w:i/>
                <w:spacing w:val="10"/>
                <w:sz w:val="22"/>
              </w:rPr>
              <w:t> </w:t>
            </w:r>
            <w:r>
              <w:rPr>
                <w:i/>
                <w:spacing w:val="-2"/>
                <w:sz w:val="22"/>
              </w:rPr>
              <w:t>Injury</w:t>
            </w:r>
          </w:p>
          <w:p>
            <w:pPr>
              <w:pStyle w:val="TableParagraph"/>
              <w:spacing w:line="240" w:lineRule="auto"/>
              <w:ind w:left="129" w:right="124"/>
              <w:rPr>
                <w:sz w:val="22"/>
              </w:rPr>
            </w:pPr>
            <w:r>
              <w:rPr>
                <w:spacing w:val="-2"/>
                <w:sz w:val="22"/>
              </w:rPr>
              <w:t>75.4/100,000</w:t>
            </w:r>
          </w:p>
        </w:tc>
        <w:tc>
          <w:tcPr>
            <w:tcW w:w="1704" w:type="dxa"/>
          </w:tcPr>
          <w:p>
            <w:pPr>
              <w:pStyle w:val="TableParagraph"/>
              <w:spacing w:line="240" w:lineRule="auto" w:before="268"/>
              <w:ind w:left="5"/>
              <w:rPr>
                <w:sz w:val="22"/>
              </w:rPr>
            </w:pPr>
            <w:r>
              <w:rPr>
                <w:spacing w:val="-4"/>
                <w:sz w:val="22"/>
              </w:rPr>
              <w:t>496.2</w:t>
            </w:r>
          </w:p>
        </w:tc>
      </w:tr>
      <w:tr>
        <w:trPr>
          <w:trHeight w:val="1072" w:hRule="atLeast"/>
        </w:trPr>
        <w:tc>
          <w:tcPr>
            <w:tcW w:w="1526" w:type="dxa"/>
            <w:shd w:val="clear" w:color="auto" w:fill="C1E4F4"/>
          </w:tcPr>
          <w:p>
            <w:pPr>
              <w:pStyle w:val="TableParagraph"/>
              <w:spacing w:line="240" w:lineRule="auto" w:before="131"/>
              <w:jc w:val="left"/>
              <w:rPr>
                <w:i/>
                <w:sz w:val="22"/>
              </w:rPr>
            </w:pPr>
          </w:p>
          <w:p>
            <w:pPr>
              <w:pStyle w:val="TableParagraph"/>
              <w:spacing w:line="240" w:lineRule="auto"/>
              <w:ind w:left="12" w:right="5"/>
              <w:rPr>
                <w:b/>
                <w:sz w:val="22"/>
              </w:rPr>
            </w:pPr>
            <w:r>
              <w:rPr>
                <w:b/>
                <w:spacing w:val="-2"/>
                <w:sz w:val="22"/>
              </w:rPr>
              <w:t>Livingston</w:t>
            </w:r>
          </w:p>
        </w:tc>
        <w:tc>
          <w:tcPr>
            <w:tcW w:w="1980" w:type="dxa"/>
            <w:shd w:val="clear" w:color="auto" w:fill="D8F2CF"/>
          </w:tcPr>
          <w:p>
            <w:pPr>
              <w:pStyle w:val="TableParagraph"/>
              <w:spacing w:line="267" w:lineRule="exact" w:before="133"/>
              <w:ind w:left="173" w:right="168"/>
              <w:rPr>
                <w:i/>
                <w:sz w:val="22"/>
              </w:rPr>
            </w:pPr>
            <w:r>
              <w:rPr>
                <w:i/>
                <w:spacing w:val="-2"/>
                <w:sz w:val="22"/>
              </w:rPr>
              <w:t>Cancer</w:t>
            </w:r>
          </w:p>
          <w:p>
            <w:pPr>
              <w:pStyle w:val="TableParagraph"/>
              <w:spacing w:line="267" w:lineRule="exact"/>
              <w:ind w:left="174" w:right="166"/>
              <w:rPr>
                <w:sz w:val="22"/>
              </w:rPr>
            </w:pPr>
            <w:r>
              <w:rPr>
                <w:spacing w:val="-2"/>
                <w:sz w:val="22"/>
              </w:rPr>
              <w:t>80.8/100,000</w:t>
            </w:r>
          </w:p>
        </w:tc>
        <w:tc>
          <w:tcPr>
            <w:tcW w:w="1980" w:type="dxa"/>
            <w:shd w:val="clear" w:color="auto" w:fill="0F9ED4"/>
          </w:tcPr>
          <w:p>
            <w:pPr>
              <w:pStyle w:val="TableParagraph"/>
              <w:spacing w:line="240" w:lineRule="auto"/>
              <w:ind w:left="173" w:right="168"/>
              <w:rPr>
                <w:sz w:val="22"/>
              </w:rPr>
            </w:pPr>
            <w:r>
              <w:rPr>
                <w:i/>
                <w:spacing w:val="-2"/>
                <w:sz w:val="22"/>
              </w:rPr>
              <w:t>Unintentional</w:t>
            </w:r>
            <w:r>
              <w:rPr>
                <w:i/>
                <w:spacing w:val="-2"/>
                <w:sz w:val="22"/>
              </w:rPr>
              <w:t> Injury </w:t>
            </w:r>
            <w:r>
              <w:rPr>
                <w:spacing w:val="-2"/>
                <w:sz w:val="22"/>
              </w:rPr>
              <w:t>43.6/100,000</w:t>
            </w:r>
          </w:p>
        </w:tc>
        <w:tc>
          <w:tcPr>
            <w:tcW w:w="2160" w:type="dxa"/>
            <w:shd w:val="clear" w:color="auto" w:fill="F9E2D4"/>
          </w:tcPr>
          <w:p>
            <w:pPr>
              <w:pStyle w:val="TableParagraph"/>
              <w:spacing w:line="267" w:lineRule="exact" w:before="133"/>
              <w:ind w:left="460"/>
              <w:jc w:val="left"/>
              <w:rPr>
                <w:i/>
                <w:sz w:val="22"/>
              </w:rPr>
            </w:pPr>
            <w:r>
              <w:rPr>
                <w:i/>
                <w:sz w:val="22"/>
              </w:rPr>
              <w:t>Heart</w:t>
            </w:r>
            <w:r>
              <w:rPr>
                <w:i/>
                <w:spacing w:val="-2"/>
                <w:sz w:val="22"/>
              </w:rPr>
              <w:t> Disease</w:t>
            </w:r>
          </w:p>
          <w:p>
            <w:pPr>
              <w:pStyle w:val="TableParagraph"/>
              <w:spacing w:line="267" w:lineRule="exact"/>
              <w:ind w:left="477"/>
              <w:jc w:val="left"/>
              <w:rPr>
                <w:sz w:val="22"/>
              </w:rPr>
            </w:pPr>
            <w:r>
              <w:rPr>
                <w:spacing w:val="-2"/>
                <w:sz w:val="22"/>
              </w:rPr>
              <w:t>33.4/100,000</w:t>
            </w:r>
          </w:p>
        </w:tc>
        <w:tc>
          <w:tcPr>
            <w:tcW w:w="1704" w:type="dxa"/>
          </w:tcPr>
          <w:p>
            <w:pPr>
              <w:pStyle w:val="TableParagraph"/>
              <w:spacing w:line="240" w:lineRule="auto" w:before="131"/>
              <w:jc w:val="left"/>
              <w:rPr>
                <w:i/>
                <w:sz w:val="22"/>
              </w:rPr>
            </w:pPr>
          </w:p>
          <w:p>
            <w:pPr>
              <w:pStyle w:val="TableParagraph"/>
              <w:spacing w:line="240" w:lineRule="auto"/>
              <w:ind w:left="5"/>
              <w:rPr>
                <w:sz w:val="22"/>
              </w:rPr>
            </w:pPr>
            <w:r>
              <w:rPr>
                <w:spacing w:val="-4"/>
                <w:sz w:val="22"/>
              </w:rPr>
              <w:t>324.1</w:t>
            </w:r>
          </w:p>
        </w:tc>
      </w:tr>
      <w:tr>
        <w:trPr>
          <w:trHeight w:val="806" w:hRule="atLeast"/>
        </w:trPr>
        <w:tc>
          <w:tcPr>
            <w:tcW w:w="1526" w:type="dxa"/>
            <w:shd w:val="clear" w:color="auto" w:fill="C1E4F4"/>
          </w:tcPr>
          <w:p>
            <w:pPr>
              <w:pStyle w:val="TableParagraph"/>
              <w:spacing w:line="240" w:lineRule="auto" w:before="268"/>
              <w:ind w:left="12" w:right="4"/>
              <w:rPr>
                <w:b/>
                <w:sz w:val="22"/>
              </w:rPr>
            </w:pPr>
            <w:r>
              <w:rPr>
                <w:b/>
                <w:spacing w:val="-2"/>
                <w:sz w:val="22"/>
              </w:rPr>
              <w:t>Ontario</w:t>
            </w:r>
          </w:p>
        </w:tc>
        <w:tc>
          <w:tcPr>
            <w:tcW w:w="1980" w:type="dxa"/>
            <w:shd w:val="clear" w:color="auto" w:fill="D8F2CF"/>
          </w:tcPr>
          <w:p>
            <w:pPr>
              <w:pStyle w:val="TableParagraph"/>
              <w:spacing w:line="268" w:lineRule="exact"/>
              <w:ind w:left="173" w:right="168"/>
              <w:rPr>
                <w:i/>
                <w:sz w:val="22"/>
              </w:rPr>
            </w:pPr>
            <w:r>
              <w:rPr>
                <w:i/>
                <w:spacing w:val="-2"/>
                <w:sz w:val="22"/>
              </w:rPr>
              <w:t>Cancer</w:t>
            </w:r>
          </w:p>
          <w:p>
            <w:pPr>
              <w:pStyle w:val="TableParagraph"/>
              <w:spacing w:line="240" w:lineRule="auto"/>
              <w:ind w:left="174" w:right="166"/>
              <w:rPr>
                <w:sz w:val="22"/>
              </w:rPr>
            </w:pPr>
            <w:r>
              <w:rPr>
                <w:spacing w:val="-2"/>
                <w:sz w:val="22"/>
              </w:rPr>
              <w:t>60.5/100,000</w:t>
            </w:r>
          </w:p>
        </w:tc>
        <w:tc>
          <w:tcPr>
            <w:tcW w:w="1980" w:type="dxa"/>
            <w:shd w:val="clear" w:color="auto" w:fill="F9E2D4"/>
          </w:tcPr>
          <w:p>
            <w:pPr>
              <w:pStyle w:val="TableParagraph"/>
              <w:spacing w:line="268" w:lineRule="exact"/>
              <w:ind w:left="369"/>
              <w:jc w:val="left"/>
              <w:rPr>
                <w:i/>
                <w:sz w:val="22"/>
              </w:rPr>
            </w:pPr>
            <w:r>
              <w:rPr>
                <w:i/>
                <w:sz w:val="22"/>
              </w:rPr>
              <w:t>Heart</w:t>
            </w:r>
            <w:r>
              <w:rPr>
                <w:i/>
                <w:spacing w:val="-2"/>
                <w:sz w:val="22"/>
              </w:rPr>
              <w:t> Disease</w:t>
            </w:r>
          </w:p>
          <w:p>
            <w:pPr>
              <w:pStyle w:val="TableParagraph"/>
              <w:spacing w:line="240" w:lineRule="auto"/>
              <w:ind w:left="386"/>
              <w:jc w:val="left"/>
              <w:rPr>
                <w:sz w:val="22"/>
              </w:rPr>
            </w:pPr>
            <w:r>
              <w:rPr>
                <w:spacing w:val="-2"/>
                <w:sz w:val="22"/>
              </w:rPr>
              <w:t>60.7/100,000</w:t>
            </w:r>
          </w:p>
        </w:tc>
        <w:tc>
          <w:tcPr>
            <w:tcW w:w="2160" w:type="dxa"/>
            <w:shd w:val="clear" w:color="auto" w:fill="0F9ED4"/>
          </w:tcPr>
          <w:p>
            <w:pPr>
              <w:pStyle w:val="TableParagraph"/>
              <w:spacing w:line="240" w:lineRule="auto" w:before="133"/>
              <w:ind w:left="129" w:right="127"/>
              <w:rPr>
                <w:i/>
                <w:sz w:val="22"/>
              </w:rPr>
            </w:pPr>
            <w:r>
              <w:rPr>
                <w:i/>
                <w:spacing w:val="-2"/>
                <w:sz w:val="22"/>
              </w:rPr>
              <w:t>Unintentional</w:t>
            </w:r>
            <w:r>
              <w:rPr>
                <w:i/>
                <w:spacing w:val="10"/>
                <w:sz w:val="22"/>
              </w:rPr>
              <w:t> </w:t>
            </w:r>
            <w:r>
              <w:rPr>
                <w:i/>
                <w:spacing w:val="-2"/>
                <w:sz w:val="22"/>
              </w:rPr>
              <w:t>Injury</w:t>
            </w:r>
          </w:p>
          <w:p>
            <w:pPr>
              <w:pStyle w:val="TableParagraph"/>
              <w:spacing w:line="240" w:lineRule="auto"/>
              <w:ind w:left="129" w:right="124"/>
              <w:rPr>
                <w:sz w:val="22"/>
              </w:rPr>
            </w:pPr>
            <w:r>
              <w:rPr>
                <w:spacing w:val="-2"/>
                <w:sz w:val="22"/>
              </w:rPr>
              <w:t>38.1/100,000</w:t>
            </w:r>
          </w:p>
        </w:tc>
        <w:tc>
          <w:tcPr>
            <w:tcW w:w="1704" w:type="dxa"/>
          </w:tcPr>
          <w:p>
            <w:pPr>
              <w:pStyle w:val="TableParagraph"/>
              <w:spacing w:line="240" w:lineRule="auto" w:before="268"/>
              <w:ind w:left="5"/>
              <w:rPr>
                <w:sz w:val="22"/>
              </w:rPr>
            </w:pPr>
            <w:r>
              <w:rPr>
                <w:spacing w:val="-4"/>
                <w:sz w:val="22"/>
              </w:rPr>
              <w:t>304.6</w:t>
            </w:r>
          </w:p>
        </w:tc>
      </w:tr>
      <w:tr>
        <w:trPr>
          <w:trHeight w:val="1074" w:hRule="atLeast"/>
        </w:trPr>
        <w:tc>
          <w:tcPr>
            <w:tcW w:w="1526" w:type="dxa"/>
            <w:shd w:val="clear" w:color="auto" w:fill="C1E4F4"/>
          </w:tcPr>
          <w:p>
            <w:pPr>
              <w:pStyle w:val="TableParagraph"/>
              <w:spacing w:line="240" w:lineRule="auto" w:before="133"/>
              <w:jc w:val="left"/>
              <w:rPr>
                <w:i/>
                <w:sz w:val="22"/>
              </w:rPr>
            </w:pPr>
          </w:p>
          <w:p>
            <w:pPr>
              <w:pStyle w:val="TableParagraph"/>
              <w:spacing w:line="240" w:lineRule="auto"/>
              <w:ind w:left="12" w:right="6"/>
              <w:rPr>
                <w:b/>
                <w:sz w:val="22"/>
              </w:rPr>
            </w:pPr>
            <w:r>
              <w:rPr>
                <w:b/>
                <w:spacing w:val="-2"/>
                <w:sz w:val="22"/>
              </w:rPr>
              <w:t>Schuyler</w:t>
            </w:r>
          </w:p>
        </w:tc>
        <w:tc>
          <w:tcPr>
            <w:tcW w:w="1980" w:type="dxa"/>
            <w:shd w:val="clear" w:color="auto" w:fill="D8F2CF"/>
          </w:tcPr>
          <w:p>
            <w:pPr>
              <w:pStyle w:val="TableParagraph"/>
              <w:spacing w:line="240" w:lineRule="auto" w:before="133"/>
              <w:ind w:left="173" w:right="168"/>
              <w:rPr>
                <w:i/>
                <w:sz w:val="22"/>
              </w:rPr>
            </w:pPr>
            <w:r>
              <w:rPr>
                <w:i/>
                <w:spacing w:val="-2"/>
                <w:sz w:val="22"/>
              </w:rPr>
              <w:t>Cancer</w:t>
            </w:r>
          </w:p>
          <w:p>
            <w:pPr>
              <w:pStyle w:val="TableParagraph"/>
              <w:spacing w:line="240" w:lineRule="auto"/>
              <w:ind w:left="173" w:right="166"/>
              <w:rPr>
                <w:sz w:val="22"/>
              </w:rPr>
            </w:pPr>
            <w:r>
              <w:rPr>
                <w:spacing w:val="-2"/>
                <w:sz w:val="22"/>
              </w:rPr>
              <w:t>123.0/100,000</w:t>
            </w:r>
          </w:p>
        </w:tc>
        <w:tc>
          <w:tcPr>
            <w:tcW w:w="1980" w:type="dxa"/>
            <w:shd w:val="clear" w:color="auto" w:fill="F9E2D4"/>
          </w:tcPr>
          <w:p>
            <w:pPr>
              <w:pStyle w:val="TableParagraph"/>
              <w:spacing w:line="268" w:lineRule="exact"/>
              <w:ind w:left="369"/>
              <w:jc w:val="left"/>
              <w:rPr>
                <w:i/>
                <w:sz w:val="22"/>
              </w:rPr>
            </w:pPr>
            <w:r>
              <w:rPr>
                <w:i/>
                <w:sz w:val="22"/>
              </w:rPr>
              <w:t>Heart</w:t>
            </w:r>
            <w:r>
              <w:rPr>
                <w:i/>
                <w:spacing w:val="-2"/>
                <w:sz w:val="22"/>
              </w:rPr>
              <w:t> Disease</w:t>
            </w:r>
          </w:p>
          <w:p>
            <w:pPr>
              <w:pStyle w:val="TableParagraph"/>
              <w:spacing w:line="240" w:lineRule="auto"/>
              <w:ind w:left="386"/>
              <w:jc w:val="left"/>
              <w:rPr>
                <w:sz w:val="22"/>
              </w:rPr>
            </w:pPr>
            <w:r>
              <w:rPr>
                <w:spacing w:val="-2"/>
                <w:sz w:val="22"/>
              </w:rPr>
              <w:t>65.8/100,000</w:t>
            </w:r>
          </w:p>
        </w:tc>
        <w:tc>
          <w:tcPr>
            <w:tcW w:w="2160" w:type="dxa"/>
            <w:shd w:val="clear" w:color="auto" w:fill="0F9ED4"/>
          </w:tcPr>
          <w:p>
            <w:pPr>
              <w:pStyle w:val="TableParagraph"/>
              <w:spacing w:line="240" w:lineRule="auto" w:before="133"/>
              <w:ind w:left="129" w:right="127"/>
              <w:rPr>
                <w:i/>
                <w:sz w:val="22"/>
              </w:rPr>
            </w:pPr>
            <w:r>
              <w:rPr>
                <w:i/>
                <w:spacing w:val="-2"/>
                <w:sz w:val="22"/>
              </w:rPr>
              <w:t>Unintentional</w:t>
            </w:r>
            <w:r>
              <w:rPr>
                <w:i/>
                <w:spacing w:val="10"/>
                <w:sz w:val="22"/>
              </w:rPr>
              <w:t> </w:t>
            </w:r>
            <w:r>
              <w:rPr>
                <w:i/>
                <w:spacing w:val="-2"/>
                <w:sz w:val="22"/>
              </w:rPr>
              <w:t>Injury</w:t>
            </w:r>
          </w:p>
          <w:p>
            <w:pPr>
              <w:pStyle w:val="TableParagraph"/>
              <w:spacing w:line="240" w:lineRule="auto"/>
              <w:ind w:left="129" w:right="124"/>
              <w:rPr>
                <w:sz w:val="22"/>
              </w:rPr>
            </w:pPr>
            <w:r>
              <w:rPr>
                <w:spacing w:val="-2"/>
                <w:sz w:val="22"/>
              </w:rPr>
              <w:t>62.0/100,000</w:t>
            </w:r>
          </w:p>
        </w:tc>
        <w:tc>
          <w:tcPr>
            <w:tcW w:w="1704" w:type="dxa"/>
          </w:tcPr>
          <w:p>
            <w:pPr>
              <w:pStyle w:val="TableParagraph"/>
              <w:spacing w:line="240" w:lineRule="auto" w:before="133"/>
              <w:jc w:val="left"/>
              <w:rPr>
                <w:i/>
                <w:sz w:val="22"/>
              </w:rPr>
            </w:pPr>
          </w:p>
          <w:p>
            <w:pPr>
              <w:pStyle w:val="TableParagraph"/>
              <w:spacing w:line="240" w:lineRule="auto"/>
              <w:ind w:left="5"/>
              <w:rPr>
                <w:sz w:val="22"/>
              </w:rPr>
            </w:pPr>
            <w:r>
              <w:rPr>
                <w:spacing w:val="-4"/>
                <w:sz w:val="22"/>
              </w:rPr>
              <w:t>420.2</w:t>
            </w:r>
          </w:p>
        </w:tc>
      </w:tr>
      <w:tr>
        <w:trPr>
          <w:trHeight w:val="806" w:hRule="atLeast"/>
        </w:trPr>
        <w:tc>
          <w:tcPr>
            <w:tcW w:w="1526" w:type="dxa"/>
            <w:shd w:val="clear" w:color="auto" w:fill="C1E4F4"/>
          </w:tcPr>
          <w:p>
            <w:pPr>
              <w:pStyle w:val="TableParagraph"/>
              <w:spacing w:line="240" w:lineRule="auto" w:before="268"/>
              <w:ind w:left="12" w:right="4"/>
              <w:rPr>
                <w:b/>
                <w:sz w:val="22"/>
              </w:rPr>
            </w:pPr>
            <w:r>
              <w:rPr>
                <w:b/>
                <w:spacing w:val="-2"/>
                <w:sz w:val="22"/>
              </w:rPr>
              <w:t>Seneca</w:t>
            </w:r>
          </w:p>
        </w:tc>
        <w:tc>
          <w:tcPr>
            <w:tcW w:w="1980" w:type="dxa"/>
            <w:shd w:val="clear" w:color="auto" w:fill="D8F2CF"/>
          </w:tcPr>
          <w:p>
            <w:pPr>
              <w:pStyle w:val="TableParagraph"/>
              <w:spacing w:line="268" w:lineRule="exact"/>
              <w:ind w:left="173" w:right="168"/>
              <w:rPr>
                <w:i/>
                <w:sz w:val="22"/>
              </w:rPr>
            </w:pPr>
            <w:r>
              <w:rPr>
                <w:i/>
                <w:spacing w:val="-2"/>
                <w:sz w:val="22"/>
              </w:rPr>
              <w:t>Cancer</w:t>
            </w:r>
          </w:p>
          <w:p>
            <w:pPr>
              <w:pStyle w:val="TableParagraph"/>
              <w:spacing w:line="240" w:lineRule="auto"/>
              <w:ind w:left="174" w:right="166"/>
              <w:rPr>
                <w:sz w:val="22"/>
              </w:rPr>
            </w:pPr>
            <w:r>
              <w:rPr>
                <w:spacing w:val="-2"/>
                <w:sz w:val="22"/>
              </w:rPr>
              <w:t>91.5/100,000</w:t>
            </w:r>
          </w:p>
        </w:tc>
        <w:tc>
          <w:tcPr>
            <w:tcW w:w="1980" w:type="dxa"/>
            <w:shd w:val="clear" w:color="auto" w:fill="F9E2D4"/>
          </w:tcPr>
          <w:p>
            <w:pPr>
              <w:pStyle w:val="TableParagraph"/>
              <w:spacing w:line="268" w:lineRule="exact"/>
              <w:ind w:left="369"/>
              <w:jc w:val="left"/>
              <w:rPr>
                <w:i/>
                <w:sz w:val="22"/>
              </w:rPr>
            </w:pPr>
            <w:r>
              <w:rPr>
                <w:i/>
                <w:sz w:val="22"/>
              </w:rPr>
              <w:t>Heart</w:t>
            </w:r>
            <w:r>
              <w:rPr>
                <w:i/>
                <w:spacing w:val="-4"/>
                <w:sz w:val="22"/>
              </w:rPr>
              <w:t> </w:t>
            </w:r>
            <w:r>
              <w:rPr>
                <w:i/>
                <w:spacing w:val="-2"/>
                <w:sz w:val="22"/>
              </w:rPr>
              <w:t>Disease</w:t>
            </w:r>
          </w:p>
          <w:p>
            <w:pPr>
              <w:pStyle w:val="TableParagraph"/>
              <w:spacing w:line="240" w:lineRule="auto"/>
              <w:ind w:left="386"/>
              <w:jc w:val="left"/>
              <w:rPr>
                <w:sz w:val="22"/>
              </w:rPr>
            </w:pPr>
            <w:r>
              <w:rPr>
                <w:spacing w:val="-2"/>
                <w:sz w:val="22"/>
              </w:rPr>
              <w:t>50.8/100,000</w:t>
            </w:r>
          </w:p>
        </w:tc>
        <w:tc>
          <w:tcPr>
            <w:tcW w:w="2160" w:type="dxa"/>
            <w:shd w:val="clear" w:color="auto" w:fill="0F9ED4"/>
          </w:tcPr>
          <w:p>
            <w:pPr>
              <w:pStyle w:val="TableParagraph"/>
              <w:spacing w:line="268" w:lineRule="exact"/>
              <w:ind w:left="129" w:right="127"/>
              <w:rPr>
                <w:i/>
                <w:sz w:val="22"/>
              </w:rPr>
            </w:pPr>
            <w:r>
              <w:rPr>
                <w:i/>
                <w:spacing w:val="-2"/>
                <w:sz w:val="22"/>
              </w:rPr>
              <w:t>Unintentional</w:t>
            </w:r>
            <w:r>
              <w:rPr>
                <w:i/>
                <w:spacing w:val="10"/>
                <w:sz w:val="22"/>
              </w:rPr>
              <w:t> </w:t>
            </w:r>
            <w:r>
              <w:rPr>
                <w:i/>
                <w:spacing w:val="-2"/>
                <w:sz w:val="22"/>
              </w:rPr>
              <w:t>Injury</w:t>
            </w:r>
          </w:p>
          <w:p>
            <w:pPr>
              <w:pStyle w:val="TableParagraph"/>
              <w:spacing w:line="240" w:lineRule="auto"/>
              <w:ind w:left="129" w:right="126"/>
              <w:rPr>
                <w:sz w:val="22"/>
              </w:rPr>
            </w:pPr>
            <w:r>
              <w:rPr>
                <w:spacing w:val="-2"/>
                <w:sz w:val="22"/>
              </w:rPr>
              <w:t>36.7/100,000)</w:t>
            </w:r>
          </w:p>
        </w:tc>
        <w:tc>
          <w:tcPr>
            <w:tcW w:w="1704" w:type="dxa"/>
          </w:tcPr>
          <w:p>
            <w:pPr>
              <w:pStyle w:val="TableParagraph"/>
              <w:spacing w:line="240" w:lineRule="auto" w:before="268"/>
              <w:ind w:left="5"/>
              <w:rPr>
                <w:sz w:val="22"/>
              </w:rPr>
            </w:pPr>
            <w:r>
              <w:rPr>
                <w:spacing w:val="-4"/>
                <w:sz w:val="22"/>
              </w:rPr>
              <w:t>369.6</w:t>
            </w:r>
          </w:p>
        </w:tc>
      </w:tr>
      <w:tr>
        <w:trPr>
          <w:trHeight w:val="805" w:hRule="atLeast"/>
        </w:trPr>
        <w:tc>
          <w:tcPr>
            <w:tcW w:w="1526" w:type="dxa"/>
            <w:shd w:val="clear" w:color="auto" w:fill="C1E4F4"/>
          </w:tcPr>
          <w:p>
            <w:pPr>
              <w:pStyle w:val="TableParagraph"/>
              <w:spacing w:line="240" w:lineRule="auto" w:before="268"/>
              <w:ind w:left="12" w:right="4"/>
              <w:rPr>
                <w:b/>
                <w:sz w:val="22"/>
              </w:rPr>
            </w:pPr>
            <w:r>
              <w:rPr>
                <w:b/>
                <w:spacing w:val="-2"/>
                <w:sz w:val="22"/>
              </w:rPr>
              <w:t>Steuben</w:t>
            </w:r>
          </w:p>
        </w:tc>
        <w:tc>
          <w:tcPr>
            <w:tcW w:w="1980" w:type="dxa"/>
            <w:shd w:val="clear" w:color="auto" w:fill="D8F2CF"/>
          </w:tcPr>
          <w:p>
            <w:pPr>
              <w:pStyle w:val="TableParagraph"/>
              <w:spacing w:line="268" w:lineRule="exact"/>
              <w:ind w:left="173" w:right="168"/>
              <w:rPr>
                <w:i/>
                <w:sz w:val="22"/>
              </w:rPr>
            </w:pPr>
            <w:r>
              <w:rPr>
                <w:i/>
                <w:spacing w:val="-2"/>
                <w:sz w:val="22"/>
              </w:rPr>
              <w:t>Cancer</w:t>
            </w:r>
          </w:p>
          <w:p>
            <w:pPr>
              <w:pStyle w:val="TableParagraph"/>
              <w:spacing w:line="240" w:lineRule="auto"/>
              <w:ind w:left="174" w:right="166"/>
              <w:rPr>
                <w:sz w:val="22"/>
              </w:rPr>
            </w:pPr>
            <w:r>
              <w:rPr>
                <w:spacing w:val="-2"/>
                <w:sz w:val="22"/>
              </w:rPr>
              <w:t>97.1/100,000</w:t>
            </w:r>
          </w:p>
        </w:tc>
        <w:tc>
          <w:tcPr>
            <w:tcW w:w="1980" w:type="dxa"/>
            <w:shd w:val="clear" w:color="auto" w:fill="F9E2D4"/>
          </w:tcPr>
          <w:p>
            <w:pPr>
              <w:pStyle w:val="TableParagraph"/>
              <w:spacing w:line="268" w:lineRule="exact"/>
              <w:ind w:left="369"/>
              <w:jc w:val="left"/>
              <w:rPr>
                <w:i/>
                <w:sz w:val="22"/>
              </w:rPr>
            </w:pPr>
            <w:r>
              <w:rPr>
                <w:i/>
                <w:sz w:val="22"/>
              </w:rPr>
              <w:t>Heart</w:t>
            </w:r>
            <w:r>
              <w:rPr>
                <w:i/>
                <w:spacing w:val="-2"/>
                <w:sz w:val="22"/>
              </w:rPr>
              <w:t> Disease</w:t>
            </w:r>
          </w:p>
          <w:p>
            <w:pPr>
              <w:pStyle w:val="TableParagraph"/>
              <w:spacing w:line="240" w:lineRule="auto"/>
              <w:ind w:left="386"/>
              <w:jc w:val="left"/>
              <w:rPr>
                <w:sz w:val="22"/>
              </w:rPr>
            </w:pPr>
            <w:r>
              <w:rPr>
                <w:spacing w:val="-2"/>
                <w:sz w:val="22"/>
              </w:rPr>
              <w:t>62.6/100,000</w:t>
            </w:r>
          </w:p>
        </w:tc>
        <w:tc>
          <w:tcPr>
            <w:tcW w:w="2160" w:type="dxa"/>
            <w:shd w:val="clear" w:color="auto" w:fill="0F9ED4"/>
          </w:tcPr>
          <w:p>
            <w:pPr>
              <w:pStyle w:val="TableParagraph"/>
              <w:spacing w:line="268" w:lineRule="exact"/>
              <w:ind w:left="129" w:right="127"/>
              <w:rPr>
                <w:i/>
                <w:sz w:val="22"/>
              </w:rPr>
            </w:pPr>
            <w:r>
              <w:rPr>
                <w:i/>
                <w:spacing w:val="-2"/>
                <w:sz w:val="22"/>
              </w:rPr>
              <w:t>Unintentional</w:t>
            </w:r>
            <w:r>
              <w:rPr>
                <w:i/>
                <w:spacing w:val="10"/>
                <w:sz w:val="22"/>
              </w:rPr>
              <w:t> </w:t>
            </w:r>
            <w:r>
              <w:rPr>
                <w:i/>
                <w:spacing w:val="-2"/>
                <w:sz w:val="22"/>
              </w:rPr>
              <w:t>Injury</w:t>
            </w:r>
          </w:p>
          <w:p>
            <w:pPr>
              <w:pStyle w:val="TableParagraph"/>
              <w:spacing w:line="240" w:lineRule="auto"/>
              <w:ind w:left="129" w:right="124"/>
              <w:rPr>
                <w:sz w:val="22"/>
              </w:rPr>
            </w:pPr>
            <w:r>
              <w:rPr>
                <w:spacing w:val="-2"/>
                <w:sz w:val="22"/>
              </w:rPr>
              <w:t>48.9/100,000</w:t>
            </w:r>
          </w:p>
        </w:tc>
        <w:tc>
          <w:tcPr>
            <w:tcW w:w="1704" w:type="dxa"/>
          </w:tcPr>
          <w:p>
            <w:pPr>
              <w:pStyle w:val="TableParagraph"/>
              <w:spacing w:line="240" w:lineRule="auto" w:before="268"/>
              <w:ind w:left="5"/>
              <w:rPr>
                <w:sz w:val="22"/>
              </w:rPr>
            </w:pPr>
            <w:r>
              <w:rPr>
                <w:spacing w:val="-4"/>
                <w:sz w:val="22"/>
              </w:rPr>
              <w:t>423.5</w:t>
            </w:r>
          </w:p>
        </w:tc>
      </w:tr>
      <w:tr>
        <w:trPr>
          <w:trHeight w:val="1072" w:hRule="atLeast"/>
        </w:trPr>
        <w:tc>
          <w:tcPr>
            <w:tcW w:w="1526" w:type="dxa"/>
            <w:shd w:val="clear" w:color="auto" w:fill="C1E4F4"/>
          </w:tcPr>
          <w:p>
            <w:pPr>
              <w:pStyle w:val="TableParagraph"/>
              <w:spacing w:line="240" w:lineRule="auto" w:before="133"/>
              <w:jc w:val="left"/>
              <w:rPr>
                <w:i/>
                <w:sz w:val="22"/>
              </w:rPr>
            </w:pPr>
          </w:p>
          <w:p>
            <w:pPr>
              <w:pStyle w:val="TableParagraph"/>
              <w:spacing w:line="240" w:lineRule="auto"/>
              <w:ind w:left="12"/>
              <w:rPr>
                <w:b/>
                <w:sz w:val="22"/>
              </w:rPr>
            </w:pPr>
            <w:r>
              <w:rPr>
                <w:b/>
                <w:spacing w:val="-2"/>
                <w:sz w:val="22"/>
              </w:rPr>
              <w:t>Wayne</w:t>
            </w:r>
          </w:p>
        </w:tc>
        <w:tc>
          <w:tcPr>
            <w:tcW w:w="1980" w:type="dxa"/>
            <w:shd w:val="clear" w:color="auto" w:fill="D8F2CF"/>
          </w:tcPr>
          <w:p>
            <w:pPr>
              <w:pStyle w:val="TableParagraph"/>
              <w:spacing w:line="240" w:lineRule="auto" w:before="133"/>
              <w:ind w:left="173" w:right="168"/>
              <w:rPr>
                <w:i/>
                <w:sz w:val="22"/>
              </w:rPr>
            </w:pPr>
            <w:r>
              <w:rPr>
                <w:i/>
                <w:spacing w:val="-2"/>
                <w:sz w:val="22"/>
              </w:rPr>
              <w:t>Cancer</w:t>
            </w:r>
          </w:p>
          <w:p>
            <w:pPr>
              <w:pStyle w:val="TableParagraph"/>
              <w:spacing w:line="240" w:lineRule="auto"/>
              <w:ind w:left="174" w:right="166"/>
              <w:rPr>
                <w:sz w:val="22"/>
              </w:rPr>
            </w:pPr>
            <w:r>
              <w:rPr>
                <w:spacing w:val="-2"/>
                <w:sz w:val="22"/>
              </w:rPr>
              <w:t>93.6/100,000</w:t>
            </w:r>
          </w:p>
        </w:tc>
        <w:tc>
          <w:tcPr>
            <w:tcW w:w="1980" w:type="dxa"/>
            <w:shd w:val="clear" w:color="auto" w:fill="0F9ED4"/>
          </w:tcPr>
          <w:p>
            <w:pPr>
              <w:pStyle w:val="TableParagraph"/>
              <w:spacing w:line="240" w:lineRule="auto"/>
              <w:ind w:left="173" w:right="168"/>
              <w:rPr>
                <w:sz w:val="22"/>
              </w:rPr>
            </w:pPr>
            <w:r>
              <w:rPr>
                <w:i/>
                <w:spacing w:val="-2"/>
                <w:sz w:val="22"/>
              </w:rPr>
              <w:t>Unintentional</w:t>
            </w:r>
            <w:r>
              <w:rPr>
                <w:i/>
                <w:spacing w:val="-2"/>
                <w:sz w:val="22"/>
              </w:rPr>
              <w:t> Injury </w:t>
            </w:r>
            <w:r>
              <w:rPr>
                <w:spacing w:val="-2"/>
                <w:sz w:val="22"/>
              </w:rPr>
              <w:t>58.1/100,000</w:t>
            </w:r>
          </w:p>
        </w:tc>
        <w:tc>
          <w:tcPr>
            <w:tcW w:w="2160" w:type="dxa"/>
            <w:shd w:val="clear" w:color="auto" w:fill="F9E2D4"/>
          </w:tcPr>
          <w:p>
            <w:pPr>
              <w:pStyle w:val="TableParagraph"/>
              <w:spacing w:line="240" w:lineRule="auto" w:before="133"/>
              <w:ind w:left="460"/>
              <w:jc w:val="left"/>
              <w:rPr>
                <w:i/>
                <w:sz w:val="22"/>
              </w:rPr>
            </w:pPr>
            <w:r>
              <w:rPr>
                <w:i/>
                <w:sz w:val="22"/>
              </w:rPr>
              <w:t>Heart</w:t>
            </w:r>
            <w:r>
              <w:rPr>
                <w:i/>
                <w:spacing w:val="-2"/>
                <w:sz w:val="22"/>
              </w:rPr>
              <w:t> Disease</w:t>
            </w:r>
          </w:p>
          <w:p>
            <w:pPr>
              <w:pStyle w:val="TableParagraph"/>
              <w:spacing w:line="240" w:lineRule="auto"/>
              <w:ind w:left="477"/>
              <w:jc w:val="left"/>
              <w:rPr>
                <w:sz w:val="22"/>
              </w:rPr>
            </w:pPr>
            <w:r>
              <w:rPr>
                <w:spacing w:val="-2"/>
                <w:sz w:val="22"/>
              </w:rPr>
              <w:t>65.6/100,000</w:t>
            </w:r>
          </w:p>
        </w:tc>
        <w:tc>
          <w:tcPr>
            <w:tcW w:w="1704" w:type="dxa"/>
          </w:tcPr>
          <w:p>
            <w:pPr>
              <w:pStyle w:val="TableParagraph"/>
              <w:spacing w:line="240" w:lineRule="auto" w:before="133"/>
              <w:jc w:val="left"/>
              <w:rPr>
                <w:i/>
                <w:sz w:val="22"/>
              </w:rPr>
            </w:pPr>
          </w:p>
          <w:p>
            <w:pPr>
              <w:pStyle w:val="TableParagraph"/>
              <w:spacing w:line="240" w:lineRule="auto"/>
              <w:ind w:left="5"/>
              <w:rPr>
                <w:sz w:val="22"/>
              </w:rPr>
            </w:pPr>
            <w:r>
              <w:rPr>
                <w:spacing w:val="-4"/>
                <w:sz w:val="22"/>
              </w:rPr>
              <w:t>398.4</w:t>
            </w:r>
          </w:p>
        </w:tc>
      </w:tr>
      <w:tr>
        <w:trPr>
          <w:trHeight w:val="1074" w:hRule="atLeast"/>
        </w:trPr>
        <w:tc>
          <w:tcPr>
            <w:tcW w:w="1526" w:type="dxa"/>
            <w:shd w:val="clear" w:color="auto" w:fill="C1E4F4"/>
          </w:tcPr>
          <w:p>
            <w:pPr>
              <w:pStyle w:val="TableParagraph"/>
              <w:spacing w:line="240" w:lineRule="auto" w:before="133"/>
              <w:jc w:val="left"/>
              <w:rPr>
                <w:i/>
                <w:sz w:val="22"/>
              </w:rPr>
            </w:pPr>
          </w:p>
          <w:p>
            <w:pPr>
              <w:pStyle w:val="TableParagraph"/>
              <w:spacing w:line="240" w:lineRule="auto"/>
              <w:ind w:left="12" w:right="2"/>
              <w:rPr>
                <w:b/>
                <w:sz w:val="22"/>
              </w:rPr>
            </w:pPr>
            <w:r>
              <w:rPr>
                <w:b/>
                <w:spacing w:val="-2"/>
                <w:sz w:val="22"/>
              </w:rPr>
              <w:t>Yates</w:t>
            </w:r>
          </w:p>
        </w:tc>
        <w:tc>
          <w:tcPr>
            <w:tcW w:w="1980" w:type="dxa"/>
            <w:shd w:val="clear" w:color="auto" w:fill="DAE8F6"/>
          </w:tcPr>
          <w:p>
            <w:pPr>
              <w:pStyle w:val="TableParagraph"/>
              <w:spacing w:line="240" w:lineRule="auto"/>
              <w:ind w:left="175" w:right="166"/>
              <w:rPr>
                <w:sz w:val="22"/>
              </w:rPr>
            </w:pPr>
            <w:r>
              <w:rPr>
                <w:i/>
                <w:spacing w:val="-2"/>
                <w:sz w:val="22"/>
              </w:rPr>
              <w:t>Unintentional</w:t>
            </w:r>
            <w:r>
              <w:rPr>
                <w:i/>
                <w:spacing w:val="-2"/>
                <w:sz w:val="22"/>
              </w:rPr>
              <w:t> Injury </w:t>
            </w:r>
            <w:r>
              <w:rPr>
                <w:spacing w:val="-2"/>
                <w:sz w:val="22"/>
              </w:rPr>
              <w:t>63.4/100,000</w:t>
            </w:r>
          </w:p>
        </w:tc>
        <w:tc>
          <w:tcPr>
            <w:tcW w:w="1980" w:type="dxa"/>
            <w:shd w:val="clear" w:color="auto" w:fill="D8F2CF"/>
          </w:tcPr>
          <w:p>
            <w:pPr>
              <w:pStyle w:val="TableParagraph"/>
              <w:spacing w:line="240" w:lineRule="auto" w:before="133"/>
              <w:ind w:left="173" w:right="172"/>
              <w:rPr>
                <w:i/>
                <w:sz w:val="22"/>
              </w:rPr>
            </w:pPr>
            <w:r>
              <w:rPr>
                <w:i/>
                <w:spacing w:val="-2"/>
                <w:sz w:val="22"/>
              </w:rPr>
              <w:t>Cancer</w:t>
            </w:r>
          </w:p>
          <w:p>
            <w:pPr>
              <w:pStyle w:val="TableParagraph"/>
              <w:spacing w:line="240" w:lineRule="auto"/>
              <w:ind w:left="173" w:right="170"/>
              <w:rPr>
                <w:sz w:val="22"/>
              </w:rPr>
            </w:pPr>
            <w:r>
              <w:rPr>
                <w:spacing w:val="-2"/>
                <w:sz w:val="22"/>
              </w:rPr>
              <w:t>61.4/100,000</w:t>
            </w:r>
          </w:p>
        </w:tc>
        <w:tc>
          <w:tcPr>
            <w:tcW w:w="2160" w:type="dxa"/>
            <w:shd w:val="clear" w:color="auto" w:fill="F9E2D4"/>
          </w:tcPr>
          <w:p>
            <w:pPr>
              <w:pStyle w:val="TableParagraph"/>
              <w:spacing w:line="240" w:lineRule="auto" w:before="133"/>
              <w:ind w:left="460"/>
              <w:jc w:val="left"/>
              <w:rPr>
                <w:i/>
                <w:sz w:val="22"/>
              </w:rPr>
            </w:pPr>
            <w:r>
              <w:rPr>
                <w:i/>
                <w:sz w:val="22"/>
              </w:rPr>
              <w:t>Heart</w:t>
            </w:r>
            <w:r>
              <w:rPr>
                <w:i/>
                <w:spacing w:val="-2"/>
                <w:sz w:val="22"/>
              </w:rPr>
              <w:t> Disease</w:t>
            </w:r>
          </w:p>
          <w:p>
            <w:pPr>
              <w:pStyle w:val="TableParagraph"/>
              <w:spacing w:line="240" w:lineRule="auto"/>
              <w:ind w:left="477"/>
              <w:jc w:val="left"/>
              <w:rPr>
                <w:sz w:val="22"/>
              </w:rPr>
            </w:pPr>
            <w:r>
              <w:rPr>
                <w:spacing w:val="-2"/>
                <w:sz w:val="22"/>
              </w:rPr>
              <w:t>46.0/100,000</w:t>
            </w:r>
          </w:p>
        </w:tc>
        <w:tc>
          <w:tcPr>
            <w:tcW w:w="1704" w:type="dxa"/>
          </w:tcPr>
          <w:p>
            <w:pPr>
              <w:pStyle w:val="TableParagraph"/>
              <w:spacing w:line="240" w:lineRule="auto" w:before="133"/>
              <w:jc w:val="left"/>
              <w:rPr>
                <w:i/>
                <w:sz w:val="22"/>
              </w:rPr>
            </w:pPr>
          </w:p>
          <w:p>
            <w:pPr>
              <w:pStyle w:val="TableParagraph"/>
              <w:spacing w:line="240" w:lineRule="auto"/>
              <w:ind w:left="5"/>
              <w:rPr>
                <w:sz w:val="22"/>
              </w:rPr>
            </w:pPr>
            <w:r>
              <w:rPr>
                <w:spacing w:val="-4"/>
                <w:sz w:val="22"/>
              </w:rPr>
              <w:t>334.4</w:t>
            </w:r>
          </w:p>
        </w:tc>
      </w:tr>
    </w:tbl>
    <w:p>
      <w:pPr>
        <w:spacing w:before="6"/>
        <w:ind w:left="1440" w:right="0" w:firstLine="0"/>
        <w:jc w:val="left"/>
        <w:rPr>
          <w:i/>
          <w:sz w:val="18"/>
        </w:rPr>
      </w:pPr>
      <w:r>
        <w:rPr>
          <w:i/>
          <w:color w:val="0E2841"/>
          <w:sz w:val="18"/>
        </w:rPr>
        <w:t>Source:</w:t>
      </w:r>
      <w:r>
        <w:rPr>
          <w:i/>
          <w:color w:val="0E2841"/>
          <w:spacing w:val="-10"/>
          <w:sz w:val="18"/>
        </w:rPr>
        <w:t> </w:t>
      </w:r>
      <w:r>
        <w:rPr>
          <w:i/>
          <w:color w:val="0E2841"/>
          <w:sz w:val="18"/>
        </w:rPr>
        <w:t>New</w:t>
      </w:r>
      <w:r>
        <w:rPr>
          <w:i/>
          <w:color w:val="0E2841"/>
          <w:spacing w:val="-9"/>
          <w:sz w:val="18"/>
        </w:rPr>
        <w:t> </w:t>
      </w:r>
      <w:r>
        <w:rPr>
          <w:i/>
          <w:color w:val="0E2841"/>
          <w:sz w:val="18"/>
        </w:rPr>
        <w:t>York</w:t>
      </w:r>
      <w:r>
        <w:rPr>
          <w:i/>
          <w:color w:val="0E2841"/>
          <w:spacing w:val="-9"/>
          <w:sz w:val="18"/>
        </w:rPr>
        <w:t> </w:t>
      </w:r>
      <w:r>
        <w:rPr>
          <w:i/>
          <w:color w:val="0E2841"/>
          <w:sz w:val="18"/>
        </w:rPr>
        <w:t>State</w:t>
      </w:r>
      <w:r>
        <w:rPr>
          <w:i/>
          <w:color w:val="0E2841"/>
          <w:spacing w:val="-9"/>
          <w:sz w:val="18"/>
        </w:rPr>
        <w:t> </w:t>
      </w:r>
      <w:r>
        <w:rPr>
          <w:i/>
          <w:color w:val="0E2841"/>
          <w:sz w:val="18"/>
        </w:rPr>
        <w:t>Department</w:t>
      </w:r>
      <w:r>
        <w:rPr>
          <w:i/>
          <w:color w:val="0E2841"/>
          <w:spacing w:val="-9"/>
          <w:sz w:val="18"/>
        </w:rPr>
        <w:t> </w:t>
      </w:r>
      <w:r>
        <w:rPr>
          <w:i/>
          <w:color w:val="0E2841"/>
          <w:sz w:val="18"/>
        </w:rPr>
        <w:t>of</w:t>
      </w:r>
      <w:r>
        <w:rPr>
          <w:i/>
          <w:color w:val="0E2841"/>
          <w:spacing w:val="-9"/>
          <w:sz w:val="18"/>
        </w:rPr>
        <w:t> </w:t>
      </w:r>
      <w:r>
        <w:rPr>
          <w:i/>
          <w:color w:val="0E2841"/>
          <w:sz w:val="18"/>
        </w:rPr>
        <w:t>Health</w:t>
      </w:r>
      <w:r>
        <w:rPr>
          <w:i/>
          <w:color w:val="0E2841"/>
          <w:spacing w:val="-7"/>
          <w:sz w:val="18"/>
        </w:rPr>
        <w:t> </w:t>
      </w:r>
      <w:r>
        <w:rPr>
          <w:i/>
          <w:color w:val="0E2841"/>
          <w:sz w:val="18"/>
        </w:rPr>
        <w:t>Vital</w:t>
      </w:r>
      <w:r>
        <w:rPr>
          <w:i/>
          <w:color w:val="0E2841"/>
          <w:spacing w:val="-9"/>
          <w:sz w:val="18"/>
        </w:rPr>
        <w:t> </w:t>
      </w:r>
      <w:r>
        <w:rPr>
          <w:i/>
          <w:color w:val="0E2841"/>
          <w:sz w:val="18"/>
        </w:rPr>
        <w:t>Statistics,</w:t>
      </w:r>
      <w:r>
        <w:rPr>
          <w:i/>
          <w:color w:val="0E2841"/>
          <w:spacing w:val="-9"/>
          <w:sz w:val="18"/>
        </w:rPr>
        <w:t> </w:t>
      </w:r>
      <w:r>
        <w:rPr>
          <w:i/>
          <w:color w:val="0E2841"/>
          <w:spacing w:val="-4"/>
          <w:sz w:val="18"/>
        </w:rPr>
        <w:t>2022</w:t>
      </w:r>
    </w:p>
    <w:p>
      <w:pPr>
        <w:spacing w:before="198"/>
        <w:ind w:left="1440" w:right="0" w:firstLine="0"/>
        <w:jc w:val="left"/>
        <w:rPr>
          <w:i/>
          <w:sz w:val="22"/>
        </w:rPr>
      </w:pPr>
      <w:r>
        <w:rPr>
          <w:i/>
          <w:sz w:val="22"/>
        </w:rPr>
        <w:t>County</w:t>
      </w:r>
      <w:r>
        <w:rPr>
          <w:i/>
          <w:spacing w:val="-4"/>
          <w:sz w:val="22"/>
        </w:rPr>
        <w:t> </w:t>
      </w:r>
      <w:r>
        <w:rPr>
          <w:i/>
          <w:sz w:val="22"/>
        </w:rPr>
        <w:t>Health</w:t>
      </w:r>
      <w:r>
        <w:rPr>
          <w:i/>
          <w:spacing w:val="-3"/>
          <w:sz w:val="22"/>
        </w:rPr>
        <w:t> </w:t>
      </w:r>
      <w:r>
        <w:rPr>
          <w:i/>
          <w:spacing w:val="-2"/>
          <w:sz w:val="22"/>
        </w:rPr>
        <w:t>Rankings</w:t>
      </w:r>
    </w:p>
    <w:p>
      <w:pPr>
        <w:pStyle w:val="BodyText"/>
        <w:spacing w:line="256" w:lineRule="auto" w:before="183"/>
        <w:ind w:left="1440" w:right="1464"/>
      </w:pPr>
      <w:r>
        <w:rPr/>
        <w:t>The</w:t>
      </w:r>
      <w:r>
        <w:rPr>
          <w:spacing w:val="-5"/>
        </w:rPr>
        <w:t> </w:t>
      </w:r>
      <w:r>
        <w:rPr/>
        <w:t>University</w:t>
      </w:r>
      <w:r>
        <w:rPr>
          <w:spacing w:val="-6"/>
        </w:rPr>
        <w:t> </w:t>
      </w:r>
      <w:r>
        <w:rPr/>
        <w:t>of</w:t>
      </w:r>
      <w:r>
        <w:rPr>
          <w:spacing w:val="-6"/>
        </w:rPr>
        <w:t> </w:t>
      </w:r>
      <w:r>
        <w:rPr/>
        <w:t>Wisconsin</w:t>
      </w:r>
      <w:r>
        <w:rPr>
          <w:spacing w:val="-8"/>
        </w:rPr>
        <w:t> </w:t>
      </w:r>
      <w:r>
        <w:rPr/>
        <w:t>Population</w:t>
      </w:r>
      <w:r>
        <w:rPr>
          <w:spacing w:val="-8"/>
        </w:rPr>
        <w:t> </w:t>
      </w:r>
      <w:r>
        <w:rPr/>
        <w:t>Health</w:t>
      </w:r>
      <w:r>
        <w:rPr>
          <w:spacing w:val="-6"/>
        </w:rPr>
        <w:t> </w:t>
      </w:r>
      <w:r>
        <w:rPr/>
        <w:t>Institute</w:t>
      </w:r>
      <w:r>
        <w:rPr>
          <w:spacing w:val="-6"/>
        </w:rPr>
        <w:t> </w:t>
      </w:r>
      <w:r>
        <w:rPr/>
        <w:t>created</w:t>
      </w:r>
      <w:r>
        <w:rPr>
          <w:spacing w:val="-8"/>
        </w:rPr>
        <w:t> </w:t>
      </w:r>
      <w:r>
        <w:rPr/>
        <w:t>County</w:t>
      </w:r>
      <w:r>
        <w:rPr>
          <w:spacing w:val="-5"/>
        </w:rPr>
        <w:t> </w:t>
      </w:r>
      <w:r>
        <w:rPr/>
        <w:t>Health</w:t>
      </w:r>
      <w:r>
        <w:rPr>
          <w:spacing w:val="-6"/>
        </w:rPr>
        <w:t> </w:t>
      </w:r>
      <w:r>
        <w:rPr/>
        <w:t>Rankings</w:t>
      </w:r>
      <w:r>
        <w:rPr>
          <w:spacing w:val="-6"/>
        </w:rPr>
        <w:t> </w:t>
      </w:r>
      <w:r>
        <w:rPr/>
        <w:t>&amp;</w:t>
      </w:r>
      <w:r>
        <w:rPr>
          <w:spacing w:val="-6"/>
        </w:rPr>
        <w:t> </w:t>
      </w:r>
      <w:r>
        <w:rPr/>
        <w:t>Roadmaps;</w:t>
      </w:r>
      <w:r>
        <w:rPr>
          <w:spacing w:val="-8"/>
        </w:rPr>
        <w:t> </w:t>
      </w:r>
      <w:r>
        <w:rPr/>
        <w:t>a program that seeks to improve health outcomes and close gaps in health disparities.</w:t>
      </w:r>
      <w:r>
        <w:rPr>
          <w:vertAlign w:val="superscript"/>
        </w:rPr>
        <w:t>19</w:t>
      </w:r>
    </w:p>
    <w:p>
      <w:pPr>
        <w:pStyle w:val="BodyText"/>
        <w:spacing w:line="259" w:lineRule="auto" w:before="164"/>
        <w:ind w:left="1440" w:right="1464"/>
      </w:pPr>
      <w:r>
        <w:rPr/>
        <w:t>As</w:t>
      </w:r>
      <w:r>
        <w:rPr>
          <w:spacing w:val="-5"/>
        </w:rPr>
        <w:t> </w:t>
      </w:r>
      <w:r>
        <w:rPr/>
        <w:t>the</w:t>
      </w:r>
      <w:r>
        <w:rPr>
          <w:spacing w:val="-4"/>
        </w:rPr>
        <w:t> </w:t>
      </w:r>
      <w:r>
        <w:rPr/>
        <w:t>county</w:t>
      </w:r>
      <w:r>
        <w:rPr>
          <w:spacing w:val="-4"/>
        </w:rPr>
        <w:t> </w:t>
      </w:r>
      <w:r>
        <w:rPr/>
        <w:t>health</w:t>
      </w:r>
      <w:r>
        <w:rPr>
          <w:spacing w:val="-5"/>
        </w:rPr>
        <w:t> </w:t>
      </w:r>
      <w:r>
        <w:rPr/>
        <w:t>rankings</w:t>
      </w:r>
      <w:r>
        <w:rPr>
          <w:spacing w:val="-3"/>
        </w:rPr>
        <w:t> </w:t>
      </w:r>
      <w:r>
        <w:rPr/>
        <w:t>model</w:t>
      </w:r>
      <w:r>
        <w:rPr>
          <w:spacing w:val="-5"/>
        </w:rPr>
        <w:t> </w:t>
      </w:r>
      <w:r>
        <w:rPr/>
        <w:t>has</w:t>
      </w:r>
      <w:r>
        <w:rPr>
          <w:spacing w:val="-5"/>
        </w:rPr>
        <w:t> </w:t>
      </w:r>
      <w:r>
        <w:rPr/>
        <w:t>evolved,</w:t>
      </w:r>
      <w:r>
        <w:rPr>
          <w:spacing w:val="-7"/>
        </w:rPr>
        <w:t> </w:t>
      </w:r>
      <w:r>
        <w:rPr/>
        <w:t>so</w:t>
      </w:r>
      <w:r>
        <w:rPr>
          <w:spacing w:val="-7"/>
        </w:rPr>
        <w:t> </w:t>
      </w:r>
      <w:r>
        <w:rPr/>
        <w:t>have</w:t>
      </w:r>
      <w:r>
        <w:rPr>
          <w:spacing w:val="-8"/>
        </w:rPr>
        <w:t> </w:t>
      </w:r>
      <w:r>
        <w:rPr/>
        <w:t>the</w:t>
      </w:r>
      <w:r>
        <w:rPr>
          <w:spacing w:val="-7"/>
        </w:rPr>
        <w:t> </w:t>
      </w:r>
      <w:r>
        <w:rPr/>
        <w:t>measures.</w:t>
      </w:r>
      <w:r>
        <w:rPr>
          <w:spacing w:val="-7"/>
        </w:rPr>
        <w:t> </w:t>
      </w:r>
      <w:r>
        <w:rPr/>
        <w:t>Table</w:t>
      </w:r>
      <w:r>
        <w:rPr>
          <w:spacing w:val="-7"/>
        </w:rPr>
        <w:t> </w:t>
      </w:r>
      <w:r>
        <w:rPr/>
        <w:t>8</w:t>
      </w:r>
      <w:r>
        <w:rPr>
          <w:spacing w:val="-7"/>
        </w:rPr>
        <w:t> </w:t>
      </w:r>
      <w:r>
        <w:rPr/>
        <w:t>demonstrates</w:t>
      </w:r>
      <w:r>
        <w:rPr>
          <w:spacing w:val="-3"/>
        </w:rPr>
        <w:t> </w:t>
      </w:r>
      <w:r>
        <w:rPr/>
        <w:t>how</w:t>
      </w:r>
      <w:r>
        <w:rPr>
          <w:spacing w:val="-5"/>
        </w:rPr>
        <w:t> </w:t>
      </w:r>
      <w:r>
        <w:rPr/>
        <w:t>each county in the Finger Lakes ranks compared with New York State and the nation as a whole. Two categories</w:t>
      </w:r>
      <w:r>
        <w:rPr>
          <w:spacing w:val="-8"/>
        </w:rPr>
        <w:t> </w:t>
      </w:r>
      <w:r>
        <w:rPr/>
        <w:t>are</w:t>
      </w:r>
      <w:r>
        <w:rPr>
          <w:spacing w:val="-8"/>
        </w:rPr>
        <w:t> </w:t>
      </w:r>
      <w:r>
        <w:rPr/>
        <w:t>referenced:</w:t>
      </w:r>
      <w:r>
        <w:rPr>
          <w:spacing w:val="-7"/>
        </w:rPr>
        <w:t> </w:t>
      </w:r>
      <w:r>
        <w:rPr/>
        <w:t>Health</w:t>
      </w:r>
      <w:r>
        <w:rPr>
          <w:spacing w:val="-8"/>
        </w:rPr>
        <w:t> </w:t>
      </w:r>
      <w:r>
        <w:rPr/>
        <w:t>and</w:t>
      </w:r>
      <w:r>
        <w:rPr>
          <w:spacing w:val="-8"/>
        </w:rPr>
        <w:t> </w:t>
      </w:r>
      <w:r>
        <w:rPr/>
        <w:t>Well-being</w:t>
      </w:r>
      <w:r>
        <w:rPr>
          <w:spacing w:val="-8"/>
        </w:rPr>
        <w:t> </w:t>
      </w:r>
      <w:r>
        <w:rPr/>
        <w:t>describes</w:t>
      </w:r>
      <w:r>
        <w:rPr>
          <w:spacing w:val="-4"/>
        </w:rPr>
        <w:t> </w:t>
      </w:r>
      <w:r>
        <w:rPr/>
        <w:t>health</w:t>
      </w:r>
      <w:r>
        <w:rPr>
          <w:spacing w:val="-6"/>
        </w:rPr>
        <w:t> </w:t>
      </w:r>
      <w:r>
        <w:rPr/>
        <w:t>as</w:t>
      </w:r>
      <w:r>
        <w:rPr>
          <w:spacing w:val="-6"/>
        </w:rPr>
        <w:t> </w:t>
      </w:r>
      <w:r>
        <w:rPr/>
        <w:t>“more</w:t>
      </w:r>
      <w:r>
        <w:rPr>
          <w:spacing w:val="-5"/>
        </w:rPr>
        <w:t> </w:t>
      </w:r>
      <w:r>
        <w:rPr/>
        <w:t>than</w:t>
      </w:r>
      <w:r>
        <w:rPr>
          <w:spacing w:val="-9"/>
        </w:rPr>
        <w:t> </w:t>
      </w:r>
      <w:r>
        <w:rPr/>
        <w:t>being</w:t>
      </w:r>
      <w:r>
        <w:rPr>
          <w:spacing w:val="-6"/>
        </w:rPr>
        <w:t> </w:t>
      </w:r>
      <w:r>
        <w:rPr/>
        <w:t>free</w:t>
      </w:r>
      <w:r>
        <w:rPr>
          <w:spacing w:val="-5"/>
        </w:rPr>
        <w:t> </w:t>
      </w:r>
      <w:r>
        <w:rPr/>
        <w:t>from</w:t>
      </w:r>
      <w:r>
        <w:rPr>
          <w:spacing w:val="-8"/>
        </w:rPr>
        <w:t> </w:t>
      </w:r>
      <w:r>
        <w:rPr/>
        <w:t>disease and pain; health is the ability to thrive. Well-being covers both quality of life and the ability of people</w:t>
      </w:r>
    </w:p>
    <w:p>
      <w:pPr>
        <w:pStyle w:val="BodyText"/>
        <w:rPr>
          <w:sz w:val="20"/>
        </w:rPr>
      </w:pPr>
    </w:p>
    <w:p>
      <w:pPr>
        <w:pStyle w:val="BodyText"/>
        <w:spacing w:before="95"/>
        <w:rPr>
          <w:sz w:val="20"/>
        </w:rPr>
      </w:pPr>
      <w:r>
        <w:rPr>
          <w:sz w:val="20"/>
        </w:rPr>
        <mc:AlternateContent>
          <mc:Choice Requires="wps">
            <w:drawing>
              <wp:anchor distT="0" distB="0" distL="0" distR="0" allowOverlap="1" layoutInCell="1" locked="0" behindDoc="1" simplePos="0" relativeHeight="487635456">
                <wp:simplePos x="0" y="0"/>
                <wp:positionH relativeFrom="page">
                  <wp:posOffset>914400</wp:posOffset>
                </wp:positionH>
                <wp:positionV relativeFrom="paragraph">
                  <wp:posOffset>230705</wp:posOffset>
                </wp:positionV>
                <wp:extent cx="1828800" cy="9525"/>
                <wp:effectExtent l="0" t="0" r="0" b="0"/>
                <wp:wrapTopAndBottom/>
                <wp:docPr id="463" name="Graphic 463"/>
                <wp:cNvGraphicFramePr>
                  <a:graphicFrameLocks/>
                </wp:cNvGraphicFramePr>
                <a:graphic>
                  <a:graphicData uri="http://schemas.microsoft.com/office/word/2010/wordprocessingShape">
                    <wps:wsp>
                      <wps:cNvPr id="463" name="Graphic 463"/>
                      <wps:cNvSpPr/>
                      <wps:spPr>
                        <a:xfrm>
                          <a:off x="0" y="0"/>
                          <a:ext cx="1828800" cy="9525"/>
                        </a:xfrm>
                        <a:custGeom>
                          <a:avLst/>
                          <a:gdLst/>
                          <a:ahLst/>
                          <a:cxnLst/>
                          <a:rect l="l" t="t" r="r" b="b"/>
                          <a:pathLst>
                            <a:path w="1828800" h="9525">
                              <a:moveTo>
                                <a:pt x="1828800" y="9143"/>
                              </a:moveTo>
                              <a:lnTo>
                                <a:pt x="0" y="9143"/>
                              </a:lnTo>
                              <a:lnTo>
                                <a:pt x="0" y="0"/>
                              </a:lnTo>
                              <a:lnTo>
                                <a:pt x="1828800" y="0"/>
                              </a:lnTo>
                              <a:lnTo>
                                <a:pt x="1828800" y="9143"/>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pt;margin-top:18.165760pt;width:144pt;height:.719971pt;mso-position-horizontal-relative:page;mso-position-vertical-relative:paragraph;z-index:-15681024;mso-wrap-distance-left:0;mso-wrap-distance-right:0" id="docshape451" filled="true" fillcolor="#000000" stroked="false">
                <v:fill type="solid"/>
                <w10:wrap type="topAndBottom"/>
              </v:rect>
            </w:pict>
          </mc:Fallback>
        </mc:AlternateContent>
      </w:r>
    </w:p>
    <w:p>
      <w:pPr>
        <w:spacing w:before="102"/>
        <w:ind w:left="1440" w:right="0" w:firstLine="0"/>
        <w:jc w:val="left"/>
        <w:rPr>
          <w:sz w:val="20"/>
        </w:rPr>
      </w:pPr>
      <w:r>
        <w:rPr>
          <w:spacing w:val="-2"/>
          <w:sz w:val="20"/>
          <w:vertAlign w:val="superscript"/>
        </w:rPr>
        <w:t>19</w:t>
      </w:r>
      <w:r>
        <w:rPr>
          <w:spacing w:val="9"/>
          <w:sz w:val="20"/>
          <w:vertAlign w:val="baseline"/>
        </w:rPr>
        <w:t> </w:t>
      </w:r>
      <w:r>
        <w:rPr>
          <w:spacing w:val="-2"/>
          <w:sz w:val="20"/>
          <w:vertAlign w:val="baseline"/>
        </w:rPr>
        <w:t>County</w:t>
      </w:r>
      <w:r>
        <w:rPr>
          <w:spacing w:val="14"/>
          <w:sz w:val="20"/>
          <w:vertAlign w:val="baseline"/>
        </w:rPr>
        <w:t> </w:t>
      </w:r>
      <w:r>
        <w:rPr>
          <w:spacing w:val="-2"/>
          <w:sz w:val="20"/>
          <w:vertAlign w:val="baseline"/>
        </w:rPr>
        <w:t>Health</w:t>
      </w:r>
      <w:r>
        <w:rPr>
          <w:spacing w:val="15"/>
          <w:sz w:val="20"/>
          <w:vertAlign w:val="baseline"/>
        </w:rPr>
        <w:t> </w:t>
      </w:r>
      <w:r>
        <w:rPr>
          <w:spacing w:val="-2"/>
          <w:sz w:val="20"/>
          <w:vertAlign w:val="baseline"/>
        </w:rPr>
        <w:t>Rankings,</w:t>
      </w:r>
      <w:r>
        <w:rPr>
          <w:spacing w:val="12"/>
          <w:sz w:val="20"/>
          <w:vertAlign w:val="baseline"/>
        </w:rPr>
        <w:t> </w:t>
      </w:r>
      <w:hyperlink r:id="rId94">
        <w:r>
          <w:rPr>
            <w:spacing w:val="-2"/>
            <w:sz w:val="20"/>
            <w:vertAlign w:val="baseline"/>
          </w:rPr>
          <w:t>https://www.countyhealthrankings.org/about-</w:t>
        </w:r>
        <w:r>
          <w:rPr>
            <w:spacing w:val="-5"/>
            <w:sz w:val="20"/>
            <w:vertAlign w:val="baseline"/>
          </w:rPr>
          <w:t>us</w:t>
        </w:r>
      </w:hyperlink>
    </w:p>
    <w:p>
      <w:pPr>
        <w:spacing w:after="0"/>
        <w:jc w:val="left"/>
        <w:rPr>
          <w:sz w:val="20"/>
        </w:rPr>
        <w:sectPr>
          <w:pgSz w:w="12240" w:h="15840"/>
          <w:pgMar w:header="776" w:footer="1212" w:top="1280" w:bottom="1400" w:left="0" w:right="0"/>
        </w:sectPr>
      </w:pPr>
    </w:p>
    <w:p>
      <w:pPr>
        <w:pStyle w:val="BodyText"/>
        <w:spacing w:line="259" w:lineRule="auto" w:before="156"/>
        <w:ind w:left="1440" w:right="1649"/>
        <w:jc w:val="both"/>
      </w:pPr>
      <w:r>
        <w:rPr/>
        <w:t>and</w:t>
      </w:r>
      <w:r>
        <w:rPr>
          <w:spacing w:val="-8"/>
        </w:rPr>
        <w:t> </w:t>
      </w:r>
      <w:r>
        <w:rPr/>
        <w:t>communities</w:t>
      </w:r>
      <w:r>
        <w:rPr>
          <w:spacing w:val="-6"/>
        </w:rPr>
        <w:t> </w:t>
      </w:r>
      <w:r>
        <w:rPr/>
        <w:t>to</w:t>
      </w:r>
      <w:r>
        <w:rPr>
          <w:spacing w:val="-8"/>
        </w:rPr>
        <w:t> </w:t>
      </w:r>
      <w:r>
        <w:rPr/>
        <w:t>contribute</w:t>
      </w:r>
      <w:r>
        <w:rPr>
          <w:spacing w:val="-6"/>
        </w:rPr>
        <w:t> </w:t>
      </w:r>
      <w:r>
        <w:rPr/>
        <w:t>to</w:t>
      </w:r>
      <w:r>
        <w:rPr>
          <w:spacing w:val="-8"/>
        </w:rPr>
        <w:t> </w:t>
      </w:r>
      <w:r>
        <w:rPr/>
        <w:t>the</w:t>
      </w:r>
      <w:r>
        <w:rPr>
          <w:spacing w:val="-8"/>
        </w:rPr>
        <w:t> </w:t>
      </w:r>
      <w:r>
        <w:rPr/>
        <w:t>world.”</w:t>
      </w:r>
      <w:r>
        <w:rPr>
          <w:vertAlign w:val="superscript"/>
        </w:rPr>
        <w:t>20</w:t>
      </w:r>
      <w:r>
        <w:rPr>
          <w:spacing w:val="-7"/>
          <w:vertAlign w:val="baseline"/>
        </w:rPr>
        <w:t> </w:t>
      </w:r>
      <w:r>
        <w:rPr>
          <w:vertAlign w:val="baseline"/>
        </w:rPr>
        <w:t>Community</w:t>
      </w:r>
      <w:r>
        <w:rPr>
          <w:spacing w:val="-5"/>
          <w:vertAlign w:val="baseline"/>
        </w:rPr>
        <w:t> </w:t>
      </w:r>
      <w:r>
        <w:rPr>
          <w:vertAlign w:val="baseline"/>
        </w:rPr>
        <w:t>Conditions</w:t>
      </w:r>
      <w:r>
        <w:rPr>
          <w:spacing w:val="-6"/>
          <w:vertAlign w:val="baseline"/>
        </w:rPr>
        <w:t> </w:t>
      </w:r>
      <w:r>
        <w:rPr>
          <w:vertAlign w:val="baseline"/>
        </w:rPr>
        <w:t>refer</w:t>
      </w:r>
      <w:r>
        <w:rPr>
          <w:spacing w:val="-8"/>
          <w:vertAlign w:val="baseline"/>
        </w:rPr>
        <w:t> </w:t>
      </w:r>
      <w:r>
        <w:rPr>
          <w:vertAlign w:val="baseline"/>
        </w:rPr>
        <w:t>to</w:t>
      </w:r>
      <w:r>
        <w:rPr>
          <w:spacing w:val="-6"/>
          <w:vertAlign w:val="baseline"/>
        </w:rPr>
        <w:t> </w:t>
      </w:r>
      <w:r>
        <w:rPr>
          <w:vertAlign w:val="baseline"/>
        </w:rPr>
        <w:t>the</w:t>
      </w:r>
      <w:r>
        <w:rPr>
          <w:spacing w:val="-8"/>
          <w:vertAlign w:val="baseline"/>
        </w:rPr>
        <w:t> </w:t>
      </w:r>
      <w:r>
        <w:rPr>
          <w:vertAlign w:val="baseline"/>
        </w:rPr>
        <w:t>social</w:t>
      </w:r>
      <w:r>
        <w:rPr>
          <w:spacing w:val="-11"/>
          <w:vertAlign w:val="baseline"/>
        </w:rPr>
        <w:t> </w:t>
      </w:r>
      <w:r>
        <w:rPr>
          <w:vertAlign w:val="baseline"/>
        </w:rPr>
        <w:t>determinants of</w:t>
      </w:r>
      <w:r>
        <w:rPr>
          <w:spacing w:val="-5"/>
          <w:vertAlign w:val="baseline"/>
        </w:rPr>
        <w:t> </w:t>
      </w:r>
      <w:r>
        <w:rPr>
          <w:vertAlign w:val="baseline"/>
        </w:rPr>
        <w:t>health.</w:t>
      </w:r>
      <w:r>
        <w:rPr>
          <w:spacing w:val="-5"/>
          <w:vertAlign w:val="baseline"/>
        </w:rPr>
        <w:t> </w:t>
      </w:r>
      <w:r>
        <w:rPr>
          <w:vertAlign w:val="baseline"/>
        </w:rPr>
        <w:t>Generally,</w:t>
      </w:r>
      <w:r>
        <w:rPr>
          <w:spacing w:val="-9"/>
          <w:vertAlign w:val="baseline"/>
        </w:rPr>
        <w:t> </w:t>
      </w:r>
      <w:r>
        <w:rPr>
          <w:vertAlign w:val="baseline"/>
        </w:rPr>
        <w:t>the</w:t>
      </w:r>
      <w:r>
        <w:rPr>
          <w:spacing w:val="-5"/>
          <w:vertAlign w:val="baseline"/>
        </w:rPr>
        <w:t> </w:t>
      </w:r>
      <w:r>
        <w:rPr>
          <w:vertAlign w:val="baseline"/>
        </w:rPr>
        <w:t>Finger</w:t>
      </w:r>
      <w:r>
        <w:rPr>
          <w:spacing w:val="-7"/>
          <w:vertAlign w:val="baseline"/>
        </w:rPr>
        <w:t> </w:t>
      </w:r>
      <w:r>
        <w:rPr>
          <w:vertAlign w:val="baseline"/>
        </w:rPr>
        <w:t>Lakes</w:t>
      </w:r>
      <w:r>
        <w:rPr>
          <w:spacing w:val="-5"/>
          <w:vertAlign w:val="baseline"/>
        </w:rPr>
        <w:t> </w:t>
      </w:r>
      <w:r>
        <w:rPr>
          <w:vertAlign w:val="baseline"/>
        </w:rPr>
        <w:t>region</w:t>
      </w:r>
      <w:r>
        <w:rPr>
          <w:spacing w:val="-7"/>
          <w:vertAlign w:val="baseline"/>
        </w:rPr>
        <w:t> </w:t>
      </w:r>
      <w:r>
        <w:rPr>
          <w:vertAlign w:val="baseline"/>
        </w:rPr>
        <w:t>is</w:t>
      </w:r>
      <w:r>
        <w:rPr>
          <w:spacing w:val="-7"/>
          <w:vertAlign w:val="baseline"/>
        </w:rPr>
        <w:t> </w:t>
      </w:r>
      <w:r>
        <w:rPr>
          <w:vertAlign w:val="baseline"/>
        </w:rPr>
        <w:t>better</w:t>
      </w:r>
      <w:r>
        <w:rPr>
          <w:spacing w:val="-9"/>
          <w:vertAlign w:val="baseline"/>
        </w:rPr>
        <w:t> </w:t>
      </w:r>
      <w:r>
        <w:rPr>
          <w:vertAlign w:val="baseline"/>
        </w:rPr>
        <w:t>than</w:t>
      </w:r>
      <w:r>
        <w:rPr>
          <w:spacing w:val="-7"/>
          <w:vertAlign w:val="baseline"/>
        </w:rPr>
        <w:t> </w:t>
      </w:r>
      <w:r>
        <w:rPr>
          <w:vertAlign w:val="baseline"/>
        </w:rPr>
        <w:t>or</w:t>
      </w:r>
      <w:r>
        <w:rPr>
          <w:spacing w:val="-7"/>
          <w:vertAlign w:val="baseline"/>
        </w:rPr>
        <w:t> </w:t>
      </w:r>
      <w:r>
        <w:rPr>
          <w:vertAlign w:val="baseline"/>
        </w:rPr>
        <w:t>equal</w:t>
      </w:r>
      <w:r>
        <w:rPr>
          <w:spacing w:val="-5"/>
          <w:vertAlign w:val="baseline"/>
        </w:rPr>
        <w:t> </w:t>
      </w:r>
      <w:r>
        <w:rPr>
          <w:vertAlign w:val="baseline"/>
        </w:rPr>
        <w:t>to</w:t>
      </w:r>
      <w:r>
        <w:rPr>
          <w:spacing w:val="-3"/>
          <w:vertAlign w:val="baseline"/>
        </w:rPr>
        <w:t> </w:t>
      </w:r>
      <w:r>
        <w:rPr>
          <w:vertAlign w:val="baseline"/>
        </w:rPr>
        <w:t>New</w:t>
      </w:r>
      <w:r>
        <w:rPr>
          <w:spacing w:val="-5"/>
          <w:vertAlign w:val="baseline"/>
        </w:rPr>
        <w:t> </w:t>
      </w:r>
      <w:r>
        <w:rPr>
          <w:vertAlign w:val="baseline"/>
        </w:rPr>
        <w:t>York</w:t>
      </w:r>
      <w:r>
        <w:rPr>
          <w:spacing w:val="-8"/>
          <w:vertAlign w:val="baseline"/>
        </w:rPr>
        <w:t> </w:t>
      </w:r>
      <w:r>
        <w:rPr>
          <w:vertAlign w:val="baseline"/>
        </w:rPr>
        <w:t>State</w:t>
      </w:r>
      <w:r>
        <w:rPr>
          <w:spacing w:val="-5"/>
          <w:vertAlign w:val="baseline"/>
        </w:rPr>
        <w:t> </w:t>
      </w:r>
      <w:r>
        <w:rPr>
          <w:vertAlign w:val="baseline"/>
        </w:rPr>
        <w:t>and</w:t>
      </w:r>
      <w:r>
        <w:rPr>
          <w:spacing w:val="-7"/>
          <w:vertAlign w:val="baseline"/>
        </w:rPr>
        <w:t> </w:t>
      </w:r>
      <w:r>
        <w:rPr>
          <w:vertAlign w:val="baseline"/>
        </w:rPr>
        <w:t>the</w:t>
      </w:r>
      <w:r>
        <w:rPr>
          <w:spacing w:val="-5"/>
          <w:vertAlign w:val="baseline"/>
        </w:rPr>
        <w:t> </w:t>
      </w:r>
      <w:r>
        <w:rPr>
          <w:vertAlign w:val="baseline"/>
        </w:rPr>
        <w:t>nation</w:t>
      </w:r>
      <w:r>
        <w:rPr>
          <w:spacing w:val="-5"/>
          <w:vertAlign w:val="baseline"/>
        </w:rPr>
        <w:t> </w:t>
      </w:r>
      <w:r>
        <w:rPr>
          <w:vertAlign w:val="baseline"/>
        </w:rPr>
        <w:t>in terms of health and well-being and community conditions.</w:t>
      </w:r>
    </w:p>
    <w:p>
      <w:pPr>
        <w:spacing w:before="162"/>
        <w:ind w:left="1440" w:right="0" w:firstLine="0"/>
        <w:jc w:val="both"/>
        <w:rPr>
          <w:i/>
          <w:sz w:val="18"/>
        </w:rPr>
      </w:pPr>
      <w:r>
        <w:rPr>
          <w:i/>
          <w:color w:val="0E2841"/>
          <w:sz w:val="18"/>
        </w:rPr>
        <w:t>Table</w:t>
      </w:r>
      <w:r>
        <w:rPr>
          <w:i/>
          <w:color w:val="0E2841"/>
          <w:spacing w:val="-8"/>
          <w:sz w:val="18"/>
        </w:rPr>
        <w:t> </w:t>
      </w:r>
      <w:r>
        <w:rPr>
          <w:i/>
          <w:color w:val="0E2841"/>
          <w:sz w:val="18"/>
        </w:rPr>
        <w:t>8:</w:t>
      </w:r>
      <w:r>
        <w:rPr>
          <w:i/>
          <w:color w:val="0E2841"/>
          <w:spacing w:val="-10"/>
          <w:sz w:val="18"/>
        </w:rPr>
        <w:t> </w:t>
      </w:r>
      <w:r>
        <w:rPr>
          <w:i/>
          <w:color w:val="0E2841"/>
          <w:sz w:val="18"/>
        </w:rPr>
        <w:t>County</w:t>
      </w:r>
      <w:r>
        <w:rPr>
          <w:i/>
          <w:color w:val="0E2841"/>
          <w:spacing w:val="-9"/>
          <w:sz w:val="18"/>
        </w:rPr>
        <w:t> </w:t>
      </w:r>
      <w:r>
        <w:rPr>
          <w:i/>
          <w:color w:val="0E2841"/>
          <w:sz w:val="18"/>
        </w:rPr>
        <w:t>Health</w:t>
      </w:r>
      <w:r>
        <w:rPr>
          <w:i/>
          <w:color w:val="0E2841"/>
          <w:spacing w:val="-9"/>
          <w:sz w:val="18"/>
        </w:rPr>
        <w:t> </w:t>
      </w:r>
      <w:r>
        <w:rPr>
          <w:i/>
          <w:color w:val="0E2841"/>
          <w:sz w:val="18"/>
        </w:rPr>
        <w:t>Rankings</w:t>
      </w:r>
      <w:r>
        <w:rPr>
          <w:i/>
          <w:color w:val="0E2841"/>
          <w:spacing w:val="-9"/>
          <w:sz w:val="18"/>
        </w:rPr>
        <w:t> </w:t>
      </w:r>
      <w:r>
        <w:rPr>
          <w:i/>
          <w:color w:val="0E2841"/>
          <w:spacing w:val="-2"/>
          <w:sz w:val="18"/>
        </w:rPr>
        <w:t>(2025)</w:t>
      </w:r>
    </w:p>
    <w:p>
      <w:pPr>
        <w:pStyle w:val="BodyText"/>
        <w:spacing w:before="3"/>
        <w:rPr>
          <w:i/>
          <w:sz w:val="16"/>
        </w:rPr>
      </w:pPr>
    </w:p>
    <w:tbl>
      <w:tblPr>
        <w:tblW w:w="0" w:type="auto"/>
        <w:jc w:val="left"/>
        <w:tblInd w:w="14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975"/>
        <w:gridCol w:w="1963"/>
        <w:gridCol w:w="1805"/>
        <w:gridCol w:w="1803"/>
        <w:gridCol w:w="1805"/>
      </w:tblGrid>
      <w:tr>
        <w:trPr>
          <w:trHeight w:val="268" w:hRule="atLeast"/>
        </w:trPr>
        <w:tc>
          <w:tcPr>
            <w:tcW w:w="1975" w:type="dxa"/>
            <w:vMerge w:val="restart"/>
            <w:shd w:val="clear" w:color="auto" w:fill="156082"/>
          </w:tcPr>
          <w:p>
            <w:pPr>
              <w:pStyle w:val="TableParagraph"/>
              <w:spacing w:line="268" w:lineRule="exact"/>
              <w:ind w:left="662"/>
              <w:jc w:val="left"/>
              <w:rPr>
                <w:b/>
                <w:sz w:val="22"/>
              </w:rPr>
            </w:pPr>
            <w:r>
              <w:rPr>
                <w:b/>
                <w:color w:val="FFFFFF"/>
                <w:spacing w:val="-2"/>
                <w:sz w:val="22"/>
              </w:rPr>
              <w:t>County</w:t>
            </w:r>
          </w:p>
        </w:tc>
        <w:tc>
          <w:tcPr>
            <w:tcW w:w="3768" w:type="dxa"/>
            <w:gridSpan w:val="2"/>
            <w:shd w:val="clear" w:color="auto" w:fill="156082"/>
          </w:tcPr>
          <w:p>
            <w:pPr>
              <w:pStyle w:val="TableParagraph"/>
              <w:ind w:left="866"/>
              <w:jc w:val="left"/>
              <w:rPr>
                <w:b/>
                <w:sz w:val="22"/>
              </w:rPr>
            </w:pPr>
            <w:r>
              <w:rPr>
                <w:b/>
                <w:color w:val="FFFFFF"/>
                <w:sz w:val="22"/>
              </w:rPr>
              <w:t>Health</w:t>
            </w:r>
            <w:r>
              <w:rPr>
                <w:b/>
                <w:color w:val="FFFFFF"/>
                <w:spacing w:val="-8"/>
                <w:sz w:val="22"/>
              </w:rPr>
              <w:t> </w:t>
            </w:r>
            <w:r>
              <w:rPr>
                <w:b/>
                <w:color w:val="FFFFFF"/>
                <w:sz w:val="22"/>
              </w:rPr>
              <w:t>and</w:t>
            </w:r>
            <w:r>
              <w:rPr>
                <w:b/>
                <w:color w:val="FFFFFF"/>
                <w:spacing w:val="-6"/>
                <w:sz w:val="22"/>
              </w:rPr>
              <w:t> </w:t>
            </w:r>
            <w:r>
              <w:rPr>
                <w:b/>
                <w:color w:val="FFFFFF"/>
                <w:sz w:val="22"/>
              </w:rPr>
              <w:t>Well-</w:t>
            </w:r>
            <w:r>
              <w:rPr>
                <w:b/>
                <w:color w:val="FFFFFF"/>
                <w:spacing w:val="-4"/>
                <w:sz w:val="22"/>
              </w:rPr>
              <w:t>being</w:t>
            </w:r>
          </w:p>
        </w:tc>
        <w:tc>
          <w:tcPr>
            <w:tcW w:w="3608" w:type="dxa"/>
            <w:gridSpan w:val="2"/>
            <w:shd w:val="clear" w:color="auto" w:fill="156082"/>
          </w:tcPr>
          <w:p>
            <w:pPr>
              <w:pStyle w:val="TableParagraph"/>
              <w:ind w:left="758"/>
              <w:jc w:val="left"/>
              <w:rPr>
                <w:b/>
                <w:sz w:val="22"/>
              </w:rPr>
            </w:pPr>
            <w:r>
              <w:rPr>
                <w:b/>
                <w:color w:val="FFFFFF"/>
                <w:sz w:val="22"/>
              </w:rPr>
              <w:t>Community</w:t>
            </w:r>
            <w:r>
              <w:rPr>
                <w:b/>
                <w:color w:val="FFFFFF"/>
                <w:spacing w:val="-4"/>
                <w:sz w:val="22"/>
              </w:rPr>
              <w:t> </w:t>
            </w:r>
            <w:r>
              <w:rPr>
                <w:b/>
                <w:color w:val="FFFFFF"/>
                <w:spacing w:val="-2"/>
                <w:sz w:val="22"/>
              </w:rPr>
              <w:t>Conditions</w:t>
            </w:r>
          </w:p>
        </w:tc>
      </w:tr>
      <w:tr>
        <w:trPr>
          <w:trHeight w:val="268" w:hRule="atLeast"/>
        </w:trPr>
        <w:tc>
          <w:tcPr>
            <w:tcW w:w="1975" w:type="dxa"/>
            <w:vMerge/>
            <w:tcBorders>
              <w:top w:val="nil"/>
            </w:tcBorders>
            <w:shd w:val="clear" w:color="auto" w:fill="156082"/>
          </w:tcPr>
          <w:p>
            <w:pPr>
              <w:rPr>
                <w:sz w:val="2"/>
                <w:szCs w:val="2"/>
              </w:rPr>
            </w:pPr>
          </w:p>
        </w:tc>
        <w:tc>
          <w:tcPr>
            <w:tcW w:w="1963" w:type="dxa"/>
            <w:shd w:val="clear" w:color="auto" w:fill="156082"/>
          </w:tcPr>
          <w:p>
            <w:pPr>
              <w:pStyle w:val="TableParagraph"/>
              <w:ind w:left="288"/>
              <w:jc w:val="left"/>
              <w:rPr>
                <w:b/>
                <w:sz w:val="22"/>
              </w:rPr>
            </w:pPr>
            <w:r>
              <w:rPr>
                <w:b/>
                <w:color w:val="FFFFFF"/>
                <w:sz w:val="22"/>
              </w:rPr>
              <w:t>New</w:t>
            </w:r>
            <w:r>
              <w:rPr>
                <w:b/>
                <w:color w:val="FFFFFF"/>
                <w:spacing w:val="-10"/>
                <w:sz w:val="22"/>
              </w:rPr>
              <w:t> </w:t>
            </w:r>
            <w:r>
              <w:rPr>
                <w:b/>
                <w:color w:val="FFFFFF"/>
                <w:sz w:val="22"/>
              </w:rPr>
              <w:t>York</w:t>
            </w:r>
            <w:r>
              <w:rPr>
                <w:b/>
                <w:color w:val="FFFFFF"/>
                <w:spacing w:val="-11"/>
                <w:sz w:val="22"/>
              </w:rPr>
              <w:t> </w:t>
            </w:r>
            <w:r>
              <w:rPr>
                <w:b/>
                <w:color w:val="FFFFFF"/>
                <w:spacing w:val="-2"/>
                <w:sz w:val="22"/>
              </w:rPr>
              <w:t>State</w:t>
            </w:r>
          </w:p>
        </w:tc>
        <w:tc>
          <w:tcPr>
            <w:tcW w:w="1805" w:type="dxa"/>
            <w:shd w:val="clear" w:color="auto" w:fill="156082"/>
          </w:tcPr>
          <w:p>
            <w:pPr>
              <w:pStyle w:val="TableParagraph"/>
              <w:ind w:left="9"/>
              <w:rPr>
                <w:b/>
                <w:sz w:val="22"/>
              </w:rPr>
            </w:pPr>
            <w:r>
              <w:rPr>
                <w:b/>
                <w:color w:val="FFFFFF"/>
                <w:spacing w:val="-4"/>
                <w:sz w:val="22"/>
              </w:rPr>
              <w:t>U.S.</w:t>
            </w:r>
          </w:p>
        </w:tc>
        <w:tc>
          <w:tcPr>
            <w:tcW w:w="1803" w:type="dxa"/>
            <w:shd w:val="clear" w:color="auto" w:fill="156082"/>
          </w:tcPr>
          <w:p>
            <w:pPr>
              <w:pStyle w:val="TableParagraph"/>
              <w:ind w:left="208"/>
              <w:jc w:val="left"/>
              <w:rPr>
                <w:b/>
                <w:sz w:val="22"/>
              </w:rPr>
            </w:pPr>
            <w:r>
              <w:rPr>
                <w:b/>
                <w:color w:val="FFFFFF"/>
                <w:sz w:val="22"/>
              </w:rPr>
              <w:t>New</w:t>
            </w:r>
            <w:r>
              <w:rPr>
                <w:b/>
                <w:color w:val="FFFFFF"/>
                <w:spacing w:val="-10"/>
                <w:sz w:val="22"/>
              </w:rPr>
              <w:t> </w:t>
            </w:r>
            <w:r>
              <w:rPr>
                <w:b/>
                <w:color w:val="FFFFFF"/>
                <w:sz w:val="22"/>
              </w:rPr>
              <w:t>York</w:t>
            </w:r>
            <w:r>
              <w:rPr>
                <w:b/>
                <w:color w:val="FFFFFF"/>
                <w:spacing w:val="-11"/>
                <w:sz w:val="22"/>
              </w:rPr>
              <w:t> </w:t>
            </w:r>
            <w:r>
              <w:rPr>
                <w:b/>
                <w:color w:val="FFFFFF"/>
                <w:spacing w:val="-2"/>
                <w:sz w:val="22"/>
              </w:rPr>
              <w:t>State</w:t>
            </w:r>
          </w:p>
        </w:tc>
        <w:tc>
          <w:tcPr>
            <w:tcW w:w="1805" w:type="dxa"/>
            <w:shd w:val="clear" w:color="auto" w:fill="156082"/>
          </w:tcPr>
          <w:p>
            <w:pPr>
              <w:pStyle w:val="TableParagraph"/>
              <w:ind w:left="9" w:right="1"/>
              <w:rPr>
                <w:b/>
                <w:sz w:val="22"/>
              </w:rPr>
            </w:pPr>
            <w:r>
              <w:rPr>
                <w:b/>
                <w:color w:val="FFFFFF"/>
                <w:spacing w:val="-4"/>
                <w:sz w:val="22"/>
              </w:rPr>
              <w:t>U.S.</w:t>
            </w:r>
          </w:p>
        </w:tc>
      </w:tr>
      <w:tr>
        <w:trPr>
          <w:trHeight w:val="268" w:hRule="atLeast"/>
        </w:trPr>
        <w:tc>
          <w:tcPr>
            <w:tcW w:w="1975" w:type="dxa"/>
            <w:shd w:val="clear" w:color="auto" w:fill="C1E4F4"/>
          </w:tcPr>
          <w:p>
            <w:pPr>
              <w:pStyle w:val="TableParagraph"/>
              <w:ind w:left="107"/>
              <w:jc w:val="left"/>
              <w:rPr>
                <w:b/>
                <w:sz w:val="22"/>
              </w:rPr>
            </w:pPr>
            <w:r>
              <w:rPr>
                <w:b/>
                <w:spacing w:val="-2"/>
                <w:sz w:val="22"/>
              </w:rPr>
              <w:t>Chemung</w:t>
            </w:r>
          </w:p>
        </w:tc>
        <w:tc>
          <w:tcPr>
            <w:tcW w:w="1963" w:type="dxa"/>
          </w:tcPr>
          <w:p>
            <w:pPr>
              <w:pStyle w:val="TableParagraph"/>
              <w:ind w:left="108"/>
              <w:jc w:val="left"/>
              <w:rPr>
                <w:sz w:val="22"/>
              </w:rPr>
            </w:pPr>
            <w:r>
              <w:rPr>
                <w:color w:val="ED0000"/>
                <w:spacing w:val="-4"/>
                <w:sz w:val="22"/>
              </w:rPr>
              <w:t>Worse</w:t>
            </w:r>
          </w:p>
        </w:tc>
        <w:tc>
          <w:tcPr>
            <w:tcW w:w="1805" w:type="dxa"/>
          </w:tcPr>
          <w:p>
            <w:pPr>
              <w:pStyle w:val="TableParagraph"/>
              <w:ind w:left="108"/>
              <w:jc w:val="left"/>
              <w:rPr>
                <w:sz w:val="22"/>
              </w:rPr>
            </w:pPr>
            <w:r>
              <w:rPr>
                <w:color w:val="4DA72D"/>
                <w:spacing w:val="-2"/>
                <w:sz w:val="22"/>
              </w:rPr>
              <w:t>Better</w:t>
            </w:r>
          </w:p>
        </w:tc>
        <w:tc>
          <w:tcPr>
            <w:tcW w:w="1803" w:type="dxa"/>
          </w:tcPr>
          <w:p>
            <w:pPr>
              <w:pStyle w:val="TableParagraph"/>
              <w:ind w:left="108"/>
              <w:jc w:val="left"/>
              <w:rPr>
                <w:sz w:val="22"/>
              </w:rPr>
            </w:pPr>
            <w:r>
              <w:rPr>
                <w:color w:val="ED0000"/>
                <w:spacing w:val="-4"/>
                <w:sz w:val="22"/>
              </w:rPr>
              <w:t>Worse</w:t>
            </w:r>
          </w:p>
        </w:tc>
        <w:tc>
          <w:tcPr>
            <w:tcW w:w="1805" w:type="dxa"/>
          </w:tcPr>
          <w:p>
            <w:pPr>
              <w:pStyle w:val="TableParagraph"/>
              <w:ind w:left="107"/>
              <w:jc w:val="left"/>
              <w:rPr>
                <w:sz w:val="22"/>
              </w:rPr>
            </w:pPr>
            <w:r>
              <w:rPr>
                <w:color w:val="FFBF00"/>
                <w:sz w:val="22"/>
              </w:rPr>
              <w:t>About</w:t>
            </w:r>
            <w:r>
              <w:rPr>
                <w:color w:val="FFBF00"/>
                <w:spacing w:val="-4"/>
                <w:sz w:val="22"/>
              </w:rPr>
              <w:t> </w:t>
            </w:r>
            <w:r>
              <w:rPr>
                <w:color w:val="FFBF00"/>
                <w:sz w:val="22"/>
              </w:rPr>
              <w:t>Equal</w:t>
            </w:r>
            <w:r>
              <w:rPr>
                <w:color w:val="FFBF00"/>
                <w:spacing w:val="-4"/>
                <w:sz w:val="22"/>
              </w:rPr>
              <w:t> </w:t>
            </w:r>
            <w:r>
              <w:rPr>
                <w:color w:val="FFBF00"/>
                <w:spacing w:val="-5"/>
                <w:sz w:val="22"/>
              </w:rPr>
              <w:t>To</w:t>
            </w:r>
          </w:p>
        </w:tc>
      </w:tr>
      <w:tr>
        <w:trPr>
          <w:trHeight w:val="268" w:hRule="atLeast"/>
        </w:trPr>
        <w:tc>
          <w:tcPr>
            <w:tcW w:w="1975" w:type="dxa"/>
            <w:shd w:val="clear" w:color="auto" w:fill="C1E4F4"/>
          </w:tcPr>
          <w:p>
            <w:pPr>
              <w:pStyle w:val="TableParagraph"/>
              <w:ind w:left="107"/>
              <w:jc w:val="left"/>
              <w:rPr>
                <w:b/>
                <w:sz w:val="22"/>
              </w:rPr>
            </w:pPr>
            <w:r>
              <w:rPr>
                <w:b/>
                <w:spacing w:val="-2"/>
                <w:sz w:val="22"/>
              </w:rPr>
              <w:t>Livingston</w:t>
            </w:r>
          </w:p>
        </w:tc>
        <w:tc>
          <w:tcPr>
            <w:tcW w:w="1963" w:type="dxa"/>
          </w:tcPr>
          <w:p>
            <w:pPr>
              <w:pStyle w:val="TableParagraph"/>
              <w:ind w:left="108"/>
              <w:jc w:val="left"/>
              <w:rPr>
                <w:sz w:val="22"/>
              </w:rPr>
            </w:pPr>
            <w:r>
              <w:rPr>
                <w:color w:val="4DA72D"/>
                <w:spacing w:val="-2"/>
                <w:sz w:val="22"/>
              </w:rPr>
              <w:t>Better</w:t>
            </w:r>
          </w:p>
        </w:tc>
        <w:tc>
          <w:tcPr>
            <w:tcW w:w="1805" w:type="dxa"/>
          </w:tcPr>
          <w:p>
            <w:pPr>
              <w:pStyle w:val="TableParagraph"/>
              <w:ind w:left="108"/>
              <w:jc w:val="left"/>
              <w:rPr>
                <w:sz w:val="22"/>
              </w:rPr>
            </w:pPr>
            <w:r>
              <w:rPr>
                <w:color w:val="4DA72D"/>
                <w:spacing w:val="-2"/>
                <w:sz w:val="22"/>
              </w:rPr>
              <w:t>Better</w:t>
            </w:r>
          </w:p>
        </w:tc>
        <w:tc>
          <w:tcPr>
            <w:tcW w:w="1803" w:type="dxa"/>
          </w:tcPr>
          <w:p>
            <w:pPr>
              <w:pStyle w:val="TableParagraph"/>
              <w:ind w:left="108"/>
              <w:jc w:val="left"/>
              <w:rPr>
                <w:sz w:val="22"/>
              </w:rPr>
            </w:pPr>
            <w:r>
              <w:rPr>
                <w:color w:val="4DA72D"/>
                <w:spacing w:val="-2"/>
                <w:sz w:val="22"/>
              </w:rPr>
              <w:t>Better</w:t>
            </w:r>
          </w:p>
        </w:tc>
        <w:tc>
          <w:tcPr>
            <w:tcW w:w="1805" w:type="dxa"/>
          </w:tcPr>
          <w:p>
            <w:pPr>
              <w:pStyle w:val="TableParagraph"/>
              <w:ind w:left="107"/>
              <w:jc w:val="left"/>
              <w:rPr>
                <w:sz w:val="22"/>
              </w:rPr>
            </w:pPr>
            <w:r>
              <w:rPr>
                <w:color w:val="4DA72D"/>
                <w:spacing w:val="-2"/>
                <w:sz w:val="22"/>
              </w:rPr>
              <w:t>Better</w:t>
            </w:r>
          </w:p>
        </w:tc>
      </w:tr>
      <w:tr>
        <w:trPr>
          <w:trHeight w:val="268" w:hRule="atLeast"/>
        </w:trPr>
        <w:tc>
          <w:tcPr>
            <w:tcW w:w="1975" w:type="dxa"/>
            <w:shd w:val="clear" w:color="auto" w:fill="C1E4F4"/>
          </w:tcPr>
          <w:p>
            <w:pPr>
              <w:pStyle w:val="TableParagraph"/>
              <w:ind w:left="107"/>
              <w:jc w:val="left"/>
              <w:rPr>
                <w:b/>
                <w:sz w:val="22"/>
              </w:rPr>
            </w:pPr>
            <w:r>
              <w:rPr>
                <w:b/>
                <w:spacing w:val="-2"/>
                <w:sz w:val="22"/>
              </w:rPr>
              <w:t>Ontario</w:t>
            </w:r>
          </w:p>
        </w:tc>
        <w:tc>
          <w:tcPr>
            <w:tcW w:w="1963" w:type="dxa"/>
          </w:tcPr>
          <w:p>
            <w:pPr>
              <w:pStyle w:val="TableParagraph"/>
              <w:ind w:left="108"/>
              <w:jc w:val="left"/>
              <w:rPr>
                <w:sz w:val="22"/>
              </w:rPr>
            </w:pPr>
            <w:r>
              <w:rPr>
                <w:color w:val="4DA72D"/>
                <w:spacing w:val="-2"/>
                <w:sz w:val="22"/>
              </w:rPr>
              <w:t>Better</w:t>
            </w:r>
          </w:p>
        </w:tc>
        <w:tc>
          <w:tcPr>
            <w:tcW w:w="1805" w:type="dxa"/>
          </w:tcPr>
          <w:p>
            <w:pPr>
              <w:pStyle w:val="TableParagraph"/>
              <w:ind w:left="108"/>
              <w:jc w:val="left"/>
              <w:rPr>
                <w:sz w:val="22"/>
              </w:rPr>
            </w:pPr>
            <w:r>
              <w:rPr>
                <w:color w:val="4DA72D"/>
                <w:spacing w:val="-2"/>
                <w:sz w:val="22"/>
              </w:rPr>
              <w:t>Better</w:t>
            </w:r>
          </w:p>
        </w:tc>
        <w:tc>
          <w:tcPr>
            <w:tcW w:w="1803" w:type="dxa"/>
          </w:tcPr>
          <w:p>
            <w:pPr>
              <w:pStyle w:val="TableParagraph"/>
              <w:ind w:left="108"/>
              <w:jc w:val="left"/>
              <w:rPr>
                <w:sz w:val="22"/>
              </w:rPr>
            </w:pPr>
            <w:r>
              <w:rPr>
                <w:color w:val="4DA72D"/>
                <w:spacing w:val="-2"/>
                <w:sz w:val="22"/>
              </w:rPr>
              <w:t>Better</w:t>
            </w:r>
          </w:p>
        </w:tc>
        <w:tc>
          <w:tcPr>
            <w:tcW w:w="1805" w:type="dxa"/>
          </w:tcPr>
          <w:p>
            <w:pPr>
              <w:pStyle w:val="TableParagraph"/>
              <w:ind w:left="107"/>
              <w:jc w:val="left"/>
              <w:rPr>
                <w:sz w:val="22"/>
              </w:rPr>
            </w:pPr>
            <w:r>
              <w:rPr>
                <w:color w:val="4DA72D"/>
                <w:spacing w:val="-2"/>
                <w:sz w:val="22"/>
              </w:rPr>
              <w:t>Better</w:t>
            </w:r>
          </w:p>
        </w:tc>
      </w:tr>
      <w:tr>
        <w:trPr>
          <w:trHeight w:val="268" w:hRule="atLeast"/>
        </w:trPr>
        <w:tc>
          <w:tcPr>
            <w:tcW w:w="1975" w:type="dxa"/>
            <w:shd w:val="clear" w:color="auto" w:fill="C1E4F4"/>
          </w:tcPr>
          <w:p>
            <w:pPr>
              <w:pStyle w:val="TableParagraph"/>
              <w:ind w:left="107"/>
              <w:jc w:val="left"/>
              <w:rPr>
                <w:b/>
                <w:sz w:val="22"/>
              </w:rPr>
            </w:pPr>
            <w:r>
              <w:rPr>
                <w:b/>
                <w:spacing w:val="-2"/>
                <w:sz w:val="22"/>
              </w:rPr>
              <w:t>Schuyler</w:t>
            </w:r>
          </w:p>
        </w:tc>
        <w:tc>
          <w:tcPr>
            <w:tcW w:w="1963" w:type="dxa"/>
          </w:tcPr>
          <w:p>
            <w:pPr>
              <w:pStyle w:val="TableParagraph"/>
              <w:ind w:left="108"/>
              <w:jc w:val="left"/>
              <w:rPr>
                <w:sz w:val="22"/>
              </w:rPr>
            </w:pPr>
            <w:r>
              <w:rPr>
                <w:color w:val="FFBF00"/>
                <w:sz w:val="22"/>
              </w:rPr>
              <w:t>About</w:t>
            </w:r>
            <w:r>
              <w:rPr>
                <w:color w:val="FFBF00"/>
                <w:spacing w:val="-4"/>
                <w:sz w:val="22"/>
              </w:rPr>
              <w:t> </w:t>
            </w:r>
            <w:r>
              <w:rPr>
                <w:color w:val="FFBF00"/>
                <w:sz w:val="22"/>
              </w:rPr>
              <w:t>Equal</w:t>
            </w:r>
            <w:r>
              <w:rPr>
                <w:color w:val="FFBF00"/>
                <w:spacing w:val="-4"/>
                <w:sz w:val="22"/>
              </w:rPr>
              <w:t> </w:t>
            </w:r>
            <w:r>
              <w:rPr>
                <w:color w:val="FFBF00"/>
                <w:spacing w:val="-5"/>
                <w:sz w:val="22"/>
              </w:rPr>
              <w:t>To</w:t>
            </w:r>
          </w:p>
        </w:tc>
        <w:tc>
          <w:tcPr>
            <w:tcW w:w="1805" w:type="dxa"/>
          </w:tcPr>
          <w:p>
            <w:pPr>
              <w:pStyle w:val="TableParagraph"/>
              <w:ind w:left="108"/>
              <w:jc w:val="left"/>
              <w:rPr>
                <w:sz w:val="22"/>
              </w:rPr>
            </w:pPr>
            <w:r>
              <w:rPr>
                <w:color w:val="4DA72D"/>
                <w:spacing w:val="-2"/>
                <w:sz w:val="22"/>
              </w:rPr>
              <w:t>Better</w:t>
            </w:r>
          </w:p>
        </w:tc>
        <w:tc>
          <w:tcPr>
            <w:tcW w:w="1803" w:type="dxa"/>
          </w:tcPr>
          <w:p>
            <w:pPr>
              <w:pStyle w:val="TableParagraph"/>
              <w:ind w:left="108"/>
              <w:jc w:val="left"/>
              <w:rPr>
                <w:sz w:val="22"/>
              </w:rPr>
            </w:pPr>
            <w:r>
              <w:rPr>
                <w:color w:val="ED0000"/>
                <w:spacing w:val="-4"/>
                <w:sz w:val="22"/>
              </w:rPr>
              <w:t>Worse</w:t>
            </w:r>
          </w:p>
        </w:tc>
        <w:tc>
          <w:tcPr>
            <w:tcW w:w="1805" w:type="dxa"/>
          </w:tcPr>
          <w:p>
            <w:pPr>
              <w:pStyle w:val="TableParagraph"/>
              <w:ind w:left="107"/>
              <w:jc w:val="left"/>
              <w:rPr>
                <w:sz w:val="22"/>
              </w:rPr>
            </w:pPr>
            <w:r>
              <w:rPr>
                <w:color w:val="FFBF00"/>
                <w:sz w:val="22"/>
              </w:rPr>
              <w:t>About</w:t>
            </w:r>
            <w:r>
              <w:rPr>
                <w:color w:val="FFBF00"/>
                <w:spacing w:val="-4"/>
                <w:sz w:val="22"/>
              </w:rPr>
              <w:t> </w:t>
            </w:r>
            <w:r>
              <w:rPr>
                <w:color w:val="FFBF00"/>
                <w:sz w:val="22"/>
              </w:rPr>
              <w:t>Equal</w:t>
            </w:r>
            <w:r>
              <w:rPr>
                <w:color w:val="FFBF00"/>
                <w:spacing w:val="-4"/>
                <w:sz w:val="22"/>
              </w:rPr>
              <w:t> </w:t>
            </w:r>
            <w:r>
              <w:rPr>
                <w:color w:val="FFBF00"/>
                <w:spacing w:val="-5"/>
                <w:sz w:val="22"/>
              </w:rPr>
              <w:t>To</w:t>
            </w:r>
          </w:p>
        </w:tc>
      </w:tr>
      <w:tr>
        <w:trPr>
          <w:trHeight w:val="268" w:hRule="atLeast"/>
        </w:trPr>
        <w:tc>
          <w:tcPr>
            <w:tcW w:w="1975" w:type="dxa"/>
            <w:shd w:val="clear" w:color="auto" w:fill="C1E4F4"/>
          </w:tcPr>
          <w:p>
            <w:pPr>
              <w:pStyle w:val="TableParagraph"/>
              <w:ind w:left="107"/>
              <w:jc w:val="left"/>
              <w:rPr>
                <w:b/>
                <w:sz w:val="22"/>
              </w:rPr>
            </w:pPr>
            <w:r>
              <w:rPr>
                <w:b/>
                <w:spacing w:val="-2"/>
                <w:sz w:val="22"/>
              </w:rPr>
              <w:t>Seneca</w:t>
            </w:r>
          </w:p>
        </w:tc>
        <w:tc>
          <w:tcPr>
            <w:tcW w:w="1963" w:type="dxa"/>
          </w:tcPr>
          <w:p>
            <w:pPr>
              <w:pStyle w:val="TableParagraph"/>
              <w:ind w:left="108"/>
              <w:jc w:val="left"/>
              <w:rPr>
                <w:sz w:val="22"/>
              </w:rPr>
            </w:pPr>
            <w:r>
              <w:rPr>
                <w:color w:val="4DA72D"/>
                <w:spacing w:val="-2"/>
                <w:sz w:val="22"/>
              </w:rPr>
              <w:t>Better</w:t>
            </w:r>
          </w:p>
        </w:tc>
        <w:tc>
          <w:tcPr>
            <w:tcW w:w="1805" w:type="dxa"/>
          </w:tcPr>
          <w:p>
            <w:pPr>
              <w:pStyle w:val="TableParagraph"/>
              <w:ind w:left="108"/>
              <w:jc w:val="left"/>
              <w:rPr>
                <w:sz w:val="22"/>
              </w:rPr>
            </w:pPr>
            <w:r>
              <w:rPr>
                <w:color w:val="4DA72D"/>
                <w:spacing w:val="-2"/>
                <w:sz w:val="22"/>
              </w:rPr>
              <w:t>Better</w:t>
            </w:r>
          </w:p>
        </w:tc>
        <w:tc>
          <w:tcPr>
            <w:tcW w:w="1803" w:type="dxa"/>
          </w:tcPr>
          <w:p>
            <w:pPr>
              <w:pStyle w:val="TableParagraph"/>
              <w:ind w:left="108"/>
              <w:jc w:val="left"/>
              <w:rPr>
                <w:sz w:val="22"/>
              </w:rPr>
            </w:pPr>
            <w:r>
              <w:rPr>
                <w:color w:val="ED0000"/>
                <w:spacing w:val="-4"/>
                <w:sz w:val="22"/>
              </w:rPr>
              <w:t>Worse</w:t>
            </w:r>
          </w:p>
        </w:tc>
        <w:tc>
          <w:tcPr>
            <w:tcW w:w="1805" w:type="dxa"/>
          </w:tcPr>
          <w:p>
            <w:pPr>
              <w:pStyle w:val="TableParagraph"/>
              <w:ind w:left="107"/>
              <w:jc w:val="left"/>
              <w:rPr>
                <w:sz w:val="22"/>
              </w:rPr>
            </w:pPr>
            <w:r>
              <w:rPr>
                <w:color w:val="FFBF00"/>
                <w:sz w:val="22"/>
              </w:rPr>
              <w:t>About</w:t>
            </w:r>
            <w:r>
              <w:rPr>
                <w:color w:val="FFBF00"/>
                <w:spacing w:val="-4"/>
                <w:sz w:val="22"/>
              </w:rPr>
              <w:t> </w:t>
            </w:r>
            <w:r>
              <w:rPr>
                <w:color w:val="FFBF00"/>
                <w:sz w:val="22"/>
              </w:rPr>
              <w:t>Equal</w:t>
            </w:r>
            <w:r>
              <w:rPr>
                <w:color w:val="FFBF00"/>
                <w:spacing w:val="-4"/>
                <w:sz w:val="22"/>
              </w:rPr>
              <w:t> </w:t>
            </w:r>
            <w:r>
              <w:rPr>
                <w:color w:val="FFBF00"/>
                <w:spacing w:val="-5"/>
                <w:sz w:val="22"/>
              </w:rPr>
              <w:t>To</w:t>
            </w:r>
          </w:p>
        </w:tc>
      </w:tr>
      <w:tr>
        <w:trPr>
          <w:trHeight w:val="268" w:hRule="atLeast"/>
        </w:trPr>
        <w:tc>
          <w:tcPr>
            <w:tcW w:w="1975" w:type="dxa"/>
            <w:shd w:val="clear" w:color="auto" w:fill="C1E4F4"/>
          </w:tcPr>
          <w:p>
            <w:pPr>
              <w:pStyle w:val="TableParagraph"/>
              <w:ind w:left="107"/>
              <w:jc w:val="left"/>
              <w:rPr>
                <w:b/>
                <w:sz w:val="22"/>
              </w:rPr>
            </w:pPr>
            <w:r>
              <w:rPr>
                <w:b/>
                <w:spacing w:val="-2"/>
                <w:sz w:val="22"/>
              </w:rPr>
              <w:t>Steuben</w:t>
            </w:r>
          </w:p>
        </w:tc>
        <w:tc>
          <w:tcPr>
            <w:tcW w:w="1963" w:type="dxa"/>
          </w:tcPr>
          <w:p>
            <w:pPr>
              <w:pStyle w:val="TableParagraph"/>
              <w:ind w:left="108"/>
              <w:jc w:val="left"/>
              <w:rPr>
                <w:sz w:val="22"/>
              </w:rPr>
            </w:pPr>
            <w:r>
              <w:rPr>
                <w:color w:val="FFBF00"/>
                <w:sz w:val="22"/>
              </w:rPr>
              <w:t>About</w:t>
            </w:r>
            <w:r>
              <w:rPr>
                <w:color w:val="FFBF00"/>
                <w:spacing w:val="-4"/>
                <w:sz w:val="22"/>
              </w:rPr>
              <w:t> </w:t>
            </w:r>
            <w:r>
              <w:rPr>
                <w:color w:val="FFBF00"/>
                <w:sz w:val="22"/>
              </w:rPr>
              <w:t>Equal</w:t>
            </w:r>
            <w:r>
              <w:rPr>
                <w:color w:val="FFBF00"/>
                <w:spacing w:val="-4"/>
                <w:sz w:val="22"/>
              </w:rPr>
              <w:t> </w:t>
            </w:r>
            <w:r>
              <w:rPr>
                <w:color w:val="FFBF00"/>
                <w:spacing w:val="-5"/>
                <w:sz w:val="22"/>
              </w:rPr>
              <w:t>To</w:t>
            </w:r>
          </w:p>
        </w:tc>
        <w:tc>
          <w:tcPr>
            <w:tcW w:w="1805" w:type="dxa"/>
          </w:tcPr>
          <w:p>
            <w:pPr>
              <w:pStyle w:val="TableParagraph"/>
              <w:ind w:left="108"/>
              <w:jc w:val="left"/>
              <w:rPr>
                <w:sz w:val="22"/>
              </w:rPr>
            </w:pPr>
            <w:r>
              <w:rPr>
                <w:color w:val="4DA72D"/>
                <w:spacing w:val="-2"/>
                <w:sz w:val="22"/>
              </w:rPr>
              <w:t>Better</w:t>
            </w:r>
          </w:p>
        </w:tc>
        <w:tc>
          <w:tcPr>
            <w:tcW w:w="1803" w:type="dxa"/>
          </w:tcPr>
          <w:p>
            <w:pPr>
              <w:pStyle w:val="TableParagraph"/>
              <w:ind w:left="108"/>
              <w:jc w:val="left"/>
              <w:rPr>
                <w:sz w:val="22"/>
              </w:rPr>
            </w:pPr>
            <w:r>
              <w:rPr>
                <w:color w:val="FFBF00"/>
                <w:sz w:val="22"/>
              </w:rPr>
              <w:t>About</w:t>
            </w:r>
            <w:r>
              <w:rPr>
                <w:color w:val="FFBF00"/>
                <w:spacing w:val="-4"/>
                <w:sz w:val="22"/>
              </w:rPr>
              <w:t> </w:t>
            </w:r>
            <w:r>
              <w:rPr>
                <w:color w:val="FFBF00"/>
                <w:sz w:val="22"/>
              </w:rPr>
              <w:t>Equal</w:t>
            </w:r>
            <w:r>
              <w:rPr>
                <w:color w:val="FFBF00"/>
                <w:spacing w:val="-4"/>
                <w:sz w:val="22"/>
              </w:rPr>
              <w:t> </w:t>
            </w:r>
            <w:r>
              <w:rPr>
                <w:color w:val="FFBF00"/>
                <w:spacing w:val="-5"/>
                <w:sz w:val="22"/>
              </w:rPr>
              <w:t>To</w:t>
            </w:r>
          </w:p>
        </w:tc>
        <w:tc>
          <w:tcPr>
            <w:tcW w:w="1805" w:type="dxa"/>
          </w:tcPr>
          <w:p>
            <w:pPr>
              <w:pStyle w:val="TableParagraph"/>
              <w:ind w:left="107"/>
              <w:jc w:val="left"/>
              <w:rPr>
                <w:sz w:val="22"/>
              </w:rPr>
            </w:pPr>
            <w:r>
              <w:rPr>
                <w:color w:val="4DA72D"/>
                <w:spacing w:val="-2"/>
                <w:sz w:val="22"/>
              </w:rPr>
              <w:t>Better</w:t>
            </w:r>
          </w:p>
        </w:tc>
      </w:tr>
      <w:tr>
        <w:trPr>
          <w:trHeight w:val="268" w:hRule="atLeast"/>
        </w:trPr>
        <w:tc>
          <w:tcPr>
            <w:tcW w:w="1975" w:type="dxa"/>
            <w:shd w:val="clear" w:color="auto" w:fill="C1E4F4"/>
          </w:tcPr>
          <w:p>
            <w:pPr>
              <w:pStyle w:val="TableParagraph"/>
              <w:ind w:left="107"/>
              <w:jc w:val="left"/>
              <w:rPr>
                <w:b/>
                <w:sz w:val="22"/>
              </w:rPr>
            </w:pPr>
            <w:r>
              <w:rPr>
                <w:b/>
                <w:spacing w:val="-2"/>
                <w:sz w:val="22"/>
              </w:rPr>
              <w:t>Wayne</w:t>
            </w:r>
          </w:p>
        </w:tc>
        <w:tc>
          <w:tcPr>
            <w:tcW w:w="1963" w:type="dxa"/>
          </w:tcPr>
          <w:p>
            <w:pPr>
              <w:pStyle w:val="TableParagraph"/>
              <w:ind w:left="108"/>
              <w:jc w:val="left"/>
              <w:rPr>
                <w:sz w:val="22"/>
              </w:rPr>
            </w:pPr>
            <w:r>
              <w:rPr>
                <w:color w:val="FFBF00"/>
                <w:sz w:val="22"/>
              </w:rPr>
              <w:t>About</w:t>
            </w:r>
            <w:r>
              <w:rPr>
                <w:color w:val="FFBF00"/>
                <w:spacing w:val="-4"/>
                <w:sz w:val="22"/>
              </w:rPr>
              <w:t> </w:t>
            </w:r>
            <w:r>
              <w:rPr>
                <w:color w:val="FFBF00"/>
                <w:sz w:val="22"/>
              </w:rPr>
              <w:t>Equal</w:t>
            </w:r>
            <w:r>
              <w:rPr>
                <w:color w:val="FFBF00"/>
                <w:spacing w:val="-4"/>
                <w:sz w:val="22"/>
              </w:rPr>
              <w:t> </w:t>
            </w:r>
            <w:r>
              <w:rPr>
                <w:color w:val="FFBF00"/>
                <w:spacing w:val="-5"/>
                <w:sz w:val="22"/>
              </w:rPr>
              <w:t>To</w:t>
            </w:r>
          </w:p>
        </w:tc>
        <w:tc>
          <w:tcPr>
            <w:tcW w:w="1805" w:type="dxa"/>
          </w:tcPr>
          <w:p>
            <w:pPr>
              <w:pStyle w:val="TableParagraph"/>
              <w:ind w:left="108"/>
              <w:jc w:val="left"/>
              <w:rPr>
                <w:sz w:val="22"/>
              </w:rPr>
            </w:pPr>
            <w:r>
              <w:rPr>
                <w:color w:val="4DA72D"/>
                <w:spacing w:val="-2"/>
                <w:sz w:val="22"/>
              </w:rPr>
              <w:t>Better</w:t>
            </w:r>
          </w:p>
        </w:tc>
        <w:tc>
          <w:tcPr>
            <w:tcW w:w="1803" w:type="dxa"/>
          </w:tcPr>
          <w:p>
            <w:pPr>
              <w:pStyle w:val="TableParagraph"/>
              <w:ind w:left="108"/>
              <w:jc w:val="left"/>
              <w:rPr>
                <w:sz w:val="22"/>
              </w:rPr>
            </w:pPr>
            <w:r>
              <w:rPr>
                <w:color w:val="FFBF00"/>
                <w:sz w:val="22"/>
              </w:rPr>
              <w:t>About</w:t>
            </w:r>
            <w:r>
              <w:rPr>
                <w:color w:val="FFBF00"/>
                <w:spacing w:val="-4"/>
                <w:sz w:val="22"/>
              </w:rPr>
              <w:t> </w:t>
            </w:r>
            <w:r>
              <w:rPr>
                <w:color w:val="FFBF00"/>
                <w:sz w:val="22"/>
              </w:rPr>
              <w:t>Equal</w:t>
            </w:r>
            <w:r>
              <w:rPr>
                <w:color w:val="FFBF00"/>
                <w:spacing w:val="-4"/>
                <w:sz w:val="22"/>
              </w:rPr>
              <w:t> </w:t>
            </w:r>
            <w:r>
              <w:rPr>
                <w:color w:val="FFBF00"/>
                <w:spacing w:val="-5"/>
                <w:sz w:val="22"/>
              </w:rPr>
              <w:t>To</w:t>
            </w:r>
          </w:p>
        </w:tc>
        <w:tc>
          <w:tcPr>
            <w:tcW w:w="1805" w:type="dxa"/>
          </w:tcPr>
          <w:p>
            <w:pPr>
              <w:pStyle w:val="TableParagraph"/>
              <w:ind w:left="107"/>
              <w:jc w:val="left"/>
              <w:rPr>
                <w:sz w:val="22"/>
              </w:rPr>
            </w:pPr>
            <w:r>
              <w:rPr>
                <w:color w:val="4DA72D"/>
                <w:spacing w:val="-2"/>
                <w:sz w:val="22"/>
              </w:rPr>
              <w:t>Better</w:t>
            </w:r>
          </w:p>
        </w:tc>
      </w:tr>
      <w:tr>
        <w:trPr>
          <w:trHeight w:val="270" w:hRule="atLeast"/>
        </w:trPr>
        <w:tc>
          <w:tcPr>
            <w:tcW w:w="1975" w:type="dxa"/>
            <w:shd w:val="clear" w:color="auto" w:fill="C1E4F4"/>
          </w:tcPr>
          <w:p>
            <w:pPr>
              <w:pStyle w:val="TableParagraph"/>
              <w:spacing w:line="251" w:lineRule="exact"/>
              <w:ind w:left="107"/>
              <w:jc w:val="left"/>
              <w:rPr>
                <w:b/>
                <w:sz w:val="22"/>
              </w:rPr>
            </w:pPr>
            <w:r>
              <w:rPr>
                <w:b/>
                <w:spacing w:val="-2"/>
                <w:sz w:val="22"/>
              </w:rPr>
              <w:t>Yates</w:t>
            </w:r>
          </w:p>
        </w:tc>
        <w:tc>
          <w:tcPr>
            <w:tcW w:w="1963" w:type="dxa"/>
          </w:tcPr>
          <w:p>
            <w:pPr>
              <w:pStyle w:val="TableParagraph"/>
              <w:spacing w:line="251" w:lineRule="exact"/>
              <w:ind w:left="108"/>
              <w:jc w:val="left"/>
              <w:rPr>
                <w:sz w:val="22"/>
              </w:rPr>
            </w:pPr>
            <w:r>
              <w:rPr>
                <w:color w:val="4DA72D"/>
                <w:spacing w:val="-2"/>
                <w:sz w:val="22"/>
              </w:rPr>
              <w:t>Better</w:t>
            </w:r>
          </w:p>
        </w:tc>
        <w:tc>
          <w:tcPr>
            <w:tcW w:w="1805" w:type="dxa"/>
          </w:tcPr>
          <w:p>
            <w:pPr>
              <w:pStyle w:val="TableParagraph"/>
              <w:spacing w:line="251" w:lineRule="exact"/>
              <w:ind w:left="108"/>
              <w:jc w:val="left"/>
              <w:rPr>
                <w:sz w:val="22"/>
              </w:rPr>
            </w:pPr>
            <w:r>
              <w:rPr>
                <w:color w:val="4DA72D"/>
                <w:spacing w:val="-2"/>
                <w:sz w:val="22"/>
              </w:rPr>
              <w:t>Better</w:t>
            </w:r>
          </w:p>
        </w:tc>
        <w:tc>
          <w:tcPr>
            <w:tcW w:w="1803" w:type="dxa"/>
          </w:tcPr>
          <w:p>
            <w:pPr>
              <w:pStyle w:val="TableParagraph"/>
              <w:spacing w:line="251" w:lineRule="exact"/>
              <w:ind w:left="108"/>
              <w:jc w:val="left"/>
              <w:rPr>
                <w:sz w:val="22"/>
              </w:rPr>
            </w:pPr>
            <w:r>
              <w:rPr>
                <w:color w:val="ED0000"/>
                <w:spacing w:val="-4"/>
                <w:sz w:val="22"/>
              </w:rPr>
              <w:t>Worse</w:t>
            </w:r>
          </w:p>
        </w:tc>
        <w:tc>
          <w:tcPr>
            <w:tcW w:w="1805" w:type="dxa"/>
          </w:tcPr>
          <w:p>
            <w:pPr>
              <w:pStyle w:val="TableParagraph"/>
              <w:spacing w:line="251" w:lineRule="exact"/>
              <w:ind w:left="107"/>
              <w:jc w:val="left"/>
              <w:rPr>
                <w:sz w:val="22"/>
              </w:rPr>
            </w:pPr>
            <w:r>
              <w:rPr>
                <w:color w:val="FFBF00"/>
                <w:sz w:val="22"/>
              </w:rPr>
              <w:t>About</w:t>
            </w:r>
            <w:r>
              <w:rPr>
                <w:color w:val="FFBF00"/>
                <w:spacing w:val="-4"/>
                <w:sz w:val="22"/>
              </w:rPr>
              <w:t> </w:t>
            </w:r>
            <w:r>
              <w:rPr>
                <w:color w:val="FFBF00"/>
                <w:sz w:val="22"/>
              </w:rPr>
              <w:t>Equal</w:t>
            </w:r>
            <w:r>
              <w:rPr>
                <w:color w:val="FFBF00"/>
                <w:spacing w:val="-4"/>
                <w:sz w:val="22"/>
              </w:rPr>
              <w:t> </w:t>
            </w:r>
            <w:r>
              <w:rPr>
                <w:color w:val="FFBF00"/>
                <w:spacing w:val="-5"/>
                <w:sz w:val="22"/>
              </w:rPr>
              <w:t>To</w:t>
            </w:r>
          </w:p>
        </w:tc>
      </w:tr>
    </w:tbl>
    <w:p>
      <w:pPr>
        <w:spacing w:before="5"/>
        <w:ind w:left="1440" w:right="0" w:firstLine="0"/>
        <w:jc w:val="both"/>
        <w:rPr>
          <w:i/>
          <w:sz w:val="18"/>
        </w:rPr>
      </w:pPr>
      <w:r>
        <w:rPr>
          <w:i/>
          <w:sz w:val="18"/>
        </w:rPr>
        <w:drawing>
          <wp:anchor distT="0" distB="0" distL="0" distR="0" allowOverlap="1" layoutInCell="1" locked="0" behindDoc="0" simplePos="0" relativeHeight="15777792">
            <wp:simplePos x="0" y="0"/>
            <wp:positionH relativeFrom="page">
              <wp:posOffset>19811</wp:posOffset>
            </wp:positionH>
            <wp:positionV relativeFrom="paragraph">
              <wp:posOffset>843787</wp:posOffset>
            </wp:positionV>
            <wp:extent cx="7752588" cy="3499103"/>
            <wp:effectExtent l="0" t="0" r="0" b="0"/>
            <wp:wrapNone/>
            <wp:docPr id="464" name="Image 464"/>
            <wp:cNvGraphicFramePr>
              <a:graphicFrameLocks/>
            </wp:cNvGraphicFramePr>
            <a:graphic>
              <a:graphicData uri="http://schemas.openxmlformats.org/drawingml/2006/picture">
                <pic:pic>
                  <pic:nvPicPr>
                    <pic:cNvPr id="464" name="Image 464"/>
                    <pic:cNvPicPr/>
                  </pic:nvPicPr>
                  <pic:blipFill>
                    <a:blip r:embed="rId95" cstate="print"/>
                    <a:stretch>
                      <a:fillRect/>
                    </a:stretch>
                  </pic:blipFill>
                  <pic:spPr>
                    <a:xfrm>
                      <a:off x="0" y="0"/>
                      <a:ext cx="7752588" cy="3499103"/>
                    </a:xfrm>
                    <a:prstGeom prst="rect">
                      <a:avLst/>
                    </a:prstGeom>
                  </pic:spPr>
                </pic:pic>
              </a:graphicData>
            </a:graphic>
          </wp:anchor>
        </w:drawing>
      </w:r>
      <w:r>
        <w:rPr>
          <w:i/>
          <w:color w:val="0E2841"/>
          <w:sz w:val="18"/>
        </w:rPr>
        <w:t>Source:</w:t>
      </w:r>
      <w:r>
        <w:rPr>
          <w:i/>
          <w:color w:val="0E2841"/>
          <w:spacing w:val="-8"/>
          <w:sz w:val="18"/>
        </w:rPr>
        <w:t> </w:t>
      </w:r>
      <w:r>
        <w:rPr>
          <w:i/>
          <w:color w:val="0E2841"/>
          <w:sz w:val="18"/>
        </w:rPr>
        <w:t>County</w:t>
      </w:r>
      <w:r>
        <w:rPr>
          <w:i/>
          <w:color w:val="0E2841"/>
          <w:spacing w:val="-7"/>
          <w:sz w:val="18"/>
        </w:rPr>
        <w:t> </w:t>
      </w:r>
      <w:r>
        <w:rPr>
          <w:i/>
          <w:color w:val="0E2841"/>
          <w:sz w:val="18"/>
        </w:rPr>
        <w:t>Health</w:t>
      </w:r>
      <w:r>
        <w:rPr>
          <w:i/>
          <w:color w:val="0E2841"/>
          <w:spacing w:val="-5"/>
          <w:sz w:val="18"/>
        </w:rPr>
        <w:t> </w:t>
      </w:r>
      <w:r>
        <w:rPr>
          <w:i/>
          <w:color w:val="0E2841"/>
          <w:spacing w:val="-2"/>
          <w:sz w:val="18"/>
        </w:rPr>
        <w:t>Rankings</w:t>
      </w: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101"/>
        <w:rPr>
          <w:i/>
          <w:sz w:val="20"/>
        </w:rPr>
      </w:pPr>
      <w:r>
        <w:rPr>
          <w:i/>
          <w:sz w:val="20"/>
        </w:rPr>
        <mc:AlternateContent>
          <mc:Choice Requires="wps">
            <w:drawing>
              <wp:anchor distT="0" distB="0" distL="0" distR="0" allowOverlap="1" layoutInCell="1" locked="0" behindDoc="1" simplePos="0" relativeHeight="487635968">
                <wp:simplePos x="0" y="0"/>
                <wp:positionH relativeFrom="page">
                  <wp:posOffset>121920</wp:posOffset>
                </wp:positionH>
                <wp:positionV relativeFrom="paragraph">
                  <wp:posOffset>234960</wp:posOffset>
                </wp:positionV>
                <wp:extent cx="7526020" cy="182880"/>
                <wp:effectExtent l="0" t="0" r="0" b="0"/>
                <wp:wrapTopAndBottom/>
                <wp:docPr id="465" name="Group 465"/>
                <wp:cNvGraphicFramePr>
                  <a:graphicFrameLocks/>
                </wp:cNvGraphicFramePr>
                <a:graphic>
                  <a:graphicData uri="http://schemas.microsoft.com/office/word/2010/wordprocessingGroup">
                    <wpg:wgp>
                      <wpg:cNvPr id="465" name="Group 465"/>
                      <wpg:cNvGrpSpPr/>
                      <wpg:grpSpPr>
                        <a:xfrm>
                          <a:off x="0" y="0"/>
                          <a:ext cx="7526020" cy="182880"/>
                          <a:chExt cx="7526020" cy="182880"/>
                        </a:xfrm>
                      </wpg:grpSpPr>
                      <pic:pic>
                        <pic:nvPicPr>
                          <pic:cNvPr id="466" name="Image 466"/>
                          <pic:cNvPicPr/>
                        </pic:nvPicPr>
                        <pic:blipFill>
                          <a:blip r:embed="rId96" cstate="print"/>
                          <a:stretch>
                            <a:fillRect/>
                          </a:stretch>
                        </pic:blipFill>
                        <pic:spPr>
                          <a:xfrm>
                            <a:off x="0" y="0"/>
                            <a:ext cx="7525511" cy="182880"/>
                          </a:xfrm>
                          <a:prstGeom prst="rect">
                            <a:avLst/>
                          </a:prstGeom>
                        </pic:spPr>
                      </pic:pic>
                      <wps:wsp>
                        <wps:cNvPr id="467" name="Textbox 467"/>
                        <wps:cNvSpPr txBox="1"/>
                        <wps:spPr>
                          <a:xfrm>
                            <a:off x="0" y="0"/>
                            <a:ext cx="7526020" cy="182880"/>
                          </a:xfrm>
                          <a:prstGeom prst="rect">
                            <a:avLst/>
                          </a:prstGeom>
                        </wps:spPr>
                        <wps:txbx>
                          <w:txbxContent>
                            <w:p>
                              <w:pPr>
                                <w:spacing w:before="8"/>
                                <w:ind w:left="7" w:right="0" w:firstLine="0"/>
                                <w:jc w:val="left"/>
                                <w:rPr>
                                  <w:i/>
                                  <w:sz w:val="18"/>
                                </w:rPr>
                              </w:pPr>
                              <w:r>
                                <w:rPr>
                                  <w:i/>
                                  <w:color w:val="0E2841"/>
                                  <w:sz w:val="18"/>
                                </w:rPr>
                                <w:t>Courtesy</w:t>
                              </w:r>
                              <w:r>
                                <w:rPr>
                                  <w:i/>
                                  <w:color w:val="0E2841"/>
                                  <w:spacing w:val="-6"/>
                                  <w:sz w:val="18"/>
                                </w:rPr>
                                <w:t> </w:t>
                              </w:r>
                              <w:r>
                                <w:rPr>
                                  <w:i/>
                                  <w:color w:val="0E2841"/>
                                  <w:sz w:val="18"/>
                                </w:rPr>
                                <w:t>Ontario</w:t>
                              </w:r>
                              <w:r>
                                <w:rPr>
                                  <w:i/>
                                  <w:color w:val="0E2841"/>
                                  <w:spacing w:val="-7"/>
                                  <w:sz w:val="18"/>
                                </w:rPr>
                                <w:t> </w:t>
                              </w:r>
                              <w:r>
                                <w:rPr>
                                  <w:i/>
                                  <w:color w:val="0E2841"/>
                                  <w:spacing w:val="-2"/>
                                  <w:sz w:val="18"/>
                                </w:rPr>
                                <w:t>County</w:t>
                              </w:r>
                            </w:p>
                          </w:txbxContent>
                        </wps:txbx>
                        <wps:bodyPr wrap="square" lIns="0" tIns="0" rIns="0" bIns="0" rtlCol="0">
                          <a:noAutofit/>
                        </wps:bodyPr>
                      </wps:wsp>
                    </wpg:wgp>
                  </a:graphicData>
                </a:graphic>
              </wp:anchor>
            </w:drawing>
          </mc:Choice>
          <mc:Fallback>
            <w:pict>
              <v:group style="position:absolute;margin-left:9.6pt;margin-top:18.500856pt;width:592.6pt;height:14.4pt;mso-position-horizontal-relative:page;mso-position-vertical-relative:paragraph;z-index:-15680512;mso-wrap-distance-left:0;mso-wrap-distance-right:0" id="docshapegroup452" coordorigin="192,370" coordsize="11852,288">
                <v:shape style="position:absolute;left:192;top:370;width:11852;height:288" type="#_x0000_t75" id="docshape453" stroked="false">
                  <v:imagedata r:id="rId96" o:title=""/>
                </v:shape>
                <v:shape style="position:absolute;left:192;top:370;width:11852;height:288" type="#_x0000_t202" id="docshape454" filled="false" stroked="false">
                  <v:textbox inset="0,0,0,0">
                    <w:txbxContent>
                      <w:p>
                        <w:pPr>
                          <w:spacing w:before="8"/>
                          <w:ind w:left="7" w:right="0" w:firstLine="0"/>
                          <w:jc w:val="left"/>
                          <w:rPr>
                            <w:i/>
                            <w:sz w:val="18"/>
                          </w:rPr>
                        </w:pPr>
                        <w:r>
                          <w:rPr>
                            <w:i/>
                            <w:color w:val="0E2841"/>
                            <w:sz w:val="18"/>
                          </w:rPr>
                          <w:t>Courtesy</w:t>
                        </w:r>
                        <w:r>
                          <w:rPr>
                            <w:i/>
                            <w:color w:val="0E2841"/>
                            <w:spacing w:val="-6"/>
                            <w:sz w:val="18"/>
                          </w:rPr>
                          <w:t> </w:t>
                        </w:r>
                        <w:r>
                          <w:rPr>
                            <w:i/>
                            <w:color w:val="0E2841"/>
                            <w:sz w:val="18"/>
                          </w:rPr>
                          <w:t>Ontario</w:t>
                        </w:r>
                        <w:r>
                          <w:rPr>
                            <w:i/>
                            <w:color w:val="0E2841"/>
                            <w:spacing w:val="-7"/>
                            <w:sz w:val="18"/>
                          </w:rPr>
                          <w:t> </w:t>
                        </w:r>
                        <w:r>
                          <w:rPr>
                            <w:i/>
                            <w:color w:val="0E2841"/>
                            <w:spacing w:val="-2"/>
                            <w:sz w:val="18"/>
                          </w:rPr>
                          <w:t>County</w:t>
                        </w:r>
                      </w:p>
                    </w:txbxContent>
                  </v:textbox>
                  <w10:wrap type="none"/>
                </v:shape>
                <w10:wrap type="topAndBottom"/>
              </v:group>
            </w:pict>
          </mc:Fallback>
        </mc:AlternateContent>
      </w:r>
    </w:p>
    <w:p>
      <w:pPr>
        <w:pStyle w:val="BodyText"/>
        <w:rPr>
          <w:i/>
          <w:sz w:val="20"/>
        </w:rPr>
      </w:pPr>
    </w:p>
    <w:p>
      <w:pPr>
        <w:pStyle w:val="BodyText"/>
        <w:rPr>
          <w:i/>
          <w:sz w:val="20"/>
        </w:rPr>
      </w:pPr>
    </w:p>
    <w:p>
      <w:pPr>
        <w:pStyle w:val="BodyText"/>
        <w:rPr>
          <w:i/>
          <w:sz w:val="20"/>
        </w:rPr>
      </w:pPr>
    </w:p>
    <w:p>
      <w:pPr>
        <w:pStyle w:val="BodyText"/>
        <w:spacing w:before="17"/>
        <w:rPr>
          <w:i/>
          <w:sz w:val="20"/>
        </w:rPr>
      </w:pPr>
      <w:r>
        <w:rPr>
          <w:i/>
          <w:sz w:val="20"/>
        </w:rPr>
        <mc:AlternateContent>
          <mc:Choice Requires="wps">
            <w:drawing>
              <wp:anchor distT="0" distB="0" distL="0" distR="0" allowOverlap="1" layoutInCell="1" locked="0" behindDoc="1" simplePos="0" relativeHeight="487636480">
                <wp:simplePos x="0" y="0"/>
                <wp:positionH relativeFrom="page">
                  <wp:posOffset>914400</wp:posOffset>
                </wp:positionH>
                <wp:positionV relativeFrom="paragraph">
                  <wp:posOffset>181088</wp:posOffset>
                </wp:positionV>
                <wp:extent cx="1828800" cy="9525"/>
                <wp:effectExtent l="0" t="0" r="0" b="0"/>
                <wp:wrapTopAndBottom/>
                <wp:docPr id="468" name="Graphic 468"/>
                <wp:cNvGraphicFramePr>
                  <a:graphicFrameLocks/>
                </wp:cNvGraphicFramePr>
                <a:graphic>
                  <a:graphicData uri="http://schemas.microsoft.com/office/word/2010/wordprocessingShape">
                    <wps:wsp>
                      <wps:cNvPr id="468" name="Graphic 468"/>
                      <wps:cNvSpPr/>
                      <wps:spPr>
                        <a:xfrm>
                          <a:off x="0" y="0"/>
                          <a:ext cx="1828800" cy="9525"/>
                        </a:xfrm>
                        <a:custGeom>
                          <a:avLst/>
                          <a:gdLst/>
                          <a:ahLst/>
                          <a:cxnLst/>
                          <a:rect l="l" t="t" r="r" b="b"/>
                          <a:pathLst>
                            <a:path w="1828800" h="9525">
                              <a:moveTo>
                                <a:pt x="1828800" y="9143"/>
                              </a:moveTo>
                              <a:lnTo>
                                <a:pt x="0" y="9143"/>
                              </a:lnTo>
                              <a:lnTo>
                                <a:pt x="0" y="0"/>
                              </a:lnTo>
                              <a:lnTo>
                                <a:pt x="1828800" y="0"/>
                              </a:lnTo>
                              <a:lnTo>
                                <a:pt x="1828800" y="9143"/>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pt;margin-top:14.258926pt;width:144pt;height:.719971pt;mso-position-horizontal-relative:page;mso-position-vertical-relative:paragraph;z-index:-15680000;mso-wrap-distance-left:0;mso-wrap-distance-right:0" id="docshape455" filled="true" fillcolor="#000000" stroked="false">
                <v:fill type="solid"/>
                <w10:wrap type="topAndBottom"/>
              </v:rect>
            </w:pict>
          </mc:Fallback>
        </mc:AlternateContent>
      </w:r>
    </w:p>
    <w:p>
      <w:pPr>
        <w:spacing w:before="102"/>
        <w:ind w:left="1440" w:right="0" w:firstLine="0"/>
        <w:jc w:val="left"/>
        <w:rPr>
          <w:sz w:val="20"/>
        </w:rPr>
      </w:pPr>
      <w:r>
        <w:rPr>
          <w:spacing w:val="-2"/>
          <w:sz w:val="20"/>
          <w:vertAlign w:val="superscript"/>
        </w:rPr>
        <w:t>20</w:t>
      </w:r>
      <w:r>
        <w:rPr>
          <w:spacing w:val="13"/>
          <w:sz w:val="20"/>
          <w:vertAlign w:val="baseline"/>
        </w:rPr>
        <w:t> </w:t>
      </w:r>
      <w:r>
        <w:rPr>
          <w:spacing w:val="-2"/>
          <w:sz w:val="20"/>
          <w:vertAlign w:val="baseline"/>
        </w:rPr>
        <w:t>County</w:t>
      </w:r>
      <w:r>
        <w:rPr>
          <w:spacing w:val="17"/>
          <w:sz w:val="20"/>
          <w:vertAlign w:val="baseline"/>
        </w:rPr>
        <w:t> </w:t>
      </w:r>
      <w:r>
        <w:rPr>
          <w:spacing w:val="-2"/>
          <w:sz w:val="20"/>
          <w:vertAlign w:val="baseline"/>
        </w:rPr>
        <w:t>Health</w:t>
      </w:r>
      <w:r>
        <w:rPr>
          <w:spacing w:val="17"/>
          <w:sz w:val="20"/>
          <w:vertAlign w:val="baseline"/>
        </w:rPr>
        <w:t> </w:t>
      </w:r>
      <w:r>
        <w:rPr>
          <w:spacing w:val="-2"/>
          <w:sz w:val="20"/>
          <w:vertAlign w:val="baseline"/>
        </w:rPr>
        <w:t>Rankings,</w:t>
      </w:r>
      <w:r>
        <w:rPr>
          <w:spacing w:val="14"/>
          <w:sz w:val="20"/>
          <w:vertAlign w:val="baseline"/>
        </w:rPr>
        <w:t> </w:t>
      </w:r>
      <w:hyperlink r:id="rId97">
        <w:r>
          <w:rPr>
            <w:spacing w:val="-2"/>
            <w:sz w:val="20"/>
            <w:vertAlign w:val="baseline"/>
          </w:rPr>
          <w:t>https://www.countyhealthrankings.org/health-</w:t>
        </w:r>
        <w:r>
          <w:rPr>
            <w:spacing w:val="-4"/>
            <w:sz w:val="20"/>
            <w:vertAlign w:val="baseline"/>
          </w:rPr>
          <w:t>data</w:t>
        </w:r>
      </w:hyperlink>
    </w:p>
    <w:p>
      <w:pPr>
        <w:spacing w:after="0"/>
        <w:jc w:val="left"/>
        <w:rPr>
          <w:sz w:val="20"/>
        </w:rPr>
        <w:sectPr>
          <w:pgSz w:w="12240" w:h="15840"/>
          <w:pgMar w:header="776" w:footer="1212" w:top="1280" w:bottom="1400" w:left="0" w:right="0"/>
        </w:sectPr>
      </w:pPr>
    </w:p>
    <w:p>
      <w:pPr>
        <w:pStyle w:val="BodyText"/>
        <w:spacing w:before="103"/>
        <w:rPr>
          <w:sz w:val="28"/>
        </w:rPr>
      </w:pPr>
    </w:p>
    <w:p>
      <w:pPr>
        <w:pStyle w:val="Heading2"/>
        <w:spacing w:line="240" w:lineRule="auto" w:before="1"/>
        <w:ind w:left="315" w:right="331"/>
        <w:jc w:val="center"/>
      </w:pPr>
      <w:r>
        <w:rPr/>
        <mc:AlternateContent>
          <mc:Choice Requires="wps">
            <w:drawing>
              <wp:anchor distT="0" distB="0" distL="0" distR="0" allowOverlap="1" layoutInCell="1" locked="0" behindDoc="1" simplePos="0" relativeHeight="483751936">
                <wp:simplePos x="0" y="0"/>
                <wp:positionH relativeFrom="page">
                  <wp:posOffset>-6095</wp:posOffset>
                </wp:positionH>
                <wp:positionV relativeFrom="paragraph">
                  <wp:posOffset>-164632</wp:posOffset>
                </wp:positionV>
                <wp:extent cx="7778750" cy="723265"/>
                <wp:effectExtent l="0" t="0" r="0" b="0"/>
                <wp:wrapNone/>
                <wp:docPr id="473" name="Group 473"/>
                <wp:cNvGraphicFramePr>
                  <a:graphicFrameLocks/>
                </wp:cNvGraphicFramePr>
                <a:graphic>
                  <a:graphicData uri="http://schemas.microsoft.com/office/word/2010/wordprocessingGroup">
                    <wpg:wgp>
                      <wpg:cNvPr id="473" name="Group 473"/>
                      <wpg:cNvGrpSpPr/>
                      <wpg:grpSpPr>
                        <a:xfrm>
                          <a:off x="0" y="0"/>
                          <a:ext cx="7778750" cy="723265"/>
                          <a:chExt cx="7778750" cy="723265"/>
                        </a:xfrm>
                      </wpg:grpSpPr>
                      <wps:wsp>
                        <wps:cNvPr id="474" name="Graphic 474"/>
                        <wps:cNvSpPr/>
                        <wps:spPr>
                          <a:xfrm>
                            <a:off x="6095" y="0"/>
                            <a:ext cx="7772400" cy="26034"/>
                          </a:xfrm>
                          <a:custGeom>
                            <a:avLst/>
                            <a:gdLst/>
                            <a:ahLst/>
                            <a:cxnLst/>
                            <a:rect l="l" t="t" r="r" b="b"/>
                            <a:pathLst>
                              <a:path w="7772400" h="26034">
                                <a:moveTo>
                                  <a:pt x="7772400" y="25908"/>
                                </a:moveTo>
                                <a:lnTo>
                                  <a:pt x="0" y="25908"/>
                                </a:lnTo>
                                <a:lnTo>
                                  <a:pt x="0" y="0"/>
                                </a:lnTo>
                                <a:lnTo>
                                  <a:pt x="7772400" y="0"/>
                                </a:lnTo>
                                <a:lnTo>
                                  <a:pt x="7772400" y="25908"/>
                                </a:lnTo>
                                <a:close/>
                              </a:path>
                            </a:pathLst>
                          </a:custGeom>
                          <a:solidFill>
                            <a:srgbClr val="156082"/>
                          </a:solidFill>
                        </wps:spPr>
                        <wps:bodyPr wrap="square" lIns="0" tIns="0" rIns="0" bIns="0" rtlCol="0">
                          <a:prstTxWarp prst="textNoShape">
                            <a:avLst/>
                          </a:prstTxWarp>
                          <a:noAutofit/>
                        </wps:bodyPr>
                      </wps:wsp>
                      <wps:wsp>
                        <wps:cNvPr id="475" name="Graphic 475"/>
                        <wps:cNvSpPr/>
                        <wps:spPr>
                          <a:xfrm>
                            <a:off x="6095" y="25146"/>
                            <a:ext cx="7760334" cy="692150"/>
                          </a:xfrm>
                          <a:custGeom>
                            <a:avLst/>
                            <a:gdLst/>
                            <a:ahLst/>
                            <a:cxnLst/>
                            <a:rect l="l" t="t" r="r" b="b"/>
                            <a:pathLst>
                              <a:path w="7760334" h="692150">
                                <a:moveTo>
                                  <a:pt x="2264663" y="691895"/>
                                </a:moveTo>
                                <a:lnTo>
                                  <a:pt x="1293875" y="615695"/>
                                </a:lnTo>
                                <a:lnTo>
                                  <a:pt x="0" y="615695"/>
                                </a:lnTo>
                                <a:lnTo>
                                  <a:pt x="0" y="0"/>
                                </a:lnTo>
                                <a:lnTo>
                                  <a:pt x="7760207" y="0"/>
                                </a:lnTo>
                                <a:lnTo>
                                  <a:pt x="7760207" y="615695"/>
                                </a:lnTo>
                                <a:lnTo>
                                  <a:pt x="3233927" y="615695"/>
                                </a:lnTo>
                                <a:lnTo>
                                  <a:pt x="2264663" y="691895"/>
                                </a:lnTo>
                                <a:close/>
                              </a:path>
                            </a:pathLst>
                          </a:custGeom>
                          <a:solidFill>
                            <a:srgbClr val="156082"/>
                          </a:solidFill>
                        </wps:spPr>
                        <wps:bodyPr wrap="square" lIns="0" tIns="0" rIns="0" bIns="0" rtlCol="0">
                          <a:prstTxWarp prst="textNoShape">
                            <a:avLst/>
                          </a:prstTxWarp>
                          <a:noAutofit/>
                        </wps:bodyPr>
                      </wps:wsp>
                      <wps:wsp>
                        <wps:cNvPr id="476" name="Graphic 476"/>
                        <wps:cNvSpPr/>
                        <wps:spPr>
                          <a:xfrm>
                            <a:off x="6095" y="25146"/>
                            <a:ext cx="7760334" cy="692150"/>
                          </a:xfrm>
                          <a:custGeom>
                            <a:avLst/>
                            <a:gdLst/>
                            <a:ahLst/>
                            <a:cxnLst/>
                            <a:rect l="l" t="t" r="r" b="b"/>
                            <a:pathLst>
                              <a:path w="7760334" h="692150">
                                <a:moveTo>
                                  <a:pt x="0" y="0"/>
                                </a:moveTo>
                                <a:lnTo>
                                  <a:pt x="1293875" y="0"/>
                                </a:lnTo>
                                <a:lnTo>
                                  <a:pt x="3233927" y="0"/>
                                </a:lnTo>
                                <a:lnTo>
                                  <a:pt x="7760207" y="0"/>
                                </a:lnTo>
                                <a:lnTo>
                                  <a:pt x="7760207" y="359663"/>
                                </a:lnTo>
                                <a:lnTo>
                                  <a:pt x="7760207" y="513587"/>
                                </a:lnTo>
                                <a:lnTo>
                                  <a:pt x="7760207" y="615695"/>
                                </a:lnTo>
                                <a:lnTo>
                                  <a:pt x="3233927" y="615695"/>
                                </a:lnTo>
                                <a:lnTo>
                                  <a:pt x="2264663" y="691895"/>
                                </a:lnTo>
                                <a:lnTo>
                                  <a:pt x="1293875" y="615695"/>
                                </a:lnTo>
                                <a:lnTo>
                                  <a:pt x="0" y="615695"/>
                                </a:lnTo>
                                <a:lnTo>
                                  <a:pt x="0" y="513587"/>
                                </a:lnTo>
                                <a:lnTo>
                                  <a:pt x="0" y="359663"/>
                                </a:lnTo>
                                <a:lnTo>
                                  <a:pt x="0" y="0"/>
                                </a:lnTo>
                                <a:close/>
                              </a:path>
                            </a:pathLst>
                          </a:custGeom>
                          <a:ln w="12191">
                            <a:solidFill>
                              <a:srgbClr val="0323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8pt;margin-top:-12.963208pt;width:612.5pt;height:56.95pt;mso-position-horizontal-relative:page;mso-position-vertical-relative:paragraph;z-index:-19564544" id="docshapegroup460" coordorigin="-10,-259" coordsize="12250,1139">
                <v:rect style="position:absolute;left:0;top:-260;width:12240;height:41" id="docshape461" filled="true" fillcolor="#156082" stroked="false">
                  <v:fill type="solid"/>
                </v:rect>
                <v:shape style="position:absolute;left:0;top:-220;width:12221;height:1090" id="docshape462" coordorigin="0,-220" coordsize="12221,1090" path="m3566,870l2038,750,0,750,0,-220,12221,-220,12221,750,5093,750,3566,870xe" filled="true" fillcolor="#156082" stroked="false">
                  <v:path arrowok="t"/>
                  <v:fill type="solid"/>
                </v:shape>
                <v:shape style="position:absolute;left:0;top:-220;width:12221;height:1090" id="docshape463" coordorigin="0,-220" coordsize="12221,1090" path="m0,-220l2038,-220,5093,-220,12221,-220,12221,347,12221,589,12221,750,5093,750,3566,870,2038,750,0,750,0,589,0,347,0,-220xe" filled="false" stroked="true" strokeweight=".96pt" strokecolor="#032333">
                  <v:path arrowok="t"/>
                  <v:stroke dashstyle="solid"/>
                </v:shape>
                <w10:wrap type="none"/>
              </v:group>
            </w:pict>
          </mc:Fallback>
        </mc:AlternateContent>
      </w:r>
      <w:r>
        <w:rPr>
          <w:color w:val="FFFFFF"/>
        </w:rPr>
        <w:t>New</w:t>
      </w:r>
      <w:r>
        <w:rPr>
          <w:color w:val="FFFFFF"/>
          <w:spacing w:val="-11"/>
        </w:rPr>
        <w:t> </w:t>
      </w:r>
      <w:r>
        <w:rPr>
          <w:color w:val="FFFFFF"/>
        </w:rPr>
        <w:t>York</w:t>
      </w:r>
      <w:r>
        <w:rPr>
          <w:color w:val="FFFFFF"/>
          <w:spacing w:val="-9"/>
        </w:rPr>
        <w:t> </w:t>
      </w:r>
      <w:r>
        <w:rPr>
          <w:color w:val="FFFFFF"/>
        </w:rPr>
        <w:t>State</w:t>
      </w:r>
      <w:r>
        <w:rPr>
          <w:color w:val="FFFFFF"/>
          <w:spacing w:val="-7"/>
        </w:rPr>
        <w:t> </w:t>
      </w:r>
      <w:r>
        <w:rPr>
          <w:color w:val="FFFFFF"/>
        </w:rPr>
        <w:t>2025-2030</w:t>
      </w:r>
      <w:r>
        <w:rPr>
          <w:color w:val="FFFFFF"/>
          <w:spacing w:val="-8"/>
        </w:rPr>
        <w:t> </w:t>
      </w:r>
      <w:r>
        <w:rPr>
          <w:color w:val="FFFFFF"/>
        </w:rPr>
        <w:t>Prevention</w:t>
      </w:r>
      <w:r>
        <w:rPr>
          <w:color w:val="FFFFFF"/>
          <w:spacing w:val="-7"/>
        </w:rPr>
        <w:t> </w:t>
      </w:r>
      <w:r>
        <w:rPr>
          <w:color w:val="FFFFFF"/>
        </w:rPr>
        <w:t>Agenda</w:t>
      </w:r>
      <w:r>
        <w:rPr>
          <w:color w:val="FFFFFF"/>
          <w:spacing w:val="-10"/>
        </w:rPr>
        <w:t> </w:t>
      </w:r>
      <w:r>
        <w:rPr>
          <w:color w:val="FFFFFF"/>
        </w:rPr>
        <w:t>Domains</w:t>
      </w:r>
      <w:r>
        <w:rPr>
          <w:color w:val="FFFFFF"/>
          <w:spacing w:val="-7"/>
        </w:rPr>
        <w:t> </w:t>
      </w:r>
      <w:r>
        <w:rPr>
          <w:color w:val="FFFFFF"/>
        </w:rPr>
        <w:t>and</w:t>
      </w:r>
      <w:r>
        <w:rPr>
          <w:color w:val="FFFFFF"/>
          <w:spacing w:val="-7"/>
        </w:rPr>
        <w:t> </w:t>
      </w:r>
      <w:r>
        <w:rPr>
          <w:color w:val="FFFFFF"/>
          <w:spacing w:val="-2"/>
        </w:rPr>
        <w:t>Priorities</w:t>
      </w:r>
    </w:p>
    <w:p>
      <w:pPr>
        <w:pStyle w:val="BodyText"/>
        <w:rPr>
          <w:b/>
        </w:rPr>
      </w:pPr>
    </w:p>
    <w:p>
      <w:pPr>
        <w:pStyle w:val="BodyText"/>
        <w:rPr>
          <w:b/>
        </w:rPr>
      </w:pPr>
    </w:p>
    <w:p>
      <w:pPr>
        <w:pStyle w:val="BodyText"/>
        <w:spacing w:before="138"/>
        <w:rPr>
          <w:b/>
        </w:rPr>
      </w:pPr>
    </w:p>
    <w:p>
      <w:pPr>
        <w:pStyle w:val="BodyText"/>
        <w:spacing w:line="259" w:lineRule="auto"/>
        <w:ind w:left="1440" w:right="1464"/>
      </w:pPr>
      <w:r>
        <w:rPr/>
        <w:t>This</w:t>
      </w:r>
      <w:r>
        <w:rPr>
          <w:spacing w:val="-6"/>
        </w:rPr>
        <w:t> </w:t>
      </w:r>
      <w:r>
        <w:rPr/>
        <w:t>section</w:t>
      </w:r>
      <w:r>
        <w:rPr>
          <w:spacing w:val="-6"/>
        </w:rPr>
        <w:t> </w:t>
      </w:r>
      <w:r>
        <w:rPr/>
        <w:t>details</w:t>
      </w:r>
      <w:r>
        <w:rPr>
          <w:spacing w:val="-9"/>
        </w:rPr>
        <w:t> </w:t>
      </w:r>
      <w:r>
        <w:rPr/>
        <w:t>the</w:t>
      </w:r>
      <w:r>
        <w:rPr>
          <w:spacing w:val="-5"/>
        </w:rPr>
        <w:t> </w:t>
      </w:r>
      <w:r>
        <w:rPr/>
        <w:t>New</w:t>
      </w:r>
      <w:r>
        <w:rPr>
          <w:spacing w:val="-6"/>
        </w:rPr>
        <w:t> </w:t>
      </w:r>
      <w:r>
        <w:rPr/>
        <w:t>York</w:t>
      </w:r>
      <w:r>
        <w:rPr>
          <w:spacing w:val="-6"/>
        </w:rPr>
        <w:t> </w:t>
      </w:r>
      <w:r>
        <w:rPr/>
        <w:t>State</w:t>
      </w:r>
      <w:r>
        <w:rPr>
          <w:spacing w:val="-7"/>
        </w:rPr>
        <w:t> </w:t>
      </w:r>
      <w:r>
        <w:rPr/>
        <w:t>Prevention</w:t>
      </w:r>
      <w:r>
        <w:rPr>
          <w:spacing w:val="-6"/>
        </w:rPr>
        <w:t> </w:t>
      </w:r>
      <w:r>
        <w:rPr/>
        <w:t>Agenda</w:t>
      </w:r>
      <w:r>
        <w:rPr>
          <w:spacing w:val="-6"/>
        </w:rPr>
        <w:t> </w:t>
      </w:r>
      <w:r>
        <w:rPr/>
        <w:t>domains</w:t>
      </w:r>
      <w:r>
        <w:rPr>
          <w:spacing w:val="-6"/>
        </w:rPr>
        <w:t> </w:t>
      </w:r>
      <w:r>
        <w:rPr/>
        <w:t>and</w:t>
      </w:r>
      <w:r>
        <w:rPr>
          <w:spacing w:val="-8"/>
        </w:rPr>
        <w:t> </w:t>
      </w:r>
      <w:r>
        <w:rPr/>
        <w:t>their</w:t>
      </w:r>
      <w:r>
        <w:rPr>
          <w:spacing w:val="-6"/>
        </w:rPr>
        <w:t> </w:t>
      </w:r>
      <w:r>
        <w:rPr/>
        <w:t>associated</w:t>
      </w:r>
      <w:r>
        <w:rPr>
          <w:spacing w:val="-9"/>
        </w:rPr>
        <w:t> </w:t>
      </w:r>
      <w:r>
        <w:rPr/>
        <w:t>priorities</w:t>
      </w:r>
      <w:r>
        <w:rPr>
          <w:spacing w:val="-6"/>
        </w:rPr>
        <w:t> </w:t>
      </w:r>
      <w:r>
        <w:rPr/>
        <w:t>by exploring region-wide data.</w:t>
      </w:r>
    </w:p>
    <w:p>
      <w:pPr>
        <w:pStyle w:val="Heading2"/>
        <w:spacing w:line="240" w:lineRule="auto" w:before="160"/>
        <w:ind w:left="1440"/>
      </w:pPr>
      <w:r>
        <w:rPr/>
        <w:t>Domain</w:t>
      </w:r>
      <w:r>
        <w:rPr>
          <w:spacing w:val="-4"/>
        </w:rPr>
        <w:t> </w:t>
      </w:r>
      <w:r>
        <w:rPr/>
        <w:t>1:</w:t>
      </w:r>
      <w:r>
        <w:rPr>
          <w:spacing w:val="-5"/>
        </w:rPr>
        <w:t> </w:t>
      </w:r>
      <w:r>
        <w:rPr/>
        <w:t>Economic</w:t>
      </w:r>
      <w:r>
        <w:rPr>
          <w:spacing w:val="-5"/>
        </w:rPr>
        <w:t> </w:t>
      </w:r>
      <w:r>
        <w:rPr>
          <w:spacing w:val="-2"/>
        </w:rPr>
        <w:t>Stability</w:t>
      </w:r>
    </w:p>
    <w:p>
      <w:pPr>
        <w:pStyle w:val="Heading4"/>
        <w:spacing w:before="188"/>
        <w:rPr>
          <w:i/>
        </w:rPr>
      </w:pPr>
      <w:r>
        <w:rPr>
          <w:i/>
        </w:rPr>
        <w:t>Poverty</w:t>
      </w:r>
      <w:r>
        <w:rPr>
          <w:i/>
          <w:spacing w:val="-5"/>
        </w:rPr>
        <w:t> </w:t>
      </w:r>
      <w:r>
        <w:rPr>
          <w:i/>
        </w:rPr>
        <w:t>and</w:t>
      </w:r>
      <w:r>
        <w:rPr>
          <w:i/>
          <w:spacing w:val="-4"/>
        </w:rPr>
        <w:t> </w:t>
      </w:r>
      <w:r>
        <w:rPr>
          <w:i/>
          <w:spacing w:val="-2"/>
        </w:rPr>
        <w:t>Unemployment</w:t>
      </w:r>
    </w:p>
    <w:p>
      <w:pPr>
        <w:pStyle w:val="BodyText"/>
        <w:spacing w:line="259" w:lineRule="auto" w:before="180"/>
        <w:ind w:left="1440" w:right="1464"/>
      </w:pPr>
      <w:r>
        <w:rPr/>
        <w:t>The socio-economic status of communities greatly impacts the health outcomes of the individuals residing there. Higher rates of poverty have been linked to increased anxiety and mental illness, higher mortality rates and increased risk of chronic disease. Additionally, communities with increased rates of poverty have more limited access to necessities such as food, shelter, healthcare, education, and employment.</w:t>
      </w:r>
      <w:r>
        <w:rPr>
          <w:spacing w:val="-6"/>
        </w:rPr>
        <w:t> </w:t>
      </w:r>
      <w:r>
        <w:rPr/>
        <w:t>R</w:t>
      </w:r>
      <w:r>
        <w:rPr>
          <w:color w:val="494949"/>
        </w:rPr>
        <w:t>ural</w:t>
      </w:r>
      <w:r>
        <w:rPr>
          <w:color w:val="494949"/>
          <w:spacing w:val="-6"/>
        </w:rPr>
        <w:t> </w:t>
      </w:r>
      <w:r>
        <w:rPr>
          <w:color w:val="494949"/>
        </w:rPr>
        <w:t>poverty</w:t>
      </w:r>
      <w:r>
        <w:rPr>
          <w:color w:val="494949"/>
          <w:spacing w:val="-8"/>
        </w:rPr>
        <w:t> </w:t>
      </w:r>
      <w:r>
        <w:rPr>
          <w:color w:val="494949"/>
        </w:rPr>
        <w:t>is</w:t>
      </w:r>
      <w:r>
        <w:rPr>
          <w:color w:val="494949"/>
          <w:spacing w:val="-6"/>
        </w:rPr>
        <w:t> </w:t>
      </w:r>
      <w:r>
        <w:rPr>
          <w:color w:val="494949"/>
        </w:rPr>
        <w:t>often</w:t>
      </w:r>
      <w:r>
        <w:rPr>
          <w:color w:val="494949"/>
          <w:spacing w:val="-7"/>
        </w:rPr>
        <w:t> </w:t>
      </w:r>
      <w:r>
        <w:rPr>
          <w:color w:val="494949"/>
        </w:rPr>
        <w:t>characterized</w:t>
      </w:r>
      <w:r>
        <w:rPr>
          <w:color w:val="494949"/>
          <w:spacing w:val="-6"/>
        </w:rPr>
        <w:t> </w:t>
      </w:r>
      <w:r>
        <w:rPr>
          <w:color w:val="494949"/>
        </w:rPr>
        <w:t>by</w:t>
      </w:r>
      <w:r>
        <w:rPr>
          <w:color w:val="494949"/>
          <w:spacing w:val="-6"/>
        </w:rPr>
        <w:t> </w:t>
      </w:r>
      <w:r>
        <w:rPr>
          <w:color w:val="494949"/>
        </w:rPr>
        <w:t>isolation</w:t>
      </w:r>
      <w:r>
        <w:rPr>
          <w:color w:val="494949"/>
          <w:spacing w:val="-6"/>
        </w:rPr>
        <w:t> </w:t>
      </w:r>
      <w:r>
        <w:rPr>
          <w:color w:val="494949"/>
        </w:rPr>
        <w:t>and</w:t>
      </w:r>
      <w:r>
        <w:rPr>
          <w:color w:val="494949"/>
          <w:spacing w:val="-7"/>
        </w:rPr>
        <w:t> </w:t>
      </w:r>
      <w:r>
        <w:rPr>
          <w:color w:val="494949"/>
        </w:rPr>
        <w:t>lack</w:t>
      </w:r>
      <w:r>
        <w:rPr>
          <w:color w:val="494949"/>
          <w:spacing w:val="-8"/>
        </w:rPr>
        <w:t> </w:t>
      </w:r>
      <w:r>
        <w:rPr>
          <w:color w:val="494949"/>
        </w:rPr>
        <w:t>of</w:t>
      </w:r>
      <w:r>
        <w:rPr>
          <w:color w:val="494949"/>
          <w:spacing w:val="-6"/>
        </w:rPr>
        <w:t> </w:t>
      </w:r>
      <w:r>
        <w:rPr>
          <w:color w:val="494949"/>
        </w:rPr>
        <w:t>access</w:t>
      </w:r>
      <w:r>
        <w:rPr>
          <w:color w:val="494949"/>
          <w:spacing w:val="-8"/>
        </w:rPr>
        <w:t> </w:t>
      </w:r>
      <w:r>
        <w:rPr>
          <w:color w:val="494949"/>
        </w:rPr>
        <w:t>to</w:t>
      </w:r>
      <w:r>
        <w:rPr>
          <w:color w:val="494949"/>
          <w:spacing w:val="-6"/>
        </w:rPr>
        <w:t> </w:t>
      </w:r>
      <w:r>
        <w:rPr>
          <w:color w:val="494949"/>
        </w:rPr>
        <w:t>resources</w:t>
      </w:r>
      <w:r>
        <w:rPr>
          <w:color w:val="494949"/>
          <w:spacing w:val="-8"/>
        </w:rPr>
        <w:t> </w:t>
      </w:r>
      <w:r>
        <w:rPr>
          <w:color w:val="494949"/>
        </w:rPr>
        <w:t>rather</w:t>
      </w:r>
      <w:r>
        <w:rPr>
          <w:color w:val="494949"/>
          <w:spacing w:val="-7"/>
        </w:rPr>
        <w:t> </w:t>
      </w:r>
      <w:r>
        <w:rPr>
          <w:color w:val="494949"/>
        </w:rPr>
        <w:t>than overcrowded housing and crime, which are more prevalent in urban communities. </w:t>
      </w:r>
      <w:r>
        <w:rPr/>
        <w:t>Map 6 notes poverty rates by zip code in the Finger Lakes region.</w:t>
      </w:r>
    </w:p>
    <w:p>
      <w:pPr>
        <w:pStyle w:val="BodyText"/>
        <w:spacing w:before="8"/>
        <w:rPr>
          <w:sz w:val="10"/>
        </w:rPr>
      </w:pPr>
      <w:r>
        <w:rPr>
          <w:sz w:val="10"/>
        </w:rPr>
        <mc:AlternateContent>
          <mc:Choice Requires="wps">
            <w:drawing>
              <wp:anchor distT="0" distB="0" distL="0" distR="0" allowOverlap="1" layoutInCell="1" locked="0" behindDoc="1" simplePos="0" relativeHeight="487637504">
                <wp:simplePos x="0" y="0"/>
                <wp:positionH relativeFrom="page">
                  <wp:posOffset>950475</wp:posOffset>
                </wp:positionH>
                <wp:positionV relativeFrom="paragraph">
                  <wp:posOffset>98280</wp:posOffset>
                </wp:positionV>
                <wp:extent cx="4533265" cy="3526790"/>
                <wp:effectExtent l="0" t="0" r="0" b="0"/>
                <wp:wrapTopAndBottom/>
                <wp:docPr id="477" name="Group 477"/>
                <wp:cNvGraphicFramePr>
                  <a:graphicFrameLocks/>
                </wp:cNvGraphicFramePr>
                <a:graphic>
                  <a:graphicData uri="http://schemas.microsoft.com/office/word/2010/wordprocessingGroup">
                    <wpg:wgp>
                      <wpg:cNvPr id="477" name="Group 477"/>
                      <wpg:cNvGrpSpPr/>
                      <wpg:grpSpPr>
                        <a:xfrm>
                          <a:off x="0" y="0"/>
                          <a:ext cx="4533265" cy="3526790"/>
                          <a:chExt cx="4533265" cy="3526790"/>
                        </a:xfrm>
                      </wpg:grpSpPr>
                      <pic:pic>
                        <pic:nvPicPr>
                          <pic:cNvPr id="478" name="Image 478"/>
                          <pic:cNvPicPr/>
                        </pic:nvPicPr>
                        <pic:blipFill>
                          <a:blip r:embed="rId100" cstate="print"/>
                          <a:stretch>
                            <a:fillRect/>
                          </a:stretch>
                        </pic:blipFill>
                        <pic:spPr>
                          <a:xfrm>
                            <a:off x="9644" y="210312"/>
                            <a:ext cx="4523231" cy="3316223"/>
                          </a:xfrm>
                          <a:prstGeom prst="rect">
                            <a:avLst/>
                          </a:prstGeom>
                        </pic:spPr>
                      </pic:pic>
                      <pic:pic>
                        <pic:nvPicPr>
                          <pic:cNvPr id="479" name="Image 479"/>
                          <pic:cNvPicPr/>
                        </pic:nvPicPr>
                        <pic:blipFill>
                          <a:blip r:embed="rId101" cstate="print"/>
                          <a:stretch>
                            <a:fillRect/>
                          </a:stretch>
                        </pic:blipFill>
                        <pic:spPr>
                          <a:xfrm>
                            <a:off x="9644" y="0"/>
                            <a:ext cx="4468367" cy="195072"/>
                          </a:xfrm>
                          <a:prstGeom prst="rect">
                            <a:avLst/>
                          </a:prstGeom>
                        </pic:spPr>
                      </pic:pic>
                      <wps:wsp>
                        <wps:cNvPr id="480" name="Textbox 480"/>
                        <wps:cNvSpPr txBox="1"/>
                        <wps:spPr>
                          <a:xfrm>
                            <a:off x="0" y="14350"/>
                            <a:ext cx="2306320" cy="139700"/>
                          </a:xfrm>
                          <a:prstGeom prst="rect">
                            <a:avLst/>
                          </a:prstGeom>
                        </wps:spPr>
                        <wps:txbx>
                          <w:txbxContent>
                            <w:p>
                              <w:pPr>
                                <w:spacing w:line="203" w:lineRule="exact" w:before="0"/>
                                <w:ind w:left="20" w:right="0" w:firstLine="0"/>
                                <w:jc w:val="left"/>
                                <w:rPr>
                                  <w:i/>
                                  <w:sz w:val="18"/>
                                </w:rPr>
                              </w:pPr>
                              <w:r>
                                <w:rPr>
                                  <w:i/>
                                  <w:color w:val="0E2841"/>
                                  <w:sz w:val="18"/>
                                </w:rPr>
                                <w:t>Map</w:t>
                              </w:r>
                              <w:r>
                                <w:rPr>
                                  <w:i/>
                                  <w:color w:val="0E2841"/>
                                  <w:spacing w:val="-2"/>
                                  <w:sz w:val="18"/>
                                </w:rPr>
                                <w:t> </w:t>
                              </w:r>
                              <w:r>
                                <w:rPr>
                                  <w:i/>
                                  <w:color w:val="0E2841"/>
                                  <w:sz w:val="18"/>
                                </w:rPr>
                                <w:t>6</w:t>
                              </w:r>
                              <w:r>
                                <w:rPr>
                                  <w:i/>
                                  <w:color w:val="0E2841"/>
                                  <w:spacing w:val="-3"/>
                                  <w:sz w:val="18"/>
                                </w:rPr>
                                <w:t> </w:t>
                              </w:r>
                              <w:r>
                                <w:rPr>
                                  <w:i/>
                                  <w:color w:val="0E2841"/>
                                  <w:sz w:val="18"/>
                                </w:rPr>
                                <w:t>Overall</w:t>
                              </w:r>
                              <w:r>
                                <w:rPr>
                                  <w:i/>
                                  <w:color w:val="0E2841"/>
                                  <w:spacing w:val="-4"/>
                                  <w:sz w:val="18"/>
                                </w:rPr>
                                <w:t> </w:t>
                              </w:r>
                              <w:r>
                                <w:rPr>
                                  <w:i/>
                                  <w:color w:val="0E2841"/>
                                  <w:sz w:val="18"/>
                                </w:rPr>
                                <w:t>Poverty</w:t>
                              </w:r>
                              <w:r>
                                <w:rPr>
                                  <w:i/>
                                  <w:color w:val="0E2841"/>
                                  <w:spacing w:val="-1"/>
                                  <w:sz w:val="18"/>
                                </w:rPr>
                                <w:t> </w:t>
                              </w:r>
                              <w:r>
                                <w:rPr>
                                  <w:i/>
                                  <w:color w:val="0E2841"/>
                                  <w:sz w:val="18"/>
                                </w:rPr>
                                <w:t>in</w:t>
                              </w:r>
                              <w:r>
                                <w:rPr>
                                  <w:i/>
                                  <w:color w:val="0E2841"/>
                                  <w:spacing w:val="-2"/>
                                  <w:sz w:val="18"/>
                                </w:rPr>
                                <w:t> </w:t>
                              </w:r>
                              <w:r>
                                <w:rPr>
                                  <w:i/>
                                  <w:color w:val="0E2841"/>
                                  <w:sz w:val="18"/>
                                </w:rPr>
                                <w:t>the</w:t>
                              </w:r>
                              <w:r>
                                <w:rPr>
                                  <w:i/>
                                  <w:color w:val="0E2841"/>
                                  <w:spacing w:val="-3"/>
                                  <w:sz w:val="18"/>
                                </w:rPr>
                                <w:t> </w:t>
                              </w:r>
                              <w:r>
                                <w:rPr>
                                  <w:i/>
                                  <w:color w:val="0E2841"/>
                                  <w:sz w:val="18"/>
                                </w:rPr>
                                <w:t>Finger</w:t>
                              </w:r>
                              <w:r>
                                <w:rPr>
                                  <w:i/>
                                  <w:color w:val="0E2841"/>
                                  <w:spacing w:val="-3"/>
                                  <w:sz w:val="18"/>
                                </w:rPr>
                                <w:t> </w:t>
                              </w:r>
                              <w:r>
                                <w:rPr>
                                  <w:i/>
                                  <w:color w:val="0E2841"/>
                                  <w:sz w:val="18"/>
                                </w:rPr>
                                <w:t>Lakes</w:t>
                              </w:r>
                              <w:r>
                                <w:rPr>
                                  <w:i/>
                                  <w:color w:val="0E2841"/>
                                  <w:spacing w:val="-2"/>
                                  <w:sz w:val="18"/>
                                </w:rPr>
                                <w:t> Region</w:t>
                              </w:r>
                            </w:p>
                          </w:txbxContent>
                        </wps:txbx>
                        <wps:bodyPr wrap="square" lIns="0" tIns="0" rIns="0" bIns="0" rtlCol="0">
                          <a:noAutofit/>
                        </wps:bodyPr>
                      </wps:wsp>
                    </wpg:wgp>
                  </a:graphicData>
                </a:graphic>
              </wp:anchor>
            </w:drawing>
          </mc:Choice>
          <mc:Fallback>
            <w:pict>
              <v:group style="position:absolute;margin-left:74.84063pt;margin-top:7.738606pt;width:356.95pt;height:277.7pt;mso-position-horizontal-relative:page;mso-position-vertical-relative:paragraph;z-index:-15678976;mso-wrap-distance-left:0;mso-wrap-distance-right:0" id="docshapegroup464" coordorigin="1497,155" coordsize="7139,5554">
                <v:shape style="position:absolute;left:1512;top:485;width:7124;height:5223" type="#_x0000_t75" id="docshape465" stroked="false">
                  <v:imagedata r:id="rId100" o:title=""/>
                </v:shape>
                <v:shape style="position:absolute;left:1512;top:154;width:7037;height:308" type="#_x0000_t75" id="docshape466" stroked="false">
                  <v:imagedata r:id="rId101" o:title=""/>
                </v:shape>
                <v:shape style="position:absolute;left:1496;top:177;width:3632;height:220" type="#_x0000_t202" id="docshape467" filled="false" stroked="false">
                  <v:textbox inset="0,0,0,0">
                    <w:txbxContent>
                      <w:p>
                        <w:pPr>
                          <w:spacing w:line="203" w:lineRule="exact" w:before="0"/>
                          <w:ind w:left="20" w:right="0" w:firstLine="0"/>
                          <w:jc w:val="left"/>
                          <w:rPr>
                            <w:i/>
                            <w:sz w:val="18"/>
                          </w:rPr>
                        </w:pPr>
                        <w:r>
                          <w:rPr>
                            <w:i/>
                            <w:color w:val="0E2841"/>
                            <w:sz w:val="18"/>
                          </w:rPr>
                          <w:t>Map</w:t>
                        </w:r>
                        <w:r>
                          <w:rPr>
                            <w:i/>
                            <w:color w:val="0E2841"/>
                            <w:spacing w:val="-2"/>
                            <w:sz w:val="18"/>
                          </w:rPr>
                          <w:t> </w:t>
                        </w:r>
                        <w:r>
                          <w:rPr>
                            <w:i/>
                            <w:color w:val="0E2841"/>
                            <w:sz w:val="18"/>
                          </w:rPr>
                          <w:t>6</w:t>
                        </w:r>
                        <w:r>
                          <w:rPr>
                            <w:i/>
                            <w:color w:val="0E2841"/>
                            <w:spacing w:val="-3"/>
                            <w:sz w:val="18"/>
                          </w:rPr>
                          <w:t> </w:t>
                        </w:r>
                        <w:r>
                          <w:rPr>
                            <w:i/>
                            <w:color w:val="0E2841"/>
                            <w:sz w:val="18"/>
                          </w:rPr>
                          <w:t>Overall</w:t>
                        </w:r>
                        <w:r>
                          <w:rPr>
                            <w:i/>
                            <w:color w:val="0E2841"/>
                            <w:spacing w:val="-4"/>
                            <w:sz w:val="18"/>
                          </w:rPr>
                          <w:t> </w:t>
                        </w:r>
                        <w:r>
                          <w:rPr>
                            <w:i/>
                            <w:color w:val="0E2841"/>
                            <w:sz w:val="18"/>
                          </w:rPr>
                          <w:t>Poverty</w:t>
                        </w:r>
                        <w:r>
                          <w:rPr>
                            <w:i/>
                            <w:color w:val="0E2841"/>
                            <w:spacing w:val="-1"/>
                            <w:sz w:val="18"/>
                          </w:rPr>
                          <w:t> </w:t>
                        </w:r>
                        <w:r>
                          <w:rPr>
                            <w:i/>
                            <w:color w:val="0E2841"/>
                            <w:sz w:val="18"/>
                          </w:rPr>
                          <w:t>in</w:t>
                        </w:r>
                        <w:r>
                          <w:rPr>
                            <w:i/>
                            <w:color w:val="0E2841"/>
                            <w:spacing w:val="-2"/>
                            <w:sz w:val="18"/>
                          </w:rPr>
                          <w:t> </w:t>
                        </w:r>
                        <w:r>
                          <w:rPr>
                            <w:i/>
                            <w:color w:val="0E2841"/>
                            <w:sz w:val="18"/>
                          </w:rPr>
                          <w:t>the</w:t>
                        </w:r>
                        <w:r>
                          <w:rPr>
                            <w:i/>
                            <w:color w:val="0E2841"/>
                            <w:spacing w:val="-3"/>
                            <w:sz w:val="18"/>
                          </w:rPr>
                          <w:t> </w:t>
                        </w:r>
                        <w:r>
                          <w:rPr>
                            <w:i/>
                            <w:color w:val="0E2841"/>
                            <w:sz w:val="18"/>
                          </w:rPr>
                          <w:t>Finger</w:t>
                        </w:r>
                        <w:r>
                          <w:rPr>
                            <w:i/>
                            <w:color w:val="0E2841"/>
                            <w:spacing w:val="-3"/>
                            <w:sz w:val="18"/>
                          </w:rPr>
                          <w:t> </w:t>
                        </w:r>
                        <w:r>
                          <w:rPr>
                            <w:i/>
                            <w:color w:val="0E2841"/>
                            <w:sz w:val="18"/>
                          </w:rPr>
                          <w:t>Lakes</w:t>
                        </w:r>
                        <w:r>
                          <w:rPr>
                            <w:i/>
                            <w:color w:val="0E2841"/>
                            <w:spacing w:val="-2"/>
                            <w:sz w:val="18"/>
                          </w:rPr>
                          <w:t> Region</w:t>
                        </w:r>
                      </w:p>
                    </w:txbxContent>
                  </v:textbox>
                  <w10:wrap type="none"/>
                </v:shape>
                <w10:wrap type="topAndBottom"/>
              </v:group>
            </w:pict>
          </mc:Fallback>
        </mc:AlternateContent>
      </w:r>
      <w:r>
        <w:rPr>
          <w:sz w:val="10"/>
        </w:rPr>
        <mc:AlternateContent>
          <mc:Choice Requires="wps">
            <w:drawing>
              <wp:anchor distT="0" distB="0" distL="0" distR="0" allowOverlap="1" layoutInCell="1" locked="0" behindDoc="1" simplePos="0" relativeHeight="487638016">
                <wp:simplePos x="0" y="0"/>
                <wp:positionH relativeFrom="page">
                  <wp:posOffset>911352</wp:posOffset>
                </wp:positionH>
                <wp:positionV relativeFrom="paragraph">
                  <wp:posOffset>3713208</wp:posOffset>
                </wp:positionV>
                <wp:extent cx="4572000" cy="210820"/>
                <wp:effectExtent l="0" t="0" r="0" b="0"/>
                <wp:wrapTopAndBottom/>
                <wp:docPr id="481" name="Group 481"/>
                <wp:cNvGraphicFramePr>
                  <a:graphicFrameLocks/>
                </wp:cNvGraphicFramePr>
                <a:graphic>
                  <a:graphicData uri="http://schemas.microsoft.com/office/word/2010/wordprocessingGroup">
                    <wpg:wgp>
                      <wpg:cNvPr id="481" name="Group 481"/>
                      <wpg:cNvGrpSpPr/>
                      <wpg:grpSpPr>
                        <a:xfrm>
                          <a:off x="0" y="0"/>
                          <a:ext cx="4572000" cy="210820"/>
                          <a:chExt cx="4572000" cy="210820"/>
                        </a:xfrm>
                      </wpg:grpSpPr>
                      <pic:pic>
                        <pic:nvPicPr>
                          <pic:cNvPr id="482" name="Image 482"/>
                          <pic:cNvPicPr/>
                        </pic:nvPicPr>
                        <pic:blipFill>
                          <a:blip r:embed="rId102" cstate="print"/>
                          <a:stretch>
                            <a:fillRect/>
                          </a:stretch>
                        </pic:blipFill>
                        <pic:spPr>
                          <a:xfrm>
                            <a:off x="0" y="0"/>
                            <a:ext cx="4571999" cy="210312"/>
                          </a:xfrm>
                          <a:prstGeom prst="rect">
                            <a:avLst/>
                          </a:prstGeom>
                        </pic:spPr>
                      </pic:pic>
                      <wps:wsp>
                        <wps:cNvPr id="483" name="Textbox 483"/>
                        <wps:cNvSpPr txBox="1"/>
                        <wps:spPr>
                          <a:xfrm>
                            <a:off x="0" y="0"/>
                            <a:ext cx="4572000" cy="210820"/>
                          </a:xfrm>
                          <a:prstGeom prst="rect">
                            <a:avLst/>
                          </a:prstGeom>
                        </wps:spPr>
                        <wps:txbx>
                          <w:txbxContent>
                            <w:p>
                              <w:pPr>
                                <w:spacing w:before="1"/>
                                <w:ind w:left="4" w:right="0" w:firstLine="0"/>
                                <w:jc w:val="left"/>
                                <w:rPr>
                                  <w:i/>
                                  <w:sz w:val="18"/>
                                </w:rPr>
                              </w:pPr>
                              <w:r>
                                <w:rPr>
                                  <w:i/>
                                  <w:color w:val="0E2841"/>
                                  <w:sz w:val="18"/>
                                </w:rPr>
                                <w:t>Courtesy</w:t>
                              </w:r>
                              <w:r>
                                <w:rPr>
                                  <w:i/>
                                  <w:color w:val="0E2841"/>
                                  <w:spacing w:val="-5"/>
                                  <w:sz w:val="18"/>
                                </w:rPr>
                                <w:t> </w:t>
                              </w:r>
                              <w:r>
                                <w:rPr>
                                  <w:i/>
                                  <w:color w:val="0E2841"/>
                                  <w:sz w:val="18"/>
                                </w:rPr>
                                <w:t>Common</w:t>
                              </w:r>
                              <w:r>
                                <w:rPr>
                                  <w:i/>
                                  <w:color w:val="0E2841"/>
                                  <w:spacing w:val="-5"/>
                                  <w:sz w:val="18"/>
                                </w:rPr>
                                <w:t> </w:t>
                              </w:r>
                              <w:r>
                                <w:rPr>
                                  <w:i/>
                                  <w:color w:val="0E2841"/>
                                  <w:sz w:val="18"/>
                                </w:rPr>
                                <w:t>Ground</w:t>
                              </w:r>
                              <w:r>
                                <w:rPr>
                                  <w:i/>
                                  <w:color w:val="0E2841"/>
                                  <w:spacing w:val="-4"/>
                                  <w:sz w:val="18"/>
                                </w:rPr>
                                <w:t> </w:t>
                              </w:r>
                              <w:r>
                                <w:rPr>
                                  <w:i/>
                                  <w:color w:val="0E2841"/>
                                  <w:spacing w:val="-2"/>
                                  <w:sz w:val="18"/>
                                </w:rPr>
                                <w:t>Health</w:t>
                              </w:r>
                            </w:p>
                          </w:txbxContent>
                        </wps:txbx>
                        <wps:bodyPr wrap="square" lIns="0" tIns="0" rIns="0" bIns="0" rtlCol="0">
                          <a:noAutofit/>
                        </wps:bodyPr>
                      </wps:wsp>
                    </wpg:wgp>
                  </a:graphicData>
                </a:graphic>
              </wp:anchor>
            </w:drawing>
          </mc:Choice>
          <mc:Fallback>
            <w:pict>
              <v:group style="position:absolute;margin-left:71.760002pt;margin-top:292.378601pt;width:360pt;height:16.6pt;mso-position-horizontal-relative:page;mso-position-vertical-relative:paragraph;z-index:-15678464;mso-wrap-distance-left:0;mso-wrap-distance-right:0" id="docshapegroup468" coordorigin="1435,5848" coordsize="7200,332">
                <v:shape style="position:absolute;left:1435;top:5847;width:7200;height:332" type="#_x0000_t75" id="docshape469" stroked="false">
                  <v:imagedata r:id="rId102" o:title=""/>
                </v:shape>
                <v:shape style="position:absolute;left:1435;top:5847;width:7200;height:332" type="#_x0000_t202" id="docshape470" filled="false" stroked="false">
                  <v:textbox inset="0,0,0,0">
                    <w:txbxContent>
                      <w:p>
                        <w:pPr>
                          <w:spacing w:before="1"/>
                          <w:ind w:left="4" w:right="0" w:firstLine="0"/>
                          <w:jc w:val="left"/>
                          <w:rPr>
                            <w:i/>
                            <w:sz w:val="18"/>
                          </w:rPr>
                        </w:pPr>
                        <w:r>
                          <w:rPr>
                            <w:i/>
                            <w:color w:val="0E2841"/>
                            <w:sz w:val="18"/>
                          </w:rPr>
                          <w:t>Courtesy</w:t>
                        </w:r>
                        <w:r>
                          <w:rPr>
                            <w:i/>
                            <w:color w:val="0E2841"/>
                            <w:spacing w:val="-5"/>
                            <w:sz w:val="18"/>
                          </w:rPr>
                          <w:t> </w:t>
                        </w:r>
                        <w:r>
                          <w:rPr>
                            <w:i/>
                            <w:color w:val="0E2841"/>
                            <w:sz w:val="18"/>
                          </w:rPr>
                          <w:t>Common</w:t>
                        </w:r>
                        <w:r>
                          <w:rPr>
                            <w:i/>
                            <w:color w:val="0E2841"/>
                            <w:spacing w:val="-5"/>
                            <w:sz w:val="18"/>
                          </w:rPr>
                          <w:t> </w:t>
                        </w:r>
                        <w:r>
                          <w:rPr>
                            <w:i/>
                            <w:color w:val="0E2841"/>
                            <w:sz w:val="18"/>
                          </w:rPr>
                          <w:t>Ground</w:t>
                        </w:r>
                        <w:r>
                          <w:rPr>
                            <w:i/>
                            <w:color w:val="0E2841"/>
                            <w:spacing w:val="-4"/>
                            <w:sz w:val="18"/>
                          </w:rPr>
                          <w:t> </w:t>
                        </w:r>
                        <w:r>
                          <w:rPr>
                            <w:i/>
                            <w:color w:val="0E2841"/>
                            <w:spacing w:val="-2"/>
                            <w:sz w:val="18"/>
                          </w:rPr>
                          <w:t>Health</w:t>
                        </w:r>
                      </w:p>
                    </w:txbxContent>
                  </v:textbox>
                  <w10:wrap type="none"/>
                </v:shape>
                <w10:wrap type="topAndBottom"/>
              </v:group>
            </w:pict>
          </mc:Fallback>
        </mc:AlternateContent>
      </w:r>
    </w:p>
    <w:p>
      <w:pPr>
        <w:pStyle w:val="BodyText"/>
        <w:spacing w:before="5"/>
        <w:rPr>
          <w:sz w:val="9"/>
        </w:rPr>
      </w:pPr>
    </w:p>
    <w:p>
      <w:pPr>
        <w:pStyle w:val="BodyText"/>
        <w:spacing w:line="256" w:lineRule="auto" w:before="174"/>
        <w:ind w:left="1440" w:right="1464"/>
      </w:pPr>
      <w:r>
        <w:rPr/>
        <w:t>The</w:t>
      </w:r>
      <w:r>
        <w:rPr>
          <w:spacing w:val="-2"/>
        </w:rPr>
        <w:t> </w:t>
      </w:r>
      <w:r>
        <w:rPr/>
        <w:t>population</w:t>
      </w:r>
      <w:r>
        <w:rPr>
          <w:spacing w:val="-5"/>
        </w:rPr>
        <w:t> </w:t>
      </w:r>
      <w:r>
        <w:rPr/>
        <w:t>of</w:t>
      </w:r>
      <w:r>
        <w:rPr>
          <w:spacing w:val="-5"/>
        </w:rPr>
        <w:t> </w:t>
      </w:r>
      <w:r>
        <w:rPr/>
        <w:t>those</w:t>
      </w:r>
      <w:r>
        <w:rPr>
          <w:spacing w:val="-6"/>
        </w:rPr>
        <w:t> </w:t>
      </w:r>
      <w:r>
        <w:rPr/>
        <w:t>65</w:t>
      </w:r>
      <w:r>
        <w:rPr>
          <w:spacing w:val="-3"/>
        </w:rPr>
        <w:t> </w:t>
      </w:r>
      <w:r>
        <w:rPr/>
        <w:t>years</w:t>
      </w:r>
      <w:r>
        <w:rPr>
          <w:spacing w:val="-5"/>
        </w:rPr>
        <w:t> </w:t>
      </w:r>
      <w:r>
        <w:rPr/>
        <w:t>of</w:t>
      </w:r>
      <w:r>
        <w:rPr>
          <w:spacing w:val="-5"/>
        </w:rPr>
        <w:t> </w:t>
      </w:r>
      <w:r>
        <w:rPr/>
        <w:t>age</w:t>
      </w:r>
      <w:r>
        <w:rPr>
          <w:spacing w:val="-5"/>
        </w:rPr>
        <w:t> </w:t>
      </w:r>
      <w:r>
        <w:rPr/>
        <w:t>and</w:t>
      </w:r>
      <w:r>
        <w:rPr>
          <w:spacing w:val="-3"/>
        </w:rPr>
        <w:t> </w:t>
      </w:r>
      <w:r>
        <w:rPr/>
        <w:t>older</w:t>
      </w:r>
      <w:r>
        <w:rPr>
          <w:spacing w:val="-3"/>
        </w:rPr>
        <w:t> </w:t>
      </w:r>
      <w:r>
        <w:rPr/>
        <w:t>is</w:t>
      </w:r>
      <w:r>
        <w:rPr>
          <w:spacing w:val="-3"/>
        </w:rPr>
        <w:t> </w:t>
      </w:r>
      <w:r>
        <w:rPr/>
        <w:t>expected</w:t>
      </w:r>
      <w:r>
        <w:rPr>
          <w:spacing w:val="-7"/>
        </w:rPr>
        <w:t> </w:t>
      </w:r>
      <w:r>
        <w:rPr/>
        <w:t>to</w:t>
      </w:r>
      <w:r>
        <w:rPr>
          <w:spacing w:val="-5"/>
        </w:rPr>
        <w:t> </w:t>
      </w:r>
      <w:r>
        <w:rPr/>
        <w:t>increase</w:t>
      </w:r>
      <w:r>
        <w:rPr>
          <w:spacing w:val="-5"/>
        </w:rPr>
        <w:t> </w:t>
      </w:r>
      <w:r>
        <w:rPr/>
        <w:t>through</w:t>
      </w:r>
      <w:r>
        <w:rPr>
          <w:spacing w:val="-5"/>
        </w:rPr>
        <w:t> </w:t>
      </w:r>
      <w:r>
        <w:rPr/>
        <w:t>at</w:t>
      </w:r>
      <w:r>
        <w:rPr>
          <w:spacing w:val="-3"/>
        </w:rPr>
        <w:t> </w:t>
      </w:r>
      <w:r>
        <w:rPr/>
        <w:t>least</w:t>
      </w:r>
      <w:r>
        <w:rPr>
          <w:spacing w:val="-3"/>
        </w:rPr>
        <w:t> </w:t>
      </w:r>
      <w:r>
        <w:rPr/>
        <w:t>2040.</w:t>
      </w:r>
      <w:r>
        <w:rPr>
          <w:spacing w:val="-5"/>
        </w:rPr>
        <w:t> </w:t>
      </w:r>
      <w:r>
        <w:rPr/>
        <w:t>Map</w:t>
      </w:r>
      <w:r>
        <w:rPr>
          <w:spacing w:val="-5"/>
        </w:rPr>
        <w:t> </w:t>
      </w:r>
      <w:r>
        <w:rPr/>
        <w:t>7 shows the poverty rate by zip code in this age group. Older Americans living in poverty are at risk for</w:t>
      </w:r>
    </w:p>
    <w:p>
      <w:pPr>
        <w:pStyle w:val="BodyText"/>
        <w:spacing w:after="0" w:line="256" w:lineRule="auto"/>
        <w:sectPr>
          <w:headerReference w:type="default" r:id="rId98"/>
          <w:footerReference w:type="default" r:id="rId99"/>
          <w:pgSz w:w="12240" w:h="15840"/>
          <w:pgMar w:header="776" w:footer="1212" w:top="1040" w:bottom="1400" w:left="0" w:right="0"/>
        </w:sectPr>
      </w:pPr>
    </w:p>
    <w:p>
      <w:pPr>
        <w:pStyle w:val="BodyText"/>
        <w:spacing w:line="259" w:lineRule="auto" w:before="156"/>
        <w:ind w:left="1440" w:right="1464"/>
      </w:pPr>
      <w:r>
        <w:rPr/>
        <w:t>experiencing earlier mortality, higher rates of disability, loneliness, depression and anxiety.</w:t>
      </w:r>
      <w:r>
        <w:rPr>
          <w:vertAlign w:val="superscript"/>
        </w:rPr>
        <w:t>21</w:t>
      </w:r>
      <w:r>
        <w:rPr>
          <w:spacing w:val="40"/>
          <w:vertAlign w:val="baseline"/>
        </w:rPr>
        <w:t> </w:t>
      </w:r>
      <w:r>
        <w:rPr>
          <w:color w:val="1D2D49"/>
          <w:vertAlign w:val="baseline"/>
        </w:rPr>
        <w:t>These patterns</w:t>
      </w:r>
      <w:r>
        <w:rPr>
          <w:color w:val="1D2D49"/>
          <w:spacing w:val="-4"/>
          <w:vertAlign w:val="baseline"/>
        </w:rPr>
        <w:t> </w:t>
      </w:r>
      <w:r>
        <w:rPr>
          <w:color w:val="1D2D49"/>
          <w:vertAlign w:val="baseline"/>
        </w:rPr>
        <w:t>indicate</w:t>
      </w:r>
      <w:r>
        <w:rPr>
          <w:color w:val="1D2D49"/>
          <w:spacing w:val="-6"/>
          <w:vertAlign w:val="baseline"/>
        </w:rPr>
        <w:t> </w:t>
      </w:r>
      <w:r>
        <w:rPr>
          <w:color w:val="1D2D49"/>
          <w:vertAlign w:val="baseline"/>
        </w:rPr>
        <w:t>that</w:t>
      </w:r>
      <w:r>
        <w:rPr>
          <w:color w:val="1D2D49"/>
          <w:spacing w:val="-6"/>
          <w:vertAlign w:val="baseline"/>
        </w:rPr>
        <w:t> </w:t>
      </w:r>
      <w:r>
        <w:rPr>
          <w:color w:val="1D2D49"/>
          <w:vertAlign w:val="baseline"/>
        </w:rPr>
        <w:t>poverty</w:t>
      </w:r>
      <w:r>
        <w:rPr>
          <w:color w:val="1D2D49"/>
          <w:spacing w:val="-5"/>
          <w:vertAlign w:val="baseline"/>
        </w:rPr>
        <w:t> </w:t>
      </w:r>
      <w:r>
        <w:rPr>
          <w:color w:val="1D2D49"/>
          <w:vertAlign w:val="baseline"/>
        </w:rPr>
        <w:t>is</w:t>
      </w:r>
      <w:r>
        <w:rPr>
          <w:color w:val="1D2D49"/>
          <w:spacing w:val="-6"/>
          <w:vertAlign w:val="baseline"/>
        </w:rPr>
        <w:t> </w:t>
      </w:r>
      <w:r>
        <w:rPr>
          <w:color w:val="1D2D49"/>
          <w:vertAlign w:val="baseline"/>
        </w:rPr>
        <w:t>not</w:t>
      </w:r>
      <w:r>
        <w:rPr>
          <w:color w:val="1D2D49"/>
          <w:spacing w:val="-7"/>
          <w:vertAlign w:val="baseline"/>
        </w:rPr>
        <w:t> </w:t>
      </w:r>
      <w:r>
        <w:rPr>
          <w:color w:val="1D2D49"/>
          <w:vertAlign w:val="baseline"/>
        </w:rPr>
        <w:t>evenly</w:t>
      </w:r>
      <w:r>
        <w:rPr>
          <w:color w:val="1D2D49"/>
          <w:spacing w:val="-6"/>
          <w:vertAlign w:val="baseline"/>
        </w:rPr>
        <w:t> </w:t>
      </w:r>
      <w:r>
        <w:rPr>
          <w:color w:val="1D2D49"/>
          <w:vertAlign w:val="baseline"/>
        </w:rPr>
        <w:t>distributed,</w:t>
      </w:r>
      <w:r>
        <w:rPr>
          <w:color w:val="1D2D49"/>
          <w:spacing w:val="-6"/>
          <w:vertAlign w:val="baseline"/>
        </w:rPr>
        <w:t> </w:t>
      </w:r>
      <w:r>
        <w:rPr>
          <w:color w:val="1D2D49"/>
          <w:vertAlign w:val="baseline"/>
        </w:rPr>
        <w:t>with</w:t>
      </w:r>
      <w:r>
        <w:rPr>
          <w:color w:val="1D2D49"/>
          <w:spacing w:val="-7"/>
          <w:vertAlign w:val="baseline"/>
        </w:rPr>
        <w:t> </w:t>
      </w:r>
      <w:r>
        <w:rPr>
          <w:color w:val="1D2D49"/>
          <w:vertAlign w:val="baseline"/>
        </w:rPr>
        <w:t>older</w:t>
      </w:r>
      <w:r>
        <w:rPr>
          <w:color w:val="1D2D49"/>
          <w:spacing w:val="-6"/>
          <w:vertAlign w:val="baseline"/>
        </w:rPr>
        <w:t> </w:t>
      </w:r>
      <w:r>
        <w:rPr>
          <w:color w:val="1D2D49"/>
          <w:vertAlign w:val="baseline"/>
        </w:rPr>
        <w:t>adults</w:t>
      </w:r>
      <w:r>
        <w:rPr>
          <w:color w:val="1D2D49"/>
          <w:spacing w:val="-6"/>
          <w:vertAlign w:val="baseline"/>
        </w:rPr>
        <w:t> </w:t>
      </w:r>
      <w:r>
        <w:rPr>
          <w:color w:val="1D2D49"/>
          <w:vertAlign w:val="baseline"/>
        </w:rPr>
        <w:t>in</w:t>
      </w:r>
      <w:r>
        <w:rPr>
          <w:color w:val="1D2D49"/>
          <w:spacing w:val="-7"/>
          <w:vertAlign w:val="baseline"/>
        </w:rPr>
        <w:t> </w:t>
      </w:r>
      <w:r>
        <w:rPr>
          <w:color w:val="1D2D49"/>
          <w:vertAlign w:val="baseline"/>
        </w:rPr>
        <w:t>rural</w:t>
      </w:r>
      <w:r>
        <w:rPr>
          <w:color w:val="1D2D49"/>
          <w:spacing w:val="-9"/>
          <w:vertAlign w:val="baseline"/>
        </w:rPr>
        <w:t> </w:t>
      </w:r>
      <w:r>
        <w:rPr>
          <w:color w:val="1D2D49"/>
          <w:vertAlign w:val="baseline"/>
        </w:rPr>
        <w:t>and</w:t>
      </w:r>
      <w:r>
        <w:rPr>
          <w:color w:val="1D2D49"/>
          <w:spacing w:val="-6"/>
          <w:vertAlign w:val="baseline"/>
        </w:rPr>
        <w:t> </w:t>
      </w:r>
      <w:r>
        <w:rPr>
          <w:color w:val="1D2D49"/>
          <w:vertAlign w:val="baseline"/>
        </w:rPr>
        <w:t>higher</w:t>
      </w:r>
      <w:r>
        <w:rPr>
          <w:rFonts w:ascii="Times New Roman" w:hAnsi="Times New Roman"/>
          <w:color w:val="1D2D49"/>
          <w:vertAlign w:val="baseline"/>
        </w:rPr>
        <w:t>-</w:t>
      </w:r>
      <w:r>
        <w:rPr>
          <w:color w:val="1D2D49"/>
          <w:vertAlign w:val="baseline"/>
        </w:rPr>
        <w:t>deprivation ZIP codes facing disproportionate ﬁnancial and health burdens, which can widen existing health </w:t>
      </w:r>
      <w:r>
        <w:rPr>
          <w:color w:val="1D2D49"/>
          <w:spacing w:val="-2"/>
          <w:vertAlign w:val="baseline"/>
        </w:rPr>
        <w:t>inequities.</w:t>
      </w:r>
    </w:p>
    <w:p>
      <w:pPr>
        <w:tabs>
          <w:tab w:pos="6311" w:val="left" w:leader="none"/>
        </w:tabs>
        <w:spacing w:line="240" w:lineRule="auto"/>
        <w:ind w:left="1427" w:right="0" w:firstLine="0"/>
        <w:rPr>
          <w:sz w:val="20"/>
        </w:rPr>
      </w:pPr>
      <w:r>
        <w:rPr>
          <w:position w:val="7"/>
          <w:sz w:val="20"/>
        </w:rPr>
        <mc:AlternateContent>
          <mc:Choice Requires="wps">
            <w:drawing>
              <wp:inline distT="0" distB="0" distL="0" distR="0">
                <wp:extent cx="2934335" cy="2575560"/>
                <wp:effectExtent l="0" t="0" r="0" b="5714"/>
                <wp:docPr id="489" name="Group 489"/>
                <wp:cNvGraphicFramePr>
                  <a:graphicFrameLocks/>
                </wp:cNvGraphicFramePr>
                <a:graphic>
                  <a:graphicData uri="http://schemas.microsoft.com/office/word/2010/wordprocessingGroup">
                    <wpg:wgp>
                      <wpg:cNvPr id="489" name="Group 489"/>
                      <wpg:cNvGrpSpPr/>
                      <wpg:grpSpPr>
                        <a:xfrm>
                          <a:off x="0" y="0"/>
                          <a:ext cx="2934335" cy="2575560"/>
                          <a:chExt cx="2934335" cy="2575560"/>
                        </a:xfrm>
                      </wpg:grpSpPr>
                      <pic:pic>
                        <pic:nvPicPr>
                          <pic:cNvPr id="490" name="Image 490"/>
                          <pic:cNvPicPr/>
                        </pic:nvPicPr>
                        <pic:blipFill>
                          <a:blip r:embed="rId105" cstate="print"/>
                          <a:stretch>
                            <a:fillRect/>
                          </a:stretch>
                        </pic:blipFill>
                        <pic:spPr>
                          <a:xfrm>
                            <a:off x="47749" y="152399"/>
                            <a:ext cx="2868167" cy="2218943"/>
                          </a:xfrm>
                          <a:prstGeom prst="rect">
                            <a:avLst/>
                          </a:prstGeom>
                        </pic:spPr>
                      </pic:pic>
                      <pic:pic>
                        <pic:nvPicPr>
                          <pic:cNvPr id="491" name="Image 491"/>
                          <pic:cNvPicPr/>
                        </pic:nvPicPr>
                        <pic:blipFill>
                          <a:blip r:embed="rId106" cstate="print"/>
                          <a:stretch>
                            <a:fillRect/>
                          </a:stretch>
                        </pic:blipFill>
                        <pic:spPr>
                          <a:xfrm>
                            <a:off x="78229" y="0"/>
                            <a:ext cx="2849879" cy="134111"/>
                          </a:xfrm>
                          <a:prstGeom prst="rect">
                            <a:avLst/>
                          </a:prstGeom>
                        </pic:spPr>
                      </pic:pic>
                      <pic:pic>
                        <pic:nvPicPr>
                          <pic:cNvPr id="492" name="Image 492"/>
                          <pic:cNvPicPr/>
                        </pic:nvPicPr>
                        <pic:blipFill>
                          <a:blip r:embed="rId107" cstate="print"/>
                          <a:stretch>
                            <a:fillRect/>
                          </a:stretch>
                        </pic:blipFill>
                        <pic:spPr>
                          <a:xfrm>
                            <a:off x="11173" y="2410967"/>
                            <a:ext cx="2923032" cy="164591"/>
                          </a:xfrm>
                          <a:prstGeom prst="rect">
                            <a:avLst/>
                          </a:prstGeom>
                        </pic:spPr>
                      </pic:pic>
                      <wps:wsp>
                        <wps:cNvPr id="493" name="Textbox 493"/>
                        <wps:cNvSpPr txBox="1"/>
                        <wps:spPr>
                          <a:xfrm>
                            <a:off x="70097" y="12811"/>
                            <a:ext cx="2393950" cy="139700"/>
                          </a:xfrm>
                          <a:prstGeom prst="rect">
                            <a:avLst/>
                          </a:prstGeom>
                        </wps:spPr>
                        <wps:txbx>
                          <w:txbxContent>
                            <w:p>
                              <w:pPr>
                                <w:spacing w:line="203" w:lineRule="exact" w:before="0"/>
                                <w:ind w:left="20" w:right="0" w:firstLine="0"/>
                                <w:jc w:val="left"/>
                                <w:rPr>
                                  <w:i/>
                                  <w:sz w:val="18"/>
                                </w:rPr>
                              </w:pPr>
                              <w:r>
                                <w:rPr>
                                  <w:i/>
                                  <w:color w:val="0E2841"/>
                                  <w:sz w:val="18"/>
                                </w:rPr>
                                <w:t>Map</w:t>
                              </w:r>
                              <w:r>
                                <w:rPr>
                                  <w:i/>
                                  <w:color w:val="0E2841"/>
                                  <w:spacing w:val="-2"/>
                                  <w:sz w:val="18"/>
                                </w:rPr>
                                <w:t> </w:t>
                              </w:r>
                              <w:r>
                                <w:rPr>
                                  <w:i/>
                                  <w:color w:val="0E2841"/>
                                  <w:sz w:val="18"/>
                                </w:rPr>
                                <w:t>7:</w:t>
                              </w:r>
                              <w:r>
                                <w:rPr>
                                  <w:i/>
                                  <w:color w:val="0E2841"/>
                                  <w:spacing w:val="-3"/>
                                  <w:sz w:val="18"/>
                                </w:rPr>
                                <w:t> </w:t>
                              </w:r>
                              <w:r>
                                <w:rPr>
                                  <w:i/>
                                  <w:color w:val="0E2841"/>
                                  <w:sz w:val="18"/>
                                </w:rPr>
                                <w:t>Poverty</w:t>
                              </w:r>
                              <w:r>
                                <w:rPr>
                                  <w:i/>
                                  <w:color w:val="0E2841"/>
                                  <w:spacing w:val="-2"/>
                                  <w:sz w:val="18"/>
                                </w:rPr>
                                <w:t> </w:t>
                              </w:r>
                              <w:r>
                                <w:rPr>
                                  <w:i/>
                                  <w:color w:val="0E2841"/>
                                  <w:sz w:val="18"/>
                                </w:rPr>
                                <w:t>rates</w:t>
                              </w:r>
                              <w:r>
                                <w:rPr>
                                  <w:i/>
                                  <w:color w:val="0E2841"/>
                                  <w:spacing w:val="-3"/>
                                  <w:sz w:val="18"/>
                                </w:rPr>
                                <w:t> </w:t>
                              </w:r>
                              <w:r>
                                <w:rPr>
                                  <w:i/>
                                  <w:color w:val="0E2841"/>
                                  <w:sz w:val="18"/>
                                </w:rPr>
                                <w:t>by</w:t>
                              </w:r>
                              <w:r>
                                <w:rPr>
                                  <w:i/>
                                  <w:color w:val="0E2841"/>
                                  <w:spacing w:val="-2"/>
                                  <w:sz w:val="18"/>
                                </w:rPr>
                                <w:t> </w:t>
                              </w:r>
                              <w:r>
                                <w:rPr>
                                  <w:i/>
                                  <w:color w:val="0E2841"/>
                                  <w:sz w:val="18"/>
                                </w:rPr>
                                <w:t>Zip</w:t>
                              </w:r>
                              <w:r>
                                <w:rPr>
                                  <w:i/>
                                  <w:color w:val="0E2841"/>
                                  <w:spacing w:val="-3"/>
                                  <w:sz w:val="18"/>
                                </w:rPr>
                                <w:t> </w:t>
                              </w:r>
                              <w:r>
                                <w:rPr>
                                  <w:i/>
                                  <w:color w:val="0E2841"/>
                                  <w:sz w:val="18"/>
                                </w:rPr>
                                <w:t>Code</w:t>
                              </w:r>
                              <w:r>
                                <w:rPr>
                                  <w:i/>
                                  <w:color w:val="0E2841"/>
                                  <w:spacing w:val="-6"/>
                                  <w:sz w:val="18"/>
                                </w:rPr>
                                <w:t> </w:t>
                              </w:r>
                              <w:r>
                                <w:rPr>
                                  <w:i/>
                                  <w:color w:val="0E2841"/>
                                  <w:sz w:val="18"/>
                                </w:rPr>
                                <w:t>for those</w:t>
                              </w:r>
                              <w:r>
                                <w:rPr>
                                  <w:i/>
                                  <w:color w:val="0E2841"/>
                                  <w:spacing w:val="-2"/>
                                  <w:sz w:val="18"/>
                                </w:rPr>
                                <w:t> </w:t>
                              </w:r>
                              <w:r>
                                <w:rPr>
                                  <w:i/>
                                  <w:color w:val="0E2841"/>
                                  <w:sz w:val="18"/>
                                </w:rPr>
                                <w:t>Over </w:t>
                              </w:r>
                              <w:r>
                                <w:rPr>
                                  <w:i/>
                                  <w:color w:val="0E2841"/>
                                  <w:spacing w:val="-5"/>
                                  <w:sz w:val="18"/>
                                </w:rPr>
                                <w:t>65</w:t>
                              </w:r>
                            </w:p>
                          </w:txbxContent>
                        </wps:txbx>
                        <wps:bodyPr wrap="square" lIns="0" tIns="0" rIns="0" bIns="0" rtlCol="0">
                          <a:noAutofit/>
                        </wps:bodyPr>
                      </wps:wsp>
                      <wps:wsp>
                        <wps:cNvPr id="494" name="Textbox 494"/>
                        <wps:cNvSpPr txBox="1"/>
                        <wps:spPr>
                          <a:xfrm>
                            <a:off x="0" y="2423772"/>
                            <a:ext cx="1598930" cy="139700"/>
                          </a:xfrm>
                          <a:prstGeom prst="rect">
                            <a:avLst/>
                          </a:prstGeom>
                        </wps:spPr>
                        <wps:txbx>
                          <w:txbxContent>
                            <w:p>
                              <w:pPr>
                                <w:spacing w:line="203" w:lineRule="exact" w:before="0"/>
                                <w:ind w:left="20" w:right="0" w:firstLine="0"/>
                                <w:jc w:val="left"/>
                                <w:rPr>
                                  <w:i/>
                                  <w:sz w:val="18"/>
                                </w:rPr>
                              </w:pPr>
                              <w:r>
                                <w:rPr>
                                  <w:i/>
                                  <w:color w:val="0E2841"/>
                                  <w:sz w:val="18"/>
                                </w:rPr>
                                <w:t>Courtesy</w:t>
                              </w:r>
                              <w:r>
                                <w:rPr>
                                  <w:i/>
                                  <w:color w:val="0E2841"/>
                                  <w:spacing w:val="-5"/>
                                  <w:sz w:val="18"/>
                                </w:rPr>
                                <w:t> </w:t>
                              </w:r>
                              <w:r>
                                <w:rPr>
                                  <w:i/>
                                  <w:color w:val="0E2841"/>
                                  <w:sz w:val="18"/>
                                </w:rPr>
                                <w:t>Common</w:t>
                              </w:r>
                              <w:r>
                                <w:rPr>
                                  <w:i/>
                                  <w:color w:val="0E2841"/>
                                  <w:spacing w:val="-5"/>
                                  <w:sz w:val="18"/>
                                </w:rPr>
                                <w:t> </w:t>
                              </w:r>
                              <w:r>
                                <w:rPr>
                                  <w:i/>
                                  <w:color w:val="0E2841"/>
                                  <w:sz w:val="18"/>
                                </w:rPr>
                                <w:t>Ground</w:t>
                              </w:r>
                              <w:r>
                                <w:rPr>
                                  <w:i/>
                                  <w:color w:val="0E2841"/>
                                  <w:spacing w:val="-4"/>
                                  <w:sz w:val="18"/>
                                </w:rPr>
                                <w:t> </w:t>
                              </w:r>
                              <w:r>
                                <w:rPr>
                                  <w:i/>
                                  <w:color w:val="0E2841"/>
                                  <w:spacing w:val="-2"/>
                                  <w:sz w:val="18"/>
                                </w:rPr>
                                <w:t>Health</w:t>
                              </w:r>
                            </w:p>
                          </w:txbxContent>
                        </wps:txbx>
                        <wps:bodyPr wrap="square" lIns="0" tIns="0" rIns="0" bIns="0" rtlCol="0">
                          <a:noAutofit/>
                        </wps:bodyPr>
                      </wps:wsp>
                    </wpg:wgp>
                  </a:graphicData>
                </a:graphic>
              </wp:inline>
            </w:drawing>
          </mc:Choice>
          <mc:Fallback>
            <w:pict>
              <v:group style="width:231.05pt;height:202.8pt;mso-position-horizontal-relative:char;mso-position-vertical-relative:line" id="docshapegroup476" coordorigin="0,0" coordsize="4621,4056">
                <v:shape style="position:absolute;left:75;top:240;width:4517;height:3495" type="#_x0000_t75" id="docshape477" stroked="false">
                  <v:imagedata r:id="rId105" o:title=""/>
                </v:shape>
                <v:shape style="position:absolute;left:123;top:0;width:4488;height:212" type="#_x0000_t75" id="docshape478" stroked="false">
                  <v:imagedata r:id="rId106" o:title=""/>
                </v:shape>
                <v:shape style="position:absolute;left:17;top:3796;width:4604;height:260" type="#_x0000_t75" id="docshape479" stroked="false">
                  <v:imagedata r:id="rId107" o:title=""/>
                </v:shape>
                <v:shape style="position:absolute;left:110;top:20;width:3770;height:220" type="#_x0000_t202" id="docshape480" filled="false" stroked="false">
                  <v:textbox inset="0,0,0,0">
                    <w:txbxContent>
                      <w:p>
                        <w:pPr>
                          <w:spacing w:line="203" w:lineRule="exact" w:before="0"/>
                          <w:ind w:left="20" w:right="0" w:firstLine="0"/>
                          <w:jc w:val="left"/>
                          <w:rPr>
                            <w:i/>
                            <w:sz w:val="18"/>
                          </w:rPr>
                        </w:pPr>
                        <w:r>
                          <w:rPr>
                            <w:i/>
                            <w:color w:val="0E2841"/>
                            <w:sz w:val="18"/>
                          </w:rPr>
                          <w:t>Map</w:t>
                        </w:r>
                        <w:r>
                          <w:rPr>
                            <w:i/>
                            <w:color w:val="0E2841"/>
                            <w:spacing w:val="-2"/>
                            <w:sz w:val="18"/>
                          </w:rPr>
                          <w:t> </w:t>
                        </w:r>
                        <w:r>
                          <w:rPr>
                            <w:i/>
                            <w:color w:val="0E2841"/>
                            <w:sz w:val="18"/>
                          </w:rPr>
                          <w:t>7:</w:t>
                        </w:r>
                        <w:r>
                          <w:rPr>
                            <w:i/>
                            <w:color w:val="0E2841"/>
                            <w:spacing w:val="-3"/>
                            <w:sz w:val="18"/>
                          </w:rPr>
                          <w:t> </w:t>
                        </w:r>
                        <w:r>
                          <w:rPr>
                            <w:i/>
                            <w:color w:val="0E2841"/>
                            <w:sz w:val="18"/>
                          </w:rPr>
                          <w:t>Poverty</w:t>
                        </w:r>
                        <w:r>
                          <w:rPr>
                            <w:i/>
                            <w:color w:val="0E2841"/>
                            <w:spacing w:val="-2"/>
                            <w:sz w:val="18"/>
                          </w:rPr>
                          <w:t> </w:t>
                        </w:r>
                        <w:r>
                          <w:rPr>
                            <w:i/>
                            <w:color w:val="0E2841"/>
                            <w:sz w:val="18"/>
                          </w:rPr>
                          <w:t>rates</w:t>
                        </w:r>
                        <w:r>
                          <w:rPr>
                            <w:i/>
                            <w:color w:val="0E2841"/>
                            <w:spacing w:val="-3"/>
                            <w:sz w:val="18"/>
                          </w:rPr>
                          <w:t> </w:t>
                        </w:r>
                        <w:r>
                          <w:rPr>
                            <w:i/>
                            <w:color w:val="0E2841"/>
                            <w:sz w:val="18"/>
                          </w:rPr>
                          <w:t>by</w:t>
                        </w:r>
                        <w:r>
                          <w:rPr>
                            <w:i/>
                            <w:color w:val="0E2841"/>
                            <w:spacing w:val="-2"/>
                            <w:sz w:val="18"/>
                          </w:rPr>
                          <w:t> </w:t>
                        </w:r>
                        <w:r>
                          <w:rPr>
                            <w:i/>
                            <w:color w:val="0E2841"/>
                            <w:sz w:val="18"/>
                          </w:rPr>
                          <w:t>Zip</w:t>
                        </w:r>
                        <w:r>
                          <w:rPr>
                            <w:i/>
                            <w:color w:val="0E2841"/>
                            <w:spacing w:val="-3"/>
                            <w:sz w:val="18"/>
                          </w:rPr>
                          <w:t> </w:t>
                        </w:r>
                        <w:r>
                          <w:rPr>
                            <w:i/>
                            <w:color w:val="0E2841"/>
                            <w:sz w:val="18"/>
                          </w:rPr>
                          <w:t>Code</w:t>
                        </w:r>
                        <w:r>
                          <w:rPr>
                            <w:i/>
                            <w:color w:val="0E2841"/>
                            <w:spacing w:val="-6"/>
                            <w:sz w:val="18"/>
                          </w:rPr>
                          <w:t> </w:t>
                        </w:r>
                        <w:r>
                          <w:rPr>
                            <w:i/>
                            <w:color w:val="0E2841"/>
                            <w:sz w:val="18"/>
                          </w:rPr>
                          <w:t>for those</w:t>
                        </w:r>
                        <w:r>
                          <w:rPr>
                            <w:i/>
                            <w:color w:val="0E2841"/>
                            <w:spacing w:val="-2"/>
                            <w:sz w:val="18"/>
                          </w:rPr>
                          <w:t> </w:t>
                        </w:r>
                        <w:r>
                          <w:rPr>
                            <w:i/>
                            <w:color w:val="0E2841"/>
                            <w:sz w:val="18"/>
                          </w:rPr>
                          <w:t>Over </w:t>
                        </w:r>
                        <w:r>
                          <w:rPr>
                            <w:i/>
                            <w:color w:val="0E2841"/>
                            <w:spacing w:val="-5"/>
                            <w:sz w:val="18"/>
                          </w:rPr>
                          <w:t>65</w:t>
                        </w:r>
                      </w:p>
                    </w:txbxContent>
                  </v:textbox>
                  <w10:wrap type="none"/>
                </v:shape>
                <v:shape style="position:absolute;left:0;top:3816;width:2518;height:220" type="#_x0000_t202" id="docshape481" filled="false" stroked="false">
                  <v:textbox inset="0,0,0,0">
                    <w:txbxContent>
                      <w:p>
                        <w:pPr>
                          <w:spacing w:line="203" w:lineRule="exact" w:before="0"/>
                          <w:ind w:left="20" w:right="0" w:firstLine="0"/>
                          <w:jc w:val="left"/>
                          <w:rPr>
                            <w:i/>
                            <w:sz w:val="18"/>
                          </w:rPr>
                        </w:pPr>
                        <w:r>
                          <w:rPr>
                            <w:i/>
                            <w:color w:val="0E2841"/>
                            <w:sz w:val="18"/>
                          </w:rPr>
                          <w:t>Courtesy</w:t>
                        </w:r>
                        <w:r>
                          <w:rPr>
                            <w:i/>
                            <w:color w:val="0E2841"/>
                            <w:spacing w:val="-5"/>
                            <w:sz w:val="18"/>
                          </w:rPr>
                          <w:t> </w:t>
                        </w:r>
                        <w:r>
                          <w:rPr>
                            <w:i/>
                            <w:color w:val="0E2841"/>
                            <w:sz w:val="18"/>
                          </w:rPr>
                          <w:t>Common</w:t>
                        </w:r>
                        <w:r>
                          <w:rPr>
                            <w:i/>
                            <w:color w:val="0E2841"/>
                            <w:spacing w:val="-5"/>
                            <w:sz w:val="18"/>
                          </w:rPr>
                          <w:t> </w:t>
                        </w:r>
                        <w:r>
                          <w:rPr>
                            <w:i/>
                            <w:color w:val="0E2841"/>
                            <w:sz w:val="18"/>
                          </w:rPr>
                          <w:t>Ground</w:t>
                        </w:r>
                        <w:r>
                          <w:rPr>
                            <w:i/>
                            <w:color w:val="0E2841"/>
                            <w:spacing w:val="-4"/>
                            <w:sz w:val="18"/>
                          </w:rPr>
                          <w:t> </w:t>
                        </w:r>
                        <w:r>
                          <w:rPr>
                            <w:i/>
                            <w:color w:val="0E2841"/>
                            <w:spacing w:val="-2"/>
                            <w:sz w:val="18"/>
                          </w:rPr>
                          <w:t>Health</w:t>
                        </w:r>
                      </w:p>
                    </w:txbxContent>
                  </v:textbox>
                  <w10:wrap type="none"/>
                </v:shape>
              </v:group>
            </w:pict>
          </mc:Fallback>
        </mc:AlternateContent>
      </w:r>
      <w:r>
        <w:rPr>
          <w:position w:val="7"/>
          <w:sz w:val="20"/>
        </w:rPr>
      </w:r>
      <w:r>
        <w:rPr>
          <w:position w:val="7"/>
          <w:sz w:val="20"/>
        </w:rPr>
        <w:tab/>
      </w:r>
      <w:r>
        <w:rPr>
          <w:sz w:val="20"/>
        </w:rPr>
        <mc:AlternateContent>
          <mc:Choice Requires="wps">
            <w:drawing>
              <wp:inline distT="0" distB="0" distL="0" distR="0">
                <wp:extent cx="2880995" cy="2615565"/>
                <wp:effectExtent l="0" t="0" r="0" b="3810"/>
                <wp:docPr id="495" name="Group 495"/>
                <wp:cNvGraphicFramePr>
                  <a:graphicFrameLocks/>
                </wp:cNvGraphicFramePr>
                <a:graphic>
                  <a:graphicData uri="http://schemas.microsoft.com/office/word/2010/wordprocessingGroup">
                    <wpg:wgp>
                      <wpg:cNvPr id="495" name="Group 495"/>
                      <wpg:cNvGrpSpPr/>
                      <wpg:grpSpPr>
                        <a:xfrm>
                          <a:off x="0" y="0"/>
                          <a:ext cx="2880995" cy="2615565"/>
                          <a:chExt cx="2880995" cy="2615565"/>
                        </a:xfrm>
                      </wpg:grpSpPr>
                      <pic:pic>
                        <pic:nvPicPr>
                          <pic:cNvPr id="496" name="Image 496"/>
                          <pic:cNvPicPr/>
                        </pic:nvPicPr>
                        <pic:blipFill>
                          <a:blip r:embed="rId108" cstate="print"/>
                          <a:stretch>
                            <a:fillRect/>
                          </a:stretch>
                        </pic:blipFill>
                        <pic:spPr>
                          <a:xfrm>
                            <a:off x="18805" y="143255"/>
                            <a:ext cx="2816351" cy="2243327"/>
                          </a:xfrm>
                          <a:prstGeom prst="rect">
                            <a:avLst/>
                          </a:prstGeom>
                        </pic:spPr>
                      </pic:pic>
                      <pic:pic>
                        <pic:nvPicPr>
                          <pic:cNvPr id="497" name="Image 497"/>
                          <pic:cNvPicPr/>
                        </pic:nvPicPr>
                        <pic:blipFill>
                          <a:blip r:embed="rId109" cstate="print"/>
                          <a:stretch>
                            <a:fillRect/>
                          </a:stretch>
                        </pic:blipFill>
                        <pic:spPr>
                          <a:xfrm>
                            <a:off x="9661" y="0"/>
                            <a:ext cx="2816351" cy="134111"/>
                          </a:xfrm>
                          <a:prstGeom prst="rect">
                            <a:avLst/>
                          </a:prstGeom>
                        </pic:spPr>
                      </pic:pic>
                      <pic:pic>
                        <pic:nvPicPr>
                          <pic:cNvPr id="498" name="Image 498"/>
                          <pic:cNvPicPr/>
                        </pic:nvPicPr>
                        <pic:blipFill>
                          <a:blip r:embed="rId110" cstate="print"/>
                          <a:stretch>
                            <a:fillRect/>
                          </a:stretch>
                        </pic:blipFill>
                        <pic:spPr>
                          <a:xfrm>
                            <a:off x="9661" y="2404872"/>
                            <a:ext cx="2871216" cy="210311"/>
                          </a:xfrm>
                          <a:prstGeom prst="rect">
                            <a:avLst/>
                          </a:prstGeom>
                        </pic:spPr>
                      </pic:pic>
                      <wps:wsp>
                        <wps:cNvPr id="499" name="Textbox 499"/>
                        <wps:cNvSpPr txBox="1"/>
                        <wps:spPr>
                          <a:xfrm>
                            <a:off x="0" y="14339"/>
                            <a:ext cx="2439670" cy="139700"/>
                          </a:xfrm>
                          <a:prstGeom prst="rect">
                            <a:avLst/>
                          </a:prstGeom>
                        </wps:spPr>
                        <wps:txbx>
                          <w:txbxContent>
                            <w:p>
                              <w:pPr>
                                <w:spacing w:line="203" w:lineRule="exact" w:before="0"/>
                                <w:ind w:left="20" w:right="0" w:firstLine="0"/>
                                <w:jc w:val="left"/>
                                <w:rPr>
                                  <w:i/>
                                  <w:sz w:val="18"/>
                                </w:rPr>
                              </w:pPr>
                              <w:r>
                                <w:rPr>
                                  <w:i/>
                                  <w:color w:val="0E2841"/>
                                  <w:sz w:val="18"/>
                                </w:rPr>
                                <w:t>Map</w:t>
                              </w:r>
                              <w:r>
                                <w:rPr>
                                  <w:i/>
                                  <w:color w:val="0E2841"/>
                                  <w:spacing w:val="-4"/>
                                  <w:sz w:val="18"/>
                                </w:rPr>
                                <w:t> </w:t>
                              </w:r>
                              <w:r>
                                <w:rPr>
                                  <w:i/>
                                  <w:color w:val="0E2841"/>
                                  <w:sz w:val="18"/>
                                </w:rPr>
                                <w:t>8:</w:t>
                              </w:r>
                              <w:r>
                                <w:rPr>
                                  <w:i/>
                                  <w:color w:val="0E2841"/>
                                  <w:spacing w:val="-3"/>
                                  <w:sz w:val="18"/>
                                </w:rPr>
                                <w:t> </w:t>
                              </w:r>
                              <w:r>
                                <w:rPr>
                                  <w:i/>
                                  <w:color w:val="0E2841"/>
                                  <w:sz w:val="18"/>
                                </w:rPr>
                                <w:t>Poverty</w:t>
                              </w:r>
                              <w:r>
                                <w:rPr>
                                  <w:i/>
                                  <w:color w:val="0E2841"/>
                                  <w:spacing w:val="-1"/>
                                  <w:sz w:val="18"/>
                                </w:rPr>
                                <w:t> </w:t>
                              </w:r>
                              <w:r>
                                <w:rPr>
                                  <w:i/>
                                  <w:color w:val="0E2841"/>
                                  <w:sz w:val="18"/>
                                </w:rPr>
                                <w:t>Rate</w:t>
                              </w:r>
                              <w:r>
                                <w:rPr>
                                  <w:i/>
                                  <w:color w:val="0E2841"/>
                                  <w:spacing w:val="-4"/>
                                  <w:sz w:val="18"/>
                                </w:rPr>
                                <w:t> </w:t>
                              </w:r>
                              <w:r>
                                <w:rPr>
                                  <w:i/>
                                  <w:color w:val="0E2841"/>
                                  <w:sz w:val="18"/>
                                </w:rPr>
                                <w:t>by</w:t>
                              </w:r>
                              <w:r>
                                <w:rPr>
                                  <w:i/>
                                  <w:color w:val="0E2841"/>
                                  <w:spacing w:val="-1"/>
                                  <w:sz w:val="18"/>
                                </w:rPr>
                                <w:t> </w:t>
                              </w:r>
                              <w:r>
                                <w:rPr>
                                  <w:i/>
                                  <w:color w:val="0E2841"/>
                                  <w:sz w:val="18"/>
                                </w:rPr>
                                <w:t>Zip</w:t>
                              </w:r>
                              <w:r>
                                <w:rPr>
                                  <w:i/>
                                  <w:color w:val="0E2841"/>
                                  <w:spacing w:val="-1"/>
                                  <w:sz w:val="18"/>
                                </w:rPr>
                                <w:t> </w:t>
                              </w:r>
                              <w:r>
                                <w:rPr>
                                  <w:i/>
                                  <w:color w:val="0E2841"/>
                                  <w:sz w:val="18"/>
                                </w:rPr>
                                <w:t>Code</w:t>
                              </w:r>
                              <w:r>
                                <w:rPr>
                                  <w:i/>
                                  <w:color w:val="0E2841"/>
                                  <w:spacing w:val="-2"/>
                                  <w:sz w:val="18"/>
                                </w:rPr>
                                <w:t> </w:t>
                              </w:r>
                              <w:r>
                                <w:rPr>
                                  <w:i/>
                                  <w:color w:val="0E2841"/>
                                  <w:sz w:val="18"/>
                                </w:rPr>
                                <w:t>for</w:t>
                              </w:r>
                              <w:r>
                                <w:rPr>
                                  <w:i/>
                                  <w:color w:val="0E2841"/>
                                  <w:spacing w:val="-2"/>
                                  <w:sz w:val="18"/>
                                </w:rPr>
                                <w:t> </w:t>
                              </w:r>
                              <w:r>
                                <w:rPr>
                                  <w:i/>
                                  <w:color w:val="0E2841"/>
                                  <w:sz w:val="18"/>
                                </w:rPr>
                                <w:t>those</w:t>
                              </w:r>
                              <w:r>
                                <w:rPr>
                                  <w:i/>
                                  <w:color w:val="0E2841"/>
                                  <w:spacing w:val="-3"/>
                                  <w:sz w:val="18"/>
                                </w:rPr>
                                <w:t> </w:t>
                              </w:r>
                              <w:r>
                                <w:rPr>
                                  <w:i/>
                                  <w:color w:val="0E2841"/>
                                  <w:sz w:val="18"/>
                                </w:rPr>
                                <w:t>Under </w:t>
                              </w:r>
                              <w:r>
                                <w:rPr>
                                  <w:i/>
                                  <w:color w:val="0E2841"/>
                                  <w:spacing w:val="-5"/>
                                  <w:sz w:val="18"/>
                                </w:rPr>
                                <w:t>18</w:t>
                              </w:r>
                            </w:p>
                          </w:txbxContent>
                        </wps:txbx>
                        <wps:bodyPr wrap="square" lIns="0" tIns="0" rIns="0" bIns="0" rtlCol="0">
                          <a:noAutofit/>
                        </wps:bodyPr>
                      </wps:wsp>
                      <wps:wsp>
                        <wps:cNvPr id="500" name="Textbox 500"/>
                        <wps:cNvSpPr txBox="1"/>
                        <wps:spPr>
                          <a:xfrm>
                            <a:off x="0" y="2420723"/>
                            <a:ext cx="1598930" cy="139700"/>
                          </a:xfrm>
                          <a:prstGeom prst="rect">
                            <a:avLst/>
                          </a:prstGeom>
                        </wps:spPr>
                        <wps:txbx>
                          <w:txbxContent>
                            <w:p>
                              <w:pPr>
                                <w:spacing w:line="203" w:lineRule="exact" w:before="0"/>
                                <w:ind w:left="20" w:right="0" w:firstLine="0"/>
                                <w:jc w:val="left"/>
                                <w:rPr>
                                  <w:i/>
                                  <w:sz w:val="18"/>
                                </w:rPr>
                              </w:pPr>
                              <w:r>
                                <w:rPr>
                                  <w:i/>
                                  <w:color w:val="0E2841"/>
                                  <w:sz w:val="18"/>
                                </w:rPr>
                                <w:t>Courtesy</w:t>
                              </w:r>
                              <w:r>
                                <w:rPr>
                                  <w:i/>
                                  <w:color w:val="0E2841"/>
                                  <w:spacing w:val="-5"/>
                                  <w:sz w:val="18"/>
                                </w:rPr>
                                <w:t> </w:t>
                              </w:r>
                              <w:r>
                                <w:rPr>
                                  <w:i/>
                                  <w:color w:val="0E2841"/>
                                  <w:sz w:val="18"/>
                                </w:rPr>
                                <w:t>Common</w:t>
                              </w:r>
                              <w:r>
                                <w:rPr>
                                  <w:i/>
                                  <w:color w:val="0E2841"/>
                                  <w:spacing w:val="-5"/>
                                  <w:sz w:val="18"/>
                                </w:rPr>
                                <w:t> </w:t>
                              </w:r>
                              <w:r>
                                <w:rPr>
                                  <w:i/>
                                  <w:color w:val="0E2841"/>
                                  <w:sz w:val="18"/>
                                </w:rPr>
                                <w:t>Ground</w:t>
                              </w:r>
                              <w:r>
                                <w:rPr>
                                  <w:i/>
                                  <w:color w:val="0E2841"/>
                                  <w:spacing w:val="-4"/>
                                  <w:sz w:val="18"/>
                                </w:rPr>
                                <w:t> </w:t>
                              </w:r>
                              <w:r>
                                <w:rPr>
                                  <w:i/>
                                  <w:color w:val="0E2841"/>
                                  <w:spacing w:val="-2"/>
                                  <w:sz w:val="18"/>
                                </w:rPr>
                                <w:t>Health</w:t>
                              </w:r>
                            </w:p>
                          </w:txbxContent>
                        </wps:txbx>
                        <wps:bodyPr wrap="square" lIns="0" tIns="0" rIns="0" bIns="0" rtlCol="0">
                          <a:noAutofit/>
                        </wps:bodyPr>
                      </wps:wsp>
                    </wpg:wgp>
                  </a:graphicData>
                </a:graphic>
              </wp:inline>
            </w:drawing>
          </mc:Choice>
          <mc:Fallback>
            <w:pict>
              <v:group style="width:226.85pt;height:205.95pt;mso-position-horizontal-relative:char;mso-position-vertical-relative:line" id="docshapegroup482" coordorigin="0,0" coordsize="4537,4119">
                <v:shape style="position:absolute;left:29;top:225;width:4436;height:3533" type="#_x0000_t75" id="docshape483" stroked="false">
                  <v:imagedata r:id="rId108" o:title=""/>
                </v:shape>
                <v:shape style="position:absolute;left:15;top:0;width:4436;height:212" type="#_x0000_t75" id="docshape484" stroked="false">
                  <v:imagedata r:id="rId109" o:title=""/>
                </v:shape>
                <v:shape style="position:absolute;left:15;top:3787;width:4522;height:332" type="#_x0000_t75" id="docshape485" stroked="false">
                  <v:imagedata r:id="rId110" o:title=""/>
                </v:shape>
                <v:shape style="position:absolute;left:0;top:22;width:3842;height:220" type="#_x0000_t202" id="docshape486" filled="false" stroked="false">
                  <v:textbox inset="0,0,0,0">
                    <w:txbxContent>
                      <w:p>
                        <w:pPr>
                          <w:spacing w:line="203" w:lineRule="exact" w:before="0"/>
                          <w:ind w:left="20" w:right="0" w:firstLine="0"/>
                          <w:jc w:val="left"/>
                          <w:rPr>
                            <w:i/>
                            <w:sz w:val="18"/>
                          </w:rPr>
                        </w:pPr>
                        <w:r>
                          <w:rPr>
                            <w:i/>
                            <w:color w:val="0E2841"/>
                            <w:sz w:val="18"/>
                          </w:rPr>
                          <w:t>Map</w:t>
                        </w:r>
                        <w:r>
                          <w:rPr>
                            <w:i/>
                            <w:color w:val="0E2841"/>
                            <w:spacing w:val="-4"/>
                            <w:sz w:val="18"/>
                          </w:rPr>
                          <w:t> </w:t>
                        </w:r>
                        <w:r>
                          <w:rPr>
                            <w:i/>
                            <w:color w:val="0E2841"/>
                            <w:sz w:val="18"/>
                          </w:rPr>
                          <w:t>8:</w:t>
                        </w:r>
                        <w:r>
                          <w:rPr>
                            <w:i/>
                            <w:color w:val="0E2841"/>
                            <w:spacing w:val="-3"/>
                            <w:sz w:val="18"/>
                          </w:rPr>
                          <w:t> </w:t>
                        </w:r>
                        <w:r>
                          <w:rPr>
                            <w:i/>
                            <w:color w:val="0E2841"/>
                            <w:sz w:val="18"/>
                          </w:rPr>
                          <w:t>Poverty</w:t>
                        </w:r>
                        <w:r>
                          <w:rPr>
                            <w:i/>
                            <w:color w:val="0E2841"/>
                            <w:spacing w:val="-1"/>
                            <w:sz w:val="18"/>
                          </w:rPr>
                          <w:t> </w:t>
                        </w:r>
                        <w:r>
                          <w:rPr>
                            <w:i/>
                            <w:color w:val="0E2841"/>
                            <w:sz w:val="18"/>
                          </w:rPr>
                          <w:t>Rate</w:t>
                        </w:r>
                        <w:r>
                          <w:rPr>
                            <w:i/>
                            <w:color w:val="0E2841"/>
                            <w:spacing w:val="-4"/>
                            <w:sz w:val="18"/>
                          </w:rPr>
                          <w:t> </w:t>
                        </w:r>
                        <w:r>
                          <w:rPr>
                            <w:i/>
                            <w:color w:val="0E2841"/>
                            <w:sz w:val="18"/>
                          </w:rPr>
                          <w:t>by</w:t>
                        </w:r>
                        <w:r>
                          <w:rPr>
                            <w:i/>
                            <w:color w:val="0E2841"/>
                            <w:spacing w:val="-1"/>
                            <w:sz w:val="18"/>
                          </w:rPr>
                          <w:t> </w:t>
                        </w:r>
                        <w:r>
                          <w:rPr>
                            <w:i/>
                            <w:color w:val="0E2841"/>
                            <w:sz w:val="18"/>
                          </w:rPr>
                          <w:t>Zip</w:t>
                        </w:r>
                        <w:r>
                          <w:rPr>
                            <w:i/>
                            <w:color w:val="0E2841"/>
                            <w:spacing w:val="-1"/>
                            <w:sz w:val="18"/>
                          </w:rPr>
                          <w:t> </w:t>
                        </w:r>
                        <w:r>
                          <w:rPr>
                            <w:i/>
                            <w:color w:val="0E2841"/>
                            <w:sz w:val="18"/>
                          </w:rPr>
                          <w:t>Code</w:t>
                        </w:r>
                        <w:r>
                          <w:rPr>
                            <w:i/>
                            <w:color w:val="0E2841"/>
                            <w:spacing w:val="-2"/>
                            <w:sz w:val="18"/>
                          </w:rPr>
                          <w:t> </w:t>
                        </w:r>
                        <w:r>
                          <w:rPr>
                            <w:i/>
                            <w:color w:val="0E2841"/>
                            <w:sz w:val="18"/>
                          </w:rPr>
                          <w:t>for</w:t>
                        </w:r>
                        <w:r>
                          <w:rPr>
                            <w:i/>
                            <w:color w:val="0E2841"/>
                            <w:spacing w:val="-2"/>
                            <w:sz w:val="18"/>
                          </w:rPr>
                          <w:t> </w:t>
                        </w:r>
                        <w:r>
                          <w:rPr>
                            <w:i/>
                            <w:color w:val="0E2841"/>
                            <w:sz w:val="18"/>
                          </w:rPr>
                          <w:t>those</w:t>
                        </w:r>
                        <w:r>
                          <w:rPr>
                            <w:i/>
                            <w:color w:val="0E2841"/>
                            <w:spacing w:val="-3"/>
                            <w:sz w:val="18"/>
                          </w:rPr>
                          <w:t> </w:t>
                        </w:r>
                        <w:r>
                          <w:rPr>
                            <w:i/>
                            <w:color w:val="0E2841"/>
                            <w:sz w:val="18"/>
                          </w:rPr>
                          <w:t>Under </w:t>
                        </w:r>
                        <w:r>
                          <w:rPr>
                            <w:i/>
                            <w:color w:val="0E2841"/>
                            <w:spacing w:val="-5"/>
                            <w:sz w:val="18"/>
                          </w:rPr>
                          <w:t>18</w:t>
                        </w:r>
                      </w:p>
                    </w:txbxContent>
                  </v:textbox>
                  <w10:wrap type="none"/>
                </v:shape>
                <v:shape style="position:absolute;left:0;top:3812;width:2518;height:220" type="#_x0000_t202" id="docshape487" filled="false" stroked="false">
                  <v:textbox inset="0,0,0,0">
                    <w:txbxContent>
                      <w:p>
                        <w:pPr>
                          <w:spacing w:line="203" w:lineRule="exact" w:before="0"/>
                          <w:ind w:left="20" w:right="0" w:firstLine="0"/>
                          <w:jc w:val="left"/>
                          <w:rPr>
                            <w:i/>
                            <w:sz w:val="18"/>
                          </w:rPr>
                        </w:pPr>
                        <w:r>
                          <w:rPr>
                            <w:i/>
                            <w:color w:val="0E2841"/>
                            <w:sz w:val="18"/>
                          </w:rPr>
                          <w:t>Courtesy</w:t>
                        </w:r>
                        <w:r>
                          <w:rPr>
                            <w:i/>
                            <w:color w:val="0E2841"/>
                            <w:spacing w:val="-5"/>
                            <w:sz w:val="18"/>
                          </w:rPr>
                          <w:t> </w:t>
                        </w:r>
                        <w:r>
                          <w:rPr>
                            <w:i/>
                            <w:color w:val="0E2841"/>
                            <w:sz w:val="18"/>
                          </w:rPr>
                          <w:t>Common</w:t>
                        </w:r>
                        <w:r>
                          <w:rPr>
                            <w:i/>
                            <w:color w:val="0E2841"/>
                            <w:spacing w:val="-5"/>
                            <w:sz w:val="18"/>
                          </w:rPr>
                          <w:t> </w:t>
                        </w:r>
                        <w:r>
                          <w:rPr>
                            <w:i/>
                            <w:color w:val="0E2841"/>
                            <w:sz w:val="18"/>
                          </w:rPr>
                          <w:t>Ground</w:t>
                        </w:r>
                        <w:r>
                          <w:rPr>
                            <w:i/>
                            <w:color w:val="0E2841"/>
                            <w:spacing w:val="-4"/>
                            <w:sz w:val="18"/>
                          </w:rPr>
                          <w:t> </w:t>
                        </w:r>
                        <w:r>
                          <w:rPr>
                            <w:i/>
                            <w:color w:val="0E2841"/>
                            <w:spacing w:val="-2"/>
                            <w:sz w:val="18"/>
                          </w:rPr>
                          <w:t>Health</w:t>
                        </w:r>
                      </w:p>
                    </w:txbxContent>
                  </v:textbox>
                  <w10:wrap type="none"/>
                </v:shape>
              </v:group>
            </w:pict>
          </mc:Fallback>
        </mc:AlternateContent>
      </w:r>
      <w:r>
        <w:rPr>
          <w:sz w:val="20"/>
        </w:rPr>
      </w:r>
    </w:p>
    <w:p>
      <w:pPr>
        <w:pStyle w:val="BodyText"/>
        <w:spacing w:line="259" w:lineRule="auto" w:before="96"/>
        <w:ind w:left="1440" w:right="1464"/>
      </w:pPr>
      <w:r>
        <w:rPr/>
        <w:t>Map 8 shows the poverty rate by zip code in each county for those under age 18. According to the American Psychological Association,</w:t>
      </w:r>
      <w:r>
        <w:rPr>
          <w:vertAlign w:val="superscript"/>
        </w:rPr>
        <w:t>22</w:t>
      </w:r>
      <w:r>
        <w:rPr>
          <w:vertAlign w:val="baseline"/>
        </w:rPr>
        <w:t> childhood poverty is signiﬁcant and can be long lasting. It is associated with subpar housing and homelessness, poor nutrition and hunger, less safe neighborhoods, educational</w:t>
      </w:r>
      <w:r>
        <w:rPr>
          <w:spacing w:val="-5"/>
          <w:vertAlign w:val="baseline"/>
        </w:rPr>
        <w:t> </w:t>
      </w:r>
      <w:r>
        <w:rPr>
          <w:vertAlign w:val="baseline"/>
        </w:rPr>
        <w:t>lags,</w:t>
      </w:r>
      <w:r>
        <w:rPr>
          <w:spacing w:val="-5"/>
          <w:vertAlign w:val="baseline"/>
        </w:rPr>
        <w:t> </w:t>
      </w:r>
      <w:r>
        <w:rPr>
          <w:vertAlign w:val="baseline"/>
        </w:rPr>
        <w:t>and</w:t>
      </w:r>
      <w:r>
        <w:rPr>
          <w:spacing w:val="-7"/>
          <w:vertAlign w:val="baseline"/>
        </w:rPr>
        <w:t> </w:t>
      </w:r>
      <w:r>
        <w:rPr>
          <w:vertAlign w:val="baseline"/>
        </w:rPr>
        <w:t>substandard</w:t>
      </w:r>
      <w:r>
        <w:rPr>
          <w:spacing w:val="-7"/>
          <w:vertAlign w:val="baseline"/>
        </w:rPr>
        <w:t> </w:t>
      </w:r>
      <w:r>
        <w:rPr>
          <w:vertAlign w:val="baseline"/>
        </w:rPr>
        <w:t>childcare.</w:t>
      </w:r>
      <w:r>
        <w:rPr>
          <w:spacing w:val="-5"/>
          <w:vertAlign w:val="baseline"/>
        </w:rPr>
        <w:t> </w:t>
      </w:r>
      <w:r>
        <w:rPr>
          <w:vertAlign w:val="baseline"/>
        </w:rPr>
        <w:t>All</w:t>
      </w:r>
      <w:r>
        <w:rPr>
          <w:spacing w:val="-7"/>
          <w:vertAlign w:val="baseline"/>
        </w:rPr>
        <w:t> </w:t>
      </w:r>
      <w:r>
        <w:rPr>
          <w:vertAlign w:val="baseline"/>
        </w:rPr>
        <w:t>of</w:t>
      </w:r>
      <w:r>
        <w:rPr>
          <w:spacing w:val="-5"/>
          <w:vertAlign w:val="baseline"/>
        </w:rPr>
        <w:t> </w:t>
      </w:r>
      <w:r>
        <w:rPr>
          <w:vertAlign w:val="baseline"/>
        </w:rPr>
        <w:t>these</w:t>
      </w:r>
      <w:r>
        <w:rPr>
          <w:spacing w:val="-5"/>
          <w:vertAlign w:val="baseline"/>
        </w:rPr>
        <w:t> </w:t>
      </w:r>
      <w:r>
        <w:rPr>
          <w:vertAlign w:val="baseline"/>
        </w:rPr>
        <w:t>aﬀect</w:t>
      </w:r>
      <w:r>
        <w:rPr>
          <w:spacing w:val="-7"/>
          <w:vertAlign w:val="baseline"/>
        </w:rPr>
        <w:t> </w:t>
      </w:r>
      <w:r>
        <w:rPr>
          <w:vertAlign w:val="baseline"/>
        </w:rPr>
        <w:t>the</w:t>
      </w:r>
      <w:r>
        <w:rPr>
          <w:spacing w:val="-5"/>
          <w:vertAlign w:val="baseline"/>
        </w:rPr>
        <w:t> </w:t>
      </w:r>
      <w:r>
        <w:rPr>
          <w:vertAlign w:val="baseline"/>
        </w:rPr>
        <w:t>ability</w:t>
      </w:r>
      <w:r>
        <w:rPr>
          <w:spacing w:val="-5"/>
          <w:vertAlign w:val="baseline"/>
        </w:rPr>
        <w:t> </w:t>
      </w:r>
      <w:r>
        <w:rPr>
          <w:vertAlign w:val="baseline"/>
        </w:rPr>
        <w:t>of</w:t>
      </w:r>
      <w:r>
        <w:rPr>
          <w:spacing w:val="-5"/>
          <w:vertAlign w:val="baseline"/>
        </w:rPr>
        <w:t> </w:t>
      </w:r>
      <w:r>
        <w:rPr>
          <w:vertAlign w:val="baseline"/>
        </w:rPr>
        <w:t>children</w:t>
      </w:r>
      <w:r>
        <w:rPr>
          <w:spacing w:val="-7"/>
          <w:vertAlign w:val="baseline"/>
        </w:rPr>
        <w:t> </w:t>
      </w:r>
      <w:r>
        <w:rPr>
          <w:vertAlign w:val="baseline"/>
        </w:rPr>
        <w:t>to</w:t>
      </w:r>
      <w:r>
        <w:rPr>
          <w:spacing w:val="-4"/>
          <w:vertAlign w:val="baseline"/>
        </w:rPr>
        <w:t> </w:t>
      </w:r>
      <w:r>
        <w:rPr>
          <w:vertAlign w:val="baseline"/>
        </w:rPr>
        <w:t>be</w:t>
      </w:r>
      <w:r>
        <w:rPr>
          <w:spacing w:val="-7"/>
          <w:vertAlign w:val="baseline"/>
        </w:rPr>
        <w:t> </w:t>
      </w:r>
      <w:r>
        <w:rPr>
          <w:vertAlign w:val="baseline"/>
        </w:rPr>
        <w:t>successful</w:t>
      </w:r>
      <w:r>
        <w:rPr>
          <w:spacing w:val="-7"/>
          <w:vertAlign w:val="baseline"/>
        </w:rPr>
        <w:t> </w:t>
      </w:r>
      <w:r>
        <w:rPr>
          <w:vertAlign w:val="baseline"/>
        </w:rPr>
        <w:t>and to be mentally and physically healthy.</w:t>
      </w:r>
    </w:p>
    <w:p>
      <w:pPr>
        <w:pStyle w:val="BodyText"/>
        <w:spacing w:line="259" w:lineRule="auto" w:before="158"/>
        <w:ind w:left="1440" w:right="1464"/>
      </w:pPr>
      <w:r>
        <w:rPr/>
        <w:t>The</w:t>
      </w:r>
      <w:r>
        <w:rPr>
          <w:spacing w:val="-2"/>
        </w:rPr>
        <w:t> </w:t>
      </w:r>
      <w:r>
        <w:rPr/>
        <w:t>societal</w:t>
      </w:r>
      <w:r>
        <w:rPr>
          <w:spacing w:val="-3"/>
        </w:rPr>
        <w:t> </w:t>
      </w:r>
      <w:r>
        <w:rPr/>
        <w:t>costs</w:t>
      </w:r>
      <w:r>
        <w:rPr>
          <w:spacing w:val="-3"/>
        </w:rPr>
        <w:t> </w:t>
      </w:r>
      <w:r>
        <w:rPr/>
        <w:t>of</w:t>
      </w:r>
      <w:r>
        <w:rPr>
          <w:spacing w:val="-3"/>
        </w:rPr>
        <w:t> </w:t>
      </w:r>
      <w:r>
        <w:rPr/>
        <w:t>poverty</w:t>
      </w:r>
      <w:r>
        <w:rPr>
          <w:spacing w:val="-3"/>
        </w:rPr>
        <w:t> </w:t>
      </w:r>
      <w:r>
        <w:rPr/>
        <w:t>are</w:t>
      </w:r>
      <w:r>
        <w:rPr>
          <w:spacing w:val="-3"/>
        </w:rPr>
        <w:t> </w:t>
      </w:r>
      <w:r>
        <w:rPr/>
        <w:t>signiﬁcant,</w:t>
      </w:r>
      <w:r>
        <w:rPr>
          <w:spacing w:val="-2"/>
        </w:rPr>
        <w:t> </w:t>
      </w:r>
      <w:r>
        <w:rPr/>
        <w:t>not</w:t>
      </w:r>
      <w:r>
        <w:rPr>
          <w:spacing w:val="-4"/>
        </w:rPr>
        <w:t> </w:t>
      </w:r>
      <w:r>
        <w:rPr/>
        <w:t>just to</w:t>
      </w:r>
      <w:r>
        <w:rPr>
          <w:spacing w:val="-4"/>
        </w:rPr>
        <w:t> </w:t>
      </w:r>
      <w:r>
        <w:rPr/>
        <w:t>individuals,</w:t>
      </w:r>
      <w:r>
        <w:rPr>
          <w:spacing w:val="-3"/>
        </w:rPr>
        <w:t> </w:t>
      </w:r>
      <w:r>
        <w:rPr/>
        <w:t>but to</w:t>
      </w:r>
      <w:r>
        <w:rPr>
          <w:spacing w:val="-3"/>
        </w:rPr>
        <w:t> </w:t>
      </w:r>
      <w:r>
        <w:rPr/>
        <w:t>the</w:t>
      </w:r>
      <w:r>
        <w:rPr>
          <w:spacing w:val="-3"/>
        </w:rPr>
        <w:t> </w:t>
      </w:r>
      <w:r>
        <w:rPr/>
        <w:t>community</w:t>
      </w:r>
      <w:r>
        <w:rPr>
          <w:spacing w:val="-2"/>
        </w:rPr>
        <w:t> </w:t>
      </w:r>
      <w:r>
        <w:rPr/>
        <w:t>at</w:t>
      </w:r>
      <w:r>
        <w:rPr>
          <w:spacing w:val="-3"/>
        </w:rPr>
        <w:t> </w:t>
      </w:r>
      <w:r>
        <w:rPr/>
        <w:t>large.</w:t>
      </w:r>
      <w:r>
        <w:rPr>
          <w:spacing w:val="80"/>
        </w:rPr>
        <w:t> </w:t>
      </w:r>
      <w:r>
        <w:rPr/>
        <w:t>They include aﬀordable housing shortages, increased homelessness, workforce shortages, increased crime, and</w:t>
      </w:r>
      <w:r>
        <w:rPr>
          <w:spacing w:val="-6"/>
        </w:rPr>
        <w:t> </w:t>
      </w:r>
      <w:r>
        <w:rPr/>
        <w:t>more</w:t>
      </w:r>
      <w:r>
        <w:rPr>
          <w:spacing w:val="-6"/>
        </w:rPr>
        <w:t> </w:t>
      </w:r>
      <w:r>
        <w:rPr/>
        <w:t>reliance</w:t>
      </w:r>
      <w:r>
        <w:rPr>
          <w:spacing w:val="-6"/>
        </w:rPr>
        <w:t> </w:t>
      </w:r>
      <w:r>
        <w:rPr/>
        <w:t>on</w:t>
      </w:r>
      <w:r>
        <w:rPr>
          <w:spacing w:val="-6"/>
        </w:rPr>
        <w:t> </w:t>
      </w:r>
      <w:r>
        <w:rPr/>
        <w:t>social</w:t>
      </w:r>
      <w:r>
        <w:rPr>
          <w:spacing w:val="-6"/>
        </w:rPr>
        <w:t> </w:t>
      </w:r>
      <w:r>
        <w:rPr/>
        <w:t>sectors</w:t>
      </w:r>
      <w:r>
        <w:rPr>
          <w:spacing w:val="-4"/>
        </w:rPr>
        <w:t> </w:t>
      </w:r>
      <w:r>
        <w:rPr/>
        <w:t>such</w:t>
      </w:r>
      <w:r>
        <w:rPr>
          <w:spacing w:val="-6"/>
        </w:rPr>
        <w:t> </w:t>
      </w:r>
      <w:r>
        <w:rPr/>
        <w:t>as</w:t>
      </w:r>
      <w:r>
        <w:rPr>
          <w:spacing w:val="-7"/>
        </w:rPr>
        <w:t> </w:t>
      </w:r>
      <w:r>
        <w:rPr/>
        <w:t>temporary</w:t>
      </w:r>
      <w:r>
        <w:rPr>
          <w:spacing w:val="-4"/>
        </w:rPr>
        <w:t> </w:t>
      </w:r>
      <w:r>
        <w:rPr/>
        <w:t>housing,</w:t>
      </w:r>
      <w:r>
        <w:rPr>
          <w:spacing w:val="-4"/>
        </w:rPr>
        <w:t> </w:t>
      </w:r>
      <w:r>
        <w:rPr/>
        <w:t>the</w:t>
      </w:r>
      <w:r>
        <w:rPr>
          <w:spacing w:val="-4"/>
        </w:rPr>
        <w:t> </w:t>
      </w:r>
      <w:r>
        <w:rPr/>
        <w:t>justice</w:t>
      </w:r>
      <w:r>
        <w:rPr>
          <w:spacing w:val="-4"/>
        </w:rPr>
        <w:t> </w:t>
      </w:r>
      <w:r>
        <w:rPr/>
        <w:t>system,</w:t>
      </w:r>
      <w:r>
        <w:rPr>
          <w:spacing w:val="-4"/>
        </w:rPr>
        <w:t> </w:t>
      </w:r>
      <w:r>
        <w:rPr/>
        <w:t>food</w:t>
      </w:r>
      <w:r>
        <w:rPr>
          <w:spacing w:val="-6"/>
        </w:rPr>
        <w:t> </w:t>
      </w:r>
      <w:r>
        <w:rPr/>
        <w:t>banks,</w:t>
      </w:r>
      <w:r>
        <w:rPr>
          <w:spacing w:val="-6"/>
        </w:rPr>
        <w:t> </w:t>
      </w:r>
      <w:r>
        <w:rPr/>
        <w:t>Medicaid and SNAP. New York Counties share Medicaid and SNAP beneﬁt costs with the federal government.</w:t>
      </w:r>
    </w:p>
    <w:p>
      <w:pPr>
        <w:pStyle w:val="BodyText"/>
        <w:spacing w:line="256" w:lineRule="auto" w:before="2"/>
        <w:ind w:left="1440" w:right="1464"/>
      </w:pPr>
      <w:r>
        <w:rPr/>
        <w:t>When</w:t>
      </w:r>
      <w:r>
        <w:rPr>
          <w:spacing w:val="-9"/>
        </w:rPr>
        <w:t> </w:t>
      </w:r>
      <w:r>
        <w:rPr/>
        <w:t>poverty</w:t>
      </w:r>
      <w:r>
        <w:rPr>
          <w:spacing w:val="-7"/>
        </w:rPr>
        <w:t> </w:t>
      </w:r>
      <w:r>
        <w:rPr/>
        <w:t>rates</w:t>
      </w:r>
      <w:r>
        <w:rPr>
          <w:spacing w:val="-9"/>
        </w:rPr>
        <w:t> </w:t>
      </w:r>
      <w:r>
        <w:rPr/>
        <w:t>increase,</w:t>
      </w:r>
      <w:r>
        <w:rPr>
          <w:spacing w:val="-7"/>
        </w:rPr>
        <w:t> </w:t>
      </w:r>
      <w:r>
        <w:rPr/>
        <w:t>local</w:t>
      </w:r>
      <w:r>
        <w:rPr>
          <w:spacing w:val="-9"/>
        </w:rPr>
        <w:t> </w:t>
      </w:r>
      <w:r>
        <w:rPr/>
        <w:t>contributions</w:t>
      </w:r>
      <w:r>
        <w:rPr>
          <w:spacing w:val="-7"/>
        </w:rPr>
        <w:t> </w:t>
      </w:r>
      <w:r>
        <w:rPr/>
        <w:t>to</w:t>
      </w:r>
      <w:r>
        <w:rPr>
          <w:spacing w:val="-7"/>
        </w:rPr>
        <w:t> </w:t>
      </w:r>
      <w:r>
        <w:rPr/>
        <w:t>these</w:t>
      </w:r>
      <w:r>
        <w:rPr>
          <w:spacing w:val="-7"/>
        </w:rPr>
        <w:t> </w:t>
      </w:r>
      <w:r>
        <w:rPr/>
        <w:t>programs</w:t>
      </w:r>
      <w:r>
        <w:rPr>
          <w:spacing w:val="-7"/>
        </w:rPr>
        <w:t> </w:t>
      </w:r>
      <w:r>
        <w:rPr/>
        <w:t>increase,</w:t>
      </w:r>
      <w:r>
        <w:rPr>
          <w:spacing w:val="-9"/>
        </w:rPr>
        <w:t> </w:t>
      </w:r>
      <w:r>
        <w:rPr/>
        <w:t>as</w:t>
      </w:r>
      <w:r>
        <w:rPr>
          <w:spacing w:val="-7"/>
        </w:rPr>
        <w:t> </w:t>
      </w:r>
      <w:r>
        <w:rPr/>
        <w:t>well,</w:t>
      </w:r>
      <w:r>
        <w:rPr>
          <w:spacing w:val="-7"/>
        </w:rPr>
        <w:t> </w:t>
      </w:r>
      <w:r>
        <w:rPr/>
        <w:t>straining</w:t>
      </w:r>
      <w:r>
        <w:rPr>
          <w:spacing w:val="-7"/>
        </w:rPr>
        <w:t> </w:t>
      </w:r>
      <w:r>
        <w:rPr/>
        <w:t>already strapped county budgets.</w:t>
      </w:r>
    </w:p>
    <w:p>
      <w:pPr>
        <w:pStyle w:val="BodyText"/>
        <w:spacing w:line="259" w:lineRule="auto" w:before="164"/>
        <w:ind w:left="1440" w:right="1440"/>
      </w:pPr>
      <w:r>
        <w:rPr/>
        <w:t>Table</w:t>
      </w:r>
      <w:r>
        <w:rPr>
          <w:spacing w:val="-9"/>
        </w:rPr>
        <w:t> </w:t>
      </w:r>
      <w:r>
        <w:rPr/>
        <w:t>9</w:t>
      </w:r>
      <w:r>
        <w:rPr>
          <w:spacing w:val="-7"/>
        </w:rPr>
        <w:t> </w:t>
      </w:r>
      <w:r>
        <w:rPr/>
        <w:t>notes</w:t>
      </w:r>
      <w:r>
        <w:rPr>
          <w:spacing w:val="-9"/>
        </w:rPr>
        <w:t> </w:t>
      </w:r>
      <w:r>
        <w:rPr/>
        <w:t>the</w:t>
      </w:r>
      <w:r>
        <w:rPr>
          <w:spacing w:val="-7"/>
        </w:rPr>
        <w:t> </w:t>
      </w:r>
      <w:r>
        <w:rPr/>
        <w:t>poverty</w:t>
      </w:r>
      <w:r>
        <w:rPr>
          <w:spacing w:val="-6"/>
        </w:rPr>
        <w:t> </w:t>
      </w:r>
      <w:r>
        <w:rPr/>
        <w:t>rates,</w:t>
      </w:r>
      <w:r>
        <w:rPr>
          <w:spacing w:val="-7"/>
        </w:rPr>
        <w:t> </w:t>
      </w:r>
      <w:r>
        <w:rPr/>
        <w:t>median</w:t>
      </w:r>
      <w:r>
        <w:rPr>
          <w:spacing w:val="-9"/>
        </w:rPr>
        <w:t> </w:t>
      </w:r>
      <w:r>
        <w:rPr/>
        <w:t>household</w:t>
      </w:r>
      <w:r>
        <w:rPr>
          <w:spacing w:val="-9"/>
        </w:rPr>
        <w:t> </w:t>
      </w:r>
      <w:r>
        <w:rPr/>
        <w:t>income,</w:t>
      </w:r>
      <w:r>
        <w:rPr>
          <w:spacing w:val="-5"/>
        </w:rPr>
        <w:t> </w:t>
      </w:r>
      <w:r>
        <w:rPr/>
        <w:t>living</w:t>
      </w:r>
      <w:r>
        <w:rPr>
          <w:spacing w:val="-7"/>
        </w:rPr>
        <w:t> </w:t>
      </w:r>
      <w:r>
        <w:rPr/>
        <w:t>wage</w:t>
      </w:r>
      <w:r>
        <w:rPr>
          <w:spacing w:val="-9"/>
        </w:rPr>
        <w:t> </w:t>
      </w:r>
      <w:r>
        <w:rPr/>
        <w:t>requirement,</w:t>
      </w:r>
      <w:r>
        <w:rPr>
          <w:spacing w:val="-7"/>
        </w:rPr>
        <w:t> </w:t>
      </w:r>
      <w:r>
        <w:rPr/>
        <w:t>and</w:t>
      </w:r>
      <w:r>
        <w:rPr>
          <w:spacing w:val="-9"/>
        </w:rPr>
        <w:t> </w:t>
      </w:r>
      <w:r>
        <w:rPr/>
        <w:t>unemployment rate for the eight counties compared with the NYS average and the prevention agenda (PA) target. The living wage requirement refers to the amount of money one person would need to earn to cover basic household expenses including taxes for one adult and two children. The percent change from the baseline year is</w:t>
      </w:r>
      <w:r>
        <w:rPr>
          <w:spacing w:val="-1"/>
        </w:rPr>
        <w:t> </w:t>
      </w:r>
      <w:r>
        <w:rPr/>
        <w:t>also noted.</w:t>
      </w:r>
      <w:r>
        <w:rPr>
          <w:spacing w:val="-1"/>
        </w:rPr>
        <w:t> </w:t>
      </w:r>
      <w:r>
        <w:rPr/>
        <w:t>For several counties, the poverty rate exceeds the NYS average and, in many cases, is increasing.</w:t>
      </w:r>
      <w:r>
        <w:rPr>
          <w:spacing w:val="-1"/>
        </w:rPr>
        <w:t> </w:t>
      </w:r>
      <w:r>
        <w:rPr/>
        <w:t>The population of those over age 65 living in poverty, though</w:t>
      </w:r>
      <w:r>
        <w:rPr>
          <w:spacing w:val="-1"/>
        </w:rPr>
        <w:t> </w:t>
      </w:r>
      <w:r>
        <w:rPr/>
        <w:t>it does not exceed the NYS average, is particularly alarming as it has increased in all counties. The average household income has increased, but it has not kept pace with the living wage requirement.</w:t>
      </w:r>
    </w:p>
    <w:p>
      <w:pPr>
        <w:pStyle w:val="BodyText"/>
        <w:rPr>
          <w:sz w:val="20"/>
        </w:rPr>
      </w:pPr>
    </w:p>
    <w:p>
      <w:pPr>
        <w:pStyle w:val="BodyText"/>
        <w:rPr>
          <w:sz w:val="20"/>
        </w:rPr>
      </w:pPr>
    </w:p>
    <w:p>
      <w:pPr>
        <w:pStyle w:val="BodyText"/>
        <w:spacing w:before="27"/>
        <w:rPr>
          <w:sz w:val="20"/>
        </w:rPr>
      </w:pPr>
      <w:r>
        <w:rPr>
          <w:sz w:val="20"/>
        </w:rPr>
        <mc:AlternateContent>
          <mc:Choice Requires="wps">
            <w:drawing>
              <wp:anchor distT="0" distB="0" distL="0" distR="0" allowOverlap="1" layoutInCell="1" locked="0" behindDoc="1" simplePos="0" relativeHeight="487640064">
                <wp:simplePos x="0" y="0"/>
                <wp:positionH relativeFrom="page">
                  <wp:posOffset>914400</wp:posOffset>
                </wp:positionH>
                <wp:positionV relativeFrom="paragraph">
                  <wp:posOffset>187827</wp:posOffset>
                </wp:positionV>
                <wp:extent cx="1828800" cy="9525"/>
                <wp:effectExtent l="0" t="0" r="0" b="0"/>
                <wp:wrapTopAndBottom/>
                <wp:docPr id="501" name="Graphic 501"/>
                <wp:cNvGraphicFramePr>
                  <a:graphicFrameLocks/>
                </wp:cNvGraphicFramePr>
                <a:graphic>
                  <a:graphicData uri="http://schemas.microsoft.com/office/word/2010/wordprocessingShape">
                    <wps:wsp>
                      <wps:cNvPr id="501" name="Graphic 501"/>
                      <wps:cNvSpPr/>
                      <wps:spPr>
                        <a:xfrm>
                          <a:off x="0" y="0"/>
                          <a:ext cx="1828800" cy="9525"/>
                        </a:xfrm>
                        <a:custGeom>
                          <a:avLst/>
                          <a:gdLst/>
                          <a:ahLst/>
                          <a:cxnLst/>
                          <a:rect l="l" t="t" r="r" b="b"/>
                          <a:pathLst>
                            <a:path w="1828800" h="9525">
                              <a:moveTo>
                                <a:pt x="1828800" y="9144"/>
                              </a:moveTo>
                              <a:lnTo>
                                <a:pt x="0" y="9144"/>
                              </a:lnTo>
                              <a:lnTo>
                                <a:pt x="0" y="0"/>
                              </a:lnTo>
                              <a:lnTo>
                                <a:pt x="1828800" y="0"/>
                              </a:lnTo>
                              <a:lnTo>
                                <a:pt x="1828800" y="914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pt;margin-top:14.789569pt;width:144pt;height:.720016pt;mso-position-horizontal-relative:page;mso-position-vertical-relative:paragraph;z-index:-15676416;mso-wrap-distance-left:0;mso-wrap-distance-right:0" id="docshape488" filled="true" fillcolor="#000000" stroked="false">
                <v:fill type="solid"/>
                <w10:wrap type="topAndBottom"/>
              </v:rect>
            </w:pict>
          </mc:Fallback>
        </mc:AlternateContent>
      </w:r>
    </w:p>
    <w:p>
      <w:pPr>
        <w:spacing w:before="102"/>
        <w:ind w:left="1440" w:right="1464" w:firstLine="0"/>
        <w:jc w:val="left"/>
        <w:rPr>
          <w:sz w:val="20"/>
        </w:rPr>
      </w:pPr>
      <w:r>
        <w:rPr>
          <w:sz w:val="20"/>
          <w:vertAlign w:val="superscript"/>
        </w:rPr>
        <w:t>21</w:t>
      </w:r>
      <w:r>
        <w:rPr>
          <w:spacing w:val="-5"/>
          <w:sz w:val="20"/>
          <w:vertAlign w:val="baseline"/>
        </w:rPr>
        <w:t> </w:t>
      </w:r>
      <w:r>
        <w:rPr>
          <w:sz w:val="20"/>
          <w:vertAlign w:val="baseline"/>
        </w:rPr>
        <w:t>Source:</w:t>
      </w:r>
      <w:r>
        <w:rPr>
          <w:spacing w:val="-4"/>
          <w:sz w:val="20"/>
          <w:vertAlign w:val="baseline"/>
        </w:rPr>
        <w:t> </w:t>
      </w:r>
      <w:r>
        <w:rPr>
          <w:color w:val="1D2D49"/>
          <w:sz w:val="20"/>
          <w:vertAlign w:val="baseline"/>
        </w:rPr>
        <w:t>Thornton,</w:t>
      </w:r>
      <w:r>
        <w:rPr>
          <w:color w:val="1D2D49"/>
          <w:spacing w:val="-5"/>
          <w:sz w:val="20"/>
          <w:vertAlign w:val="baseline"/>
        </w:rPr>
        <w:t> </w:t>
      </w:r>
      <w:r>
        <w:rPr>
          <w:color w:val="1D2D49"/>
          <w:sz w:val="20"/>
          <w:vertAlign w:val="baseline"/>
        </w:rPr>
        <w:t>M.,</w:t>
      </w:r>
      <w:r>
        <w:rPr>
          <w:color w:val="1D2D49"/>
          <w:spacing w:val="-5"/>
          <w:sz w:val="20"/>
          <w:vertAlign w:val="baseline"/>
        </w:rPr>
        <w:t> </w:t>
      </w:r>
      <w:r>
        <w:rPr>
          <w:color w:val="1D2D49"/>
          <w:sz w:val="20"/>
          <w:vertAlign w:val="baseline"/>
        </w:rPr>
        <w:t>Bowers,</w:t>
      </w:r>
      <w:r>
        <w:rPr>
          <w:color w:val="1D2D49"/>
          <w:spacing w:val="-5"/>
          <w:sz w:val="20"/>
          <w:vertAlign w:val="baseline"/>
        </w:rPr>
        <w:t> </w:t>
      </w:r>
      <w:r>
        <w:rPr>
          <w:color w:val="1D2D49"/>
          <w:sz w:val="20"/>
          <w:vertAlign w:val="baseline"/>
        </w:rPr>
        <w:t>K.,</w:t>
      </w:r>
      <w:r>
        <w:rPr>
          <w:color w:val="1D2D49"/>
          <w:spacing w:val="-4"/>
          <w:sz w:val="20"/>
          <w:vertAlign w:val="baseline"/>
        </w:rPr>
        <w:t> </w:t>
      </w:r>
      <w:r>
        <w:rPr>
          <w:color w:val="1D2D49"/>
          <w:sz w:val="20"/>
          <w:vertAlign w:val="baseline"/>
        </w:rPr>
        <w:t>(January</w:t>
      </w:r>
      <w:r>
        <w:rPr>
          <w:color w:val="1D2D49"/>
          <w:spacing w:val="-4"/>
          <w:sz w:val="20"/>
          <w:vertAlign w:val="baseline"/>
        </w:rPr>
        <w:t> </w:t>
      </w:r>
      <w:r>
        <w:rPr>
          <w:color w:val="1D2D49"/>
          <w:sz w:val="20"/>
          <w:vertAlign w:val="baseline"/>
        </w:rPr>
        <w:t>31,</w:t>
      </w:r>
      <w:r>
        <w:rPr>
          <w:color w:val="1D2D49"/>
          <w:spacing w:val="-4"/>
          <w:sz w:val="20"/>
          <w:vertAlign w:val="baseline"/>
        </w:rPr>
        <w:t> </w:t>
      </w:r>
      <w:r>
        <w:rPr>
          <w:color w:val="1D2D49"/>
          <w:sz w:val="20"/>
          <w:vertAlign w:val="baseline"/>
        </w:rPr>
        <w:t>2024)</w:t>
      </w:r>
      <w:r>
        <w:rPr>
          <w:color w:val="1D2D49"/>
          <w:spacing w:val="-5"/>
          <w:sz w:val="20"/>
          <w:vertAlign w:val="baseline"/>
        </w:rPr>
        <w:t> </w:t>
      </w:r>
      <w:r>
        <w:rPr>
          <w:color w:val="1D2D49"/>
          <w:sz w:val="20"/>
          <w:vertAlign w:val="baseline"/>
        </w:rPr>
        <w:t>"Poverty</w:t>
      </w:r>
      <w:r>
        <w:rPr>
          <w:color w:val="1D2D49"/>
          <w:spacing w:val="-4"/>
          <w:sz w:val="20"/>
          <w:vertAlign w:val="baseline"/>
        </w:rPr>
        <w:t> </w:t>
      </w:r>
      <w:r>
        <w:rPr>
          <w:color w:val="1D2D49"/>
          <w:sz w:val="20"/>
          <w:vertAlign w:val="baseline"/>
        </w:rPr>
        <w:t>in</w:t>
      </w:r>
      <w:r>
        <w:rPr>
          <w:color w:val="1D2D49"/>
          <w:spacing w:val="-4"/>
          <w:sz w:val="20"/>
          <w:vertAlign w:val="baseline"/>
        </w:rPr>
        <w:t> </w:t>
      </w:r>
      <w:r>
        <w:rPr>
          <w:color w:val="1D2D49"/>
          <w:sz w:val="20"/>
          <w:vertAlign w:val="baseline"/>
        </w:rPr>
        <w:t>Older</w:t>
      </w:r>
      <w:r>
        <w:rPr>
          <w:color w:val="1D2D49"/>
          <w:spacing w:val="-5"/>
          <w:sz w:val="20"/>
          <w:vertAlign w:val="baseline"/>
        </w:rPr>
        <w:t> </w:t>
      </w:r>
      <w:r>
        <w:rPr>
          <w:color w:val="1D2D49"/>
          <w:sz w:val="20"/>
          <w:vertAlign w:val="baseline"/>
        </w:rPr>
        <w:t>Adulthood:</w:t>
      </w:r>
      <w:r>
        <w:rPr>
          <w:color w:val="1D2D49"/>
          <w:spacing w:val="-5"/>
          <w:sz w:val="20"/>
          <w:vertAlign w:val="baseline"/>
        </w:rPr>
        <w:t> </w:t>
      </w:r>
      <w:r>
        <w:rPr>
          <w:color w:val="1D2D49"/>
          <w:sz w:val="20"/>
          <w:vertAlign w:val="baseline"/>
        </w:rPr>
        <w:t>A</w:t>
      </w:r>
      <w:r>
        <w:rPr>
          <w:color w:val="1D2D49"/>
          <w:spacing w:val="-5"/>
          <w:sz w:val="20"/>
          <w:vertAlign w:val="baseline"/>
        </w:rPr>
        <w:t> </w:t>
      </w:r>
      <w:r>
        <w:rPr>
          <w:color w:val="1D2D49"/>
          <w:sz w:val="20"/>
          <w:vertAlign w:val="baseline"/>
        </w:rPr>
        <w:t>Health</w:t>
      </w:r>
      <w:r>
        <w:rPr>
          <w:color w:val="1D2D49"/>
          <w:spacing w:val="-3"/>
          <w:sz w:val="20"/>
          <w:vertAlign w:val="baseline"/>
        </w:rPr>
        <w:t> </w:t>
      </w:r>
      <w:r>
        <w:rPr>
          <w:color w:val="1D2D49"/>
          <w:sz w:val="20"/>
          <w:vertAlign w:val="baseline"/>
        </w:rPr>
        <w:t>and</w:t>
      </w:r>
      <w:r>
        <w:rPr>
          <w:color w:val="1D2D49"/>
          <w:spacing w:val="-3"/>
          <w:sz w:val="20"/>
          <w:vertAlign w:val="baseline"/>
        </w:rPr>
        <w:t> </w:t>
      </w:r>
      <w:r>
        <w:rPr>
          <w:color w:val="1D2D49"/>
          <w:sz w:val="20"/>
          <w:vertAlign w:val="baseline"/>
        </w:rPr>
        <w:t>Social</w:t>
      </w:r>
      <w:r>
        <w:rPr>
          <w:color w:val="1D2D49"/>
          <w:spacing w:val="-5"/>
          <w:sz w:val="20"/>
          <w:vertAlign w:val="baseline"/>
        </w:rPr>
        <w:t> </w:t>
      </w:r>
      <w:r>
        <w:rPr>
          <w:color w:val="1D2D49"/>
          <w:sz w:val="20"/>
          <w:vertAlign w:val="baseline"/>
        </w:rPr>
        <w:t>Crisis" OJIN: The Online Journal of Issues in Nursing Vol. 29, No. 1, Manuscript 3</w:t>
      </w:r>
    </w:p>
    <w:p>
      <w:pPr>
        <w:spacing w:line="243" w:lineRule="exact" w:before="0"/>
        <w:ind w:left="1440" w:right="0" w:firstLine="0"/>
        <w:jc w:val="left"/>
        <w:rPr>
          <w:sz w:val="20"/>
        </w:rPr>
      </w:pPr>
      <w:r>
        <w:rPr>
          <w:spacing w:val="-2"/>
          <w:sz w:val="20"/>
          <w:vertAlign w:val="superscript"/>
        </w:rPr>
        <w:t>22</w:t>
      </w:r>
      <w:r>
        <w:rPr>
          <w:spacing w:val="27"/>
          <w:sz w:val="20"/>
          <w:vertAlign w:val="baseline"/>
        </w:rPr>
        <w:t> </w:t>
      </w:r>
      <w:r>
        <w:rPr>
          <w:spacing w:val="-2"/>
          <w:sz w:val="20"/>
          <w:vertAlign w:val="baseline"/>
        </w:rPr>
        <w:t>Source:</w:t>
      </w:r>
      <w:r>
        <w:rPr>
          <w:spacing w:val="29"/>
          <w:sz w:val="20"/>
          <w:vertAlign w:val="baseline"/>
        </w:rPr>
        <w:t> </w:t>
      </w:r>
      <w:hyperlink r:id="rId111">
        <w:r>
          <w:rPr>
            <w:color w:val="467785"/>
            <w:spacing w:val="-2"/>
            <w:sz w:val="20"/>
            <w:u w:val="single" w:color="467785"/>
            <w:vertAlign w:val="baseline"/>
          </w:rPr>
          <w:t>https://www.apa.org/topics/socioeconomic-status/poverty-hunger-homelessness-children</w:t>
        </w:r>
      </w:hyperlink>
    </w:p>
    <w:p>
      <w:pPr>
        <w:spacing w:after="0" w:line="243" w:lineRule="exact"/>
        <w:jc w:val="left"/>
        <w:rPr>
          <w:sz w:val="20"/>
        </w:rPr>
        <w:sectPr>
          <w:headerReference w:type="default" r:id="rId103"/>
          <w:footerReference w:type="default" r:id="rId104"/>
          <w:pgSz w:w="12240" w:h="15840"/>
          <w:pgMar w:header="776" w:footer="1212" w:top="1280" w:bottom="1400" w:left="0" w:right="0"/>
        </w:sectPr>
      </w:pPr>
    </w:p>
    <w:p>
      <w:pPr>
        <w:spacing w:before="158"/>
        <w:ind w:left="1440" w:right="0" w:firstLine="0"/>
        <w:jc w:val="left"/>
        <w:rPr>
          <w:i/>
          <w:sz w:val="18"/>
        </w:rPr>
      </w:pPr>
      <w:r>
        <w:rPr>
          <w:i/>
          <w:color w:val="0E2841"/>
          <w:sz w:val="18"/>
        </w:rPr>
        <w:t>Table</w:t>
      </w:r>
      <w:r>
        <w:rPr>
          <w:i/>
          <w:color w:val="0E2841"/>
          <w:spacing w:val="-7"/>
          <w:sz w:val="18"/>
        </w:rPr>
        <w:t> </w:t>
      </w:r>
      <w:r>
        <w:rPr>
          <w:i/>
          <w:color w:val="0E2841"/>
          <w:sz w:val="18"/>
        </w:rPr>
        <w:t>9</w:t>
      </w:r>
      <w:r>
        <w:rPr>
          <w:i/>
          <w:color w:val="0E2841"/>
          <w:spacing w:val="-7"/>
          <w:sz w:val="18"/>
        </w:rPr>
        <w:t> </w:t>
      </w:r>
      <w:r>
        <w:rPr>
          <w:i/>
          <w:color w:val="0E2841"/>
          <w:sz w:val="18"/>
        </w:rPr>
        <w:t>Poverty</w:t>
      </w:r>
      <w:r>
        <w:rPr>
          <w:i/>
          <w:color w:val="0E2841"/>
          <w:spacing w:val="-8"/>
          <w:sz w:val="18"/>
        </w:rPr>
        <w:t> </w:t>
      </w:r>
      <w:r>
        <w:rPr>
          <w:i/>
          <w:color w:val="0E2841"/>
          <w:sz w:val="18"/>
        </w:rPr>
        <w:t>Rates</w:t>
      </w:r>
      <w:r>
        <w:rPr>
          <w:i/>
          <w:color w:val="0E2841"/>
          <w:spacing w:val="-9"/>
          <w:sz w:val="18"/>
        </w:rPr>
        <w:t> </w:t>
      </w:r>
      <w:r>
        <w:rPr>
          <w:i/>
          <w:color w:val="0E2841"/>
          <w:sz w:val="18"/>
        </w:rPr>
        <w:t>in</w:t>
      </w:r>
      <w:r>
        <w:rPr>
          <w:i/>
          <w:color w:val="0E2841"/>
          <w:spacing w:val="-7"/>
          <w:sz w:val="18"/>
        </w:rPr>
        <w:t> </w:t>
      </w:r>
      <w:r>
        <w:rPr>
          <w:i/>
          <w:color w:val="0E2841"/>
          <w:sz w:val="18"/>
        </w:rPr>
        <w:t>the</w:t>
      </w:r>
      <w:r>
        <w:rPr>
          <w:i/>
          <w:color w:val="0E2841"/>
          <w:spacing w:val="-8"/>
          <w:sz w:val="18"/>
        </w:rPr>
        <w:t> </w:t>
      </w:r>
      <w:r>
        <w:rPr>
          <w:i/>
          <w:color w:val="0E2841"/>
          <w:sz w:val="18"/>
        </w:rPr>
        <w:t>Finger</w:t>
      </w:r>
      <w:r>
        <w:rPr>
          <w:i/>
          <w:color w:val="0E2841"/>
          <w:spacing w:val="-7"/>
          <w:sz w:val="18"/>
        </w:rPr>
        <w:t> </w:t>
      </w:r>
      <w:r>
        <w:rPr>
          <w:i/>
          <w:color w:val="0E2841"/>
          <w:sz w:val="18"/>
        </w:rPr>
        <w:t>Lakes</w:t>
      </w:r>
      <w:r>
        <w:rPr>
          <w:i/>
          <w:color w:val="0E2841"/>
          <w:spacing w:val="-8"/>
          <w:sz w:val="18"/>
        </w:rPr>
        <w:t> </w:t>
      </w:r>
      <w:r>
        <w:rPr>
          <w:i/>
          <w:color w:val="0E2841"/>
          <w:spacing w:val="-2"/>
          <w:sz w:val="18"/>
        </w:rPr>
        <w:t>Region</w:t>
      </w:r>
    </w:p>
    <w:p>
      <w:pPr>
        <w:pStyle w:val="BodyText"/>
        <w:spacing w:before="4"/>
        <w:rPr>
          <w:i/>
          <w:sz w:val="16"/>
        </w:rPr>
      </w:pPr>
    </w:p>
    <w:tbl>
      <w:tblPr>
        <w:tblW w:w="0" w:type="auto"/>
        <w:jc w:val="left"/>
        <w:tblInd w:w="1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411"/>
        <w:gridCol w:w="1423"/>
        <w:gridCol w:w="1389"/>
        <w:gridCol w:w="1406"/>
        <w:gridCol w:w="1438"/>
        <w:gridCol w:w="1481"/>
        <w:gridCol w:w="1403"/>
      </w:tblGrid>
      <w:tr>
        <w:trPr>
          <w:trHeight w:val="1343" w:hRule="atLeast"/>
        </w:trPr>
        <w:tc>
          <w:tcPr>
            <w:tcW w:w="1411" w:type="dxa"/>
            <w:shd w:val="clear" w:color="auto" w:fill="0E2841"/>
          </w:tcPr>
          <w:p>
            <w:pPr>
              <w:pStyle w:val="TableParagraph"/>
              <w:spacing w:line="268" w:lineRule="exact"/>
              <w:ind w:left="386"/>
              <w:jc w:val="left"/>
              <w:rPr>
                <w:sz w:val="22"/>
              </w:rPr>
            </w:pPr>
            <w:r>
              <w:rPr>
                <w:color w:val="FFFFFF"/>
                <w:spacing w:val="-2"/>
                <w:sz w:val="22"/>
              </w:rPr>
              <w:t>County</w:t>
            </w:r>
          </w:p>
        </w:tc>
        <w:tc>
          <w:tcPr>
            <w:tcW w:w="1423" w:type="dxa"/>
            <w:shd w:val="clear" w:color="auto" w:fill="0E2841"/>
          </w:tcPr>
          <w:p>
            <w:pPr>
              <w:pStyle w:val="TableParagraph"/>
              <w:spacing w:line="240" w:lineRule="auto"/>
              <w:ind w:left="82" w:right="72"/>
              <w:rPr>
                <w:sz w:val="22"/>
              </w:rPr>
            </w:pPr>
            <w:r>
              <w:rPr>
                <w:color w:val="FFFFFF"/>
                <w:spacing w:val="-2"/>
                <w:sz w:val="22"/>
              </w:rPr>
              <w:t>%</w:t>
            </w:r>
            <w:r>
              <w:rPr>
                <w:color w:val="FFFFFF"/>
                <w:spacing w:val="-11"/>
                <w:sz w:val="22"/>
              </w:rPr>
              <w:t> </w:t>
            </w:r>
            <w:r>
              <w:rPr>
                <w:color w:val="FFFFFF"/>
                <w:spacing w:val="-2"/>
                <w:sz w:val="22"/>
              </w:rPr>
              <w:t>Poverty </w:t>
            </w:r>
            <w:r>
              <w:rPr>
                <w:color w:val="FFFFFF"/>
                <w:spacing w:val="-4"/>
                <w:sz w:val="22"/>
              </w:rPr>
              <w:t>2023</w:t>
            </w:r>
          </w:p>
          <w:p>
            <w:pPr>
              <w:pStyle w:val="TableParagraph"/>
              <w:spacing w:line="240" w:lineRule="auto"/>
              <w:ind w:left="85" w:right="72"/>
              <w:rPr>
                <w:sz w:val="22"/>
              </w:rPr>
            </w:pPr>
            <w:r>
              <w:rPr>
                <w:color w:val="FFFFFF"/>
                <w:sz w:val="22"/>
              </w:rPr>
              <w:t>NYS:</w:t>
            </w:r>
            <w:r>
              <w:rPr>
                <w:color w:val="FFFFFF"/>
                <w:spacing w:val="-13"/>
                <w:sz w:val="22"/>
              </w:rPr>
              <w:t> </w:t>
            </w:r>
            <w:r>
              <w:rPr>
                <w:color w:val="FFFFFF"/>
                <w:sz w:val="22"/>
              </w:rPr>
              <w:t>13.7 </w:t>
            </w:r>
            <w:r>
              <w:rPr>
                <w:color w:val="FFFFFF"/>
                <w:spacing w:val="-2"/>
                <w:sz w:val="22"/>
              </w:rPr>
              <w:t>PA:12.5</w:t>
            </w:r>
            <w:r>
              <w:rPr>
                <w:color w:val="FFFFFF"/>
                <w:spacing w:val="-2"/>
                <w:sz w:val="22"/>
                <w:vertAlign w:val="superscript"/>
              </w:rPr>
              <w:t>*</w:t>
            </w:r>
          </w:p>
        </w:tc>
        <w:tc>
          <w:tcPr>
            <w:tcW w:w="1389" w:type="dxa"/>
            <w:shd w:val="clear" w:color="auto" w:fill="0E2841"/>
          </w:tcPr>
          <w:p>
            <w:pPr>
              <w:pStyle w:val="TableParagraph"/>
              <w:spacing w:line="240" w:lineRule="auto"/>
              <w:ind w:left="211" w:right="159" w:firstLine="62"/>
              <w:jc w:val="left"/>
              <w:rPr>
                <w:sz w:val="22"/>
              </w:rPr>
            </w:pPr>
            <w:r>
              <w:rPr>
                <w:color w:val="FFFFFF"/>
                <w:sz w:val="22"/>
              </w:rPr>
              <w:t>% Change from</w:t>
            </w:r>
            <w:r>
              <w:rPr>
                <w:color w:val="FFFFFF"/>
                <w:spacing w:val="-13"/>
                <w:sz w:val="22"/>
              </w:rPr>
              <w:t> </w:t>
            </w:r>
            <w:r>
              <w:rPr>
                <w:color w:val="FFFFFF"/>
                <w:sz w:val="22"/>
              </w:rPr>
              <w:t>2018</w:t>
            </w:r>
            <w:r>
              <w:rPr>
                <w:color w:val="FFFFFF"/>
                <w:sz w:val="22"/>
                <w:vertAlign w:val="superscript"/>
              </w:rPr>
              <w:t>*</w:t>
            </w:r>
          </w:p>
        </w:tc>
        <w:tc>
          <w:tcPr>
            <w:tcW w:w="1406" w:type="dxa"/>
            <w:shd w:val="clear" w:color="auto" w:fill="0E2841"/>
          </w:tcPr>
          <w:p>
            <w:pPr>
              <w:pStyle w:val="TableParagraph"/>
              <w:spacing w:line="240" w:lineRule="auto"/>
              <w:ind w:left="130" w:right="33"/>
              <w:rPr>
                <w:sz w:val="22"/>
              </w:rPr>
            </w:pPr>
            <w:r>
              <w:rPr>
                <w:color w:val="FFFFFF"/>
                <w:spacing w:val="-2"/>
                <w:sz w:val="22"/>
              </w:rPr>
              <w:t>%</w:t>
            </w:r>
            <w:r>
              <w:rPr>
                <w:color w:val="FFFFFF"/>
                <w:spacing w:val="-11"/>
                <w:sz w:val="22"/>
              </w:rPr>
              <w:t> </w:t>
            </w:r>
            <w:r>
              <w:rPr>
                <w:color w:val="FFFFFF"/>
                <w:spacing w:val="-2"/>
                <w:sz w:val="22"/>
              </w:rPr>
              <w:t>Poverty </w:t>
            </w:r>
            <w:r>
              <w:rPr>
                <w:color w:val="FFFFFF"/>
                <w:sz w:val="22"/>
              </w:rPr>
              <w:t>ages &lt;18</w:t>
            </w:r>
          </w:p>
          <w:p>
            <w:pPr>
              <w:pStyle w:val="TableParagraph"/>
              <w:spacing w:line="240" w:lineRule="auto"/>
              <w:ind w:left="130" w:right="35"/>
              <w:rPr>
                <w:sz w:val="22"/>
              </w:rPr>
            </w:pPr>
            <w:r>
              <w:rPr>
                <w:color w:val="FFFFFF"/>
                <w:spacing w:val="-4"/>
                <w:sz w:val="22"/>
              </w:rPr>
              <w:t>2023</w:t>
            </w:r>
          </w:p>
          <w:p>
            <w:pPr>
              <w:pStyle w:val="TableParagraph"/>
              <w:spacing w:line="240" w:lineRule="auto"/>
              <w:ind w:left="130" w:right="35"/>
              <w:rPr>
                <w:sz w:val="22"/>
              </w:rPr>
            </w:pPr>
            <w:r>
              <w:rPr>
                <w:color w:val="FFFFFF"/>
                <w:sz w:val="22"/>
              </w:rPr>
              <w:t>NYS:</w:t>
            </w:r>
            <w:r>
              <w:rPr>
                <w:color w:val="FFFFFF"/>
                <w:spacing w:val="-4"/>
                <w:sz w:val="22"/>
              </w:rPr>
              <w:t> </w:t>
            </w:r>
            <w:r>
              <w:rPr>
                <w:color w:val="FFFFFF"/>
                <w:spacing w:val="-5"/>
                <w:sz w:val="22"/>
              </w:rPr>
              <w:t>19</w:t>
            </w:r>
            <w:r>
              <w:rPr>
                <w:color w:val="FFFFFF"/>
                <w:spacing w:val="-5"/>
                <w:sz w:val="22"/>
                <w:vertAlign w:val="superscript"/>
              </w:rPr>
              <w:t>*</w:t>
            </w:r>
          </w:p>
        </w:tc>
        <w:tc>
          <w:tcPr>
            <w:tcW w:w="1438" w:type="dxa"/>
            <w:shd w:val="clear" w:color="auto" w:fill="0E2841"/>
          </w:tcPr>
          <w:p>
            <w:pPr>
              <w:pStyle w:val="TableParagraph"/>
              <w:spacing w:line="240" w:lineRule="auto"/>
              <w:ind w:left="265" w:right="154" w:firstLine="62"/>
              <w:jc w:val="left"/>
              <w:rPr>
                <w:sz w:val="22"/>
              </w:rPr>
            </w:pPr>
            <w:r>
              <w:rPr>
                <w:color w:val="FFFFFF"/>
                <w:sz w:val="22"/>
              </w:rPr>
              <w:t>% Change from</w:t>
            </w:r>
            <w:r>
              <w:rPr>
                <w:color w:val="FFFFFF"/>
                <w:spacing w:val="-13"/>
                <w:sz w:val="22"/>
              </w:rPr>
              <w:t> </w:t>
            </w:r>
            <w:r>
              <w:rPr>
                <w:color w:val="FFFFFF"/>
                <w:sz w:val="22"/>
              </w:rPr>
              <w:t>2018</w:t>
            </w:r>
            <w:r>
              <w:rPr>
                <w:color w:val="FFFFFF"/>
                <w:sz w:val="22"/>
                <w:vertAlign w:val="superscript"/>
              </w:rPr>
              <w:t>*</w:t>
            </w:r>
          </w:p>
        </w:tc>
        <w:tc>
          <w:tcPr>
            <w:tcW w:w="1481" w:type="dxa"/>
            <w:shd w:val="clear" w:color="auto" w:fill="0E2841"/>
          </w:tcPr>
          <w:p>
            <w:pPr>
              <w:pStyle w:val="TableParagraph"/>
              <w:spacing w:line="240" w:lineRule="auto"/>
              <w:ind w:left="134" w:right="104"/>
              <w:rPr>
                <w:sz w:val="22"/>
              </w:rPr>
            </w:pPr>
            <w:r>
              <w:rPr>
                <w:color w:val="FFFFFF"/>
                <w:spacing w:val="-2"/>
                <w:sz w:val="22"/>
              </w:rPr>
              <w:t>%</w:t>
            </w:r>
            <w:r>
              <w:rPr>
                <w:color w:val="FFFFFF"/>
                <w:spacing w:val="-11"/>
                <w:sz w:val="22"/>
              </w:rPr>
              <w:t> </w:t>
            </w:r>
            <w:r>
              <w:rPr>
                <w:color w:val="FFFFFF"/>
                <w:spacing w:val="-2"/>
                <w:sz w:val="22"/>
              </w:rPr>
              <w:t>Poverty </w:t>
            </w:r>
            <w:r>
              <w:rPr>
                <w:color w:val="FFFFFF"/>
                <w:sz w:val="22"/>
              </w:rPr>
              <w:t>ages &gt;65</w:t>
            </w:r>
          </w:p>
          <w:p>
            <w:pPr>
              <w:pStyle w:val="TableParagraph"/>
              <w:spacing w:line="240" w:lineRule="auto"/>
              <w:ind w:left="134" w:right="105"/>
              <w:rPr>
                <w:sz w:val="22"/>
              </w:rPr>
            </w:pPr>
            <w:r>
              <w:rPr>
                <w:color w:val="FFFFFF"/>
                <w:spacing w:val="-4"/>
                <w:sz w:val="22"/>
              </w:rPr>
              <w:t>2023</w:t>
            </w:r>
          </w:p>
          <w:p>
            <w:pPr>
              <w:pStyle w:val="TableParagraph"/>
              <w:spacing w:line="270" w:lineRule="atLeast"/>
              <w:ind w:left="137" w:right="104"/>
              <w:rPr>
                <w:sz w:val="22"/>
              </w:rPr>
            </w:pPr>
            <w:r>
              <w:rPr>
                <w:color w:val="FFFFFF"/>
                <w:sz w:val="22"/>
              </w:rPr>
              <w:t>NYS:</w:t>
            </w:r>
            <w:r>
              <w:rPr>
                <w:color w:val="FFFFFF"/>
                <w:spacing w:val="-13"/>
                <w:sz w:val="22"/>
              </w:rPr>
              <w:t> </w:t>
            </w:r>
            <w:r>
              <w:rPr>
                <w:color w:val="FFFFFF"/>
                <w:sz w:val="22"/>
              </w:rPr>
              <w:t>12.7 </w:t>
            </w:r>
            <w:r>
              <w:rPr>
                <w:color w:val="FFFFFF"/>
                <w:spacing w:val="-2"/>
                <w:sz w:val="22"/>
              </w:rPr>
              <w:t>PA=11</w:t>
            </w:r>
            <w:r>
              <w:rPr>
                <w:color w:val="FFFFFF"/>
                <w:spacing w:val="-2"/>
                <w:sz w:val="22"/>
                <w:vertAlign w:val="superscript"/>
              </w:rPr>
              <w:t>*</w:t>
            </w:r>
          </w:p>
        </w:tc>
        <w:tc>
          <w:tcPr>
            <w:tcW w:w="1403" w:type="dxa"/>
            <w:shd w:val="clear" w:color="auto" w:fill="0E2841"/>
          </w:tcPr>
          <w:p>
            <w:pPr>
              <w:pStyle w:val="TableParagraph"/>
              <w:spacing w:line="240" w:lineRule="auto"/>
              <w:ind w:left="192" w:right="192" w:firstLine="62"/>
              <w:jc w:val="left"/>
              <w:rPr>
                <w:sz w:val="22"/>
              </w:rPr>
            </w:pPr>
            <w:r>
              <w:rPr>
                <w:color w:val="FFFFFF"/>
                <w:sz w:val="22"/>
              </w:rPr>
              <w:t>% Change from</w:t>
            </w:r>
            <w:r>
              <w:rPr>
                <w:color w:val="FFFFFF"/>
                <w:spacing w:val="-13"/>
                <w:sz w:val="22"/>
              </w:rPr>
              <w:t> </w:t>
            </w:r>
            <w:r>
              <w:rPr>
                <w:color w:val="FFFFFF"/>
                <w:sz w:val="22"/>
              </w:rPr>
              <w:t>2018</w:t>
            </w:r>
            <w:r>
              <w:rPr>
                <w:color w:val="FFFFFF"/>
                <w:sz w:val="22"/>
                <w:vertAlign w:val="superscript"/>
              </w:rPr>
              <w:t>*</w:t>
            </w:r>
          </w:p>
        </w:tc>
      </w:tr>
      <w:tr>
        <w:trPr>
          <w:trHeight w:val="297" w:hRule="atLeast"/>
        </w:trPr>
        <w:tc>
          <w:tcPr>
            <w:tcW w:w="1411" w:type="dxa"/>
            <w:shd w:val="clear" w:color="auto" w:fill="DAE8F6"/>
          </w:tcPr>
          <w:p>
            <w:pPr>
              <w:pStyle w:val="TableParagraph"/>
              <w:spacing w:line="266" w:lineRule="exact"/>
              <w:ind w:left="107"/>
              <w:jc w:val="left"/>
              <w:rPr>
                <w:sz w:val="22"/>
              </w:rPr>
            </w:pPr>
            <w:r>
              <w:rPr>
                <w:spacing w:val="-2"/>
                <w:sz w:val="22"/>
              </w:rPr>
              <w:t>Chemung</w:t>
            </w:r>
          </w:p>
        </w:tc>
        <w:tc>
          <w:tcPr>
            <w:tcW w:w="1423" w:type="dxa"/>
          </w:tcPr>
          <w:p>
            <w:pPr>
              <w:pStyle w:val="TableParagraph"/>
              <w:spacing w:line="266" w:lineRule="exact"/>
              <w:ind w:right="102"/>
              <w:jc w:val="right"/>
              <w:rPr>
                <w:sz w:val="22"/>
              </w:rPr>
            </w:pPr>
            <w:r>
              <w:rPr>
                <w:spacing w:val="-4"/>
                <w:sz w:val="22"/>
              </w:rPr>
              <w:t>15.8</w:t>
            </w:r>
          </w:p>
        </w:tc>
        <w:tc>
          <w:tcPr>
            <w:tcW w:w="1389" w:type="dxa"/>
          </w:tcPr>
          <w:p>
            <w:pPr>
              <w:pStyle w:val="TableParagraph"/>
              <w:spacing w:line="266" w:lineRule="exact"/>
              <w:ind w:right="93"/>
              <w:jc w:val="right"/>
              <w:rPr>
                <w:sz w:val="22"/>
              </w:rPr>
            </w:pPr>
            <w:r>
              <w:rPr>
                <w:spacing w:val="-4"/>
                <w:sz w:val="22"/>
              </w:rPr>
              <w:t>+7.0</w:t>
            </w:r>
          </w:p>
        </w:tc>
        <w:tc>
          <w:tcPr>
            <w:tcW w:w="1406" w:type="dxa"/>
          </w:tcPr>
          <w:p>
            <w:pPr>
              <w:pStyle w:val="TableParagraph"/>
              <w:spacing w:line="266" w:lineRule="exact"/>
              <w:ind w:right="92"/>
              <w:jc w:val="right"/>
              <w:rPr>
                <w:sz w:val="22"/>
              </w:rPr>
            </w:pPr>
            <w:r>
              <w:rPr>
                <w:spacing w:val="-4"/>
                <w:sz w:val="22"/>
              </w:rPr>
              <w:t>22.0</w:t>
            </w:r>
          </w:p>
        </w:tc>
        <w:tc>
          <w:tcPr>
            <w:tcW w:w="1438" w:type="dxa"/>
          </w:tcPr>
          <w:p>
            <w:pPr>
              <w:pStyle w:val="TableParagraph"/>
              <w:spacing w:line="266" w:lineRule="exact"/>
              <w:ind w:right="129"/>
              <w:jc w:val="right"/>
              <w:rPr>
                <w:sz w:val="22"/>
              </w:rPr>
            </w:pPr>
            <w:r>
              <w:rPr>
                <w:spacing w:val="-2"/>
                <w:sz w:val="22"/>
              </w:rPr>
              <w:t>+10.0</w:t>
            </w:r>
          </w:p>
        </w:tc>
        <w:tc>
          <w:tcPr>
            <w:tcW w:w="1481" w:type="dxa"/>
          </w:tcPr>
          <w:p>
            <w:pPr>
              <w:pStyle w:val="TableParagraph"/>
              <w:spacing w:line="266" w:lineRule="exact"/>
              <w:ind w:right="90"/>
              <w:jc w:val="right"/>
              <w:rPr>
                <w:sz w:val="22"/>
              </w:rPr>
            </w:pPr>
            <w:r>
              <w:rPr>
                <w:spacing w:val="-4"/>
                <w:sz w:val="22"/>
              </w:rPr>
              <w:t>10.1</w:t>
            </w:r>
          </w:p>
        </w:tc>
        <w:tc>
          <w:tcPr>
            <w:tcW w:w="1403" w:type="dxa"/>
          </w:tcPr>
          <w:p>
            <w:pPr>
              <w:pStyle w:val="TableParagraph"/>
              <w:spacing w:line="266" w:lineRule="exact"/>
              <w:ind w:right="90"/>
              <w:jc w:val="right"/>
              <w:rPr>
                <w:sz w:val="22"/>
              </w:rPr>
            </w:pPr>
            <w:r>
              <w:rPr>
                <w:spacing w:val="-2"/>
                <w:sz w:val="22"/>
              </w:rPr>
              <w:t>+15.0</w:t>
            </w:r>
          </w:p>
        </w:tc>
      </w:tr>
      <w:tr>
        <w:trPr>
          <w:trHeight w:val="299" w:hRule="atLeast"/>
        </w:trPr>
        <w:tc>
          <w:tcPr>
            <w:tcW w:w="1411" w:type="dxa"/>
            <w:shd w:val="clear" w:color="auto" w:fill="DAE8F6"/>
          </w:tcPr>
          <w:p>
            <w:pPr>
              <w:pStyle w:val="TableParagraph"/>
              <w:spacing w:line="268" w:lineRule="exact"/>
              <w:ind w:left="107"/>
              <w:jc w:val="left"/>
              <w:rPr>
                <w:sz w:val="22"/>
              </w:rPr>
            </w:pPr>
            <w:r>
              <w:rPr>
                <w:spacing w:val="-2"/>
                <w:sz w:val="22"/>
              </w:rPr>
              <w:t>Livingston</w:t>
            </w:r>
          </w:p>
        </w:tc>
        <w:tc>
          <w:tcPr>
            <w:tcW w:w="1423" w:type="dxa"/>
          </w:tcPr>
          <w:p>
            <w:pPr>
              <w:pStyle w:val="TableParagraph"/>
              <w:spacing w:line="268" w:lineRule="exact"/>
              <w:ind w:right="102"/>
              <w:jc w:val="right"/>
              <w:rPr>
                <w:sz w:val="22"/>
              </w:rPr>
            </w:pPr>
            <w:r>
              <w:rPr>
                <w:spacing w:val="-4"/>
                <w:sz w:val="22"/>
              </w:rPr>
              <w:t>11.6</w:t>
            </w:r>
          </w:p>
        </w:tc>
        <w:tc>
          <w:tcPr>
            <w:tcW w:w="1389" w:type="dxa"/>
          </w:tcPr>
          <w:p>
            <w:pPr>
              <w:pStyle w:val="TableParagraph"/>
              <w:spacing w:line="268" w:lineRule="exact"/>
              <w:ind w:right="92"/>
              <w:jc w:val="right"/>
              <w:rPr>
                <w:sz w:val="22"/>
              </w:rPr>
            </w:pPr>
            <w:r>
              <w:rPr>
                <w:spacing w:val="-2"/>
                <w:sz w:val="22"/>
              </w:rPr>
              <w:t>-</w:t>
            </w:r>
            <w:r>
              <w:rPr>
                <w:spacing w:val="-4"/>
                <w:sz w:val="22"/>
              </w:rPr>
              <w:t>14.0</w:t>
            </w:r>
          </w:p>
        </w:tc>
        <w:tc>
          <w:tcPr>
            <w:tcW w:w="1406" w:type="dxa"/>
          </w:tcPr>
          <w:p>
            <w:pPr>
              <w:pStyle w:val="TableParagraph"/>
              <w:spacing w:line="268" w:lineRule="exact"/>
              <w:ind w:right="92"/>
              <w:jc w:val="right"/>
              <w:rPr>
                <w:sz w:val="22"/>
              </w:rPr>
            </w:pPr>
            <w:r>
              <w:rPr>
                <w:spacing w:val="-4"/>
                <w:sz w:val="22"/>
              </w:rPr>
              <w:t>12.0</w:t>
            </w:r>
          </w:p>
        </w:tc>
        <w:tc>
          <w:tcPr>
            <w:tcW w:w="1438" w:type="dxa"/>
          </w:tcPr>
          <w:p>
            <w:pPr>
              <w:pStyle w:val="TableParagraph"/>
              <w:spacing w:line="268" w:lineRule="exact"/>
              <w:ind w:right="128"/>
              <w:jc w:val="right"/>
              <w:rPr>
                <w:sz w:val="22"/>
              </w:rPr>
            </w:pPr>
            <w:r>
              <w:rPr>
                <w:spacing w:val="-2"/>
                <w:sz w:val="22"/>
              </w:rPr>
              <w:t>-</w:t>
            </w:r>
            <w:r>
              <w:rPr>
                <w:spacing w:val="-4"/>
                <w:sz w:val="22"/>
              </w:rPr>
              <w:t>14.0</w:t>
            </w:r>
          </w:p>
        </w:tc>
        <w:tc>
          <w:tcPr>
            <w:tcW w:w="1481" w:type="dxa"/>
          </w:tcPr>
          <w:p>
            <w:pPr>
              <w:pStyle w:val="TableParagraph"/>
              <w:spacing w:line="268" w:lineRule="exact"/>
              <w:ind w:right="92"/>
              <w:jc w:val="right"/>
              <w:rPr>
                <w:sz w:val="22"/>
              </w:rPr>
            </w:pPr>
            <w:r>
              <w:rPr>
                <w:spacing w:val="-5"/>
                <w:sz w:val="22"/>
              </w:rPr>
              <w:t>6.9</w:t>
            </w:r>
          </w:p>
        </w:tc>
        <w:tc>
          <w:tcPr>
            <w:tcW w:w="1403" w:type="dxa"/>
          </w:tcPr>
          <w:p>
            <w:pPr>
              <w:pStyle w:val="TableParagraph"/>
              <w:spacing w:line="268" w:lineRule="exact"/>
              <w:ind w:right="90"/>
              <w:jc w:val="right"/>
              <w:rPr>
                <w:sz w:val="22"/>
              </w:rPr>
            </w:pPr>
            <w:r>
              <w:rPr>
                <w:spacing w:val="-2"/>
                <w:sz w:val="22"/>
              </w:rPr>
              <w:t>+17.0</w:t>
            </w:r>
          </w:p>
        </w:tc>
      </w:tr>
      <w:tr>
        <w:trPr>
          <w:trHeight w:val="299" w:hRule="atLeast"/>
        </w:trPr>
        <w:tc>
          <w:tcPr>
            <w:tcW w:w="1411" w:type="dxa"/>
            <w:shd w:val="clear" w:color="auto" w:fill="DAE8F6"/>
          </w:tcPr>
          <w:p>
            <w:pPr>
              <w:pStyle w:val="TableParagraph"/>
              <w:spacing w:line="268" w:lineRule="exact"/>
              <w:ind w:left="107"/>
              <w:jc w:val="left"/>
              <w:rPr>
                <w:sz w:val="22"/>
              </w:rPr>
            </w:pPr>
            <w:r>
              <w:rPr>
                <w:spacing w:val="-2"/>
                <w:sz w:val="22"/>
              </w:rPr>
              <w:t>Ontario</w:t>
            </w:r>
          </w:p>
        </w:tc>
        <w:tc>
          <w:tcPr>
            <w:tcW w:w="1423" w:type="dxa"/>
          </w:tcPr>
          <w:p>
            <w:pPr>
              <w:pStyle w:val="TableParagraph"/>
              <w:spacing w:line="268" w:lineRule="exact"/>
              <w:ind w:right="104"/>
              <w:jc w:val="right"/>
              <w:rPr>
                <w:sz w:val="22"/>
              </w:rPr>
            </w:pPr>
            <w:r>
              <w:rPr>
                <w:spacing w:val="-5"/>
                <w:sz w:val="22"/>
              </w:rPr>
              <w:t>9.2</w:t>
            </w:r>
          </w:p>
        </w:tc>
        <w:tc>
          <w:tcPr>
            <w:tcW w:w="1389" w:type="dxa"/>
          </w:tcPr>
          <w:p>
            <w:pPr>
              <w:pStyle w:val="TableParagraph"/>
              <w:spacing w:line="268" w:lineRule="exact"/>
              <w:ind w:right="94"/>
              <w:jc w:val="right"/>
              <w:rPr>
                <w:sz w:val="22"/>
              </w:rPr>
            </w:pPr>
            <w:r>
              <w:rPr>
                <w:spacing w:val="-2"/>
                <w:sz w:val="22"/>
              </w:rPr>
              <w:t>-</w:t>
            </w:r>
            <w:r>
              <w:rPr>
                <w:spacing w:val="-5"/>
                <w:sz w:val="22"/>
              </w:rPr>
              <w:t>4.0</w:t>
            </w:r>
          </w:p>
        </w:tc>
        <w:tc>
          <w:tcPr>
            <w:tcW w:w="1406" w:type="dxa"/>
          </w:tcPr>
          <w:p>
            <w:pPr>
              <w:pStyle w:val="TableParagraph"/>
              <w:spacing w:line="268" w:lineRule="exact"/>
              <w:ind w:right="92"/>
              <w:jc w:val="right"/>
              <w:rPr>
                <w:sz w:val="22"/>
              </w:rPr>
            </w:pPr>
            <w:r>
              <w:rPr>
                <w:spacing w:val="-4"/>
                <w:sz w:val="22"/>
              </w:rPr>
              <w:t>10.0</w:t>
            </w:r>
          </w:p>
        </w:tc>
        <w:tc>
          <w:tcPr>
            <w:tcW w:w="1438" w:type="dxa"/>
          </w:tcPr>
          <w:p>
            <w:pPr>
              <w:pStyle w:val="TableParagraph"/>
              <w:spacing w:line="268" w:lineRule="exact"/>
              <w:ind w:right="130"/>
              <w:jc w:val="right"/>
              <w:rPr>
                <w:sz w:val="22"/>
              </w:rPr>
            </w:pPr>
            <w:r>
              <w:rPr>
                <w:spacing w:val="-2"/>
                <w:sz w:val="22"/>
              </w:rPr>
              <w:t>-</w:t>
            </w:r>
            <w:r>
              <w:rPr>
                <w:spacing w:val="-5"/>
                <w:sz w:val="22"/>
              </w:rPr>
              <w:t>9.0</w:t>
            </w:r>
          </w:p>
        </w:tc>
        <w:tc>
          <w:tcPr>
            <w:tcW w:w="1481" w:type="dxa"/>
          </w:tcPr>
          <w:p>
            <w:pPr>
              <w:pStyle w:val="TableParagraph"/>
              <w:spacing w:line="268" w:lineRule="exact"/>
              <w:ind w:right="92"/>
              <w:jc w:val="right"/>
              <w:rPr>
                <w:sz w:val="22"/>
              </w:rPr>
            </w:pPr>
            <w:r>
              <w:rPr>
                <w:spacing w:val="-5"/>
                <w:sz w:val="22"/>
              </w:rPr>
              <w:t>7.6</w:t>
            </w:r>
          </w:p>
        </w:tc>
        <w:tc>
          <w:tcPr>
            <w:tcW w:w="1403" w:type="dxa"/>
          </w:tcPr>
          <w:p>
            <w:pPr>
              <w:pStyle w:val="TableParagraph"/>
              <w:spacing w:line="268" w:lineRule="exact"/>
              <w:ind w:right="90"/>
              <w:jc w:val="right"/>
              <w:rPr>
                <w:sz w:val="22"/>
              </w:rPr>
            </w:pPr>
            <w:r>
              <w:rPr>
                <w:spacing w:val="-2"/>
                <w:sz w:val="22"/>
              </w:rPr>
              <w:t>+27.0</w:t>
            </w:r>
          </w:p>
        </w:tc>
      </w:tr>
      <w:tr>
        <w:trPr>
          <w:trHeight w:val="299" w:hRule="atLeast"/>
        </w:trPr>
        <w:tc>
          <w:tcPr>
            <w:tcW w:w="1411" w:type="dxa"/>
            <w:shd w:val="clear" w:color="auto" w:fill="DAE8F6"/>
          </w:tcPr>
          <w:p>
            <w:pPr>
              <w:pStyle w:val="TableParagraph"/>
              <w:spacing w:line="268" w:lineRule="exact"/>
              <w:ind w:left="107"/>
              <w:jc w:val="left"/>
              <w:rPr>
                <w:sz w:val="22"/>
              </w:rPr>
            </w:pPr>
            <w:r>
              <w:rPr>
                <w:spacing w:val="-2"/>
                <w:sz w:val="22"/>
              </w:rPr>
              <w:t>Schuyler</w:t>
            </w:r>
          </w:p>
        </w:tc>
        <w:tc>
          <w:tcPr>
            <w:tcW w:w="1423" w:type="dxa"/>
          </w:tcPr>
          <w:p>
            <w:pPr>
              <w:pStyle w:val="TableParagraph"/>
              <w:spacing w:line="268" w:lineRule="exact"/>
              <w:ind w:right="102"/>
              <w:jc w:val="right"/>
              <w:rPr>
                <w:sz w:val="22"/>
              </w:rPr>
            </w:pPr>
            <w:r>
              <w:rPr>
                <w:spacing w:val="-4"/>
                <w:sz w:val="22"/>
              </w:rPr>
              <w:t>15.1</w:t>
            </w:r>
          </w:p>
        </w:tc>
        <w:tc>
          <w:tcPr>
            <w:tcW w:w="1389" w:type="dxa"/>
          </w:tcPr>
          <w:p>
            <w:pPr>
              <w:pStyle w:val="TableParagraph"/>
              <w:spacing w:line="268" w:lineRule="exact"/>
              <w:ind w:right="93"/>
              <w:jc w:val="right"/>
              <w:rPr>
                <w:sz w:val="22"/>
              </w:rPr>
            </w:pPr>
            <w:r>
              <w:rPr>
                <w:spacing w:val="-4"/>
                <w:sz w:val="22"/>
              </w:rPr>
              <w:t>+9.0</w:t>
            </w:r>
          </w:p>
        </w:tc>
        <w:tc>
          <w:tcPr>
            <w:tcW w:w="1406" w:type="dxa"/>
          </w:tcPr>
          <w:p>
            <w:pPr>
              <w:pStyle w:val="TableParagraph"/>
              <w:spacing w:line="268" w:lineRule="exact"/>
              <w:ind w:right="92"/>
              <w:jc w:val="right"/>
              <w:rPr>
                <w:sz w:val="22"/>
              </w:rPr>
            </w:pPr>
            <w:r>
              <w:rPr>
                <w:spacing w:val="-4"/>
                <w:sz w:val="22"/>
              </w:rPr>
              <w:t>19.0</w:t>
            </w:r>
          </w:p>
        </w:tc>
        <w:tc>
          <w:tcPr>
            <w:tcW w:w="1438" w:type="dxa"/>
          </w:tcPr>
          <w:p>
            <w:pPr>
              <w:pStyle w:val="TableParagraph"/>
              <w:spacing w:line="268" w:lineRule="exact"/>
              <w:ind w:right="128"/>
              <w:jc w:val="right"/>
              <w:rPr>
                <w:sz w:val="22"/>
              </w:rPr>
            </w:pPr>
            <w:r>
              <w:rPr>
                <w:spacing w:val="-2"/>
                <w:sz w:val="22"/>
              </w:rPr>
              <w:t>-</w:t>
            </w:r>
            <w:r>
              <w:rPr>
                <w:spacing w:val="-4"/>
                <w:sz w:val="22"/>
              </w:rPr>
              <w:t>10.0</w:t>
            </w:r>
          </w:p>
        </w:tc>
        <w:tc>
          <w:tcPr>
            <w:tcW w:w="1481" w:type="dxa"/>
          </w:tcPr>
          <w:p>
            <w:pPr>
              <w:pStyle w:val="TableParagraph"/>
              <w:spacing w:line="268" w:lineRule="exact"/>
              <w:ind w:right="92"/>
              <w:jc w:val="right"/>
              <w:rPr>
                <w:sz w:val="22"/>
              </w:rPr>
            </w:pPr>
            <w:r>
              <w:rPr>
                <w:spacing w:val="-5"/>
                <w:sz w:val="22"/>
              </w:rPr>
              <w:t>8.9</w:t>
            </w:r>
          </w:p>
        </w:tc>
        <w:tc>
          <w:tcPr>
            <w:tcW w:w="1403" w:type="dxa"/>
          </w:tcPr>
          <w:p>
            <w:pPr>
              <w:pStyle w:val="TableParagraph"/>
              <w:spacing w:line="268" w:lineRule="exact"/>
              <w:ind w:right="90"/>
              <w:jc w:val="right"/>
              <w:rPr>
                <w:sz w:val="22"/>
              </w:rPr>
            </w:pPr>
            <w:r>
              <w:rPr>
                <w:spacing w:val="-2"/>
                <w:sz w:val="22"/>
              </w:rPr>
              <w:t>+75.0</w:t>
            </w:r>
          </w:p>
        </w:tc>
      </w:tr>
      <w:tr>
        <w:trPr>
          <w:trHeight w:val="299" w:hRule="atLeast"/>
        </w:trPr>
        <w:tc>
          <w:tcPr>
            <w:tcW w:w="1411" w:type="dxa"/>
            <w:shd w:val="clear" w:color="auto" w:fill="DAE8F6"/>
          </w:tcPr>
          <w:p>
            <w:pPr>
              <w:pStyle w:val="TableParagraph"/>
              <w:spacing w:line="268" w:lineRule="exact"/>
              <w:ind w:left="107"/>
              <w:jc w:val="left"/>
              <w:rPr>
                <w:sz w:val="22"/>
              </w:rPr>
            </w:pPr>
            <w:r>
              <w:rPr>
                <w:spacing w:val="-2"/>
                <w:sz w:val="22"/>
              </w:rPr>
              <w:t>Seneca</w:t>
            </w:r>
          </w:p>
        </w:tc>
        <w:tc>
          <w:tcPr>
            <w:tcW w:w="1423" w:type="dxa"/>
          </w:tcPr>
          <w:p>
            <w:pPr>
              <w:pStyle w:val="TableParagraph"/>
              <w:spacing w:line="268" w:lineRule="exact"/>
              <w:ind w:right="102"/>
              <w:jc w:val="right"/>
              <w:rPr>
                <w:sz w:val="22"/>
              </w:rPr>
            </w:pPr>
            <w:r>
              <w:rPr>
                <w:spacing w:val="-4"/>
                <w:sz w:val="22"/>
              </w:rPr>
              <w:t>13.3</w:t>
            </w:r>
          </w:p>
        </w:tc>
        <w:tc>
          <w:tcPr>
            <w:tcW w:w="1389" w:type="dxa"/>
          </w:tcPr>
          <w:p>
            <w:pPr>
              <w:pStyle w:val="TableParagraph"/>
              <w:spacing w:line="268" w:lineRule="exact"/>
              <w:ind w:right="93"/>
              <w:jc w:val="right"/>
              <w:rPr>
                <w:sz w:val="22"/>
              </w:rPr>
            </w:pPr>
            <w:r>
              <w:rPr>
                <w:spacing w:val="-4"/>
                <w:sz w:val="22"/>
              </w:rPr>
              <w:t>+7.0</w:t>
            </w:r>
          </w:p>
        </w:tc>
        <w:tc>
          <w:tcPr>
            <w:tcW w:w="1406" w:type="dxa"/>
          </w:tcPr>
          <w:p>
            <w:pPr>
              <w:pStyle w:val="TableParagraph"/>
              <w:spacing w:line="268" w:lineRule="exact"/>
              <w:ind w:right="92"/>
              <w:jc w:val="right"/>
              <w:rPr>
                <w:sz w:val="22"/>
              </w:rPr>
            </w:pPr>
            <w:r>
              <w:rPr>
                <w:spacing w:val="-4"/>
                <w:sz w:val="22"/>
              </w:rPr>
              <w:t>21.0</w:t>
            </w:r>
          </w:p>
        </w:tc>
        <w:tc>
          <w:tcPr>
            <w:tcW w:w="1438" w:type="dxa"/>
          </w:tcPr>
          <w:p>
            <w:pPr>
              <w:pStyle w:val="TableParagraph"/>
              <w:spacing w:line="268" w:lineRule="exact"/>
              <w:ind w:right="129"/>
              <w:jc w:val="right"/>
              <w:rPr>
                <w:sz w:val="22"/>
              </w:rPr>
            </w:pPr>
            <w:r>
              <w:rPr>
                <w:spacing w:val="-4"/>
                <w:sz w:val="22"/>
              </w:rPr>
              <w:t>+5.0</w:t>
            </w:r>
          </w:p>
        </w:tc>
        <w:tc>
          <w:tcPr>
            <w:tcW w:w="1481" w:type="dxa"/>
          </w:tcPr>
          <w:p>
            <w:pPr>
              <w:pStyle w:val="TableParagraph"/>
              <w:spacing w:line="268" w:lineRule="exact"/>
              <w:ind w:right="92"/>
              <w:jc w:val="right"/>
              <w:rPr>
                <w:sz w:val="22"/>
              </w:rPr>
            </w:pPr>
            <w:r>
              <w:rPr>
                <w:spacing w:val="-5"/>
                <w:sz w:val="22"/>
              </w:rPr>
              <w:t>9.0</w:t>
            </w:r>
          </w:p>
        </w:tc>
        <w:tc>
          <w:tcPr>
            <w:tcW w:w="1403" w:type="dxa"/>
          </w:tcPr>
          <w:p>
            <w:pPr>
              <w:pStyle w:val="TableParagraph"/>
              <w:spacing w:line="268" w:lineRule="exact"/>
              <w:ind w:right="90"/>
              <w:jc w:val="right"/>
              <w:rPr>
                <w:sz w:val="22"/>
              </w:rPr>
            </w:pPr>
            <w:r>
              <w:rPr>
                <w:spacing w:val="-2"/>
                <w:sz w:val="22"/>
              </w:rPr>
              <w:t>+25.0</w:t>
            </w:r>
          </w:p>
        </w:tc>
      </w:tr>
      <w:tr>
        <w:trPr>
          <w:trHeight w:val="302" w:hRule="atLeast"/>
        </w:trPr>
        <w:tc>
          <w:tcPr>
            <w:tcW w:w="1411" w:type="dxa"/>
            <w:shd w:val="clear" w:color="auto" w:fill="DAE8F6"/>
          </w:tcPr>
          <w:p>
            <w:pPr>
              <w:pStyle w:val="TableParagraph"/>
              <w:spacing w:line="268" w:lineRule="exact"/>
              <w:ind w:left="107"/>
              <w:jc w:val="left"/>
              <w:rPr>
                <w:sz w:val="22"/>
              </w:rPr>
            </w:pPr>
            <w:r>
              <w:rPr>
                <w:spacing w:val="-2"/>
                <w:sz w:val="22"/>
              </w:rPr>
              <w:t>Steuben</w:t>
            </w:r>
          </w:p>
        </w:tc>
        <w:tc>
          <w:tcPr>
            <w:tcW w:w="1423" w:type="dxa"/>
          </w:tcPr>
          <w:p>
            <w:pPr>
              <w:pStyle w:val="TableParagraph"/>
              <w:spacing w:line="268" w:lineRule="exact"/>
              <w:ind w:right="102"/>
              <w:jc w:val="right"/>
              <w:rPr>
                <w:sz w:val="22"/>
              </w:rPr>
            </w:pPr>
            <w:r>
              <w:rPr>
                <w:spacing w:val="-4"/>
                <w:sz w:val="22"/>
              </w:rPr>
              <w:t>13.7</w:t>
            </w:r>
          </w:p>
        </w:tc>
        <w:tc>
          <w:tcPr>
            <w:tcW w:w="1389" w:type="dxa"/>
          </w:tcPr>
          <w:p>
            <w:pPr>
              <w:pStyle w:val="TableParagraph"/>
              <w:spacing w:line="268" w:lineRule="exact"/>
              <w:ind w:right="94"/>
              <w:jc w:val="right"/>
              <w:rPr>
                <w:sz w:val="22"/>
              </w:rPr>
            </w:pPr>
            <w:r>
              <w:rPr>
                <w:spacing w:val="-2"/>
                <w:sz w:val="22"/>
              </w:rPr>
              <w:t>-</w:t>
            </w:r>
            <w:r>
              <w:rPr>
                <w:spacing w:val="-5"/>
                <w:sz w:val="22"/>
              </w:rPr>
              <w:t>2.0</w:t>
            </w:r>
          </w:p>
        </w:tc>
        <w:tc>
          <w:tcPr>
            <w:tcW w:w="1406" w:type="dxa"/>
          </w:tcPr>
          <w:p>
            <w:pPr>
              <w:pStyle w:val="TableParagraph"/>
              <w:spacing w:line="268" w:lineRule="exact"/>
              <w:ind w:right="92"/>
              <w:jc w:val="right"/>
              <w:rPr>
                <w:sz w:val="22"/>
              </w:rPr>
            </w:pPr>
            <w:r>
              <w:rPr>
                <w:spacing w:val="-4"/>
                <w:sz w:val="22"/>
              </w:rPr>
              <w:t>19.0</w:t>
            </w:r>
          </w:p>
        </w:tc>
        <w:tc>
          <w:tcPr>
            <w:tcW w:w="1438" w:type="dxa"/>
          </w:tcPr>
          <w:p>
            <w:pPr>
              <w:pStyle w:val="TableParagraph"/>
              <w:spacing w:line="268" w:lineRule="exact"/>
              <w:ind w:right="130"/>
              <w:jc w:val="right"/>
              <w:rPr>
                <w:sz w:val="22"/>
              </w:rPr>
            </w:pPr>
            <w:r>
              <w:rPr>
                <w:spacing w:val="-5"/>
                <w:sz w:val="22"/>
              </w:rPr>
              <w:t>0.0</w:t>
            </w:r>
          </w:p>
        </w:tc>
        <w:tc>
          <w:tcPr>
            <w:tcW w:w="1481" w:type="dxa"/>
          </w:tcPr>
          <w:p>
            <w:pPr>
              <w:pStyle w:val="TableParagraph"/>
              <w:spacing w:line="268" w:lineRule="exact"/>
              <w:ind w:right="90"/>
              <w:jc w:val="right"/>
              <w:rPr>
                <w:sz w:val="22"/>
              </w:rPr>
            </w:pPr>
            <w:r>
              <w:rPr>
                <w:spacing w:val="-4"/>
                <w:sz w:val="22"/>
              </w:rPr>
              <w:t>11.1</w:t>
            </w:r>
          </w:p>
        </w:tc>
        <w:tc>
          <w:tcPr>
            <w:tcW w:w="1403" w:type="dxa"/>
          </w:tcPr>
          <w:p>
            <w:pPr>
              <w:pStyle w:val="TableParagraph"/>
              <w:spacing w:line="268" w:lineRule="exact"/>
              <w:ind w:right="90"/>
              <w:jc w:val="right"/>
              <w:rPr>
                <w:sz w:val="22"/>
              </w:rPr>
            </w:pPr>
            <w:r>
              <w:rPr>
                <w:spacing w:val="-2"/>
                <w:sz w:val="22"/>
              </w:rPr>
              <w:t>+63.0</w:t>
            </w:r>
          </w:p>
        </w:tc>
      </w:tr>
      <w:tr>
        <w:trPr>
          <w:trHeight w:val="299" w:hRule="atLeast"/>
        </w:trPr>
        <w:tc>
          <w:tcPr>
            <w:tcW w:w="1411" w:type="dxa"/>
            <w:shd w:val="clear" w:color="auto" w:fill="DAE8F6"/>
          </w:tcPr>
          <w:p>
            <w:pPr>
              <w:pStyle w:val="TableParagraph"/>
              <w:spacing w:line="268" w:lineRule="exact"/>
              <w:ind w:left="107"/>
              <w:jc w:val="left"/>
              <w:rPr>
                <w:sz w:val="22"/>
              </w:rPr>
            </w:pPr>
            <w:r>
              <w:rPr>
                <w:spacing w:val="-2"/>
                <w:sz w:val="22"/>
              </w:rPr>
              <w:t>Wayne</w:t>
            </w:r>
          </w:p>
        </w:tc>
        <w:tc>
          <w:tcPr>
            <w:tcW w:w="1423" w:type="dxa"/>
          </w:tcPr>
          <w:p>
            <w:pPr>
              <w:pStyle w:val="TableParagraph"/>
              <w:spacing w:line="268" w:lineRule="exact"/>
              <w:ind w:right="102"/>
              <w:jc w:val="right"/>
              <w:rPr>
                <w:sz w:val="22"/>
              </w:rPr>
            </w:pPr>
            <w:r>
              <w:rPr>
                <w:spacing w:val="-4"/>
                <w:sz w:val="22"/>
              </w:rPr>
              <w:t>11.3</w:t>
            </w:r>
          </w:p>
        </w:tc>
        <w:tc>
          <w:tcPr>
            <w:tcW w:w="1389" w:type="dxa"/>
          </w:tcPr>
          <w:p>
            <w:pPr>
              <w:pStyle w:val="TableParagraph"/>
              <w:spacing w:line="268" w:lineRule="exact"/>
              <w:ind w:right="94"/>
              <w:jc w:val="right"/>
              <w:rPr>
                <w:sz w:val="22"/>
              </w:rPr>
            </w:pPr>
            <w:r>
              <w:rPr>
                <w:spacing w:val="-5"/>
                <w:sz w:val="22"/>
              </w:rPr>
              <w:t>0.0</w:t>
            </w:r>
          </w:p>
        </w:tc>
        <w:tc>
          <w:tcPr>
            <w:tcW w:w="1406" w:type="dxa"/>
          </w:tcPr>
          <w:p>
            <w:pPr>
              <w:pStyle w:val="TableParagraph"/>
              <w:spacing w:line="268" w:lineRule="exact"/>
              <w:ind w:right="92"/>
              <w:jc w:val="right"/>
              <w:rPr>
                <w:sz w:val="22"/>
              </w:rPr>
            </w:pPr>
            <w:r>
              <w:rPr>
                <w:spacing w:val="-4"/>
                <w:sz w:val="22"/>
              </w:rPr>
              <w:t>14.0</w:t>
            </w:r>
          </w:p>
        </w:tc>
        <w:tc>
          <w:tcPr>
            <w:tcW w:w="1438" w:type="dxa"/>
          </w:tcPr>
          <w:p>
            <w:pPr>
              <w:pStyle w:val="TableParagraph"/>
              <w:spacing w:line="268" w:lineRule="exact"/>
              <w:ind w:right="130"/>
              <w:jc w:val="right"/>
              <w:rPr>
                <w:sz w:val="22"/>
              </w:rPr>
            </w:pPr>
            <w:r>
              <w:rPr>
                <w:spacing w:val="-2"/>
                <w:sz w:val="22"/>
              </w:rPr>
              <w:t>-</w:t>
            </w:r>
            <w:r>
              <w:rPr>
                <w:spacing w:val="-5"/>
                <w:sz w:val="22"/>
              </w:rPr>
              <w:t>7.0</w:t>
            </w:r>
          </w:p>
        </w:tc>
        <w:tc>
          <w:tcPr>
            <w:tcW w:w="1481" w:type="dxa"/>
          </w:tcPr>
          <w:p>
            <w:pPr>
              <w:pStyle w:val="TableParagraph"/>
              <w:spacing w:line="268" w:lineRule="exact"/>
              <w:ind w:right="92"/>
              <w:jc w:val="right"/>
              <w:rPr>
                <w:sz w:val="22"/>
              </w:rPr>
            </w:pPr>
            <w:r>
              <w:rPr>
                <w:spacing w:val="-5"/>
                <w:sz w:val="22"/>
              </w:rPr>
              <w:t>8.3</w:t>
            </w:r>
          </w:p>
        </w:tc>
        <w:tc>
          <w:tcPr>
            <w:tcW w:w="1403" w:type="dxa"/>
          </w:tcPr>
          <w:p>
            <w:pPr>
              <w:pStyle w:val="TableParagraph"/>
              <w:spacing w:line="268" w:lineRule="exact"/>
              <w:ind w:right="90"/>
              <w:jc w:val="right"/>
              <w:rPr>
                <w:sz w:val="22"/>
              </w:rPr>
            </w:pPr>
            <w:r>
              <w:rPr>
                <w:spacing w:val="-4"/>
                <w:sz w:val="22"/>
              </w:rPr>
              <w:t>+9.0</w:t>
            </w:r>
          </w:p>
        </w:tc>
      </w:tr>
      <w:tr>
        <w:trPr>
          <w:trHeight w:val="299" w:hRule="atLeast"/>
        </w:trPr>
        <w:tc>
          <w:tcPr>
            <w:tcW w:w="1411" w:type="dxa"/>
            <w:shd w:val="clear" w:color="auto" w:fill="DAE8F6"/>
          </w:tcPr>
          <w:p>
            <w:pPr>
              <w:pStyle w:val="TableParagraph"/>
              <w:spacing w:line="268" w:lineRule="exact"/>
              <w:ind w:left="107"/>
              <w:jc w:val="left"/>
              <w:rPr>
                <w:sz w:val="22"/>
              </w:rPr>
            </w:pPr>
            <w:r>
              <w:rPr>
                <w:spacing w:val="-2"/>
                <w:sz w:val="22"/>
              </w:rPr>
              <w:t>Yates</w:t>
            </w:r>
          </w:p>
        </w:tc>
        <w:tc>
          <w:tcPr>
            <w:tcW w:w="1423" w:type="dxa"/>
          </w:tcPr>
          <w:p>
            <w:pPr>
              <w:pStyle w:val="TableParagraph"/>
              <w:spacing w:line="268" w:lineRule="exact"/>
              <w:ind w:right="102"/>
              <w:jc w:val="right"/>
              <w:rPr>
                <w:sz w:val="22"/>
              </w:rPr>
            </w:pPr>
            <w:r>
              <w:rPr>
                <w:spacing w:val="-4"/>
                <w:sz w:val="22"/>
              </w:rPr>
              <w:t>14.1</w:t>
            </w:r>
          </w:p>
        </w:tc>
        <w:tc>
          <w:tcPr>
            <w:tcW w:w="1389" w:type="dxa"/>
          </w:tcPr>
          <w:p>
            <w:pPr>
              <w:pStyle w:val="TableParagraph"/>
              <w:spacing w:line="268" w:lineRule="exact"/>
              <w:ind w:right="95"/>
              <w:jc w:val="right"/>
              <w:rPr>
                <w:sz w:val="22"/>
              </w:rPr>
            </w:pPr>
            <w:r>
              <w:rPr>
                <w:spacing w:val="-5"/>
                <w:sz w:val="22"/>
              </w:rPr>
              <w:t>+24</w:t>
            </w:r>
          </w:p>
        </w:tc>
        <w:tc>
          <w:tcPr>
            <w:tcW w:w="1406" w:type="dxa"/>
          </w:tcPr>
          <w:p>
            <w:pPr>
              <w:pStyle w:val="TableParagraph"/>
              <w:spacing w:line="268" w:lineRule="exact"/>
              <w:ind w:right="92"/>
              <w:jc w:val="right"/>
              <w:rPr>
                <w:sz w:val="22"/>
              </w:rPr>
            </w:pPr>
            <w:r>
              <w:rPr>
                <w:spacing w:val="-4"/>
                <w:sz w:val="22"/>
              </w:rPr>
              <w:t>18.0</w:t>
            </w:r>
          </w:p>
        </w:tc>
        <w:tc>
          <w:tcPr>
            <w:tcW w:w="1438" w:type="dxa"/>
          </w:tcPr>
          <w:p>
            <w:pPr>
              <w:pStyle w:val="TableParagraph"/>
              <w:spacing w:line="268" w:lineRule="exact"/>
              <w:ind w:right="128"/>
              <w:jc w:val="right"/>
              <w:rPr>
                <w:sz w:val="22"/>
              </w:rPr>
            </w:pPr>
            <w:r>
              <w:rPr>
                <w:spacing w:val="-2"/>
                <w:sz w:val="22"/>
              </w:rPr>
              <w:t>-</w:t>
            </w:r>
            <w:r>
              <w:rPr>
                <w:spacing w:val="-4"/>
                <w:sz w:val="22"/>
              </w:rPr>
              <w:t>14.0</w:t>
            </w:r>
          </w:p>
        </w:tc>
        <w:tc>
          <w:tcPr>
            <w:tcW w:w="1481" w:type="dxa"/>
          </w:tcPr>
          <w:p>
            <w:pPr>
              <w:pStyle w:val="TableParagraph"/>
              <w:spacing w:line="268" w:lineRule="exact"/>
              <w:ind w:right="90"/>
              <w:jc w:val="right"/>
              <w:rPr>
                <w:sz w:val="22"/>
              </w:rPr>
            </w:pPr>
            <w:r>
              <w:rPr>
                <w:spacing w:val="-4"/>
                <w:sz w:val="22"/>
              </w:rPr>
              <w:t>12.5</w:t>
            </w:r>
          </w:p>
        </w:tc>
        <w:tc>
          <w:tcPr>
            <w:tcW w:w="1403" w:type="dxa"/>
          </w:tcPr>
          <w:p>
            <w:pPr>
              <w:pStyle w:val="TableParagraph"/>
              <w:spacing w:line="268" w:lineRule="exact"/>
              <w:ind w:right="92"/>
              <w:jc w:val="right"/>
              <w:rPr>
                <w:sz w:val="22"/>
              </w:rPr>
            </w:pPr>
            <w:r>
              <w:rPr>
                <w:spacing w:val="-5"/>
                <w:sz w:val="22"/>
              </w:rPr>
              <w:t>+51</w:t>
            </w:r>
          </w:p>
        </w:tc>
      </w:tr>
      <w:tr>
        <w:trPr>
          <w:trHeight w:val="282" w:hRule="atLeast"/>
        </w:trPr>
        <w:tc>
          <w:tcPr>
            <w:tcW w:w="1411" w:type="dxa"/>
            <w:vMerge w:val="restart"/>
            <w:shd w:val="clear" w:color="auto" w:fill="0E2841"/>
          </w:tcPr>
          <w:p>
            <w:pPr>
              <w:pStyle w:val="TableParagraph"/>
              <w:spacing w:line="240" w:lineRule="auto"/>
              <w:jc w:val="left"/>
              <w:rPr>
                <w:rFonts w:ascii="Times New Roman"/>
                <w:sz w:val="20"/>
              </w:rPr>
            </w:pPr>
          </w:p>
        </w:tc>
        <w:tc>
          <w:tcPr>
            <w:tcW w:w="1423" w:type="dxa"/>
            <w:tcBorders>
              <w:bottom w:val="nil"/>
            </w:tcBorders>
            <w:shd w:val="clear" w:color="auto" w:fill="0E2841"/>
          </w:tcPr>
          <w:p>
            <w:pPr>
              <w:pStyle w:val="TableParagraph"/>
              <w:spacing w:line="263" w:lineRule="exact"/>
              <w:ind w:right="126"/>
              <w:jc w:val="right"/>
              <w:rPr>
                <w:sz w:val="22"/>
              </w:rPr>
            </w:pPr>
            <w:r>
              <w:rPr>
                <w:color w:val="FFFFFF"/>
                <w:sz w:val="22"/>
              </w:rPr>
              <w:t>Med.</w:t>
            </w:r>
            <w:r>
              <w:rPr>
                <w:color w:val="FFFFFF"/>
                <w:spacing w:val="1"/>
                <w:sz w:val="22"/>
              </w:rPr>
              <w:t> </w:t>
            </w:r>
            <w:r>
              <w:rPr>
                <w:color w:val="FFFFFF"/>
                <w:spacing w:val="-2"/>
                <w:sz w:val="22"/>
              </w:rPr>
              <w:t>House-</w:t>
            </w:r>
          </w:p>
        </w:tc>
        <w:tc>
          <w:tcPr>
            <w:tcW w:w="1389" w:type="dxa"/>
            <w:tcBorders>
              <w:bottom w:val="nil"/>
            </w:tcBorders>
            <w:shd w:val="clear" w:color="auto" w:fill="0E2841"/>
          </w:tcPr>
          <w:p>
            <w:pPr>
              <w:pStyle w:val="TableParagraph"/>
              <w:spacing w:line="263" w:lineRule="exact"/>
              <w:ind w:left="252"/>
              <w:jc w:val="left"/>
              <w:rPr>
                <w:sz w:val="22"/>
              </w:rPr>
            </w:pPr>
            <w:r>
              <w:rPr>
                <w:color w:val="FFFFFF"/>
                <w:sz w:val="22"/>
              </w:rPr>
              <w:t>% </w:t>
            </w:r>
            <w:r>
              <w:rPr>
                <w:color w:val="FFFFFF"/>
                <w:spacing w:val="-2"/>
                <w:sz w:val="22"/>
              </w:rPr>
              <w:t>Change</w:t>
            </w:r>
          </w:p>
        </w:tc>
        <w:tc>
          <w:tcPr>
            <w:tcW w:w="1406" w:type="dxa"/>
            <w:tcBorders>
              <w:bottom w:val="nil"/>
            </w:tcBorders>
            <w:shd w:val="clear" w:color="auto" w:fill="0E2841"/>
          </w:tcPr>
          <w:p>
            <w:pPr>
              <w:pStyle w:val="TableParagraph"/>
              <w:spacing w:line="263" w:lineRule="exact"/>
              <w:ind w:left="168"/>
              <w:jc w:val="left"/>
              <w:rPr>
                <w:sz w:val="22"/>
              </w:rPr>
            </w:pPr>
            <w:r>
              <w:rPr>
                <w:color w:val="FFFFFF"/>
                <w:sz w:val="22"/>
              </w:rPr>
              <w:t>Living</w:t>
            </w:r>
            <w:r>
              <w:rPr>
                <w:color w:val="FFFFFF"/>
                <w:spacing w:val="-5"/>
                <w:sz w:val="22"/>
              </w:rPr>
              <w:t> </w:t>
            </w:r>
            <w:r>
              <w:rPr>
                <w:color w:val="FFFFFF"/>
                <w:spacing w:val="-4"/>
                <w:sz w:val="22"/>
              </w:rPr>
              <w:t>Wage</w:t>
            </w:r>
          </w:p>
        </w:tc>
        <w:tc>
          <w:tcPr>
            <w:tcW w:w="1438" w:type="dxa"/>
            <w:tcBorders>
              <w:bottom w:val="nil"/>
            </w:tcBorders>
            <w:shd w:val="clear" w:color="auto" w:fill="0E2841"/>
          </w:tcPr>
          <w:p>
            <w:pPr>
              <w:pStyle w:val="TableParagraph"/>
              <w:spacing w:line="263" w:lineRule="exact"/>
              <w:ind w:left="265"/>
              <w:jc w:val="left"/>
              <w:rPr>
                <w:sz w:val="22"/>
              </w:rPr>
            </w:pPr>
            <w:r>
              <w:rPr>
                <w:color w:val="FFFFFF"/>
                <w:sz w:val="22"/>
              </w:rPr>
              <w:t>%</w:t>
            </w:r>
            <w:r>
              <w:rPr>
                <w:color w:val="FFFFFF"/>
                <w:spacing w:val="1"/>
                <w:sz w:val="22"/>
              </w:rPr>
              <w:t> </w:t>
            </w:r>
            <w:r>
              <w:rPr>
                <w:color w:val="FFFFFF"/>
                <w:spacing w:val="-2"/>
                <w:sz w:val="22"/>
              </w:rPr>
              <w:t>Change</w:t>
            </w:r>
          </w:p>
        </w:tc>
        <w:tc>
          <w:tcPr>
            <w:tcW w:w="1481" w:type="dxa"/>
            <w:tcBorders>
              <w:bottom w:val="nil"/>
            </w:tcBorders>
            <w:shd w:val="clear" w:color="auto" w:fill="0E2841"/>
          </w:tcPr>
          <w:p>
            <w:pPr>
              <w:pStyle w:val="TableParagraph"/>
              <w:spacing w:line="263" w:lineRule="exact"/>
              <w:ind w:right="92"/>
              <w:jc w:val="right"/>
              <w:rPr>
                <w:sz w:val="22"/>
              </w:rPr>
            </w:pPr>
            <w:r>
              <w:rPr>
                <w:color w:val="FFFFFF"/>
                <w:spacing w:val="-2"/>
                <w:sz w:val="22"/>
              </w:rPr>
              <w:t>%Unemployed</w:t>
            </w:r>
          </w:p>
        </w:tc>
        <w:tc>
          <w:tcPr>
            <w:tcW w:w="1403" w:type="dxa"/>
            <w:tcBorders>
              <w:bottom w:val="nil"/>
            </w:tcBorders>
            <w:shd w:val="clear" w:color="auto" w:fill="0E2841"/>
          </w:tcPr>
          <w:p>
            <w:pPr>
              <w:pStyle w:val="TableParagraph"/>
              <w:spacing w:line="263" w:lineRule="exact"/>
              <w:ind w:left="278"/>
              <w:jc w:val="left"/>
              <w:rPr>
                <w:sz w:val="22"/>
              </w:rPr>
            </w:pPr>
            <w:r>
              <w:rPr>
                <w:color w:val="FFFFFF"/>
                <w:sz w:val="22"/>
              </w:rPr>
              <w:t>% </w:t>
            </w:r>
            <w:r>
              <w:rPr>
                <w:color w:val="FFFFFF"/>
                <w:spacing w:val="-2"/>
                <w:sz w:val="22"/>
              </w:rPr>
              <w:t>change</w:t>
            </w:r>
          </w:p>
        </w:tc>
      </w:tr>
      <w:tr>
        <w:trPr>
          <w:trHeight w:val="527" w:hRule="atLeast"/>
        </w:trPr>
        <w:tc>
          <w:tcPr>
            <w:tcW w:w="1411" w:type="dxa"/>
            <w:vMerge/>
            <w:tcBorders>
              <w:top w:val="nil"/>
            </w:tcBorders>
            <w:shd w:val="clear" w:color="auto" w:fill="0E2841"/>
          </w:tcPr>
          <w:p>
            <w:pPr>
              <w:rPr>
                <w:sz w:val="2"/>
                <w:szCs w:val="2"/>
              </w:rPr>
            </w:pPr>
          </w:p>
        </w:tc>
        <w:tc>
          <w:tcPr>
            <w:tcW w:w="1423" w:type="dxa"/>
            <w:tcBorders>
              <w:top w:val="nil"/>
              <w:bottom w:val="nil"/>
            </w:tcBorders>
            <w:shd w:val="clear" w:color="auto" w:fill="0E2841"/>
          </w:tcPr>
          <w:p>
            <w:pPr>
              <w:pStyle w:val="TableParagraph"/>
              <w:spacing w:line="244" w:lineRule="exact"/>
              <w:ind w:left="82" w:right="81"/>
              <w:rPr>
                <w:sz w:val="22"/>
              </w:rPr>
            </w:pPr>
            <w:r>
              <w:rPr>
                <w:color w:val="FFFFFF"/>
                <w:sz w:val="22"/>
              </w:rPr>
              <w:t>hold</w:t>
            </w:r>
            <w:r>
              <w:rPr>
                <w:color w:val="FFFFFF"/>
                <w:spacing w:val="-4"/>
                <w:sz w:val="22"/>
              </w:rPr>
              <w:t> </w:t>
            </w:r>
            <w:r>
              <w:rPr>
                <w:color w:val="FFFFFF"/>
                <w:spacing w:val="-2"/>
                <w:sz w:val="22"/>
              </w:rPr>
              <w:t>Income</w:t>
            </w:r>
          </w:p>
          <w:p>
            <w:pPr>
              <w:pStyle w:val="TableParagraph"/>
              <w:spacing w:line="264" w:lineRule="exact"/>
              <w:ind w:left="82" w:right="82"/>
              <w:rPr>
                <w:sz w:val="22"/>
              </w:rPr>
            </w:pPr>
            <w:r>
              <w:rPr>
                <w:color w:val="FFFFFF"/>
                <w:spacing w:val="-4"/>
                <w:sz w:val="22"/>
              </w:rPr>
              <w:t>2023</w:t>
            </w:r>
          </w:p>
        </w:tc>
        <w:tc>
          <w:tcPr>
            <w:tcW w:w="1389" w:type="dxa"/>
            <w:tcBorders>
              <w:top w:val="nil"/>
              <w:bottom w:val="nil"/>
            </w:tcBorders>
            <w:shd w:val="clear" w:color="auto" w:fill="0E2841"/>
          </w:tcPr>
          <w:p>
            <w:pPr>
              <w:pStyle w:val="TableParagraph"/>
              <w:spacing w:line="244" w:lineRule="exact"/>
              <w:ind w:left="153"/>
              <w:jc w:val="left"/>
              <w:rPr>
                <w:sz w:val="22"/>
              </w:rPr>
            </w:pPr>
            <w:r>
              <w:rPr>
                <w:color w:val="FFFFFF"/>
                <w:sz w:val="22"/>
              </w:rPr>
              <w:t>from</w:t>
            </w:r>
            <w:r>
              <w:rPr>
                <w:color w:val="FFFFFF"/>
                <w:spacing w:val="-6"/>
                <w:sz w:val="22"/>
              </w:rPr>
              <w:t> </w:t>
            </w:r>
            <w:r>
              <w:rPr>
                <w:color w:val="FFFFFF"/>
                <w:spacing w:val="-2"/>
                <w:sz w:val="22"/>
              </w:rPr>
              <w:t>2019</w:t>
            </w:r>
            <w:r>
              <w:rPr>
                <w:color w:val="FFFFFF"/>
                <w:spacing w:val="-2"/>
                <w:sz w:val="22"/>
                <w:vertAlign w:val="superscript"/>
              </w:rPr>
              <w:t>**</w:t>
            </w:r>
          </w:p>
        </w:tc>
        <w:tc>
          <w:tcPr>
            <w:tcW w:w="1406" w:type="dxa"/>
            <w:tcBorders>
              <w:top w:val="nil"/>
              <w:bottom w:val="nil"/>
            </w:tcBorders>
            <w:shd w:val="clear" w:color="auto" w:fill="0E2841"/>
          </w:tcPr>
          <w:p>
            <w:pPr>
              <w:pStyle w:val="TableParagraph"/>
              <w:spacing w:line="244" w:lineRule="exact"/>
              <w:ind w:left="130" w:right="119"/>
              <w:rPr>
                <w:sz w:val="22"/>
              </w:rPr>
            </w:pPr>
            <w:r>
              <w:rPr>
                <w:color w:val="FFFFFF"/>
                <w:spacing w:val="-2"/>
                <w:sz w:val="22"/>
              </w:rPr>
              <w:t>Required</w:t>
            </w:r>
          </w:p>
          <w:p>
            <w:pPr>
              <w:pStyle w:val="TableParagraph"/>
              <w:spacing w:line="264" w:lineRule="exact"/>
              <w:ind w:left="130" w:right="117"/>
              <w:rPr>
                <w:sz w:val="22"/>
              </w:rPr>
            </w:pPr>
            <w:r>
              <w:rPr>
                <w:color w:val="FFFFFF"/>
                <w:spacing w:val="-4"/>
                <w:sz w:val="22"/>
              </w:rPr>
              <w:t>2023</w:t>
            </w:r>
          </w:p>
        </w:tc>
        <w:tc>
          <w:tcPr>
            <w:tcW w:w="1438" w:type="dxa"/>
            <w:tcBorders>
              <w:top w:val="nil"/>
              <w:bottom w:val="nil"/>
            </w:tcBorders>
            <w:shd w:val="clear" w:color="auto" w:fill="0E2841"/>
          </w:tcPr>
          <w:p>
            <w:pPr>
              <w:pStyle w:val="TableParagraph"/>
              <w:spacing w:line="244" w:lineRule="exact"/>
              <w:ind w:right="154"/>
              <w:jc w:val="right"/>
              <w:rPr>
                <w:sz w:val="22"/>
              </w:rPr>
            </w:pPr>
            <w:r>
              <w:rPr>
                <w:color w:val="FFFFFF"/>
                <w:sz w:val="22"/>
              </w:rPr>
              <w:t>from</w:t>
            </w:r>
            <w:r>
              <w:rPr>
                <w:color w:val="FFFFFF"/>
                <w:spacing w:val="-8"/>
                <w:sz w:val="22"/>
              </w:rPr>
              <w:t> </w:t>
            </w:r>
            <w:r>
              <w:rPr>
                <w:color w:val="FFFFFF"/>
                <w:spacing w:val="-2"/>
                <w:sz w:val="22"/>
              </w:rPr>
              <w:t>2021</w:t>
            </w:r>
            <w:r>
              <w:rPr>
                <w:color w:val="FFFFFF"/>
                <w:spacing w:val="-2"/>
                <w:sz w:val="22"/>
                <w:vertAlign w:val="superscript"/>
              </w:rPr>
              <w:t>***</w:t>
            </w:r>
          </w:p>
        </w:tc>
        <w:tc>
          <w:tcPr>
            <w:tcW w:w="1481" w:type="dxa"/>
            <w:tcBorders>
              <w:top w:val="nil"/>
              <w:bottom w:val="nil"/>
            </w:tcBorders>
            <w:shd w:val="clear" w:color="auto" w:fill="0E2841"/>
          </w:tcPr>
          <w:p>
            <w:pPr>
              <w:pStyle w:val="TableParagraph"/>
              <w:spacing w:line="244" w:lineRule="exact"/>
              <w:ind w:left="344"/>
              <w:jc w:val="left"/>
              <w:rPr>
                <w:sz w:val="22"/>
              </w:rPr>
            </w:pPr>
            <w:r>
              <w:rPr>
                <w:color w:val="FFFFFF"/>
                <w:spacing w:val="-2"/>
                <w:sz w:val="22"/>
              </w:rPr>
              <w:t>(January</w:t>
            </w:r>
          </w:p>
          <w:p>
            <w:pPr>
              <w:pStyle w:val="TableParagraph"/>
              <w:spacing w:line="264" w:lineRule="exact"/>
              <w:ind w:left="327"/>
              <w:jc w:val="left"/>
              <w:rPr>
                <w:sz w:val="22"/>
              </w:rPr>
            </w:pPr>
            <w:r>
              <w:rPr>
                <w:color w:val="FFFFFF"/>
                <w:spacing w:val="-2"/>
                <w:sz w:val="22"/>
              </w:rPr>
              <w:t>2025)</w:t>
            </w:r>
            <w:r>
              <w:rPr>
                <w:color w:val="FFFFFF"/>
                <w:spacing w:val="-2"/>
                <w:sz w:val="22"/>
                <w:vertAlign w:val="superscript"/>
              </w:rPr>
              <w:t>****</w:t>
            </w:r>
          </w:p>
        </w:tc>
        <w:tc>
          <w:tcPr>
            <w:tcW w:w="1403" w:type="dxa"/>
            <w:tcBorders>
              <w:top w:val="nil"/>
              <w:bottom w:val="nil"/>
            </w:tcBorders>
            <w:shd w:val="clear" w:color="auto" w:fill="0E2841"/>
          </w:tcPr>
          <w:p>
            <w:pPr>
              <w:pStyle w:val="TableParagraph"/>
              <w:spacing w:line="242" w:lineRule="exact"/>
              <w:ind w:left="15" w:right="1"/>
              <w:rPr>
                <w:sz w:val="22"/>
              </w:rPr>
            </w:pPr>
            <w:r>
              <w:rPr>
                <w:color w:val="FFFFFF"/>
                <w:sz w:val="22"/>
              </w:rPr>
              <w:t>from</w:t>
            </w:r>
            <w:r>
              <w:rPr>
                <w:color w:val="FFFFFF"/>
                <w:spacing w:val="-6"/>
                <w:sz w:val="22"/>
              </w:rPr>
              <w:t> </w:t>
            </w:r>
            <w:r>
              <w:rPr>
                <w:color w:val="FFFFFF"/>
                <w:spacing w:val="-2"/>
                <w:sz w:val="22"/>
              </w:rPr>
              <w:t>January</w:t>
            </w:r>
          </w:p>
          <w:p>
            <w:pPr>
              <w:pStyle w:val="TableParagraph"/>
              <w:spacing w:line="148" w:lineRule="auto" w:before="46"/>
              <w:ind w:left="15"/>
              <w:rPr>
                <w:sz w:val="14"/>
              </w:rPr>
            </w:pPr>
            <w:r>
              <w:rPr>
                <w:color w:val="FFFFFF"/>
                <w:spacing w:val="-2"/>
                <w:position w:val="-7"/>
                <w:sz w:val="22"/>
              </w:rPr>
              <w:t>2019</w:t>
            </w:r>
            <w:r>
              <w:rPr>
                <w:color w:val="FFFFFF"/>
                <w:spacing w:val="-2"/>
                <w:sz w:val="14"/>
              </w:rPr>
              <w:t>****</w:t>
            </w:r>
          </w:p>
        </w:tc>
      </w:tr>
      <w:tr>
        <w:trPr>
          <w:trHeight w:val="258" w:hRule="atLeast"/>
        </w:trPr>
        <w:tc>
          <w:tcPr>
            <w:tcW w:w="1411" w:type="dxa"/>
            <w:vMerge/>
            <w:tcBorders>
              <w:top w:val="nil"/>
            </w:tcBorders>
            <w:shd w:val="clear" w:color="auto" w:fill="0E2841"/>
          </w:tcPr>
          <w:p>
            <w:pPr>
              <w:rPr>
                <w:sz w:val="2"/>
                <w:szCs w:val="2"/>
              </w:rPr>
            </w:pPr>
          </w:p>
        </w:tc>
        <w:tc>
          <w:tcPr>
            <w:tcW w:w="1423" w:type="dxa"/>
            <w:tcBorders>
              <w:top w:val="nil"/>
              <w:bottom w:val="nil"/>
            </w:tcBorders>
            <w:shd w:val="clear" w:color="auto" w:fill="0E2841"/>
          </w:tcPr>
          <w:p>
            <w:pPr>
              <w:pStyle w:val="TableParagraph"/>
              <w:spacing w:line="239" w:lineRule="exact"/>
              <w:ind w:left="82" w:right="82"/>
              <w:rPr>
                <w:sz w:val="22"/>
              </w:rPr>
            </w:pPr>
            <w:r>
              <w:rPr>
                <w:color w:val="FFFFFF"/>
                <w:spacing w:val="-4"/>
                <w:sz w:val="22"/>
              </w:rPr>
              <w:t>NYS:</w:t>
            </w:r>
          </w:p>
        </w:tc>
        <w:tc>
          <w:tcPr>
            <w:tcW w:w="1389" w:type="dxa"/>
            <w:tcBorders>
              <w:top w:val="nil"/>
              <w:bottom w:val="nil"/>
            </w:tcBorders>
            <w:shd w:val="clear" w:color="auto" w:fill="0E2841"/>
          </w:tcPr>
          <w:p>
            <w:pPr>
              <w:pStyle w:val="TableParagraph"/>
              <w:spacing w:line="240" w:lineRule="auto"/>
              <w:jc w:val="left"/>
              <w:rPr>
                <w:rFonts w:ascii="Times New Roman"/>
                <w:sz w:val="18"/>
              </w:rPr>
            </w:pPr>
          </w:p>
        </w:tc>
        <w:tc>
          <w:tcPr>
            <w:tcW w:w="1406" w:type="dxa"/>
            <w:tcBorders>
              <w:top w:val="nil"/>
              <w:bottom w:val="nil"/>
            </w:tcBorders>
            <w:shd w:val="clear" w:color="auto" w:fill="0E2841"/>
          </w:tcPr>
          <w:p>
            <w:pPr>
              <w:pStyle w:val="TableParagraph"/>
              <w:spacing w:line="239" w:lineRule="exact"/>
              <w:ind w:left="130" w:right="119"/>
              <w:rPr>
                <w:sz w:val="22"/>
              </w:rPr>
            </w:pPr>
            <w:r>
              <w:rPr>
                <w:color w:val="FFFFFF"/>
                <w:spacing w:val="-4"/>
                <w:sz w:val="22"/>
              </w:rPr>
              <w:t>NYS:</w:t>
            </w:r>
          </w:p>
        </w:tc>
        <w:tc>
          <w:tcPr>
            <w:tcW w:w="1438" w:type="dxa"/>
            <w:tcBorders>
              <w:top w:val="nil"/>
              <w:bottom w:val="nil"/>
            </w:tcBorders>
            <w:shd w:val="clear" w:color="auto" w:fill="0E2841"/>
          </w:tcPr>
          <w:p>
            <w:pPr>
              <w:pStyle w:val="TableParagraph"/>
              <w:spacing w:line="240" w:lineRule="auto"/>
              <w:jc w:val="left"/>
              <w:rPr>
                <w:rFonts w:ascii="Times New Roman"/>
                <w:sz w:val="18"/>
              </w:rPr>
            </w:pPr>
          </w:p>
        </w:tc>
        <w:tc>
          <w:tcPr>
            <w:tcW w:w="1481" w:type="dxa"/>
            <w:tcBorders>
              <w:top w:val="nil"/>
              <w:bottom w:val="nil"/>
            </w:tcBorders>
            <w:shd w:val="clear" w:color="auto" w:fill="0E2841"/>
          </w:tcPr>
          <w:p>
            <w:pPr>
              <w:pStyle w:val="TableParagraph"/>
              <w:spacing w:line="240" w:lineRule="auto"/>
              <w:jc w:val="left"/>
              <w:rPr>
                <w:rFonts w:ascii="Times New Roman"/>
                <w:sz w:val="18"/>
              </w:rPr>
            </w:pPr>
          </w:p>
        </w:tc>
        <w:tc>
          <w:tcPr>
            <w:tcW w:w="1403" w:type="dxa"/>
            <w:tcBorders>
              <w:top w:val="nil"/>
              <w:bottom w:val="nil"/>
            </w:tcBorders>
            <w:shd w:val="clear" w:color="auto" w:fill="0E2841"/>
          </w:tcPr>
          <w:p>
            <w:pPr>
              <w:pStyle w:val="TableParagraph"/>
              <w:spacing w:line="240" w:lineRule="auto"/>
              <w:jc w:val="left"/>
              <w:rPr>
                <w:rFonts w:ascii="Times New Roman"/>
                <w:sz w:val="18"/>
              </w:rPr>
            </w:pPr>
          </w:p>
        </w:tc>
      </w:tr>
      <w:tr>
        <w:trPr>
          <w:trHeight w:val="244" w:hRule="atLeast"/>
        </w:trPr>
        <w:tc>
          <w:tcPr>
            <w:tcW w:w="1411" w:type="dxa"/>
            <w:vMerge/>
            <w:tcBorders>
              <w:top w:val="nil"/>
            </w:tcBorders>
            <w:shd w:val="clear" w:color="auto" w:fill="0E2841"/>
          </w:tcPr>
          <w:p>
            <w:pPr>
              <w:rPr>
                <w:sz w:val="2"/>
                <w:szCs w:val="2"/>
              </w:rPr>
            </w:pPr>
          </w:p>
        </w:tc>
        <w:tc>
          <w:tcPr>
            <w:tcW w:w="1423" w:type="dxa"/>
            <w:tcBorders>
              <w:top w:val="nil"/>
            </w:tcBorders>
            <w:shd w:val="clear" w:color="auto" w:fill="0E2841"/>
          </w:tcPr>
          <w:p>
            <w:pPr>
              <w:pStyle w:val="TableParagraph"/>
              <w:spacing w:line="224" w:lineRule="exact"/>
              <w:ind w:left="273"/>
              <w:jc w:val="left"/>
              <w:rPr>
                <w:sz w:val="22"/>
              </w:rPr>
            </w:pPr>
            <w:r>
              <w:rPr>
                <w:color w:val="FFFFFF"/>
                <w:spacing w:val="-2"/>
                <w:sz w:val="22"/>
              </w:rPr>
              <w:t>$82,100</w:t>
            </w:r>
            <w:r>
              <w:rPr>
                <w:color w:val="FFFFFF"/>
                <w:spacing w:val="-2"/>
                <w:sz w:val="22"/>
                <w:vertAlign w:val="superscript"/>
              </w:rPr>
              <w:t>**</w:t>
            </w:r>
          </w:p>
        </w:tc>
        <w:tc>
          <w:tcPr>
            <w:tcW w:w="1389" w:type="dxa"/>
            <w:tcBorders>
              <w:top w:val="nil"/>
            </w:tcBorders>
            <w:shd w:val="clear" w:color="auto" w:fill="0E2841"/>
          </w:tcPr>
          <w:p>
            <w:pPr>
              <w:pStyle w:val="TableParagraph"/>
              <w:spacing w:line="240" w:lineRule="auto"/>
              <w:jc w:val="left"/>
              <w:rPr>
                <w:rFonts w:ascii="Times New Roman"/>
                <w:sz w:val="16"/>
              </w:rPr>
            </w:pPr>
          </w:p>
        </w:tc>
        <w:tc>
          <w:tcPr>
            <w:tcW w:w="1406" w:type="dxa"/>
            <w:tcBorders>
              <w:top w:val="nil"/>
            </w:tcBorders>
            <w:shd w:val="clear" w:color="auto" w:fill="0E2841"/>
          </w:tcPr>
          <w:p>
            <w:pPr>
              <w:pStyle w:val="TableParagraph"/>
              <w:spacing w:line="224" w:lineRule="exact"/>
              <w:ind w:left="291"/>
              <w:jc w:val="left"/>
              <w:rPr>
                <w:sz w:val="22"/>
              </w:rPr>
            </w:pPr>
            <w:r>
              <w:rPr>
                <w:color w:val="FFFFFF"/>
                <w:spacing w:val="-2"/>
                <w:sz w:val="22"/>
              </w:rPr>
              <w:t>$61.75</w:t>
            </w:r>
            <w:r>
              <w:rPr>
                <w:color w:val="FFFFFF"/>
                <w:spacing w:val="-2"/>
                <w:sz w:val="22"/>
                <w:vertAlign w:val="superscript"/>
              </w:rPr>
              <w:t>***</w:t>
            </w:r>
          </w:p>
        </w:tc>
        <w:tc>
          <w:tcPr>
            <w:tcW w:w="1438" w:type="dxa"/>
            <w:tcBorders>
              <w:top w:val="nil"/>
            </w:tcBorders>
            <w:shd w:val="clear" w:color="auto" w:fill="0E2841"/>
          </w:tcPr>
          <w:p>
            <w:pPr>
              <w:pStyle w:val="TableParagraph"/>
              <w:spacing w:line="240" w:lineRule="auto"/>
              <w:jc w:val="left"/>
              <w:rPr>
                <w:rFonts w:ascii="Times New Roman"/>
                <w:sz w:val="16"/>
              </w:rPr>
            </w:pPr>
          </w:p>
        </w:tc>
        <w:tc>
          <w:tcPr>
            <w:tcW w:w="1481" w:type="dxa"/>
            <w:tcBorders>
              <w:top w:val="nil"/>
            </w:tcBorders>
            <w:shd w:val="clear" w:color="auto" w:fill="0E2841"/>
          </w:tcPr>
          <w:p>
            <w:pPr>
              <w:pStyle w:val="TableParagraph"/>
              <w:spacing w:line="240" w:lineRule="auto"/>
              <w:jc w:val="left"/>
              <w:rPr>
                <w:rFonts w:ascii="Times New Roman"/>
                <w:sz w:val="16"/>
              </w:rPr>
            </w:pPr>
          </w:p>
        </w:tc>
        <w:tc>
          <w:tcPr>
            <w:tcW w:w="1403" w:type="dxa"/>
            <w:tcBorders>
              <w:top w:val="nil"/>
            </w:tcBorders>
            <w:shd w:val="clear" w:color="auto" w:fill="0E2841"/>
          </w:tcPr>
          <w:p>
            <w:pPr>
              <w:pStyle w:val="TableParagraph"/>
              <w:spacing w:line="240" w:lineRule="auto"/>
              <w:jc w:val="left"/>
              <w:rPr>
                <w:rFonts w:ascii="Times New Roman"/>
                <w:sz w:val="16"/>
              </w:rPr>
            </w:pPr>
          </w:p>
        </w:tc>
      </w:tr>
      <w:tr>
        <w:trPr>
          <w:trHeight w:val="299" w:hRule="atLeast"/>
        </w:trPr>
        <w:tc>
          <w:tcPr>
            <w:tcW w:w="1411" w:type="dxa"/>
            <w:shd w:val="clear" w:color="auto" w:fill="DAE8F6"/>
          </w:tcPr>
          <w:p>
            <w:pPr>
              <w:pStyle w:val="TableParagraph"/>
              <w:spacing w:line="268" w:lineRule="exact"/>
              <w:ind w:left="107"/>
              <w:jc w:val="left"/>
              <w:rPr>
                <w:sz w:val="22"/>
              </w:rPr>
            </w:pPr>
            <w:r>
              <w:rPr>
                <w:spacing w:val="-2"/>
                <w:sz w:val="22"/>
              </w:rPr>
              <w:t>Chemung</w:t>
            </w:r>
          </w:p>
        </w:tc>
        <w:tc>
          <w:tcPr>
            <w:tcW w:w="1423" w:type="dxa"/>
          </w:tcPr>
          <w:p>
            <w:pPr>
              <w:pStyle w:val="TableParagraph"/>
              <w:spacing w:line="268" w:lineRule="exact"/>
              <w:ind w:right="105"/>
              <w:jc w:val="right"/>
              <w:rPr>
                <w:sz w:val="22"/>
              </w:rPr>
            </w:pPr>
            <w:r>
              <w:rPr>
                <w:spacing w:val="-2"/>
                <w:sz w:val="22"/>
              </w:rPr>
              <w:t>$60,500</w:t>
            </w:r>
          </w:p>
        </w:tc>
        <w:tc>
          <w:tcPr>
            <w:tcW w:w="1389" w:type="dxa"/>
          </w:tcPr>
          <w:p>
            <w:pPr>
              <w:pStyle w:val="TableParagraph"/>
              <w:spacing w:line="268" w:lineRule="exact"/>
              <w:ind w:right="93"/>
              <w:jc w:val="right"/>
              <w:rPr>
                <w:sz w:val="22"/>
              </w:rPr>
            </w:pPr>
            <w:r>
              <w:rPr>
                <w:spacing w:val="-4"/>
                <w:sz w:val="22"/>
              </w:rPr>
              <w:t>+4.0</w:t>
            </w:r>
          </w:p>
        </w:tc>
        <w:tc>
          <w:tcPr>
            <w:tcW w:w="1406" w:type="dxa"/>
          </w:tcPr>
          <w:p>
            <w:pPr>
              <w:pStyle w:val="TableParagraph"/>
              <w:spacing w:line="268" w:lineRule="exact"/>
              <w:ind w:right="92"/>
              <w:jc w:val="right"/>
              <w:rPr>
                <w:sz w:val="22"/>
              </w:rPr>
            </w:pPr>
            <w:r>
              <w:rPr>
                <w:spacing w:val="-2"/>
                <w:sz w:val="22"/>
              </w:rPr>
              <w:t>$50.73</w:t>
            </w:r>
          </w:p>
        </w:tc>
        <w:tc>
          <w:tcPr>
            <w:tcW w:w="1438" w:type="dxa"/>
          </w:tcPr>
          <w:p>
            <w:pPr>
              <w:pStyle w:val="TableParagraph"/>
              <w:spacing w:line="268" w:lineRule="exact"/>
              <w:ind w:right="129"/>
              <w:jc w:val="right"/>
              <w:rPr>
                <w:sz w:val="22"/>
              </w:rPr>
            </w:pPr>
            <w:r>
              <w:rPr>
                <w:spacing w:val="-2"/>
                <w:sz w:val="22"/>
              </w:rPr>
              <w:t>+30.0</w:t>
            </w:r>
          </w:p>
        </w:tc>
        <w:tc>
          <w:tcPr>
            <w:tcW w:w="1481" w:type="dxa"/>
          </w:tcPr>
          <w:p>
            <w:pPr>
              <w:pStyle w:val="TableParagraph"/>
              <w:spacing w:line="268" w:lineRule="exact"/>
              <w:ind w:right="92"/>
              <w:jc w:val="right"/>
              <w:rPr>
                <w:sz w:val="22"/>
              </w:rPr>
            </w:pPr>
            <w:r>
              <w:rPr>
                <w:spacing w:val="-5"/>
                <w:sz w:val="22"/>
              </w:rPr>
              <w:t>4.4</w:t>
            </w:r>
          </w:p>
        </w:tc>
        <w:tc>
          <w:tcPr>
            <w:tcW w:w="1403" w:type="dxa"/>
          </w:tcPr>
          <w:p>
            <w:pPr>
              <w:pStyle w:val="TableParagraph"/>
              <w:spacing w:line="268" w:lineRule="exact"/>
              <w:ind w:right="91"/>
              <w:jc w:val="right"/>
              <w:rPr>
                <w:sz w:val="22"/>
              </w:rPr>
            </w:pPr>
            <w:r>
              <w:rPr>
                <w:spacing w:val="-2"/>
                <w:sz w:val="22"/>
              </w:rPr>
              <w:t>-</w:t>
            </w:r>
            <w:r>
              <w:rPr>
                <w:spacing w:val="-5"/>
                <w:sz w:val="22"/>
              </w:rPr>
              <w:t>2.2</w:t>
            </w:r>
          </w:p>
        </w:tc>
      </w:tr>
      <w:tr>
        <w:trPr>
          <w:trHeight w:val="299" w:hRule="atLeast"/>
        </w:trPr>
        <w:tc>
          <w:tcPr>
            <w:tcW w:w="1411" w:type="dxa"/>
            <w:shd w:val="clear" w:color="auto" w:fill="DAE8F6"/>
          </w:tcPr>
          <w:p>
            <w:pPr>
              <w:pStyle w:val="TableParagraph"/>
              <w:spacing w:line="268" w:lineRule="exact"/>
              <w:ind w:left="107"/>
              <w:jc w:val="left"/>
              <w:rPr>
                <w:sz w:val="22"/>
              </w:rPr>
            </w:pPr>
            <w:r>
              <w:rPr>
                <w:spacing w:val="-2"/>
                <w:sz w:val="22"/>
              </w:rPr>
              <w:t>Livingston</w:t>
            </w:r>
          </w:p>
        </w:tc>
        <w:tc>
          <w:tcPr>
            <w:tcW w:w="1423" w:type="dxa"/>
          </w:tcPr>
          <w:p>
            <w:pPr>
              <w:pStyle w:val="TableParagraph"/>
              <w:spacing w:line="268" w:lineRule="exact"/>
              <w:ind w:right="105"/>
              <w:jc w:val="right"/>
              <w:rPr>
                <w:sz w:val="22"/>
              </w:rPr>
            </w:pPr>
            <w:r>
              <w:rPr>
                <w:spacing w:val="-2"/>
                <w:sz w:val="22"/>
              </w:rPr>
              <w:t>$70,200</w:t>
            </w:r>
          </w:p>
        </w:tc>
        <w:tc>
          <w:tcPr>
            <w:tcW w:w="1389" w:type="dxa"/>
          </w:tcPr>
          <w:p>
            <w:pPr>
              <w:pStyle w:val="TableParagraph"/>
              <w:spacing w:line="268" w:lineRule="exact"/>
              <w:ind w:right="93"/>
              <w:jc w:val="right"/>
              <w:rPr>
                <w:sz w:val="22"/>
              </w:rPr>
            </w:pPr>
            <w:r>
              <w:rPr>
                <w:spacing w:val="-2"/>
                <w:sz w:val="22"/>
              </w:rPr>
              <w:t>+16.0</w:t>
            </w:r>
          </w:p>
        </w:tc>
        <w:tc>
          <w:tcPr>
            <w:tcW w:w="1406" w:type="dxa"/>
          </w:tcPr>
          <w:p>
            <w:pPr>
              <w:pStyle w:val="TableParagraph"/>
              <w:spacing w:line="268" w:lineRule="exact"/>
              <w:ind w:right="92"/>
              <w:jc w:val="right"/>
              <w:rPr>
                <w:sz w:val="22"/>
              </w:rPr>
            </w:pPr>
            <w:r>
              <w:rPr>
                <w:spacing w:val="-2"/>
                <w:sz w:val="22"/>
              </w:rPr>
              <w:t>$51.12</w:t>
            </w:r>
          </w:p>
        </w:tc>
        <w:tc>
          <w:tcPr>
            <w:tcW w:w="1438" w:type="dxa"/>
          </w:tcPr>
          <w:p>
            <w:pPr>
              <w:pStyle w:val="TableParagraph"/>
              <w:spacing w:line="268" w:lineRule="exact"/>
              <w:ind w:right="129"/>
              <w:jc w:val="right"/>
              <w:rPr>
                <w:sz w:val="22"/>
              </w:rPr>
            </w:pPr>
            <w:r>
              <w:rPr>
                <w:spacing w:val="-2"/>
                <w:sz w:val="22"/>
              </w:rPr>
              <w:t>+29.0</w:t>
            </w:r>
          </w:p>
        </w:tc>
        <w:tc>
          <w:tcPr>
            <w:tcW w:w="1481" w:type="dxa"/>
          </w:tcPr>
          <w:p>
            <w:pPr>
              <w:pStyle w:val="TableParagraph"/>
              <w:spacing w:line="268" w:lineRule="exact"/>
              <w:ind w:right="92"/>
              <w:jc w:val="right"/>
              <w:rPr>
                <w:sz w:val="22"/>
              </w:rPr>
            </w:pPr>
            <w:r>
              <w:rPr>
                <w:spacing w:val="-5"/>
                <w:sz w:val="22"/>
              </w:rPr>
              <w:t>4.6</w:t>
            </w:r>
          </w:p>
        </w:tc>
        <w:tc>
          <w:tcPr>
            <w:tcW w:w="1403" w:type="dxa"/>
          </w:tcPr>
          <w:p>
            <w:pPr>
              <w:pStyle w:val="TableParagraph"/>
              <w:spacing w:line="268" w:lineRule="exact"/>
              <w:ind w:right="91"/>
              <w:jc w:val="right"/>
              <w:rPr>
                <w:sz w:val="22"/>
              </w:rPr>
            </w:pPr>
            <w:r>
              <w:rPr>
                <w:spacing w:val="-2"/>
                <w:sz w:val="22"/>
              </w:rPr>
              <w:t>-</w:t>
            </w:r>
            <w:r>
              <w:rPr>
                <w:spacing w:val="-5"/>
                <w:sz w:val="22"/>
              </w:rPr>
              <w:t>9.8</w:t>
            </w:r>
          </w:p>
        </w:tc>
      </w:tr>
      <w:tr>
        <w:trPr>
          <w:trHeight w:val="299" w:hRule="atLeast"/>
        </w:trPr>
        <w:tc>
          <w:tcPr>
            <w:tcW w:w="1411" w:type="dxa"/>
            <w:shd w:val="clear" w:color="auto" w:fill="DAE8F6"/>
          </w:tcPr>
          <w:p>
            <w:pPr>
              <w:pStyle w:val="TableParagraph"/>
              <w:spacing w:line="268" w:lineRule="exact"/>
              <w:ind w:left="107"/>
              <w:jc w:val="left"/>
              <w:rPr>
                <w:sz w:val="22"/>
              </w:rPr>
            </w:pPr>
            <w:r>
              <w:rPr>
                <w:spacing w:val="-2"/>
                <w:sz w:val="22"/>
              </w:rPr>
              <w:t>Ontario</w:t>
            </w:r>
          </w:p>
        </w:tc>
        <w:tc>
          <w:tcPr>
            <w:tcW w:w="1423" w:type="dxa"/>
          </w:tcPr>
          <w:p>
            <w:pPr>
              <w:pStyle w:val="TableParagraph"/>
              <w:spacing w:line="268" w:lineRule="exact"/>
              <w:ind w:right="105"/>
              <w:jc w:val="right"/>
              <w:rPr>
                <w:sz w:val="22"/>
              </w:rPr>
            </w:pPr>
            <w:r>
              <w:rPr>
                <w:spacing w:val="-2"/>
                <w:sz w:val="22"/>
              </w:rPr>
              <w:t>$79,400</w:t>
            </w:r>
          </w:p>
        </w:tc>
        <w:tc>
          <w:tcPr>
            <w:tcW w:w="1389" w:type="dxa"/>
          </w:tcPr>
          <w:p>
            <w:pPr>
              <w:pStyle w:val="TableParagraph"/>
              <w:spacing w:line="268" w:lineRule="exact"/>
              <w:ind w:right="93"/>
              <w:jc w:val="right"/>
              <w:rPr>
                <w:sz w:val="22"/>
              </w:rPr>
            </w:pPr>
            <w:r>
              <w:rPr>
                <w:spacing w:val="-2"/>
                <w:sz w:val="22"/>
              </w:rPr>
              <w:t>+19.0</w:t>
            </w:r>
          </w:p>
        </w:tc>
        <w:tc>
          <w:tcPr>
            <w:tcW w:w="1406" w:type="dxa"/>
          </w:tcPr>
          <w:p>
            <w:pPr>
              <w:pStyle w:val="TableParagraph"/>
              <w:spacing w:line="268" w:lineRule="exact"/>
              <w:ind w:right="92"/>
              <w:jc w:val="right"/>
              <w:rPr>
                <w:sz w:val="22"/>
              </w:rPr>
            </w:pPr>
            <w:r>
              <w:rPr>
                <w:spacing w:val="-2"/>
                <w:sz w:val="22"/>
              </w:rPr>
              <w:t>$56.94</w:t>
            </w:r>
          </w:p>
        </w:tc>
        <w:tc>
          <w:tcPr>
            <w:tcW w:w="1438" w:type="dxa"/>
          </w:tcPr>
          <w:p>
            <w:pPr>
              <w:pStyle w:val="TableParagraph"/>
              <w:spacing w:line="268" w:lineRule="exact"/>
              <w:ind w:right="129"/>
              <w:jc w:val="right"/>
              <w:rPr>
                <w:sz w:val="22"/>
              </w:rPr>
            </w:pPr>
            <w:r>
              <w:rPr>
                <w:spacing w:val="-2"/>
                <w:sz w:val="22"/>
              </w:rPr>
              <w:t>+37.0</w:t>
            </w:r>
          </w:p>
        </w:tc>
        <w:tc>
          <w:tcPr>
            <w:tcW w:w="1481" w:type="dxa"/>
          </w:tcPr>
          <w:p>
            <w:pPr>
              <w:pStyle w:val="TableParagraph"/>
              <w:spacing w:line="268" w:lineRule="exact"/>
              <w:ind w:right="92"/>
              <w:jc w:val="right"/>
              <w:rPr>
                <w:sz w:val="22"/>
              </w:rPr>
            </w:pPr>
            <w:r>
              <w:rPr>
                <w:spacing w:val="-5"/>
                <w:sz w:val="22"/>
              </w:rPr>
              <w:t>6.1</w:t>
            </w:r>
          </w:p>
        </w:tc>
        <w:tc>
          <w:tcPr>
            <w:tcW w:w="1403" w:type="dxa"/>
          </w:tcPr>
          <w:p>
            <w:pPr>
              <w:pStyle w:val="TableParagraph"/>
              <w:spacing w:line="268" w:lineRule="exact"/>
              <w:ind w:right="90"/>
              <w:jc w:val="right"/>
              <w:rPr>
                <w:sz w:val="22"/>
              </w:rPr>
            </w:pPr>
            <w:r>
              <w:rPr>
                <w:spacing w:val="-2"/>
                <w:sz w:val="22"/>
              </w:rPr>
              <w:t>+29.8</w:t>
            </w:r>
          </w:p>
        </w:tc>
      </w:tr>
      <w:tr>
        <w:trPr>
          <w:trHeight w:val="299" w:hRule="atLeast"/>
        </w:trPr>
        <w:tc>
          <w:tcPr>
            <w:tcW w:w="1411" w:type="dxa"/>
            <w:shd w:val="clear" w:color="auto" w:fill="DAE8F6"/>
          </w:tcPr>
          <w:p>
            <w:pPr>
              <w:pStyle w:val="TableParagraph"/>
              <w:spacing w:line="268" w:lineRule="exact"/>
              <w:ind w:left="107"/>
              <w:jc w:val="left"/>
              <w:rPr>
                <w:sz w:val="22"/>
              </w:rPr>
            </w:pPr>
            <w:r>
              <w:rPr>
                <w:spacing w:val="-2"/>
                <w:sz w:val="22"/>
              </w:rPr>
              <w:t>Schuyler</w:t>
            </w:r>
          </w:p>
        </w:tc>
        <w:tc>
          <w:tcPr>
            <w:tcW w:w="1423" w:type="dxa"/>
          </w:tcPr>
          <w:p>
            <w:pPr>
              <w:pStyle w:val="TableParagraph"/>
              <w:spacing w:line="268" w:lineRule="exact"/>
              <w:ind w:right="105"/>
              <w:jc w:val="right"/>
              <w:rPr>
                <w:sz w:val="22"/>
              </w:rPr>
            </w:pPr>
            <w:r>
              <w:rPr>
                <w:spacing w:val="-2"/>
                <w:sz w:val="22"/>
              </w:rPr>
              <w:t>$65,200</w:t>
            </w:r>
          </w:p>
        </w:tc>
        <w:tc>
          <w:tcPr>
            <w:tcW w:w="1389" w:type="dxa"/>
          </w:tcPr>
          <w:p>
            <w:pPr>
              <w:pStyle w:val="TableParagraph"/>
              <w:spacing w:line="268" w:lineRule="exact"/>
              <w:ind w:right="93"/>
              <w:jc w:val="right"/>
              <w:rPr>
                <w:sz w:val="22"/>
              </w:rPr>
            </w:pPr>
            <w:r>
              <w:rPr>
                <w:spacing w:val="-2"/>
                <w:sz w:val="22"/>
              </w:rPr>
              <w:t>+25.0</w:t>
            </w:r>
          </w:p>
        </w:tc>
        <w:tc>
          <w:tcPr>
            <w:tcW w:w="1406" w:type="dxa"/>
          </w:tcPr>
          <w:p>
            <w:pPr>
              <w:pStyle w:val="TableParagraph"/>
              <w:spacing w:line="268" w:lineRule="exact"/>
              <w:ind w:right="92"/>
              <w:jc w:val="right"/>
              <w:rPr>
                <w:sz w:val="22"/>
              </w:rPr>
            </w:pPr>
            <w:r>
              <w:rPr>
                <w:spacing w:val="-2"/>
                <w:sz w:val="22"/>
              </w:rPr>
              <w:t>$49.95</w:t>
            </w:r>
          </w:p>
        </w:tc>
        <w:tc>
          <w:tcPr>
            <w:tcW w:w="1438" w:type="dxa"/>
          </w:tcPr>
          <w:p>
            <w:pPr>
              <w:pStyle w:val="TableParagraph"/>
              <w:spacing w:line="268" w:lineRule="exact"/>
              <w:ind w:right="129"/>
              <w:jc w:val="right"/>
              <w:rPr>
                <w:sz w:val="22"/>
              </w:rPr>
            </w:pPr>
            <w:r>
              <w:rPr>
                <w:spacing w:val="-2"/>
                <w:sz w:val="22"/>
              </w:rPr>
              <w:t>+31.0</w:t>
            </w:r>
          </w:p>
        </w:tc>
        <w:tc>
          <w:tcPr>
            <w:tcW w:w="1481" w:type="dxa"/>
          </w:tcPr>
          <w:p>
            <w:pPr>
              <w:pStyle w:val="TableParagraph"/>
              <w:spacing w:line="268" w:lineRule="exact"/>
              <w:ind w:right="92"/>
              <w:jc w:val="right"/>
              <w:rPr>
                <w:sz w:val="22"/>
              </w:rPr>
            </w:pPr>
            <w:r>
              <w:rPr>
                <w:spacing w:val="-5"/>
                <w:sz w:val="22"/>
              </w:rPr>
              <w:t>6.1</w:t>
            </w:r>
          </w:p>
        </w:tc>
        <w:tc>
          <w:tcPr>
            <w:tcW w:w="1403" w:type="dxa"/>
          </w:tcPr>
          <w:p>
            <w:pPr>
              <w:pStyle w:val="TableParagraph"/>
              <w:spacing w:line="268" w:lineRule="exact"/>
              <w:ind w:right="91"/>
              <w:jc w:val="right"/>
              <w:rPr>
                <w:sz w:val="22"/>
              </w:rPr>
            </w:pPr>
            <w:r>
              <w:rPr>
                <w:spacing w:val="-2"/>
                <w:sz w:val="22"/>
              </w:rPr>
              <w:t>-</w:t>
            </w:r>
            <w:r>
              <w:rPr>
                <w:spacing w:val="-5"/>
                <w:sz w:val="22"/>
              </w:rPr>
              <w:t>1.6</w:t>
            </w:r>
          </w:p>
        </w:tc>
      </w:tr>
      <w:tr>
        <w:trPr>
          <w:trHeight w:val="299" w:hRule="atLeast"/>
        </w:trPr>
        <w:tc>
          <w:tcPr>
            <w:tcW w:w="1411" w:type="dxa"/>
            <w:shd w:val="clear" w:color="auto" w:fill="DAE8F6"/>
          </w:tcPr>
          <w:p>
            <w:pPr>
              <w:pStyle w:val="TableParagraph"/>
              <w:spacing w:line="268" w:lineRule="exact"/>
              <w:ind w:left="107"/>
              <w:jc w:val="left"/>
              <w:rPr>
                <w:sz w:val="22"/>
              </w:rPr>
            </w:pPr>
            <w:r>
              <w:rPr>
                <w:spacing w:val="-2"/>
                <w:sz w:val="22"/>
              </w:rPr>
              <w:t>Seneca</w:t>
            </w:r>
          </w:p>
        </w:tc>
        <w:tc>
          <w:tcPr>
            <w:tcW w:w="1423" w:type="dxa"/>
          </w:tcPr>
          <w:p>
            <w:pPr>
              <w:pStyle w:val="TableParagraph"/>
              <w:spacing w:line="268" w:lineRule="exact"/>
              <w:ind w:right="105"/>
              <w:jc w:val="right"/>
              <w:rPr>
                <w:sz w:val="22"/>
              </w:rPr>
            </w:pPr>
            <w:r>
              <w:rPr>
                <w:spacing w:val="-2"/>
                <w:sz w:val="22"/>
              </w:rPr>
              <w:t>$58,600</w:t>
            </w:r>
          </w:p>
        </w:tc>
        <w:tc>
          <w:tcPr>
            <w:tcW w:w="1389" w:type="dxa"/>
          </w:tcPr>
          <w:p>
            <w:pPr>
              <w:pStyle w:val="TableParagraph"/>
              <w:spacing w:line="268" w:lineRule="exact"/>
              <w:ind w:right="93"/>
              <w:jc w:val="right"/>
              <w:rPr>
                <w:sz w:val="22"/>
              </w:rPr>
            </w:pPr>
            <w:r>
              <w:rPr>
                <w:spacing w:val="-2"/>
                <w:sz w:val="22"/>
              </w:rPr>
              <w:t>+15.0</w:t>
            </w:r>
          </w:p>
        </w:tc>
        <w:tc>
          <w:tcPr>
            <w:tcW w:w="1406" w:type="dxa"/>
          </w:tcPr>
          <w:p>
            <w:pPr>
              <w:pStyle w:val="TableParagraph"/>
              <w:spacing w:line="268" w:lineRule="exact"/>
              <w:ind w:right="92"/>
              <w:jc w:val="right"/>
              <w:rPr>
                <w:sz w:val="22"/>
              </w:rPr>
            </w:pPr>
            <w:r>
              <w:rPr>
                <w:spacing w:val="-2"/>
                <w:sz w:val="22"/>
              </w:rPr>
              <w:t>$48.77</w:t>
            </w:r>
          </w:p>
        </w:tc>
        <w:tc>
          <w:tcPr>
            <w:tcW w:w="1438" w:type="dxa"/>
          </w:tcPr>
          <w:p>
            <w:pPr>
              <w:pStyle w:val="TableParagraph"/>
              <w:spacing w:line="268" w:lineRule="exact"/>
              <w:ind w:right="129"/>
              <w:jc w:val="right"/>
              <w:rPr>
                <w:sz w:val="22"/>
              </w:rPr>
            </w:pPr>
            <w:r>
              <w:rPr>
                <w:spacing w:val="-2"/>
                <w:sz w:val="22"/>
              </w:rPr>
              <w:t>+26.0</w:t>
            </w:r>
          </w:p>
        </w:tc>
        <w:tc>
          <w:tcPr>
            <w:tcW w:w="1481" w:type="dxa"/>
          </w:tcPr>
          <w:p>
            <w:pPr>
              <w:pStyle w:val="TableParagraph"/>
              <w:spacing w:line="268" w:lineRule="exact"/>
              <w:ind w:right="92"/>
              <w:jc w:val="right"/>
              <w:rPr>
                <w:sz w:val="22"/>
              </w:rPr>
            </w:pPr>
            <w:r>
              <w:rPr>
                <w:spacing w:val="-5"/>
                <w:sz w:val="22"/>
              </w:rPr>
              <w:t>3.6</w:t>
            </w:r>
          </w:p>
        </w:tc>
        <w:tc>
          <w:tcPr>
            <w:tcW w:w="1403" w:type="dxa"/>
          </w:tcPr>
          <w:p>
            <w:pPr>
              <w:pStyle w:val="TableParagraph"/>
              <w:spacing w:line="268" w:lineRule="exact"/>
              <w:ind w:right="91"/>
              <w:jc w:val="right"/>
              <w:rPr>
                <w:sz w:val="22"/>
              </w:rPr>
            </w:pPr>
            <w:r>
              <w:rPr>
                <w:spacing w:val="-2"/>
                <w:sz w:val="22"/>
              </w:rPr>
              <w:t>-</w:t>
            </w:r>
            <w:r>
              <w:rPr>
                <w:spacing w:val="-5"/>
                <w:sz w:val="22"/>
              </w:rPr>
              <w:t>5.2</w:t>
            </w:r>
          </w:p>
        </w:tc>
      </w:tr>
      <w:tr>
        <w:trPr>
          <w:trHeight w:val="302" w:hRule="atLeast"/>
        </w:trPr>
        <w:tc>
          <w:tcPr>
            <w:tcW w:w="1411" w:type="dxa"/>
            <w:shd w:val="clear" w:color="auto" w:fill="DAE8F6"/>
          </w:tcPr>
          <w:p>
            <w:pPr>
              <w:pStyle w:val="TableParagraph"/>
              <w:spacing w:line="268" w:lineRule="exact"/>
              <w:ind w:left="107"/>
              <w:jc w:val="left"/>
              <w:rPr>
                <w:sz w:val="22"/>
              </w:rPr>
            </w:pPr>
            <w:r>
              <w:rPr>
                <w:spacing w:val="-2"/>
                <w:sz w:val="22"/>
              </w:rPr>
              <w:t>Steuben</w:t>
            </w:r>
          </w:p>
        </w:tc>
        <w:tc>
          <w:tcPr>
            <w:tcW w:w="1423" w:type="dxa"/>
          </w:tcPr>
          <w:p>
            <w:pPr>
              <w:pStyle w:val="TableParagraph"/>
              <w:spacing w:line="268" w:lineRule="exact"/>
              <w:ind w:right="105"/>
              <w:jc w:val="right"/>
              <w:rPr>
                <w:sz w:val="22"/>
              </w:rPr>
            </w:pPr>
            <w:r>
              <w:rPr>
                <w:spacing w:val="-2"/>
                <w:sz w:val="22"/>
              </w:rPr>
              <w:t>$64,300</w:t>
            </w:r>
          </w:p>
        </w:tc>
        <w:tc>
          <w:tcPr>
            <w:tcW w:w="1389" w:type="dxa"/>
          </w:tcPr>
          <w:p>
            <w:pPr>
              <w:pStyle w:val="TableParagraph"/>
              <w:spacing w:line="268" w:lineRule="exact"/>
              <w:ind w:right="93"/>
              <w:jc w:val="right"/>
              <w:rPr>
                <w:sz w:val="22"/>
              </w:rPr>
            </w:pPr>
            <w:r>
              <w:rPr>
                <w:spacing w:val="-2"/>
                <w:sz w:val="22"/>
              </w:rPr>
              <w:t>+21.0</w:t>
            </w:r>
          </w:p>
        </w:tc>
        <w:tc>
          <w:tcPr>
            <w:tcW w:w="1406" w:type="dxa"/>
          </w:tcPr>
          <w:p>
            <w:pPr>
              <w:pStyle w:val="TableParagraph"/>
              <w:spacing w:line="268" w:lineRule="exact"/>
              <w:ind w:right="92"/>
              <w:jc w:val="right"/>
              <w:rPr>
                <w:sz w:val="22"/>
              </w:rPr>
            </w:pPr>
            <w:r>
              <w:rPr>
                <w:spacing w:val="-2"/>
                <w:sz w:val="22"/>
              </w:rPr>
              <w:t>$49.08</w:t>
            </w:r>
          </w:p>
        </w:tc>
        <w:tc>
          <w:tcPr>
            <w:tcW w:w="1438" w:type="dxa"/>
          </w:tcPr>
          <w:p>
            <w:pPr>
              <w:pStyle w:val="TableParagraph"/>
              <w:spacing w:line="268" w:lineRule="exact"/>
              <w:ind w:right="129"/>
              <w:jc w:val="right"/>
              <w:rPr>
                <w:sz w:val="22"/>
              </w:rPr>
            </w:pPr>
            <w:r>
              <w:rPr>
                <w:spacing w:val="-2"/>
                <w:sz w:val="22"/>
              </w:rPr>
              <w:t>+29.0</w:t>
            </w:r>
          </w:p>
        </w:tc>
        <w:tc>
          <w:tcPr>
            <w:tcW w:w="1481" w:type="dxa"/>
          </w:tcPr>
          <w:p>
            <w:pPr>
              <w:pStyle w:val="TableParagraph"/>
              <w:spacing w:line="268" w:lineRule="exact"/>
              <w:ind w:right="92"/>
              <w:jc w:val="right"/>
              <w:rPr>
                <w:sz w:val="22"/>
              </w:rPr>
            </w:pPr>
            <w:r>
              <w:rPr>
                <w:spacing w:val="-5"/>
                <w:sz w:val="22"/>
              </w:rPr>
              <w:t>5.0</w:t>
            </w:r>
          </w:p>
        </w:tc>
        <w:tc>
          <w:tcPr>
            <w:tcW w:w="1403" w:type="dxa"/>
          </w:tcPr>
          <w:p>
            <w:pPr>
              <w:pStyle w:val="TableParagraph"/>
              <w:spacing w:line="268" w:lineRule="exact"/>
              <w:ind w:right="90"/>
              <w:jc w:val="right"/>
              <w:rPr>
                <w:sz w:val="22"/>
              </w:rPr>
            </w:pPr>
            <w:r>
              <w:rPr>
                <w:spacing w:val="-4"/>
                <w:sz w:val="22"/>
              </w:rPr>
              <w:t>+8.7</w:t>
            </w:r>
          </w:p>
        </w:tc>
      </w:tr>
      <w:tr>
        <w:trPr>
          <w:trHeight w:val="299" w:hRule="atLeast"/>
        </w:trPr>
        <w:tc>
          <w:tcPr>
            <w:tcW w:w="1411" w:type="dxa"/>
            <w:shd w:val="clear" w:color="auto" w:fill="DAE8F6"/>
          </w:tcPr>
          <w:p>
            <w:pPr>
              <w:pStyle w:val="TableParagraph"/>
              <w:spacing w:line="268" w:lineRule="exact"/>
              <w:ind w:left="107"/>
              <w:jc w:val="left"/>
              <w:rPr>
                <w:sz w:val="22"/>
              </w:rPr>
            </w:pPr>
            <w:r>
              <w:rPr>
                <w:spacing w:val="-2"/>
                <w:sz w:val="22"/>
              </w:rPr>
              <w:t>Wayne</w:t>
            </w:r>
          </w:p>
        </w:tc>
        <w:tc>
          <w:tcPr>
            <w:tcW w:w="1423" w:type="dxa"/>
          </w:tcPr>
          <w:p>
            <w:pPr>
              <w:pStyle w:val="TableParagraph"/>
              <w:spacing w:line="268" w:lineRule="exact"/>
              <w:ind w:right="105"/>
              <w:jc w:val="right"/>
              <w:rPr>
                <w:sz w:val="22"/>
              </w:rPr>
            </w:pPr>
            <w:r>
              <w:rPr>
                <w:spacing w:val="-2"/>
                <w:sz w:val="22"/>
              </w:rPr>
              <w:t>$73,000</w:t>
            </w:r>
          </w:p>
        </w:tc>
        <w:tc>
          <w:tcPr>
            <w:tcW w:w="1389" w:type="dxa"/>
          </w:tcPr>
          <w:p>
            <w:pPr>
              <w:pStyle w:val="TableParagraph"/>
              <w:spacing w:line="268" w:lineRule="exact"/>
              <w:ind w:right="93"/>
              <w:jc w:val="right"/>
              <w:rPr>
                <w:sz w:val="22"/>
              </w:rPr>
            </w:pPr>
            <w:r>
              <w:rPr>
                <w:spacing w:val="-2"/>
                <w:sz w:val="22"/>
              </w:rPr>
              <w:t>+18.0</w:t>
            </w:r>
          </w:p>
        </w:tc>
        <w:tc>
          <w:tcPr>
            <w:tcW w:w="1406" w:type="dxa"/>
          </w:tcPr>
          <w:p>
            <w:pPr>
              <w:pStyle w:val="TableParagraph"/>
              <w:spacing w:line="268" w:lineRule="exact"/>
              <w:ind w:right="92"/>
              <w:jc w:val="right"/>
              <w:rPr>
                <w:sz w:val="22"/>
              </w:rPr>
            </w:pPr>
            <w:r>
              <w:rPr>
                <w:spacing w:val="-2"/>
                <w:sz w:val="22"/>
              </w:rPr>
              <w:t>$51.24</w:t>
            </w:r>
          </w:p>
        </w:tc>
        <w:tc>
          <w:tcPr>
            <w:tcW w:w="1438" w:type="dxa"/>
          </w:tcPr>
          <w:p>
            <w:pPr>
              <w:pStyle w:val="TableParagraph"/>
              <w:spacing w:line="268" w:lineRule="exact"/>
              <w:ind w:right="129"/>
              <w:jc w:val="right"/>
              <w:rPr>
                <w:sz w:val="22"/>
              </w:rPr>
            </w:pPr>
            <w:r>
              <w:rPr>
                <w:spacing w:val="-2"/>
                <w:sz w:val="22"/>
              </w:rPr>
              <w:t>+29.0</w:t>
            </w:r>
          </w:p>
        </w:tc>
        <w:tc>
          <w:tcPr>
            <w:tcW w:w="1481" w:type="dxa"/>
          </w:tcPr>
          <w:p>
            <w:pPr>
              <w:pStyle w:val="TableParagraph"/>
              <w:spacing w:line="268" w:lineRule="exact"/>
              <w:ind w:right="92"/>
              <w:jc w:val="right"/>
              <w:rPr>
                <w:sz w:val="22"/>
              </w:rPr>
            </w:pPr>
            <w:r>
              <w:rPr>
                <w:spacing w:val="-5"/>
                <w:sz w:val="22"/>
              </w:rPr>
              <w:t>4.6</w:t>
            </w:r>
          </w:p>
        </w:tc>
        <w:tc>
          <w:tcPr>
            <w:tcW w:w="1403" w:type="dxa"/>
          </w:tcPr>
          <w:p>
            <w:pPr>
              <w:pStyle w:val="TableParagraph"/>
              <w:spacing w:line="268" w:lineRule="exact"/>
              <w:ind w:right="91"/>
              <w:jc w:val="right"/>
              <w:rPr>
                <w:sz w:val="22"/>
              </w:rPr>
            </w:pPr>
            <w:r>
              <w:rPr>
                <w:spacing w:val="-2"/>
                <w:sz w:val="22"/>
              </w:rPr>
              <w:t>-</w:t>
            </w:r>
            <w:r>
              <w:rPr>
                <w:spacing w:val="-5"/>
                <w:sz w:val="22"/>
              </w:rPr>
              <w:t>9.8</w:t>
            </w:r>
          </w:p>
        </w:tc>
      </w:tr>
      <w:tr>
        <w:trPr>
          <w:trHeight w:val="299" w:hRule="atLeast"/>
        </w:trPr>
        <w:tc>
          <w:tcPr>
            <w:tcW w:w="1411" w:type="dxa"/>
            <w:shd w:val="clear" w:color="auto" w:fill="DAE8F6"/>
          </w:tcPr>
          <w:p>
            <w:pPr>
              <w:pStyle w:val="TableParagraph"/>
              <w:spacing w:line="268" w:lineRule="exact"/>
              <w:ind w:left="107"/>
              <w:jc w:val="left"/>
              <w:rPr>
                <w:sz w:val="22"/>
              </w:rPr>
            </w:pPr>
            <w:r>
              <w:rPr>
                <w:spacing w:val="-2"/>
                <w:sz w:val="22"/>
              </w:rPr>
              <w:t>Yates</w:t>
            </w:r>
          </w:p>
        </w:tc>
        <w:tc>
          <w:tcPr>
            <w:tcW w:w="1423" w:type="dxa"/>
          </w:tcPr>
          <w:p>
            <w:pPr>
              <w:pStyle w:val="TableParagraph"/>
              <w:spacing w:line="268" w:lineRule="exact"/>
              <w:ind w:right="105"/>
              <w:jc w:val="right"/>
              <w:rPr>
                <w:sz w:val="22"/>
              </w:rPr>
            </w:pPr>
            <w:r>
              <w:rPr>
                <w:spacing w:val="-2"/>
                <w:sz w:val="22"/>
              </w:rPr>
              <w:t>$66,200</w:t>
            </w:r>
          </w:p>
        </w:tc>
        <w:tc>
          <w:tcPr>
            <w:tcW w:w="1389" w:type="dxa"/>
          </w:tcPr>
          <w:p>
            <w:pPr>
              <w:pStyle w:val="TableParagraph"/>
              <w:spacing w:line="268" w:lineRule="exact"/>
              <w:ind w:right="93"/>
              <w:jc w:val="right"/>
              <w:rPr>
                <w:sz w:val="22"/>
              </w:rPr>
            </w:pPr>
            <w:r>
              <w:rPr>
                <w:spacing w:val="-4"/>
                <w:sz w:val="22"/>
              </w:rPr>
              <w:t>+9.0</w:t>
            </w:r>
          </w:p>
        </w:tc>
        <w:tc>
          <w:tcPr>
            <w:tcW w:w="1406" w:type="dxa"/>
          </w:tcPr>
          <w:p>
            <w:pPr>
              <w:pStyle w:val="TableParagraph"/>
              <w:spacing w:line="268" w:lineRule="exact"/>
              <w:ind w:right="92"/>
              <w:jc w:val="right"/>
              <w:rPr>
                <w:sz w:val="22"/>
              </w:rPr>
            </w:pPr>
            <w:r>
              <w:rPr>
                <w:spacing w:val="-2"/>
                <w:sz w:val="22"/>
              </w:rPr>
              <w:t>$51.14</w:t>
            </w:r>
          </w:p>
        </w:tc>
        <w:tc>
          <w:tcPr>
            <w:tcW w:w="1438" w:type="dxa"/>
          </w:tcPr>
          <w:p>
            <w:pPr>
              <w:pStyle w:val="TableParagraph"/>
              <w:spacing w:line="268" w:lineRule="exact"/>
              <w:ind w:right="129"/>
              <w:jc w:val="right"/>
              <w:rPr>
                <w:sz w:val="22"/>
              </w:rPr>
            </w:pPr>
            <w:r>
              <w:rPr>
                <w:spacing w:val="-2"/>
                <w:sz w:val="22"/>
              </w:rPr>
              <w:t>+33.0</w:t>
            </w:r>
          </w:p>
        </w:tc>
        <w:tc>
          <w:tcPr>
            <w:tcW w:w="1481" w:type="dxa"/>
          </w:tcPr>
          <w:p>
            <w:pPr>
              <w:pStyle w:val="TableParagraph"/>
              <w:spacing w:line="268" w:lineRule="exact"/>
              <w:ind w:right="92"/>
              <w:jc w:val="right"/>
              <w:rPr>
                <w:sz w:val="22"/>
              </w:rPr>
            </w:pPr>
            <w:r>
              <w:rPr>
                <w:spacing w:val="-5"/>
                <w:sz w:val="22"/>
              </w:rPr>
              <w:t>4.5</w:t>
            </w:r>
          </w:p>
        </w:tc>
        <w:tc>
          <w:tcPr>
            <w:tcW w:w="1403" w:type="dxa"/>
          </w:tcPr>
          <w:p>
            <w:pPr>
              <w:pStyle w:val="TableParagraph"/>
              <w:spacing w:line="268" w:lineRule="exact"/>
              <w:ind w:right="90"/>
              <w:jc w:val="right"/>
              <w:rPr>
                <w:sz w:val="22"/>
              </w:rPr>
            </w:pPr>
            <w:r>
              <w:rPr>
                <w:spacing w:val="-4"/>
                <w:sz w:val="22"/>
              </w:rPr>
              <w:t>+4.7</w:t>
            </w:r>
          </w:p>
        </w:tc>
      </w:tr>
    </w:tbl>
    <w:p>
      <w:pPr>
        <w:spacing w:line="219" w:lineRule="exact" w:before="12"/>
        <w:ind w:left="1440" w:right="0" w:firstLine="0"/>
        <w:jc w:val="left"/>
        <w:rPr>
          <w:i/>
          <w:sz w:val="18"/>
        </w:rPr>
      </w:pPr>
      <w:r>
        <w:rPr>
          <w:i/>
          <w:color w:val="0E2841"/>
          <w:sz w:val="18"/>
        </w:rPr>
        <w:t>Source:</w:t>
      </w:r>
      <w:r>
        <w:rPr>
          <w:i/>
          <w:color w:val="0E2841"/>
          <w:spacing w:val="-10"/>
          <w:sz w:val="18"/>
        </w:rPr>
        <w:t> </w:t>
      </w:r>
      <w:r>
        <w:rPr>
          <w:i/>
          <w:color w:val="0E2841"/>
          <w:sz w:val="18"/>
        </w:rPr>
        <w:t>*Poverty</w:t>
      </w:r>
      <w:r>
        <w:rPr>
          <w:i/>
          <w:color w:val="0E2841"/>
          <w:spacing w:val="-8"/>
          <w:sz w:val="18"/>
        </w:rPr>
        <w:t> </w:t>
      </w:r>
      <w:r>
        <w:rPr>
          <w:i/>
          <w:color w:val="0E2841"/>
          <w:sz w:val="18"/>
        </w:rPr>
        <w:t>Rates:</w:t>
      </w:r>
      <w:r>
        <w:rPr>
          <w:i/>
          <w:color w:val="0E2841"/>
          <w:spacing w:val="-10"/>
          <w:sz w:val="18"/>
        </w:rPr>
        <w:t> </w:t>
      </w:r>
      <w:r>
        <w:rPr>
          <w:i/>
          <w:color w:val="0E2841"/>
          <w:sz w:val="18"/>
        </w:rPr>
        <w:t>American</w:t>
      </w:r>
      <w:r>
        <w:rPr>
          <w:i/>
          <w:color w:val="0E2841"/>
          <w:spacing w:val="-10"/>
          <w:sz w:val="18"/>
        </w:rPr>
        <w:t> </w:t>
      </w:r>
      <w:r>
        <w:rPr>
          <w:i/>
          <w:color w:val="0E2841"/>
          <w:sz w:val="18"/>
        </w:rPr>
        <w:t>Community</w:t>
      </w:r>
      <w:r>
        <w:rPr>
          <w:i/>
          <w:color w:val="0E2841"/>
          <w:spacing w:val="-9"/>
          <w:sz w:val="18"/>
        </w:rPr>
        <w:t> </w:t>
      </w:r>
      <w:r>
        <w:rPr>
          <w:i/>
          <w:color w:val="0E2841"/>
          <w:sz w:val="18"/>
        </w:rPr>
        <w:t>Survey</w:t>
      </w:r>
      <w:r>
        <w:rPr>
          <w:i/>
          <w:color w:val="0E2841"/>
          <w:spacing w:val="-10"/>
          <w:sz w:val="18"/>
        </w:rPr>
        <w:t> </w:t>
      </w:r>
      <w:r>
        <w:rPr>
          <w:i/>
          <w:color w:val="0E2841"/>
          <w:sz w:val="18"/>
        </w:rPr>
        <w:t>(2018-</w:t>
      </w:r>
      <w:r>
        <w:rPr>
          <w:i/>
          <w:color w:val="0E2841"/>
          <w:spacing w:val="-2"/>
          <w:sz w:val="18"/>
        </w:rPr>
        <w:t>2023)</w:t>
      </w:r>
    </w:p>
    <w:p>
      <w:pPr>
        <w:spacing w:line="219" w:lineRule="exact" w:before="0"/>
        <w:ind w:left="1440" w:right="0" w:firstLine="0"/>
        <w:jc w:val="left"/>
        <w:rPr>
          <w:i/>
          <w:sz w:val="18"/>
        </w:rPr>
      </w:pPr>
      <w:r>
        <w:rPr>
          <w:i/>
          <w:color w:val="0E2841"/>
          <w:sz w:val="18"/>
        </w:rPr>
        <w:t>**Average</w:t>
      </w:r>
      <w:r>
        <w:rPr>
          <w:i/>
          <w:color w:val="0E2841"/>
          <w:spacing w:val="-10"/>
          <w:sz w:val="18"/>
        </w:rPr>
        <w:t> </w:t>
      </w:r>
      <w:r>
        <w:rPr>
          <w:i/>
          <w:color w:val="0E2841"/>
          <w:sz w:val="18"/>
        </w:rPr>
        <w:t>Household</w:t>
      </w:r>
      <w:r>
        <w:rPr>
          <w:i/>
          <w:color w:val="0E2841"/>
          <w:spacing w:val="-7"/>
          <w:sz w:val="18"/>
        </w:rPr>
        <w:t> </w:t>
      </w:r>
      <w:r>
        <w:rPr>
          <w:i/>
          <w:color w:val="0E2841"/>
          <w:sz w:val="18"/>
        </w:rPr>
        <w:t>Income:</w:t>
      </w:r>
      <w:r>
        <w:rPr>
          <w:i/>
          <w:color w:val="0E2841"/>
          <w:spacing w:val="-8"/>
          <w:sz w:val="18"/>
        </w:rPr>
        <w:t> </w:t>
      </w:r>
      <w:r>
        <w:rPr>
          <w:i/>
          <w:color w:val="0E2841"/>
          <w:sz w:val="18"/>
        </w:rPr>
        <w:t>Small</w:t>
      </w:r>
      <w:r>
        <w:rPr>
          <w:i/>
          <w:color w:val="0E2841"/>
          <w:spacing w:val="-9"/>
          <w:sz w:val="18"/>
        </w:rPr>
        <w:t> </w:t>
      </w:r>
      <w:r>
        <w:rPr>
          <w:i/>
          <w:color w:val="0E2841"/>
          <w:sz w:val="18"/>
        </w:rPr>
        <w:t>Area</w:t>
      </w:r>
      <w:r>
        <w:rPr>
          <w:i/>
          <w:color w:val="0E2841"/>
          <w:spacing w:val="-7"/>
          <w:sz w:val="18"/>
        </w:rPr>
        <w:t> </w:t>
      </w:r>
      <w:r>
        <w:rPr>
          <w:i/>
          <w:color w:val="0E2841"/>
          <w:sz w:val="18"/>
        </w:rPr>
        <w:t>Income</w:t>
      </w:r>
      <w:r>
        <w:rPr>
          <w:i/>
          <w:color w:val="0E2841"/>
          <w:spacing w:val="-8"/>
          <w:sz w:val="18"/>
        </w:rPr>
        <w:t> </w:t>
      </w:r>
      <w:r>
        <w:rPr>
          <w:i/>
          <w:color w:val="0E2841"/>
          <w:sz w:val="18"/>
        </w:rPr>
        <w:t>and</w:t>
      </w:r>
      <w:r>
        <w:rPr>
          <w:i/>
          <w:color w:val="0E2841"/>
          <w:spacing w:val="-7"/>
          <w:sz w:val="18"/>
        </w:rPr>
        <w:t> </w:t>
      </w:r>
      <w:r>
        <w:rPr>
          <w:i/>
          <w:color w:val="0E2841"/>
          <w:sz w:val="18"/>
        </w:rPr>
        <w:t>Poverty</w:t>
      </w:r>
      <w:r>
        <w:rPr>
          <w:i/>
          <w:color w:val="0E2841"/>
          <w:spacing w:val="-8"/>
          <w:sz w:val="18"/>
        </w:rPr>
        <w:t> </w:t>
      </w:r>
      <w:r>
        <w:rPr>
          <w:i/>
          <w:color w:val="0E2841"/>
          <w:sz w:val="18"/>
        </w:rPr>
        <w:t>Estimates,</w:t>
      </w:r>
      <w:r>
        <w:rPr>
          <w:i/>
          <w:color w:val="0E2841"/>
          <w:spacing w:val="-8"/>
          <w:sz w:val="18"/>
        </w:rPr>
        <w:t> </w:t>
      </w:r>
      <w:r>
        <w:rPr>
          <w:i/>
          <w:color w:val="0E2841"/>
          <w:sz w:val="18"/>
        </w:rPr>
        <w:t>U.S.</w:t>
      </w:r>
      <w:r>
        <w:rPr>
          <w:i/>
          <w:color w:val="0E2841"/>
          <w:spacing w:val="-10"/>
          <w:sz w:val="18"/>
        </w:rPr>
        <w:t> </w:t>
      </w:r>
      <w:r>
        <w:rPr>
          <w:i/>
          <w:color w:val="0E2841"/>
          <w:sz w:val="18"/>
        </w:rPr>
        <w:t>Census</w:t>
      </w:r>
      <w:r>
        <w:rPr>
          <w:i/>
          <w:color w:val="0E2841"/>
          <w:spacing w:val="-10"/>
          <w:sz w:val="18"/>
        </w:rPr>
        <w:t> </w:t>
      </w:r>
      <w:r>
        <w:rPr>
          <w:i/>
          <w:color w:val="0E2841"/>
          <w:sz w:val="18"/>
        </w:rPr>
        <w:t>(2019-</w:t>
      </w:r>
      <w:r>
        <w:rPr>
          <w:i/>
          <w:color w:val="0E2841"/>
          <w:spacing w:val="-2"/>
          <w:sz w:val="18"/>
        </w:rPr>
        <w:t>2023)</w:t>
      </w:r>
    </w:p>
    <w:p>
      <w:pPr>
        <w:spacing w:before="1"/>
        <w:ind w:left="1440" w:right="0" w:firstLine="0"/>
        <w:jc w:val="left"/>
        <w:rPr>
          <w:i/>
          <w:sz w:val="18"/>
        </w:rPr>
      </w:pPr>
      <w:r>
        <w:rPr>
          <w:i/>
          <w:color w:val="0E2841"/>
          <w:spacing w:val="-2"/>
          <w:sz w:val="18"/>
        </w:rPr>
        <w:t>***Living</w:t>
      </w:r>
      <w:r>
        <w:rPr>
          <w:i/>
          <w:color w:val="0E2841"/>
          <w:spacing w:val="6"/>
          <w:sz w:val="18"/>
        </w:rPr>
        <w:t> </w:t>
      </w:r>
      <w:r>
        <w:rPr>
          <w:i/>
          <w:color w:val="0E2841"/>
          <w:spacing w:val="-2"/>
          <w:sz w:val="18"/>
        </w:rPr>
        <w:t>Wage</w:t>
      </w:r>
      <w:r>
        <w:rPr>
          <w:i/>
          <w:color w:val="0E2841"/>
          <w:spacing w:val="3"/>
          <w:sz w:val="18"/>
        </w:rPr>
        <w:t> </w:t>
      </w:r>
      <w:r>
        <w:rPr>
          <w:i/>
          <w:color w:val="0E2841"/>
          <w:spacing w:val="-2"/>
          <w:sz w:val="18"/>
        </w:rPr>
        <w:t>Requirement:</w:t>
      </w:r>
      <w:r>
        <w:rPr>
          <w:i/>
          <w:color w:val="0E2841"/>
          <w:spacing w:val="3"/>
          <w:sz w:val="18"/>
        </w:rPr>
        <w:t> </w:t>
      </w:r>
      <w:r>
        <w:rPr>
          <w:i/>
          <w:color w:val="0E2841"/>
          <w:spacing w:val="-2"/>
          <w:sz w:val="18"/>
        </w:rPr>
        <w:t>The</w:t>
      </w:r>
      <w:r>
        <w:rPr>
          <w:i/>
          <w:color w:val="0E2841"/>
          <w:spacing w:val="3"/>
          <w:sz w:val="18"/>
        </w:rPr>
        <w:t> </w:t>
      </w:r>
      <w:r>
        <w:rPr>
          <w:i/>
          <w:color w:val="0E2841"/>
          <w:spacing w:val="-2"/>
          <w:sz w:val="18"/>
        </w:rPr>
        <w:t>Living</w:t>
      </w:r>
      <w:r>
        <w:rPr>
          <w:i/>
          <w:color w:val="0E2841"/>
          <w:spacing w:val="6"/>
          <w:sz w:val="18"/>
        </w:rPr>
        <w:t> </w:t>
      </w:r>
      <w:r>
        <w:rPr>
          <w:i/>
          <w:color w:val="0E2841"/>
          <w:spacing w:val="-2"/>
          <w:sz w:val="18"/>
        </w:rPr>
        <w:t>Wage</w:t>
      </w:r>
      <w:r>
        <w:rPr>
          <w:i/>
          <w:color w:val="0E2841"/>
          <w:spacing w:val="6"/>
          <w:sz w:val="18"/>
        </w:rPr>
        <w:t> </w:t>
      </w:r>
      <w:r>
        <w:rPr>
          <w:i/>
          <w:color w:val="0E2841"/>
          <w:spacing w:val="-2"/>
          <w:sz w:val="18"/>
        </w:rPr>
        <w:t>Calculator</w:t>
      </w:r>
      <w:r>
        <w:rPr>
          <w:i/>
          <w:color w:val="0E2841"/>
          <w:spacing w:val="5"/>
          <w:sz w:val="18"/>
        </w:rPr>
        <w:t> </w:t>
      </w:r>
      <w:r>
        <w:rPr>
          <w:i/>
          <w:color w:val="0E2841"/>
          <w:spacing w:val="-2"/>
          <w:sz w:val="18"/>
        </w:rPr>
        <w:t>(2021-2024)</w:t>
      </w:r>
    </w:p>
    <w:p>
      <w:pPr>
        <w:spacing w:before="1"/>
        <w:ind w:left="1440" w:right="0" w:firstLine="0"/>
        <w:jc w:val="left"/>
        <w:rPr>
          <w:i/>
          <w:sz w:val="18"/>
        </w:rPr>
      </w:pPr>
      <w:r>
        <w:rPr>
          <w:i/>
          <w:color w:val="0E2841"/>
          <w:sz w:val="18"/>
        </w:rPr>
        <w:t>****Unemployment</w:t>
      </w:r>
      <w:r>
        <w:rPr>
          <w:i/>
          <w:color w:val="0E2841"/>
          <w:spacing w:val="-10"/>
          <w:sz w:val="18"/>
        </w:rPr>
        <w:t> </w:t>
      </w:r>
      <w:r>
        <w:rPr>
          <w:i/>
          <w:color w:val="0E2841"/>
          <w:sz w:val="18"/>
        </w:rPr>
        <w:t>Rate:</w:t>
      </w:r>
      <w:r>
        <w:rPr>
          <w:i/>
          <w:color w:val="0E2841"/>
          <w:spacing w:val="-9"/>
          <w:sz w:val="18"/>
        </w:rPr>
        <w:t> </w:t>
      </w:r>
      <w:r>
        <w:rPr>
          <w:i/>
          <w:color w:val="0E2841"/>
          <w:sz w:val="18"/>
        </w:rPr>
        <w:t>U.S.</w:t>
      </w:r>
      <w:r>
        <w:rPr>
          <w:i/>
          <w:color w:val="0E2841"/>
          <w:spacing w:val="-9"/>
          <w:sz w:val="18"/>
        </w:rPr>
        <w:t> </w:t>
      </w:r>
      <w:r>
        <w:rPr>
          <w:i/>
          <w:color w:val="0E2841"/>
          <w:sz w:val="18"/>
        </w:rPr>
        <w:t>Department</w:t>
      </w:r>
      <w:r>
        <w:rPr>
          <w:i/>
          <w:color w:val="0E2841"/>
          <w:spacing w:val="-9"/>
          <w:sz w:val="18"/>
        </w:rPr>
        <w:t> </w:t>
      </w:r>
      <w:r>
        <w:rPr>
          <w:i/>
          <w:color w:val="0E2841"/>
          <w:sz w:val="18"/>
        </w:rPr>
        <w:t>of</w:t>
      </w:r>
      <w:r>
        <w:rPr>
          <w:i/>
          <w:color w:val="0E2841"/>
          <w:spacing w:val="-9"/>
          <w:sz w:val="18"/>
        </w:rPr>
        <w:t> </w:t>
      </w:r>
      <w:r>
        <w:rPr>
          <w:i/>
          <w:color w:val="0E2841"/>
          <w:sz w:val="18"/>
        </w:rPr>
        <w:t>Labor</w:t>
      </w:r>
      <w:r>
        <w:rPr>
          <w:i/>
          <w:color w:val="0E2841"/>
          <w:spacing w:val="-9"/>
          <w:sz w:val="18"/>
        </w:rPr>
        <w:t> </w:t>
      </w:r>
      <w:r>
        <w:rPr>
          <w:i/>
          <w:color w:val="0E2841"/>
          <w:sz w:val="18"/>
        </w:rPr>
        <w:t>(2019-</w:t>
      </w:r>
      <w:r>
        <w:rPr>
          <w:i/>
          <w:color w:val="0E2841"/>
          <w:spacing w:val="-2"/>
          <w:sz w:val="18"/>
        </w:rPr>
        <w:t>2025)</w:t>
      </w:r>
    </w:p>
    <w:p>
      <w:pPr>
        <w:pStyle w:val="Heading4"/>
        <w:spacing w:before="199"/>
        <w:rPr>
          <w:i/>
        </w:rPr>
      </w:pPr>
      <w:r>
        <w:rPr>
          <w:i/>
        </w:rPr>
        <w:t>Nutrition</w:t>
      </w:r>
      <w:r>
        <w:rPr>
          <w:i/>
          <w:spacing w:val="-4"/>
        </w:rPr>
        <w:t> </w:t>
      </w:r>
      <w:r>
        <w:rPr>
          <w:i/>
          <w:spacing w:val="-2"/>
        </w:rPr>
        <w:t>Security</w:t>
      </w:r>
    </w:p>
    <w:p>
      <w:pPr>
        <w:pStyle w:val="BodyText"/>
        <w:spacing w:line="259" w:lineRule="auto" w:before="180"/>
        <w:ind w:left="1440" w:right="1464"/>
      </w:pPr>
      <w:r>
        <w:rPr/>
        <w:t>The Food Environment Index (FEI) measures how easily residents can access healthy, aﬀordable foods. The score is based</w:t>
      </w:r>
      <w:r>
        <w:rPr>
          <w:spacing w:val="-1"/>
        </w:rPr>
        <w:t> </w:t>
      </w:r>
      <w:r>
        <w:rPr/>
        <w:t>on both the rate of</w:t>
      </w:r>
      <w:r>
        <w:rPr>
          <w:spacing w:val="-2"/>
        </w:rPr>
        <w:t> </w:t>
      </w:r>
      <w:r>
        <w:rPr/>
        <w:t>food insecurity and the percentage of low-income residents who live far from</w:t>
      </w:r>
      <w:r>
        <w:rPr>
          <w:spacing w:val="-1"/>
        </w:rPr>
        <w:t> </w:t>
      </w:r>
      <w:r>
        <w:rPr/>
        <w:t>a grocery store. Scores</w:t>
      </w:r>
      <w:r>
        <w:rPr>
          <w:spacing w:val="-1"/>
        </w:rPr>
        <w:t> </w:t>
      </w:r>
      <w:r>
        <w:rPr/>
        <w:t>range from</w:t>
      </w:r>
      <w:r>
        <w:rPr>
          <w:spacing w:val="-3"/>
        </w:rPr>
        <w:t> </w:t>
      </w:r>
      <w:r>
        <w:rPr/>
        <w:t>0 (worst) to</w:t>
      </w:r>
      <w:r>
        <w:rPr>
          <w:spacing w:val="-1"/>
        </w:rPr>
        <w:t> </w:t>
      </w:r>
      <w:r>
        <w:rPr/>
        <w:t>10 (best).</w:t>
      </w:r>
      <w:r>
        <w:rPr>
          <w:spacing w:val="-1"/>
        </w:rPr>
        <w:t> </w:t>
      </w:r>
      <w:r>
        <w:rPr/>
        <w:t>Lack</w:t>
      </w:r>
      <w:r>
        <w:rPr>
          <w:spacing w:val="-1"/>
        </w:rPr>
        <w:t> </w:t>
      </w:r>
      <w:r>
        <w:rPr/>
        <w:t>of access to healthy foods is strongly</w:t>
      </w:r>
      <w:r>
        <w:rPr>
          <w:spacing w:val="-6"/>
        </w:rPr>
        <w:t> </w:t>
      </w:r>
      <w:r>
        <w:rPr/>
        <w:t>associated</w:t>
      </w:r>
      <w:r>
        <w:rPr>
          <w:spacing w:val="-6"/>
        </w:rPr>
        <w:t> </w:t>
      </w:r>
      <w:r>
        <w:rPr/>
        <w:t>with</w:t>
      </w:r>
      <w:r>
        <w:rPr>
          <w:spacing w:val="-6"/>
        </w:rPr>
        <w:t> </w:t>
      </w:r>
      <w:r>
        <w:rPr/>
        <w:t>increased</w:t>
      </w:r>
      <w:r>
        <w:rPr>
          <w:spacing w:val="-9"/>
        </w:rPr>
        <w:t> </w:t>
      </w:r>
      <w:r>
        <w:rPr/>
        <w:t>rates</w:t>
      </w:r>
      <w:r>
        <w:rPr>
          <w:spacing w:val="-8"/>
        </w:rPr>
        <w:t> </w:t>
      </w:r>
      <w:r>
        <w:rPr/>
        <w:t>of</w:t>
      </w:r>
      <w:r>
        <w:rPr>
          <w:spacing w:val="-8"/>
        </w:rPr>
        <w:t> </w:t>
      </w:r>
      <w:r>
        <w:rPr/>
        <w:t>obesity,</w:t>
      </w:r>
      <w:r>
        <w:rPr>
          <w:spacing w:val="-6"/>
        </w:rPr>
        <w:t> </w:t>
      </w:r>
      <w:r>
        <w:rPr/>
        <w:t>chronic</w:t>
      </w:r>
      <w:r>
        <w:rPr>
          <w:spacing w:val="-6"/>
        </w:rPr>
        <w:t> </w:t>
      </w:r>
      <w:r>
        <w:rPr/>
        <w:t>disease</w:t>
      </w:r>
      <w:r>
        <w:rPr>
          <w:spacing w:val="-8"/>
        </w:rPr>
        <w:t> </w:t>
      </w:r>
      <w:r>
        <w:rPr/>
        <w:t>(such</w:t>
      </w:r>
      <w:r>
        <w:rPr>
          <w:spacing w:val="-8"/>
        </w:rPr>
        <w:t> </w:t>
      </w:r>
      <w:r>
        <w:rPr/>
        <w:t>as</w:t>
      </w:r>
      <w:r>
        <w:rPr>
          <w:spacing w:val="-8"/>
        </w:rPr>
        <w:t> </w:t>
      </w:r>
      <w:r>
        <w:rPr/>
        <w:t>diabetes</w:t>
      </w:r>
      <w:r>
        <w:rPr>
          <w:spacing w:val="-6"/>
        </w:rPr>
        <w:t> </w:t>
      </w:r>
      <w:r>
        <w:rPr/>
        <w:t>and</w:t>
      </w:r>
      <w:r>
        <w:rPr>
          <w:spacing w:val="-6"/>
        </w:rPr>
        <w:t> </w:t>
      </w:r>
      <w:r>
        <w:rPr/>
        <w:t>heart</w:t>
      </w:r>
      <w:r>
        <w:rPr>
          <w:spacing w:val="-6"/>
        </w:rPr>
        <w:t> </w:t>
      </w:r>
      <w:r>
        <w:rPr/>
        <w:t>disease), and early death.</w:t>
      </w:r>
    </w:p>
    <w:p>
      <w:pPr>
        <w:pStyle w:val="BodyText"/>
        <w:spacing w:line="259" w:lineRule="auto" w:before="158"/>
        <w:ind w:left="1440" w:right="1440"/>
      </w:pPr>
      <w:r>
        <w:rPr/>
        <w:t>The Food Insecurity Rate highlights the economic disparities that may contribute to increases in poverty rates.</w:t>
      </w:r>
      <w:r>
        <w:rPr>
          <w:spacing w:val="-6"/>
        </w:rPr>
        <w:t> </w:t>
      </w:r>
      <w:r>
        <w:rPr/>
        <w:t>The</w:t>
      </w:r>
      <w:r>
        <w:rPr>
          <w:spacing w:val="-6"/>
        </w:rPr>
        <w:t> </w:t>
      </w:r>
      <w:r>
        <w:rPr/>
        <w:t>Food</w:t>
      </w:r>
      <w:r>
        <w:rPr>
          <w:spacing w:val="-6"/>
        </w:rPr>
        <w:t> </w:t>
      </w:r>
      <w:r>
        <w:rPr/>
        <w:t>Insecurity</w:t>
      </w:r>
      <w:r>
        <w:rPr>
          <w:spacing w:val="-6"/>
        </w:rPr>
        <w:t> </w:t>
      </w:r>
      <w:r>
        <w:rPr/>
        <w:t>Rate,</w:t>
      </w:r>
      <w:r>
        <w:rPr>
          <w:spacing w:val="-4"/>
        </w:rPr>
        <w:t> </w:t>
      </w:r>
      <w:r>
        <w:rPr/>
        <w:t>expressed</w:t>
      </w:r>
      <w:r>
        <w:rPr>
          <w:spacing w:val="-8"/>
        </w:rPr>
        <w:t> </w:t>
      </w:r>
      <w:r>
        <w:rPr/>
        <w:t>as</w:t>
      </w:r>
      <w:r>
        <w:rPr>
          <w:spacing w:val="-6"/>
        </w:rPr>
        <w:t> </w:t>
      </w:r>
      <w:r>
        <w:rPr/>
        <w:t>a</w:t>
      </w:r>
      <w:r>
        <w:rPr>
          <w:spacing w:val="-4"/>
        </w:rPr>
        <w:t> </w:t>
      </w:r>
      <w:r>
        <w:rPr/>
        <w:t>percentage</w:t>
      </w:r>
      <w:r>
        <w:rPr>
          <w:spacing w:val="-6"/>
        </w:rPr>
        <w:t> </w:t>
      </w:r>
      <w:r>
        <w:rPr/>
        <w:t>of</w:t>
      </w:r>
      <w:r>
        <w:rPr>
          <w:spacing w:val="-6"/>
        </w:rPr>
        <w:t> </w:t>
      </w:r>
      <w:r>
        <w:rPr/>
        <w:t>the</w:t>
      </w:r>
      <w:r>
        <w:rPr>
          <w:spacing w:val="-4"/>
        </w:rPr>
        <w:t> </w:t>
      </w:r>
      <w:r>
        <w:rPr/>
        <w:t>total</w:t>
      </w:r>
      <w:r>
        <w:rPr>
          <w:spacing w:val="-4"/>
        </w:rPr>
        <w:t> </w:t>
      </w:r>
      <w:r>
        <w:rPr/>
        <w:t>population,</w:t>
      </w:r>
      <w:r>
        <w:rPr>
          <w:spacing w:val="-4"/>
        </w:rPr>
        <w:t> </w:t>
      </w:r>
      <w:r>
        <w:rPr/>
        <w:t>measures</w:t>
      </w:r>
      <w:r>
        <w:rPr>
          <w:spacing w:val="-7"/>
        </w:rPr>
        <w:t> </w:t>
      </w:r>
      <w:r>
        <w:rPr/>
        <w:t>the</w:t>
      </w:r>
      <w:r>
        <w:rPr>
          <w:spacing w:val="-4"/>
        </w:rPr>
        <w:t> </w:t>
      </w:r>
      <w:r>
        <w:rPr/>
        <w:t>share</w:t>
      </w:r>
      <w:r>
        <w:rPr>
          <w:spacing w:val="-6"/>
        </w:rPr>
        <w:t> </w:t>
      </w:r>
      <w:r>
        <w:rPr/>
        <w:t>of households that lack consistent access to enough food for an active, healthy life. Map 9 shows the Food Insecurity Rate by Zip Code in the Finger Lakes region.</w:t>
      </w:r>
    </w:p>
    <w:p>
      <w:pPr>
        <w:pStyle w:val="BodyText"/>
        <w:spacing w:after="0" w:line="259" w:lineRule="auto"/>
        <w:sectPr>
          <w:pgSz w:w="12240" w:h="15840"/>
          <w:pgMar w:header="776" w:footer="1212" w:top="1280" w:bottom="1400" w:left="0" w:right="0"/>
        </w:sectPr>
      </w:pPr>
    </w:p>
    <w:p>
      <w:pPr>
        <w:pStyle w:val="BodyText"/>
        <w:spacing w:before="5" w:after="1"/>
        <w:rPr>
          <w:sz w:val="12"/>
        </w:rPr>
      </w:pPr>
    </w:p>
    <w:p>
      <w:pPr>
        <w:spacing w:line="240" w:lineRule="auto"/>
        <w:ind w:left="1435" w:right="0" w:firstLine="0"/>
        <w:rPr>
          <w:sz w:val="20"/>
        </w:rPr>
      </w:pPr>
      <w:r>
        <w:rPr>
          <w:sz w:val="20"/>
        </w:rPr>
        <mc:AlternateContent>
          <mc:Choice Requires="wps">
            <w:drawing>
              <wp:inline distT="0" distB="0" distL="0" distR="0">
                <wp:extent cx="3596640" cy="253365"/>
                <wp:effectExtent l="0" t="0" r="0" b="3810"/>
                <wp:docPr id="507" name="Group 507"/>
                <wp:cNvGraphicFramePr>
                  <a:graphicFrameLocks/>
                </wp:cNvGraphicFramePr>
                <a:graphic>
                  <a:graphicData uri="http://schemas.microsoft.com/office/word/2010/wordprocessingGroup">
                    <wpg:wgp>
                      <wpg:cNvPr id="507" name="Group 507"/>
                      <wpg:cNvGrpSpPr/>
                      <wpg:grpSpPr>
                        <a:xfrm>
                          <a:off x="0" y="0"/>
                          <a:ext cx="3596640" cy="253365"/>
                          <a:chExt cx="3596640" cy="253365"/>
                        </a:xfrm>
                      </wpg:grpSpPr>
                      <pic:pic>
                        <pic:nvPicPr>
                          <pic:cNvPr id="508" name="Image 508"/>
                          <pic:cNvPicPr/>
                        </pic:nvPicPr>
                        <pic:blipFill>
                          <a:blip r:embed="rId114" cstate="print"/>
                          <a:stretch>
                            <a:fillRect/>
                          </a:stretch>
                        </pic:blipFill>
                        <pic:spPr>
                          <a:xfrm>
                            <a:off x="0" y="0"/>
                            <a:ext cx="3596639" cy="252983"/>
                          </a:xfrm>
                          <a:prstGeom prst="rect">
                            <a:avLst/>
                          </a:prstGeom>
                        </pic:spPr>
                      </pic:pic>
                      <wps:wsp>
                        <wps:cNvPr id="509" name="Textbox 509"/>
                        <wps:cNvSpPr txBox="1"/>
                        <wps:spPr>
                          <a:xfrm>
                            <a:off x="0" y="0"/>
                            <a:ext cx="3596640" cy="253365"/>
                          </a:xfrm>
                          <a:prstGeom prst="rect">
                            <a:avLst/>
                          </a:prstGeom>
                        </wps:spPr>
                        <wps:txbx>
                          <w:txbxContent>
                            <w:p>
                              <w:pPr>
                                <w:spacing w:before="6"/>
                                <w:ind w:left="4" w:right="0" w:firstLine="0"/>
                                <w:jc w:val="left"/>
                                <w:rPr>
                                  <w:i/>
                                  <w:sz w:val="18"/>
                                </w:rPr>
                              </w:pPr>
                              <w:r>
                                <w:rPr>
                                  <w:i/>
                                  <w:color w:val="0E2841"/>
                                  <w:sz w:val="18"/>
                                </w:rPr>
                                <w:t>Map</w:t>
                              </w:r>
                              <w:r>
                                <w:rPr>
                                  <w:i/>
                                  <w:color w:val="0E2841"/>
                                  <w:spacing w:val="-4"/>
                                  <w:sz w:val="18"/>
                                </w:rPr>
                                <w:t> </w:t>
                              </w:r>
                              <w:r>
                                <w:rPr>
                                  <w:i/>
                                  <w:color w:val="0E2841"/>
                                  <w:sz w:val="18"/>
                                </w:rPr>
                                <w:t>9:</w:t>
                              </w:r>
                              <w:r>
                                <w:rPr>
                                  <w:i/>
                                  <w:color w:val="0E2841"/>
                                  <w:spacing w:val="-4"/>
                                  <w:sz w:val="18"/>
                                </w:rPr>
                                <w:t> </w:t>
                              </w:r>
                              <w:r>
                                <w:rPr>
                                  <w:i/>
                                  <w:color w:val="0E2841"/>
                                  <w:sz w:val="18"/>
                                </w:rPr>
                                <w:t>Food</w:t>
                              </w:r>
                              <w:r>
                                <w:rPr>
                                  <w:i/>
                                  <w:color w:val="0E2841"/>
                                  <w:spacing w:val="-2"/>
                                  <w:sz w:val="18"/>
                                </w:rPr>
                                <w:t> </w:t>
                              </w:r>
                              <w:r>
                                <w:rPr>
                                  <w:i/>
                                  <w:color w:val="0E2841"/>
                                  <w:sz w:val="18"/>
                                </w:rPr>
                                <w:t>Insecurity</w:t>
                              </w:r>
                              <w:r>
                                <w:rPr>
                                  <w:i/>
                                  <w:color w:val="0E2841"/>
                                  <w:spacing w:val="-1"/>
                                  <w:sz w:val="18"/>
                                </w:rPr>
                                <w:t> </w:t>
                              </w:r>
                              <w:r>
                                <w:rPr>
                                  <w:i/>
                                  <w:color w:val="0E2841"/>
                                  <w:sz w:val="18"/>
                                </w:rPr>
                                <w:t>Rate</w:t>
                              </w:r>
                              <w:r>
                                <w:rPr>
                                  <w:i/>
                                  <w:color w:val="0E2841"/>
                                  <w:spacing w:val="-2"/>
                                  <w:sz w:val="18"/>
                                </w:rPr>
                                <w:t> </w:t>
                              </w:r>
                              <w:r>
                                <w:rPr>
                                  <w:i/>
                                  <w:color w:val="0E2841"/>
                                  <w:sz w:val="18"/>
                                </w:rPr>
                                <w:t>by</w:t>
                              </w:r>
                              <w:r>
                                <w:rPr>
                                  <w:i/>
                                  <w:color w:val="0E2841"/>
                                  <w:spacing w:val="-2"/>
                                  <w:sz w:val="18"/>
                                </w:rPr>
                                <w:t> </w:t>
                              </w:r>
                              <w:r>
                                <w:rPr>
                                  <w:i/>
                                  <w:color w:val="0E2841"/>
                                  <w:sz w:val="18"/>
                                </w:rPr>
                                <w:t>Zip</w:t>
                              </w:r>
                              <w:r>
                                <w:rPr>
                                  <w:i/>
                                  <w:color w:val="0E2841"/>
                                  <w:spacing w:val="-3"/>
                                  <w:sz w:val="18"/>
                                </w:rPr>
                                <w:t> </w:t>
                              </w:r>
                              <w:r>
                                <w:rPr>
                                  <w:i/>
                                  <w:color w:val="0E2841"/>
                                  <w:spacing w:val="-4"/>
                                  <w:sz w:val="18"/>
                                </w:rPr>
                                <w:t>Code</w:t>
                              </w:r>
                            </w:p>
                          </w:txbxContent>
                        </wps:txbx>
                        <wps:bodyPr wrap="square" lIns="0" tIns="0" rIns="0" bIns="0" rtlCol="0">
                          <a:noAutofit/>
                        </wps:bodyPr>
                      </wps:wsp>
                    </wpg:wgp>
                  </a:graphicData>
                </a:graphic>
              </wp:inline>
            </w:drawing>
          </mc:Choice>
          <mc:Fallback>
            <w:pict>
              <v:group style="width:283.2pt;height:19.95pt;mso-position-horizontal-relative:char;mso-position-vertical-relative:line" id="docshapegroup494" coordorigin="0,0" coordsize="5664,399">
                <v:shape style="position:absolute;left:0;top:0;width:5664;height:399" type="#_x0000_t75" id="docshape495" stroked="false">
                  <v:imagedata r:id="rId114" o:title=""/>
                </v:shape>
                <v:shape style="position:absolute;left:0;top:0;width:5664;height:399" type="#_x0000_t202" id="docshape496" filled="false" stroked="false">
                  <v:textbox inset="0,0,0,0">
                    <w:txbxContent>
                      <w:p>
                        <w:pPr>
                          <w:spacing w:before="6"/>
                          <w:ind w:left="4" w:right="0" w:firstLine="0"/>
                          <w:jc w:val="left"/>
                          <w:rPr>
                            <w:i/>
                            <w:sz w:val="18"/>
                          </w:rPr>
                        </w:pPr>
                        <w:r>
                          <w:rPr>
                            <w:i/>
                            <w:color w:val="0E2841"/>
                            <w:sz w:val="18"/>
                          </w:rPr>
                          <w:t>Map</w:t>
                        </w:r>
                        <w:r>
                          <w:rPr>
                            <w:i/>
                            <w:color w:val="0E2841"/>
                            <w:spacing w:val="-4"/>
                            <w:sz w:val="18"/>
                          </w:rPr>
                          <w:t> </w:t>
                        </w:r>
                        <w:r>
                          <w:rPr>
                            <w:i/>
                            <w:color w:val="0E2841"/>
                            <w:sz w:val="18"/>
                          </w:rPr>
                          <w:t>9:</w:t>
                        </w:r>
                        <w:r>
                          <w:rPr>
                            <w:i/>
                            <w:color w:val="0E2841"/>
                            <w:spacing w:val="-4"/>
                            <w:sz w:val="18"/>
                          </w:rPr>
                          <w:t> </w:t>
                        </w:r>
                        <w:r>
                          <w:rPr>
                            <w:i/>
                            <w:color w:val="0E2841"/>
                            <w:sz w:val="18"/>
                          </w:rPr>
                          <w:t>Food</w:t>
                        </w:r>
                        <w:r>
                          <w:rPr>
                            <w:i/>
                            <w:color w:val="0E2841"/>
                            <w:spacing w:val="-2"/>
                            <w:sz w:val="18"/>
                          </w:rPr>
                          <w:t> </w:t>
                        </w:r>
                        <w:r>
                          <w:rPr>
                            <w:i/>
                            <w:color w:val="0E2841"/>
                            <w:sz w:val="18"/>
                          </w:rPr>
                          <w:t>Insecurity</w:t>
                        </w:r>
                        <w:r>
                          <w:rPr>
                            <w:i/>
                            <w:color w:val="0E2841"/>
                            <w:spacing w:val="-1"/>
                            <w:sz w:val="18"/>
                          </w:rPr>
                          <w:t> </w:t>
                        </w:r>
                        <w:r>
                          <w:rPr>
                            <w:i/>
                            <w:color w:val="0E2841"/>
                            <w:sz w:val="18"/>
                          </w:rPr>
                          <w:t>Rate</w:t>
                        </w:r>
                        <w:r>
                          <w:rPr>
                            <w:i/>
                            <w:color w:val="0E2841"/>
                            <w:spacing w:val="-2"/>
                            <w:sz w:val="18"/>
                          </w:rPr>
                          <w:t> </w:t>
                        </w:r>
                        <w:r>
                          <w:rPr>
                            <w:i/>
                            <w:color w:val="0E2841"/>
                            <w:sz w:val="18"/>
                          </w:rPr>
                          <w:t>by</w:t>
                        </w:r>
                        <w:r>
                          <w:rPr>
                            <w:i/>
                            <w:color w:val="0E2841"/>
                            <w:spacing w:val="-2"/>
                            <w:sz w:val="18"/>
                          </w:rPr>
                          <w:t> </w:t>
                        </w:r>
                        <w:r>
                          <w:rPr>
                            <w:i/>
                            <w:color w:val="0E2841"/>
                            <w:sz w:val="18"/>
                          </w:rPr>
                          <w:t>Zip</w:t>
                        </w:r>
                        <w:r>
                          <w:rPr>
                            <w:i/>
                            <w:color w:val="0E2841"/>
                            <w:spacing w:val="-3"/>
                            <w:sz w:val="18"/>
                          </w:rPr>
                          <w:t> </w:t>
                        </w:r>
                        <w:r>
                          <w:rPr>
                            <w:i/>
                            <w:color w:val="0E2841"/>
                            <w:spacing w:val="-4"/>
                            <w:sz w:val="18"/>
                          </w:rPr>
                          <w:t>Code</w:t>
                        </w:r>
                      </w:p>
                    </w:txbxContent>
                  </v:textbox>
                  <w10:wrap type="none"/>
                </v:shape>
              </v:group>
            </w:pict>
          </mc:Fallback>
        </mc:AlternateContent>
      </w:r>
      <w:r>
        <w:rPr>
          <w:sz w:val="20"/>
        </w:rPr>
      </w:r>
    </w:p>
    <w:p>
      <w:pPr>
        <w:pStyle w:val="BodyText"/>
        <w:spacing w:before="9"/>
        <w:rPr>
          <w:sz w:val="7"/>
        </w:rPr>
      </w:pPr>
      <w:r>
        <w:rPr>
          <w:sz w:val="7"/>
        </w:rPr>
        <w:drawing>
          <wp:anchor distT="0" distB="0" distL="0" distR="0" allowOverlap="1" layoutInCell="1" locked="0" behindDoc="1" simplePos="0" relativeHeight="487641088">
            <wp:simplePos x="0" y="0"/>
            <wp:positionH relativeFrom="page">
              <wp:posOffset>926591</wp:posOffset>
            </wp:positionH>
            <wp:positionV relativeFrom="paragraph">
              <wp:posOffset>75565</wp:posOffset>
            </wp:positionV>
            <wp:extent cx="4179629" cy="4138231"/>
            <wp:effectExtent l="0" t="0" r="0" b="0"/>
            <wp:wrapTopAndBottom/>
            <wp:docPr id="510" name="Image 510"/>
            <wp:cNvGraphicFramePr>
              <a:graphicFrameLocks/>
            </wp:cNvGraphicFramePr>
            <a:graphic>
              <a:graphicData uri="http://schemas.openxmlformats.org/drawingml/2006/picture">
                <pic:pic>
                  <pic:nvPicPr>
                    <pic:cNvPr id="510" name="Image 510"/>
                    <pic:cNvPicPr/>
                  </pic:nvPicPr>
                  <pic:blipFill>
                    <a:blip r:embed="rId115" cstate="print"/>
                    <a:stretch>
                      <a:fillRect/>
                    </a:stretch>
                  </pic:blipFill>
                  <pic:spPr>
                    <a:xfrm>
                      <a:off x="0" y="0"/>
                      <a:ext cx="4179629" cy="4138231"/>
                    </a:xfrm>
                    <a:prstGeom prst="rect">
                      <a:avLst/>
                    </a:prstGeom>
                  </pic:spPr>
                </pic:pic>
              </a:graphicData>
            </a:graphic>
          </wp:anchor>
        </w:drawing>
      </w:r>
    </w:p>
    <w:p>
      <w:pPr>
        <w:pStyle w:val="BodyText"/>
        <w:spacing w:line="259" w:lineRule="auto" w:before="140"/>
        <w:ind w:left="1440" w:right="1621"/>
        <w:jc w:val="both"/>
      </w:pPr>
      <w:r>
        <w:rPr/>
        <w:t>A</w:t>
      </w:r>
      <w:r>
        <w:rPr>
          <w:spacing w:val="-4"/>
        </w:rPr>
        <w:t> </w:t>
      </w:r>
      <w:r>
        <w:rPr/>
        <w:t>strong</w:t>
      </w:r>
      <w:r>
        <w:rPr>
          <w:spacing w:val="-4"/>
        </w:rPr>
        <w:t> </w:t>
      </w:r>
      <w:r>
        <w:rPr/>
        <w:t>food</w:t>
      </w:r>
      <w:r>
        <w:rPr>
          <w:spacing w:val="-5"/>
        </w:rPr>
        <w:t> </w:t>
      </w:r>
      <w:r>
        <w:rPr/>
        <w:t>environment</w:t>
      </w:r>
      <w:r>
        <w:rPr>
          <w:spacing w:val="-6"/>
        </w:rPr>
        <w:t> </w:t>
      </w:r>
      <w:r>
        <w:rPr/>
        <w:t>is</w:t>
      </w:r>
      <w:r>
        <w:rPr>
          <w:spacing w:val="-4"/>
        </w:rPr>
        <w:t> </w:t>
      </w:r>
      <w:r>
        <w:rPr/>
        <w:t>important</w:t>
      </w:r>
      <w:r>
        <w:rPr>
          <w:spacing w:val="-4"/>
        </w:rPr>
        <w:t> </w:t>
      </w:r>
      <w:r>
        <w:rPr/>
        <w:t>because</w:t>
      </w:r>
      <w:r>
        <w:rPr>
          <w:spacing w:val="-4"/>
        </w:rPr>
        <w:t> </w:t>
      </w:r>
      <w:r>
        <w:rPr/>
        <w:t>limited</w:t>
      </w:r>
      <w:r>
        <w:rPr>
          <w:spacing w:val="-5"/>
        </w:rPr>
        <w:t> </w:t>
      </w:r>
      <w:r>
        <w:rPr/>
        <w:t>access</w:t>
      </w:r>
      <w:r>
        <w:rPr>
          <w:spacing w:val="-6"/>
        </w:rPr>
        <w:t> </w:t>
      </w:r>
      <w:r>
        <w:rPr/>
        <w:t>to</w:t>
      </w:r>
      <w:r>
        <w:rPr>
          <w:spacing w:val="-5"/>
        </w:rPr>
        <w:t> </w:t>
      </w:r>
      <w:r>
        <w:rPr/>
        <w:t>healthy</w:t>
      </w:r>
      <w:r>
        <w:rPr>
          <w:spacing w:val="-5"/>
        </w:rPr>
        <w:t> </w:t>
      </w:r>
      <w:r>
        <w:rPr/>
        <w:t>food</w:t>
      </w:r>
      <w:r>
        <w:rPr>
          <w:spacing w:val="-4"/>
        </w:rPr>
        <w:t> </w:t>
      </w:r>
      <w:r>
        <w:rPr/>
        <w:t>is</w:t>
      </w:r>
      <w:r>
        <w:rPr>
          <w:spacing w:val="-4"/>
        </w:rPr>
        <w:t> </w:t>
      </w:r>
      <w:r>
        <w:rPr/>
        <w:t>linked</w:t>
      </w:r>
      <w:r>
        <w:rPr>
          <w:spacing w:val="-5"/>
        </w:rPr>
        <w:t> </w:t>
      </w:r>
      <w:r>
        <w:rPr/>
        <w:t>to</w:t>
      </w:r>
      <w:r>
        <w:rPr>
          <w:spacing w:val="-5"/>
        </w:rPr>
        <w:t> </w:t>
      </w:r>
      <w:r>
        <w:rPr/>
        <w:t>higher</w:t>
      </w:r>
      <w:r>
        <w:rPr>
          <w:spacing w:val="-4"/>
        </w:rPr>
        <w:t> </w:t>
      </w:r>
      <w:r>
        <w:rPr/>
        <w:t>rates of</w:t>
      </w:r>
      <w:r>
        <w:rPr>
          <w:spacing w:val="-5"/>
        </w:rPr>
        <w:t> </w:t>
      </w:r>
      <w:r>
        <w:rPr/>
        <w:t>chronic</w:t>
      </w:r>
      <w:r>
        <w:rPr>
          <w:spacing w:val="-8"/>
        </w:rPr>
        <w:t> </w:t>
      </w:r>
      <w:r>
        <w:rPr/>
        <w:t>diseases</w:t>
      </w:r>
      <w:r>
        <w:rPr>
          <w:spacing w:val="-5"/>
        </w:rPr>
        <w:t> </w:t>
      </w:r>
      <w:r>
        <w:rPr/>
        <w:t>(like</w:t>
      </w:r>
      <w:r>
        <w:rPr>
          <w:spacing w:val="-7"/>
        </w:rPr>
        <w:t> </w:t>
      </w:r>
      <w:r>
        <w:rPr/>
        <w:t>obesity</w:t>
      </w:r>
      <w:r>
        <w:rPr>
          <w:spacing w:val="-7"/>
        </w:rPr>
        <w:t> </w:t>
      </w:r>
      <w:r>
        <w:rPr/>
        <w:t>and</w:t>
      </w:r>
      <w:r>
        <w:rPr>
          <w:spacing w:val="-5"/>
        </w:rPr>
        <w:t> </w:t>
      </w:r>
      <w:r>
        <w:rPr/>
        <w:t>diabetes),</w:t>
      </w:r>
      <w:r>
        <w:rPr>
          <w:spacing w:val="-7"/>
        </w:rPr>
        <w:t> </w:t>
      </w:r>
      <w:r>
        <w:rPr/>
        <w:t>premature</w:t>
      </w:r>
      <w:r>
        <w:rPr>
          <w:spacing w:val="-5"/>
        </w:rPr>
        <w:t> </w:t>
      </w:r>
      <w:r>
        <w:rPr/>
        <w:t>death,</w:t>
      </w:r>
      <w:r>
        <w:rPr>
          <w:spacing w:val="-7"/>
        </w:rPr>
        <w:t> </w:t>
      </w:r>
      <w:r>
        <w:rPr/>
        <w:t>and</w:t>
      </w:r>
      <w:r>
        <w:rPr>
          <w:spacing w:val="-7"/>
        </w:rPr>
        <w:t> </w:t>
      </w:r>
      <w:r>
        <w:rPr/>
        <w:t>poorer</w:t>
      </w:r>
      <w:r>
        <w:rPr>
          <w:spacing w:val="-10"/>
        </w:rPr>
        <w:t> </w:t>
      </w:r>
      <w:r>
        <w:rPr/>
        <w:t>overall</w:t>
      </w:r>
      <w:r>
        <w:rPr>
          <w:spacing w:val="-5"/>
        </w:rPr>
        <w:t> </w:t>
      </w:r>
      <w:r>
        <w:rPr/>
        <w:t>community</w:t>
      </w:r>
      <w:r>
        <w:rPr>
          <w:spacing w:val="-5"/>
        </w:rPr>
        <w:t> </w:t>
      </w:r>
      <w:r>
        <w:rPr/>
        <w:t>health, especially in low-income and rural communities.</w:t>
      </w:r>
    </w:p>
    <w:p>
      <w:pPr>
        <w:pStyle w:val="BodyText"/>
        <w:spacing w:line="259" w:lineRule="auto" w:before="159"/>
        <w:ind w:left="1440" w:right="1464"/>
      </w:pPr>
      <w:r>
        <w:rPr/>
        <w:t>Over the past three years, cross-sectional community surveys conducted by the Pivital Public Health Partnership in Chemung, Livingston, Ontario, Schuyler, Seneca, Steuben, Wayne, and Yates counties</w:t>
      </w:r>
      <w:r>
        <w:rPr/>
        <w:t> show that food insecurity is both common and worsening. Using the validated two-item Hunger Vital Sign screener, the share of surveyed households reporting food insecurity increased from 26% in 2019–2020 to 67% in 2023–2024, indicating that more than two in three responding households now experience concern about having enough food or diﬃculty aﬀording balanced meals. During the same period, the proportion of respondents who reported knowing someone struggling with food insecurity rose</w:t>
      </w:r>
      <w:r>
        <w:rPr>
          <w:spacing w:val="-3"/>
        </w:rPr>
        <w:t> </w:t>
      </w:r>
      <w:r>
        <w:rPr/>
        <w:t>from</w:t>
      </w:r>
      <w:r>
        <w:rPr>
          <w:spacing w:val="-9"/>
        </w:rPr>
        <w:t> </w:t>
      </w:r>
      <w:r>
        <w:rPr/>
        <w:t>45%</w:t>
      </w:r>
      <w:r>
        <w:rPr>
          <w:spacing w:val="-5"/>
        </w:rPr>
        <w:t> </w:t>
      </w:r>
      <w:r>
        <w:rPr/>
        <w:t>to</w:t>
      </w:r>
      <w:r>
        <w:rPr>
          <w:spacing w:val="-7"/>
        </w:rPr>
        <w:t> </w:t>
      </w:r>
      <w:r>
        <w:rPr/>
        <w:t>65%,</w:t>
      </w:r>
      <w:r>
        <w:rPr>
          <w:spacing w:val="-5"/>
        </w:rPr>
        <w:t> </w:t>
      </w:r>
      <w:r>
        <w:rPr/>
        <w:t>underscoring</w:t>
      </w:r>
      <w:r>
        <w:rPr>
          <w:spacing w:val="-5"/>
        </w:rPr>
        <w:t> </w:t>
      </w:r>
      <w:r>
        <w:rPr/>
        <w:t>that</w:t>
      </w:r>
      <w:r>
        <w:rPr>
          <w:spacing w:val="-5"/>
        </w:rPr>
        <w:t> </w:t>
      </w:r>
      <w:r>
        <w:rPr/>
        <w:t>food</w:t>
      </w:r>
      <w:r>
        <w:rPr>
          <w:spacing w:val="-5"/>
        </w:rPr>
        <w:t> </w:t>
      </w:r>
      <w:r>
        <w:rPr/>
        <w:t>hardship</w:t>
      </w:r>
      <w:r>
        <w:rPr>
          <w:spacing w:val="-7"/>
        </w:rPr>
        <w:t> </w:t>
      </w:r>
      <w:r>
        <w:rPr/>
        <w:t>is</w:t>
      </w:r>
      <w:r>
        <w:rPr>
          <w:spacing w:val="-5"/>
        </w:rPr>
        <w:t> </w:t>
      </w:r>
      <w:r>
        <w:rPr/>
        <w:t>widely</w:t>
      </w:r>
      <w:r>
        <w:rPr>
          <w:spacing w:val="-5"/>
        </w:rPr>
        <w:t> </w:t>
      </w:r>
      <w:r>
        <w:rPr/>
        <w:t>visible</w:t>
      </w:r>
      <w:r>
        <w:rPr>
          <w:spacing w:val="-5"/>
        </w:rPr>
        <w:t> </w:t>
      </w:r>
      <w:r>
        <w:rPr/>
        <w:t>within</w:t>
      </w:r>
      <w:r>
        <w:rPr>
          <w:spacing w:val="-7"/>
        </w:rPr>
        <w:t> </w:t>
      </w:r>
      <w:r>
        <w:rPr/>
        <w:t>residents’</w:t>
      </w:r>
      <w:r>
        <w:rPr>
          <w:spacing w:val="-5"/>
        </w:rPr>
        <w:t> </w:t>
      </w:r>
      <w:r>
        <w:rPr/>
        <w:t>social</w:t>
      </w:r>
      <w:r>
        <w:rPr>
          <w:spacing w:val="-5"/>
        </w:rPr>
        <w:t> </w:t>
      </w:r>
      <w:r>
        <w:rPr/>
        <w:t>networks and community life.</w:t>
      </w:r>
    </w:p>
    <w:p>
      <w:pPr>
        <w:pStyle w:val="BodyText"/>
        <w:spacing w:line="259" w:lineRule="auto" w:before="159"/>
        <w:ind w:left="1440" w:right="1440"/>
      </w:pPr>
      <w:r>
        <w:rPr/>
        <w:t>A</w:t>
      </w:r>
      <w:r>
        <w:rPr>
          <w:spacing w:val="-4"/>
        </w:rPr>
        <w:t> </w:t>
      </w:r>
      <w:r>
        <w:rPr/>
        <w:t>total</w:t>
      </w:r>
      <w:r>
        <w:rPr>
          <w:spacing w:val="-6"/>
        </w:rPr>
        <w:t> </w:t>
      </w:r>
      <w:r>
        <w:rPr/>
        <w:t>of</w:t>
      </w:r>
      <w:r>
        <w:rPr>
          <w:spacing w:val="-8"/>
        </w:rPr>
        <w:t> </w:t>
      </w:r>
      <w:r>
        <w:rPr/>
        <w:t>1,289</w:t>
      </w:r>
      <w:r>
        <w:rPr>
          <w:spacing w:val="-6"/>
        </w:rPr>
        <w:t> </w:t>
      </w:r>
      <w:r>
        <w:rPr/>
        <w:t>responses</w:t>
      </w:r>
      <w:r>
        <w:rPr>
          <w:spacing w:val="-6"/>
        </w:rPr>
        <w:t> </w:t>
      </w:r>
      <w:r>
        <w:rPr/>
        <w:t>were</w:t>
      </w:r>
      <w:r>
        <w:rPr>
          <w:spacing w:val="-6"/>
        </w:rPr>
        <w:t> </w:t>
      </w:r>
      <w:r>
        <w:rPr/>
        <w:t>collected</w:t>
      </w:r>
      <w:r>
        <w:rPr>
          <w:spacing w:val="-8"/>
        </w:rPr>
        <w:t> </w:t>
      </w:r>
      <w:r>
        <w:rPr/>
        <w:t>across</w:t>
      </w:r>
      <w:r>
        <w:rPr>
          <w:spacing w:val="-7"/>
        </w:rPr>
        <w:t> </w:t>
      </w:r>
      <w:r>
        <w:rPr/>
        <w:t>the</w:t>
      </w:r>
      <w:r>
        <w:rPr>
          <w:spacing w:val="-5"/>
        </w:rPr>
        <w:t> </w:t>
      </w:r>
      <w:r>
        <w:rPr/>
        <w:t>eight</w:t>
      </w:r>
      <w:r>
        <w:rPr>
          <w:spacing w:val="-4"/>
        </w:rPr>
        <w:t> </w:t>
      </w:r>
      <w:r>
        <w:rPr/>
        <w:t>counties</w:t>
      </w:r>
      <w:r>
        <w:rPr>
          <w:spacing w:val="-4"/>
        </w:rPr>
        <w:t> </w:t>
      </w:r>
      <w:r>
        <w:rPr/>
        <w:t>(Chemung</w:t>
      </w:r>
      <w:r>
        <w:rPr>
          <w:spacing w:val="-4"/>
        </w:rPr>
        <w:t> </w:t>
      </w:r>
      <w:r>
        <w:rPr/>
        <w:t>76,</w:t>
      </w:r>
      <w:r>
        <w:rPr>
          <w:spacing w:val="-6"/>
        </w:rPr>
        <w:t> </w:t>
      </w:r>
      <w:r>
        <w:rPr/>
        <w:t>Livingston</w:t>
      </w:r>
      <w:r>
        <w:rPr>
          <w:spacing w:val="-7"/>
        </w:rPr>
        <w:t> </w:t>
      </w:r>
      <w:r>
        <w:rPr/>
        <w:t>209,</w:t>
      </w:r>
      <w:r>
        <w:rPr>
          <w:spacing w:val="-4"/>
        </w:rPr>
        <w:t> </w:t>
      </w:r>
      <w:r>
        <w:rPr/>
        <w:t>Ontario 380, Schuyler 80, Seneca 164, Steuben 52, Wayne 126, and Yates 202), providing community input to inform assessment and planning. These survey ﬁndings complement secondary indicators such as FEI, food insecurity rate, and SNAP eligibility, reinforcing that many rural residents face both geographic and economic barriers to healthy food and that targeted strategies to improve nutrition security are needed across the region. Taken together, these ﬁndings show that food insecurity disproportionately aﬀects</w:t>
      </w:r>
    </w:p>
    <w:p>
      <w:pPr>
        <w:pStyle w:val="BodyText"/>
        <w:spacing w:after="0" w:line="259" w:lineRule="auto"/>
        <w:sectPr>
          <w:headerReference w:type="default" r:id="rId112"/>
          <w:footerReference w:type="default" r:id="rId113"/>
          <w:pgSz w:w="12240" w:h="15840"/>
          <w:pgMar w:header="776" w:footer="1212" w:top="1280" w:bottom="1400" w:left="0" w:right="0"/>
        </w:sectPr>
      </w:pPr>
    </w:p>
    <w:p>
      <w:pPr>
        <w:pStyle w:val="BodyText"/>
        <w:spacing w:line="259" w:lineRule="auto" w:before="156"/>
        <w:ind w:left="1440" w:right="1464"/>
      </w:pPr>
      <w:r>
        <w:rPr/>
        <w:t>residents</w:t>
      </w:r>
      <w:r>
        <w:rPr>
          <w:spacing w:val="-7"/>
        </w:rPr>
        <w:t> </w:t>
      </w:r>
      <w:r>
        <w:rPr/>
        <w:t>in</w:t>
      </w:r>
      <w:r>
        <w:rPr>
          <w:spacing w:val="-7"/>
        </w:rPr>
        <w:t> </w:t>
      </w:r>
      <w:r>
        <w:rPr/>
        <w:t>lower-income</w:t>
      </w:r>
      <w:r>
        <w:rPr>
          <w:spacing w:val="-12"/>
        </w:rPr>
        <w:t> </w:t>
      </w:r>
      <w:r>
        <w:rPr/>
        <w:t>and</w:t>
      </w:r>
      <w:r>
        <w:rPr>
          <w:spacing w:val="-7"/>
        </w:rPr>
        <w:t> </w:t>
      </w:r>
      <w:r>
        <w:rPr/>
        <w:t>more</w:t>
      </w:r>
      <w:r>
        <w:rPr>
          <w:spacing w:val="-9"/>
        </w:rPr>
        <w:t> </w:t>
      </w:r>
      <w:r>
        <w:rPr/>
        <w:t>remote</w:t>
      </w:r>
      <w:r>
        <w:rPr>
          <w:spacing w:val="-7"/>
        </w:rPr>
        <w:t> </w:t>
      </w:r>
      <w:r>
        <w:rPr/>
        <w:t>ZIP</w:t>
      </w:r>
      <w:r>
        <w:rPr>
          <w:spacing w:val="-7"/>
        </w:rPr>
        <w:t> </w:t>
      </w:r>
      <w:r>
        <w:rPr/>
        <w:t>codes,</w:t>
      </w:r>
      <w:r>
        <w:rPr>
          <w:spacing w:val="-7"/>
        </w:rPr>
        <w:t> </w:t>
      </w:r>
      <w:r>
        <w:rPr/>
        <w:t>contributing</w:t>
      </w:r>
      <w:r>
        <w:rPr>
          <w:spacing w:val="-7"/>
        </w:rPr>
        <w:t> </w:t>
      </w:r>
      <w:r>
        <w:rPr/>
        <w:t>to</w:t>
      </w:r>
      <w:r>
        <w:rPr>
          <w:spacing w:val="-7"/>
        </w:rPr>
        <w:t> </w:t>
      </w:r>
      <w:r>
        <w:rPr/>
        <w:t>avoidable</w:t>
      </w:r>
      <w:r>
        <w:rPr>
          <w:spacing w:val="-9"/>
        </w:rPr>
        <w:t> </w:t>
      </w:r>
      <w:r>
        <w:rPr/>
        <w:t>gaps</w:t>
      </w:r>
      <w:r>
        <w:rPr>
          <w:spacing w:val="-10"/>
        </w:rPr>
        <w:t> </w:t>
      </w:r>
      <w:r>
        <w:rPr/>
        <w:t>in</w:t>
      </w:r>
      <w:r>
        <w:rPr>
          <w:spacing w:val="-7"/>
        </w:rPr>
        <w:t> </w:t>
      </w:r>
      <w:r>
        <w:rPr/>
        <w:t>diet-related health outcomes and reinforcing existing inequities.</w:t>
      </w:r>
    </w:p>
    <w:p>
      <w:pPr>
        <w:pStyle w:val="BodyText"/>
        <w:spacing w:line="259" w:lineRule="auto" w:before="159"/>
        <w:ind w:left="1440" w:right="1464"/>
      </w:pPr>
      <w:r>
        <w:rPr/>
        <w:t>Table</w:t>
      </w:r>
      <w:r>
        <w:rPr>
          <w:spacing w:val="-8"/>
        </w:rPr>
        <w:t> </w:t>
      </w:r>
      <w:r>
        <w:rPr/>
        <w:t>10</w:t>
      </w:r>
      <w:r>
        <w:rPr>
          <w:spacing w:val="-3"/>
        </w:rPr>
        <w:t> </w:t>
      </w:r>
      <w:r>
        <w:rPr/>
        <w:t>compares</w:t>
      </w:r>
      <w:r>
        <w:rPr>
          <w:spacing w:val="-6"/>
        </w:rPr>
        <w:t> </w:t>
      </w:r>
      <w:r>
        <w:rPr/>
        <w:t>each</w:t>
      </w:r>
      <w:r>
        <w:rPr>
          <w:spacing w:val="-10"/>
        </w:rPr>
        <w:t> </w:t>
      </w:r>
      <w:r>
        <w:rPr/>
        <w:t>county’s</w:t>
      </w:r>
      <w:r>
        <w:rPr>
          <w:spacing w:val="-6"/>
        </w:rPr>
        <w:t> </w:t>
      </w:r>
      <w:r>
        <w:rPr/>
        <w:t>Food</w:t>
      </w:r>
      <w:r>
        <w:rPr>
          <w:spacing w:val="-8"/>
        </w:rPr>
        <w:t> </w:t>
      </w:r>
      <w:r>
        <w:rPr/>
        <w:t>Environment</w:t>
      </w:r>
      <w:r>
        <w:rPr>
          <w:spacing w:val="-6"/>
        </w:rPr>
        <w:t> </w:t>
      </w:r>
      <w:r>
        <w:rPr/>
        <w:t>Index</w:t>
      </w:r>
      <w:r>
        <w:rPr>
          <w:spacing w:val="-6"/>
        </w:rPr>
        <w:t> </w:t>
      </w:r>
      <w:r>
        <w:rPr/>
        <w:t>(FEI)</w:t>
      </w:r>
      <w:r>
        <w:rPr>
          <w:spacing w:val="-6"/>
        </w:rPr>
        <w:t> </w:t>
      </w:r>
      <w:r>
        <w:rPr/>
        <w:t>with</w:t>
      </w:r>
      <w:r>
        <w:rPr>
          <w:spacing w:val="-8"/>
        </w:rPr>
        <w:t> </w:t>
      </w:r>
      <w:r>
        <w:rPr/>
        <w:t>its</w:t>
      </w:r>
      <w:r>
        <w:rPr>
          <w:spacing w:val="-8"/>
        </w:rPr>
        <w:t> </w:t>
      </w:r>
      <w:r>
        <w:rPr/>
        <w:t>estimated</w:t>
      </w:r>
      <w:r>
        <w:rPr>
          <w:spacing w:val="-10"/>
        </w:rPr>
        <w:t> </w:t>
      </w:r>
      <w:r>
        <w:rPr/>
        <w:t>food</w:t>
      </w:r>
      <w:r>
        <w:rPr>
          <w:spacing w:val="-8"/>
        </w:rPr>
        <w:t> </w:t>
      </w:r>
      <w:r>
        <w:rPr/>
        <w:t>insecurity</w:t>
      </w:r>
      <w:r>
        <w:rPr>
          <w:spacing w:val="-6"/>
        </w:rPr>
        <w:t> </w:t>
      </w:r>
      <w:r>
        <w:rPr/>
        <w:t>rate</w:t>
      </w:r>
      <w:r>
        <w:rPr>
          <w:spacing w:val="-3"/>
        </w:rPr>
        <w:t> </w:t>
      </w:r>
      <w:r>
        <w:rPr/>
        <w:t>to illustrate ongoing challenges with nutrition security in the region. Counties with FEI scores below the New York State value of 8.7, such as Chemung, Schuyler, Seneca, and Steuben, face relatively greater barriers</w:t>
      </w:r>
      <w:r>
        <w:rPr>
          <w:spacing w:val="-8"/>
        </w:rPr>
        <w:t> </w:t>
      </w:r>
      <w:r>
        <w:rPr/>
        <w:t>to</w:t>
      </w:r>
      <w:r>
        <w:rPr>
          <w:spacing w:val="-4"/>
        </w:rPr>
        <w:t> </w:t>
      </w:r>
      <w:r>
        <w:rPr/>
        <w:t>healthy</w:t>
      </w:r>
      <w:r>
        <w:rPr>
          <w:spacing w:val="-5"/>
        </w:rPr>
        <w:t> </w:t>
      </w:r>
      <w:r>
        <w:rPr/>
        <w:t>food</w:t>
      </w:r>
      <w:r>
        <w:rPr>
          <w:spacing w:val="-8"/>
        </w:rPr>
        <w:t> </w:t>
      </w:r>
      <w:r>
        <w:rPr/>
        <w:t>access,</w:t>
      </w:r>
      <w:r>
        <w:rPr>
          <w:spacing w:val="-8"/>
        </w:rPr>
        <w:t> </w:t>
      </w:r>
      <w:r>
        <w:rPr/>
        <w:t>including</w:t>
      </w:r>
      <w:r>
        <w:rPr>
          <w:spacing w:val="-6"/>
        </w:rPr>
        <w:t> </w:t>
      </w:r>
      <w:r>
        <w:rPr/>
        <w:t>aﬀordability</w:t>
      </w:r>
      <w:r>
        <w:rPr>
          <w:spacing w:val="-6"/>
        </w:rPr>
        <w:t> </w:t>
      </w:r>
      <w:r>
        <w:rPr/>
        <w:t>and</w:t>
      </w:r>
      <w:r>
        <w:rPr>
          <w:spacing w:val="-8"/>
        </w:rPr>
        <w:t> </w:t>
      </w:r>
      <w:r>
        <w:rPr/>
        <w:t>proximity</w:t>
      </w:r>
      <w:r>
        <w:rPr>
          <w:spacing w:val="-6"/>
        </w:rPr>
        <w:t> </w:t>
      </w:r>
      <w:r>
        <w:rPr/>
        <w:t>to</w:t>
      </w:r>
      <w:r>
        <w:rPr>
          <w:spacing w:val="-6"/>
        </w:rPr>
        <w:t> </w:t>
      </w:r>
      <w:r>
        <w:rPr/>
        <w:t>grocery</w:t>
      </w:r>
      <w:r>
        <w:rPr>
          <w:spacing w:val="-6"/>
        </w:rPr>
        <w:t> </w:t>
      </w:r>
      <w:r>
        <w:rPr/>
        <w:t>stores.</w:t>
      </w:r>
      <w:r>
        <w:rPr>
          <w:spacing w:val="-9"/>
        </w:rPr>
        <w:t> </w:t>
      </w:r>
      <w:r>
        <w:rPr/>
        <w:t>At</w:t>
      </w:r>
      <w:r>
        <w:rPr>
          <w:spacing w:val="-8"/>
        </w:rPr>
        <w:t> </w:t>
      </w:r>
      <w:r>
        <w:rPr/>
        <w:t>the</w:t>
      </w:r>
      <w:r>
        <w:rPr>
          <w:spacing w:val="-6"/>
        </w:rPr>
        <w:t> </w:t>
      </w:r>
      <w:r>
        <w:rPr/>
        <w:t>same time, food insecurity aﬀects roughly one in eight to one in seven residents across the counties, with the highest rates generally observed in more rural areas, indicating that many households continue to struggle to aﬀord enough nutritious food.</w:t>
      </w:r>
    </w:p>
    <w:p>
      <w:pPr>
        <w:spacing w:before="161"/>
        <w:ind w:left="2444" w:right="0" w:firstLine="0"/>
        <w:jc w:val="left"/>
        <w:rPr>
          <w:i/>
          <w:sz w:val="18"/>
        </w:rPr>
      </w:pPr>
      <w:r>
        <w:rPr>
          <w:i/>
          <w:color w:val="0E2841"/>
          <w:sz w:val="18"/>
        </w:rPr>
        <w:t>Table</w:t>
      </w:r>
      <w:r>
        <w:rPr>
          <w:i/>
          <w:color w:val="0E2841"/>
          <w:spacing w:val="-9"/>
          <w:sz w:val="18"/>
        </w:rPr>
        <w:t> </w:t>
      </w:r>
      <w:r>
        <w:rPr>
          <w:i/>
          <w:color w:val="0E2841"/>
          <w:sz w:val="18"/>
        </w:rPr>
        <w:t>10</w:t>
      </w:r>
      <w:r>
        <w:rPr>
          <w:i/>
          <w:color w:val="0E2841"/>
          <w:spacing w:val="-9"/>
          <w:sz w:val="18"/>
        </w:rPr>
        <w:t> </w:t>
      </w:r>
      <w:r>
        <w:rPr>
          <w:i/>
          <w:color w:val="0E2841"/>
          <w:sz w:val="18"/>
        </w:rPr>
        <w:t>Food</w:t>
      </w:r>
      <w:r>
        <w:rPr>
          <w:i/>
          <w:color w:val="0E2841"/>
          <w:spacing w:val="-8"/>
          <w:sz w:val="18"/>
        </w:rPr>
        <w:t> </w:t>
      </w:r>
      <w:r>
        <w:rPr>
          <w:i/>
          <w:color w:val="0E2841"/>
          <w:sz w:val="18"/>
        </w:rPr>
        <w:t>Environment</w:t>
      </w:r>
      <w:r>
        <w:rPr>
          <w:i/>
          <w:color w:val="0E2841"/>
          <w:spacing w:val="-9"/>
          <w:sz w:val="18"/>
        </w:rPr>
        <w:t> </w:t>
      </w:r>
      <w:r>
        <w:rPr>
          <w:i/>
          <w:color w:val="0E2841"/>
          <w:sz w:val="18"/>
        </w:rPr>
        <w:t>Index</w:t>
      </w:r>
      <w:r>
        <w:rPr>
          <w:i/>
          <w:color w:val="0E2841"/>
          <w:spacing w:val="-9"/>
          <w:sz w:val="18"/>
        </w:rPr>
        <w:t> </w:t>
      </w:r>
      <w:r>
        <w:rPr>
          <w:i/>
          <w:color w:val="0E2841"/>
          <w:sz w:val="18"/>
        </w:rPr>
        <w:t>in</w:t>
      </w:r>
      <w:r>
        <w:rPr>
          <w:i/>
          <w:color w:val="0E2841"/>
          <w:spacing w:val="-9"/>
          <w:sz w:val="18"/>
        </w:rPr>
        <w:t> </w:t>
      </w:r>
      <w:r>
        <w:rPr>
          <w:i/>
          <w:color w:val="0E2841"/>
          <w:sz w:val="18"/>
        </w:rPr>
        <w:t>the</w:t>
      </w:r>
      <w:r>
        <w:rPr>
          <w:i/>
          <w:color w:val="0E2841"/>
          <w:spacing w:val="-9"/>
          <w:sz w:val="18"/>
        </w:rPr>
        <w:t> </w:t>
      </w:r>
      <w:r>
        <w:rPr>
          <w:i/>
          <w:color w:val="0E2841"/>
          <w:sz w:val="18"/>
        </w:rPr>
        <w:t>Finger</w:t>
      </w:r>
      <w:r>
        <w:rPr>
          <w:i/>
          <w:color w:val="0E2841"/>
          <w:spacing w:val="-10"/>
          <w:sz w:val="18"/>
        </w:rPr>
        <w:t> </w:t>
      </w:r>
      <w:r>
        <w:rPr>
          <w:i/>
          <w:color w:val="0E2841"/>
          <w:sz w:val="18"/>
        </w:rPr>
        <w:t>Lakes</w:t>
      </w:r>
      <w:r>
        <w:rPr>
          <w:i/>
          <w:color w:val="0E2841"/>
          <w:spacing w:val="-10"/>
          <w:sz w:val="18"/>
        </w:rPr>
        <w:t> </w:t>
      </w:r>
      <w:r>
        <w:rPr>
          <w:i/>
          <w:color w:val="0E2841"/>
          <w:spacing w:val="-2"/>
          <w:sz w:val="18"/>
        </w:rPr>
        <w:t>Region</w:t>
      </w:r>
    </w:p>
    <w:p>
      <w:pPr>
        <w:pStyle w:val="BodyText"/>
        <w:spacing w:before="3" w:after="1"/>
        <w:rPr>
          <w:i/>
          <w:sz w:val="16"/>
        </w:rPr>
      </w:pPr>
    </w:p>
    <w:tbl>
      <w:tblPr>
        <w:tblW w:w="0" w:type="auto"/>
        <w:jc w:val="left"/>
        <w:tblInd w:w="2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46"/>
        <w:gridCol w:w="1872"/>
        <w:gridCol w:w="1872"/>
        <w:gridCol w:w="1872"/>
      </w:tblGrid>
      <w:tr>
        <w:trPr>
          <w:trHeight w:val="1343" w:hRule="atLeast"/>
        </w:trPr>
        <w:tc>
          <w:tcPr>
            <w:tcW w:w="1846" w:type="dxa"/>
            <w:shd w:val="clear" w:color="auto" w:fill="0E2841"/>
          </w:tcPr>
          <w:p>
            <w:pPr>
              <w:pStyle w:val="TableParagraph"/>
              <w:spacing w:line="240" w:lineRule="auto" w:before="1"/>
              <w:ind w:left="597"/>
              <w:jc w:val="left"/>
              <w:rPr>
                <w:b/>
                <w:sz w:val="22"/>
              </w:rPr>
            </w:pPr>
            <w:r>
              <w:rPr>
                <w:b/>
                <w:color w:val="FFFFFF"/>
                <w:spacing w:val="-2"/>
                <w:sz w:val="22"/>
              </w:rPr>
              <w:t>County</w:t>
            </w:r>
          </w:p>
        </w:tc>
        <w:tc>
          <w:tcPr>
            <w:tcW w:w="1872" w:type="dxa"/>
            <w:shd w:val="clear" w:color="auto" w:fill="0E2841"/>
          </w:tcPr>
          <w:p>
            <w:pPr>
              <w:pStyle w:val="TableParagraph"/>
              <w:spacing w:line="240" w:lineRule="auto" w:before="1"/>
              <w:ind w:left="349" w:right="336" w:firstLine="1"/>
              <w:rPr>
                <w:b/>
                <w:sz w:val="22"/>
              </w:rPr>
            </w:pPr>
            <w:r>
              <w:rPr>
                <w:b/>
                <w:color w:val="FFFFFF"/>
                <w:spacing w:val="-4"/>
                <w:sz w:val="22"/>
              </w:rPr>
              <w:t>Food </w:t>
            </w:r>
            <w:r>
              <w:rPr>
                <w:b/>
                <w:color w:val="FFFFFF"/>
                <w:spacing w:val="-2"/>
                <w:sz w:val="22"/>
              </w:rPr>
              <w:t>Environment Index</w:t>
            </w:r>
          </w:p>
          <w:p>
            <w:pPr>
              <w:pStyle w:val="TableParagraph"/>
              <w:spacing w:line="267" w:lineRule="exact"/>
              <w:ind w:left="110" w:right="100"/>
              <w:rPr>
                <w:b/>
                <w:sz w:val="22"/>
              </w:rPr>
            </w:pPr>
            <w:r>
              <w:rPr>
                <w:b/>
                <w:color w:val="FFFFFF"/>
                <w:spacing w:val="-2"/>
                <w:sz w:val="22"/>
              </w:rPr>
              <w:t>(2022)</w:t>
            </w:r>
          </w:p>
          <w:p>
            <w:pPr>
              <w:pStyle w:val="TableParagraph"/>
              <w:spacing w:line="249" w:lineRule="exact"/>
              <w:ind w:left="115" w:right="100"/>
              <w:rPr>
                <w:b/>
                <w:sz w:val="22"/>
              </w:rPr>
            </w:pPr>
            <w:r>
              <w:rPr>
                <w:b/>
                <w:color w:val="FFFFFF"/>
                <w:sz w:val="22"/>
              </w:rPr>
              <w:t>(NYS:</w:t>
            </w:r>
            <w:r>
              <w:rPr>
                <w:b/>
                <w:color w:val="FFFFFF"/>
                <w:spacing w:val="-6"/>
                <w:sz w:val="22"/>
              </w:rPr>
              <w:t> </w:t>
            </w:r>
            <w:r>
              <w:rPr>
                <w:b/>
                <w:color w:val="FFFFFF"/>
                <w:spacing w:val="-4"/>
                <w:sz w:val="22"/>
              </w:rPr>
              <w:t>8.7)*</w:t>
            </w:r>
          </w:p>
        </w:tc>
        <w:tc>
          <w:tcPr>
            <w:tcW w:w="1872" w:type="dxa"/>
            <w:shd w:val="clear" w:color="auto" w:fill="0E2841"/>
          </w:tcPr>
          <w:p>
            <w:pPr>
              <w:pStyle w:val="TableParagraph"/>
              <w:spacing w:line="237" w:lineRule="auto" w:before="3"/>
              <w:ind w:left="659" w:hanging="411"/>
              <w:jc w:val="left"/>
              <w:rPr>
                <w:b/>
                <w:sz w:val="22"/>
              </w:rPr>
            </w:pPr>
            <w:r>
              <w:rPr>
                <w:b/>
                <w:color w:val="FFFFFF"/>
                <w:sz w:val="22"/>
              </w:rPr>
              <w:t>%</w:t>
            </w:r>
            <w:r>
              <w:rPr>
                <w:b/>
                <w:color w:val="FFFFFF"/>
                <w:spacing w:val="-13"/>
                <w:sz w:val="22"/>
              </w:rPr>
              <w:t> </w:t>
            </w:r>
            <w:r>
              <w:rPr>
                <w:b/>
                <w:color w:val="FFFFFF"/>
                <w:sz w:val="22"/>
              </w:rPr>
              <w:t>Change</w:t>
            </w:r>
            <w:r>
              <w:rPr>
                <w:b/>
                <w:color w:val="FFFFFF"/>
                <w:spacing w:val="-12"/>
                <w:sz w:val="22"/>
              </w:rPr>
              <w:t> </w:t>
            </w:r>
            <w:r>
              <w:rPr>
                <w:b/>
                <w:color w:val="FFFFFF"/>
                <w:sz w:val="22"/>
              </w:rPr>
              <w:t>from </w:t>
            </w:r>
            <w:r>
              <w:rPr>
                <w:b/>
                <w:color w:val="FFFFFF"/>
                <w:spacing w:val="-2"/>
                <w:sz w:val="22"/>
              </w:rPr>
              <w:t>2018*</w:t>
            </w:r>
          </w:p>
        </w:tc>
        <w:tc>
          <w:tcPr>
            <w:tcW w:w="1872" w:type="dxa"/>
            <w:shd w:val="clear" w:color="auto" w:fill="0E2841"/>
          </w:tcPr>
          <w:p>
            <w:pPr>
              <w:pStyle w:val="TableParagraph"/>
              <w:spacing w:line="237" w:lineRule="auto" w:before="3"/>
              <w:ind w:left="116" w:right="100"/>
              <w:rPr>
                <w:b/>
                <w:sz w:val="22"/>
              </w:rPr>
            </w:pPr>
            <w:r>
              <w:rPr>
                <w:b/>
                <w:color w:val="FFFFFF"/>
                <w:sz w:val="22"/>
              </w:rPr>
              <w:t>Food</w:t>
            </w:r>
            <w:r>
              <w:rPr>
                <w:b/>
                <w:color w:val="FFFFFF"/>
                <w:spacing w:val="-13"/>
                <w:sz w:val="22"/>
              </w:rPr>
              <w:t> </w:t>
            </w:r>
            <w:r>
              <w:rPr>
                <w:b/>
                <w:color w:val="FFFFFF"/>
                <w:sz w:val="22"/>
              </w:rPr>
              <w:t>Insecurity </w:t>
            </w:r>
            <w:r>
              <w:rPr>
                <w:b/>
                <w:color w:val="FFFFFF"/>
                <w:spacing w:val="-4"/>
                <w:sz w:val="22"/>
              </w:rPr>
              <w:t>Rate</w:t>
            </w:r>
          </w:p>
          <w:p>
            <w:pPr>
              <w:pStyle w:val="TableParagraph"/>
              <w:spacing w:line="240" w:lineRule="auto" w:before="2"/>
              <w:ind w:left="114" w:right="100"/>
              <w:rPr>
                <w:b/>
                <w:sz w:val="22"/>
              </w:rPr>
            </w:pPr>
            <w:r>
              <w:rPr>
                <w:b/>
                <w:color w:val="FFFFFF"/>
                <w:spacing w:val="-2"/>
                <w:sz w:val="22"/>
              </w:rPr>
              <w:t>(2023)**</w:t>
            </w:r>
          </w:p>
        </w:tc>
      </w:tr>
      <w:tr>
        <w:trPr>
          <w:trHeight w:val="268" w:hRule="atLeast"/>
        </w:trPr>
        <w:tc>
          <w:tcPr>
            <w:tcW w:w="1846" w:type="dxa"/>
            <w:shd w:val="clear" w:color="auto" w:fill="DAE8F6"/>
          </w:tcPr>
          <w:p>
            <w:pPr>
              <w:pStyle w:val="TableParagraph"/>
              <w:ind w:left="107"/>
              <w:jc w:val="left"/>
              <w:rPr>
                <w:sz w:val="22"/>
              </w:rPr>
            </w:pPr>
            <w:r>
              <w:rPr>
                <w:spacing w:val="-2"/>
                <w:sz w:val="22"/>
              </w:rPr>
              <w:t>Chemung</w:t>
            </w:r>
          </w:p>
        </w:tc>
        <w:tc>
          <w:tcPr>
            <w:tcW w:w="1872" w:type="dxa"/>
          </w:tcPr>
          <w:p>
            <w:pPr>
              <w:pStyle w:val="TableParagraph"/>
              <w:ind w:left="114" w:right="100"/>
              <w:rPr>
                <w:sz w:val="22"/>
              </w:rPr>
            </w:pPr>
            <w:r>
              <w:rPr>
                <w:spacing w:val="-5"/>
                <w:sz w:val="22"/>
              </w:rPr>
              <w:t>7.9</w:t>
            </w:r>
          </w:p>
        </w:tc>
        <w:tc>
          <w:tcPr>
            <w:tcW w:w="1872" w:type="dxa"/>
          </w:tcPr>
          <w:p>
            <w:pPr>
              <w:pStyle w:val="TableParagraph"/>
              <w:ind w:left="114" w:right="100"/>
              <w:rPr>
                <w:sz w:val="22"/>
              </w:rPr>
            </w:pPr>
            <w:r>
              <w:rPr>
                <w:spacing w:val="-5"/>
                <w:sz w:val="22"/>
              </w:rPr>
              <w:t>0.0</w:t>
            </w:r>
          </w:p>
        </w:tc>
        <w:tc>
          <w:tcPr>
            <w:tcW w:w="1872" w:type="dxa"/>
          </w:tcPr>
          <w:p>
            <w:pPr>
              <w:pStyle w:val="TableParagraph"/>
              <w:ind w:left="113" w:right="100"/>
              <w:rPr>
                <w:sz w:val="22"/>
              </w:rPr>
            </w:pPr>
            <w:r>
              <w:rPr>
                <w:spacing w:val="-4"/>
                <w:sz w:val="22"/>
              </w:rPr>
              <w:t>14.4</w:t>
            </w:r>
          </w:p>
        </w:tc>
      </w:tr>
      <w:tr>
        <w:trPr>
          <w:trHeight w:val="268" w:hRule="atLeast"/>
        </w:trPr>
        <w:tc>
          <w:tcPr>
            <w:tcW w:w="1846" w:type="dxa"/>
            <w:shd w:val="clear" w:color="auto" w:fill="DAE8F6"/>
          </w:tcPr>
          <w:p>
            <w:pPr>
              <w:pStyle w:val="TableParagraph"/>
              <w:ind w:left="107"/>
              <w:jc w:val="left"/>
              <w:rPr>
                <w:sz w:val="22"/>
              </w:rPr>
            </w:pPr>
            <w:r>
              <w:rPr>
                <w:spacing w:val="-2"/>
                <w:sz w:val="22"/>
              </w:rPr>
              <w:t>Livingston</w:t>
            </w:r>
          </w:p>
        </w:tc>
        <w:tc>
          <w:tcPr>
            <w:tcW w:w="1872" w:type="dxa"/>
          </w:tcPr>
          <w:p>
            <w:pPr>
              <w:pStyle w:val="TableParagraph"/>
              <w:ind w:left="114" w:right="100"/>
              <w:rPr>
                <w:sz w:val="22"/>
              </w:rPr>
            </w:pPr>
            <w:r>
              <w:rPr>
                <w:spacing w:val="-5"/>
                <w:sz w:val="22"/>
              </w:rPr>
              <w:t>8.7</w:t>
            </w:r>
          </w:p>
        </w:tc>
        <w:tc>
          <w:tcPr>
            <w:tcW w:w="1872" w:type="dxa"/>
          </w:tcPr>
          <w:p>
            <w:pPr>
              <w:pStyle w:val="TableParagraph"/>
              <w:ind w:left="115" w:right="100"/>
              <w:rPr>
                <w:sz w:val="22"/>
              </w:rPr>
            </w:pPr>
            <w:r>
              <w:rPr>
                <w:spacing w:val="-4"/>
                <w:sz w:val="22"/>
              </w:rPr>
              <w:t>+4.0</w:t>
            </w:r>
          </w:p>
        </w:tc>
        <w:tc>
          <w:tcPr>
            <w:tcW w:w="1872" w:type="dxa"/>
          </w:tcPr>
          <w:p>
            <w:pPr>
              <w:pStyle w:val="TableParagraph"/>
              <w:ind w:left="113" w:right="100"/>
              <w:rPr>
                <w:sz w:val="22"/>
              </w:rPr>
            </w:pPr>
            <w:r>
              <w:rPr>
                <w:spacing w:val="-4"/>
                <w:sz w:val="22"/>
              </w:rPr>
              <w:t>11.8</w:t>
            </w:r>
          </w:p>
        </w:tc>
      </w:tr>
      <w:tr>
        <w:trPr>
          <w:trHeight w:val="268" w:hRule="atLeast"/>
        </w:trPr>
        <w:tc>
          <w:tcPr>
            <w:tcW w:w="1846" w:type="dxa"/>
            <w:shd w:val="clear" w:color="auto" w:fill="DAE8F6"/>
          </w:tcPr>
          <w:p>
            <w:pPr>
              <w:pStyle w:val="TableParagraph"/>
              <w:ind w:left="107"/>
              <w:jc w:val="left"/>
              <w:rPr>
                <w:sz w:val="22"/>
              </w:rPr>
            </w:pPr>
            <w:r>
              <w:rPr>
                <w:spacing w:val="-2"/>
                <w:sz w:val="22"/>
              </w:rPr>
              <w:t>Ontario</w:t>
            </w:r>
          </w:p>
        </w:tc>
        <w:tc>
          <w:tcPr>
            <w:tcW w:w="1872" w:type="dxa"/>
          </w:tcPr>
          <w:p>
            <w:pPr>
              <w:pStyle w:val="TableParagraph"/>
              <w:ind w:left="114" w:right="100"/>
              <w:rPr>
                <w:sz w:val="22"/>
              </w:rPr>
            </w:pPr>
            <w:r>
              <w:rPr>
                <w:spacing w:val="-5"/>
                <w:sz w:val="22"/>
              </w:rPr>
              <w:t>8.8</w:t>
            </w:r>
          </w:p>
        </w:tc>
        <w:tc>
          <w:tcPr>
            <w:tcW w:w="1872" w:type="dxa"/>
          </w:tcPr>
          <w:p>
            <w:pPr>
              <w:pStyle w:val="TableParagraph"/>
              <w:ind w:left="115" w:right="100"/>
              <w:rPr>
                <w:sz w:val="22"/>
              </w:rPr>
            </w:pPr>
            <w:r>
              <w:rPr>
                <w:spacing w:val="-4"/>
                <w:sz w:val="22"/>
              </w:rPr>
              <w:t>+2.0</w:t>
            </w:r>
          </w:p>
        </w:tc>
        <w:tc>
          <w:tcPr>
            <w:tcW w:w="1872" w:type="dxa"/>
          </w:tcPr>
          <w:p>
            <w:pPr>
              <w:pStyle w:val="TableParagraph"/>
              <w:ind w:left="113" w:right="100"/>
              <w:rPr>
                <w:sz w:val="22"/>
              </w:rPr>
            </w:pPr>
            <w:r>
              <w:rPr>
                <w:spacing w:val="-4"/>
                <w:sz w:val="22"/>
              </w:rPr>
              <w:t>11.8</w:t>
            </w:r>
          </w:p>
        </w:tc>
      </w:tr>
      <w:tr>
        <w:trPr>
          <w:trHeight w:val="268" w:hRule="atLeast"/>
        </w:trPr>
        <w:tc>
          <w:tcPr>
            <w:tcW w:w="1846" w:type="dxa"/>
            <w:shd w:val="clear" w:color="auto" w:fill="DAE8F6"/>
          </w:tcPr>
          <w:p>
            <w:pPr>
              <w:pStyle w:val="TableParagraph"/>
              <w:ind w:left="107"/>
              <w:jc w:val="left"/>
              <w:rPr>
                <w:sz w:val="22"/>
              </w:rPr>
            </w:pPr>
            <w:r>
              <w:rPr>
                <w:spacing w:val="-2"/>
                <w:sz w:val="22"/>
              </w:rPr>
              <w:t>Schuyler</w:t>
            </w:r>
          </w:p>
        </w:tc>
        <w:tc>
          <w:tcPr>
            <w:tcW w:w="1872" w:type="dxa"/>
          </w:tcPr>
          <w:p>
            <w:pPr>
              <w:pStyle w:val="TableParagraph"/>
              <w:ind w:left="114" w:right="100"/>
              <w:rPr>
                <w:sz w:val="22"/>
              </w:rPr>
            </w:pPr>
            <w:r>
              <w:rPr>
                <w:spacing w:val="-5"/>
                <w:sz w:val="22"/>
              </w:rPr>
              <w:t>8.4</w:t>
            </w:r>
          </w:p>
        </w:tc>
        <w:tc>
          <w:tcPr>
            <w:tcW w:w="1872" w:type="dxa"/>
          </w:tcPr>
          <w:p>
            <w:pPr>
              <w:pStyle w:val="TableParagraph"/>
              <w:ind w:left="115" w:right="100"/>
              <w:rPr>
                <w:sz w:val="22"/>
              </w:rPr>
            </w:pPr>
            <w:r>
              <w:rPr>
                <w:spacing w:val="-4"/>
                <w:sz w:val="22"/>
              </w:rPr>
              <w:t>+2.0</w:t>
            </w:r>
          </w:p>
        </w:tc>
        <w:tc>
          <w:tcPr>
            <w:tcW w:w="1872" w:type="dxa"/>
          </w:tcPr>
          <w:p>
            <w:pPr>
              <w:pStyle w:val="TableParagraph"/>
              <w:ind w:left="113" w:right="100"/>
              <w:rPr>
                <w:sz w:val="22"/>
              </w:rPr>
            </w:pPr>
            <w:r>
              <w:rPr>
                <w:spacing w:val="-4"/>
                <w:sz w:val="22"/>
              </w:rPr>
              <w:t>13.9</w:t>
            </w:r>
          </w:p>
        </w:tc>
      </w:tr>
      <w:tr>
        <w:trPr>
          <w:trHeight w:val="268" w:hRule="atLeast"/>
        </w:trPr>
        <w:tc>
          <w:tcPr>
            <w:tcW w:w="1846" w:type="dxa"/>
            <w:shd w:val="clear" w:color="auto" w:fill="DAE8F6"/>
          </w:tcPr>
          <w:p>
            <w:pPr>
              <w:pStyle w:val="TableParagraph"/>
              <w:ind w:left="107"/>
              <w:jc w:val="left"/>
              <w:rPr>
                <w:sz w:val="22"/>
              </w:rPr>
            </w:pPr>
            <w:r>
              <w:rPr>
                <w:spacing w:val="-2"/>
                <w:sz w:val="22"/>
              </w:rPr>
              <w:t>Seneca</w:t>
            </w:r>
          </w:p>
        </w:tc>
        <w:tc>
          <w:tcPr>
            <w:tcW w:w="1872" w:type="dxa"/>
          </w:tcPr>
          <w:p>
            <w:pPr>
              <w:pStyle w:val="TableParagraph"/>
              <w:ind w:left="114" w:right="100"/>
              <w:rPr>
                <w:sz w:val="22"/>
              </w:rPr>
            </w:pPr>
            <w:r>
              <w:rPr>
                <w:spacing w:val="-5"/>
                <w:sz w:val="22"/>
              </w:rPr>
              <w:t>8.4</w:t>
            </w:r>
          </w:p>
        </w:tc>
        <w:tc>
          <w:tcPr>
            <w:tcW w:w="1872" w:type="dxa"/>
          </w:tcPr>
          <w:p>
            <w:pPr>
              <w:pStyle w:val="TableParagraph"/>
              <w:ind w:left="115" w:right="100"/>
              <w:rPr>
                <w:sz w:val="22"/>
              </w:rPr>
            </w:pPr>
            <w:r>
              <w:rPr>
                <w:spacing w:val="-4"/>
                <w:sz w:val="22"/>
              </w:rPr>
              <w:t>+2.0</w:t>
            </w:r>
          </w:p>
        </w:tc>
        <w:tc>
          <w:tcPr>
            <w:tcW w:w="1872" w:type="dxa"/>
          </w:tcPr>
          <w:p>
            <w:pPr>
              <w:pStyle w:val="TableParagraph"/>
              <w:ind w:left="113" w:right="100"/>
              <w:rPr>
                <w:sz w:val="22"/>
              </w:rPr>
            </w:pPr>
            <w:r>
              <w:rPr>
                <w:spacing w:val="-4"/>
                <w:sz w:val="22"/>
              </w:rPr>
              <w:t>14.0</w:t>
            </w:r>
          </w:p>
        </w:tc>
      </w:tr>
      <w:tr>
        <w:trPr>
          <w:trHeight w:val="268" w:hRule="atLeast"/>
        </w:trPr>
        <w:tc>
          <w:tcPr>
            <w:tcW w:w="1846" w:type="dxa"/>
            <w:shd w:val="clear" w:color="auto" w:fill="DAE8F6"/>
          </w:tcPr>
          <w:p>
            <w:pPr>
              <w:pStyle w:val="TableParagraph"/>
              <w:ind w:left="107"/>
              <w:jc w:val="left"/>
              <w:rPr>
                <w:sz w:val="22"/>
              </w:rPr>
            </w:pPr>
            <w:r>
              <w:rPr>
                <w:spacing w:val="-2"/>
                <w:sz w:val="22"/>
              </w:rPr>
              <w:t>Steuben</w:t>
            </w:r>
          </w:p>
        </w:tc>
        <w:tc>
          <w:tcPr>
            <w:tcW w:w="1872" w:type="dxa"/>
          </w:tcPr>
          <w:p>
            <w:pPr>
              <w:pStyle w:val="TableParagraph"/>
              <w:ind w:left="114" w:right="100"/>
              <w:rPr>
                <w:sz w:val="22"/>
              </w:rPr>
            </w:pPr>
            <w:r>
              <w:rPr>
                <w:spacing w:val="-5"/>
                <w:sz w:val="22"/>
              </w:rPr>
              <w:t>8.1</w:t>
            </w:r>
          </w:p>
        </w:tc>
        <w:tc>
          <w:tcPr>
            <w:tcW w:w="1872" w:type="dxa"/>
          </w:tcPr>
          <w:p>
            <w:pPr>
              <w:pStyle w:val="TableParagraph"/>
              <w:ind w:left="114" w:right="100"/>
              <w:rPr>
                <w:sz w:val="22"/>
              </w:rPr>
            </w:pPr>
            <w:r>
              <w:rPr>
                <w:spacing w:val="-2"/>
                <w:sz w:val="22"/>
              </w:rPr>
              <w:t>-</w:t>
            </w:r>
            <w:r>
              <w:rPr>
                <w:spacing w:val="-5"/>
                <w:sz w:val="22"/>
              </w:rPr>
              <w:t>1.0</w:t>
            </w:r>
          </w:p>
        </w:tc>
        <w:tc>
          <w:tcPr>
            <w:tcW w:w="1872" w:type="dxa"/>
          </w:tcPr>
          <w:p>
            <w:pPr>
              <w:pStyle w:val="TableParagraph"/>
              <w:ind w:left="113" w:right="100"/>
              <w:rPr>
                <w:sz w:val="22"/>
              </w:rPr>
            </w:pPr>
            <w:r>
              <w:rPr>
                <w:spacing w:val="-4"/>
                <w:sz w:val="22"/>
              </w:rPr>
              <w:t>13.6</w:t>
            </w:r>
          </w:p>
        </w:tc>
      </w:tr>
      <w:tr>
        <w:trPr>
          <w:trHeight w:val="270" w:hRule="atLeast"/>
        </w:trPr>
        <w:tc>
          <w:tcPr>
            <w:tcW w:w="1846" w:type="dxa"/>
            <w:shd w:val="clear" w:color="auto" w:fill="DAE8F6"/>
          </w:tcPr>
          <w:p>
            <w:pPr>
              <w:pStyle w:val="TableParagraph"/>
              <w:spacing w:line="249" w:lineRule="exact" w:before="1"/>
              <w:ind w:left="107"/>
              <w:jc w:val="left"/>
              <w:rPr>
                <w:sz w:val="22"/>
              </w:rPr>
            </w:pPr>
            <w:r>
              <w:rPr>
                <w:spacing w:val="-2"/>
                <w:sz w:val="22"/>
              </w:rPr>
              <w:t>Wayne</w:t>
            </w:r>
          </w:p>
        </w:tc>
        <w:tc>
          <w:tcPr>
            <w:tcW w:w="1872" w:type="dxa"/>
          </w:tcPr>
          <w:p>
            <w:pPr>
              <w:pStyle w:val="TableParagraph"/>
              <w:spacing w:line="249" w:lineRule="exact" w:before="1"/>
              <w:ind w:left="114" w:right="100"/>
              <w:rPr>
                <w:sz w:val="22"/>
              </w:rPr>
            </w:pPr>
            <w:r>
              <w:rPr>
                <w:spacing w:val="-5"/>
                <w:sz w:val="22"/>
              </w:rPr>
              <w:t>8.7</w:t>
            </w:r>
          </w:p>
        </w:tc>
        <w:tc>
          <w:tcPr>
            <w:tcW w:w="1872" w:type="dxa"/>
          </w:tcPr>
          <w:p>
            <w:pPr>
              <w:pStyle w:val="TableParagraph"/>
              <w:spacing w:line="249" w:lineRule="exact" w:before="1"/>
              <w:ind w:left="115" w:right="100"/>
              <w:rPr>
                <w:sz w:val="22"/>
              </w:rPr>
            </w:pPr>
            <w:r>
              <w:rPr>
                <w:spacing w:val="-4"/>
                <w:sz w:val="22"/>
              </w:rPr>
              <w:t>+4.0</w:t>
            </w:r>
          </w:p>
        </w:tc>
        <w:tc>
          <w:tcPr>
            <w:tcW w:w="1872" w:type="dxa"/>
          </w:tcPr>
          <w:p>
            <w:pPr>
              <w:pStyle w:val="TableParagraph"/>
              <w:spacing w:line="249" w:lineRule="exact" w:before="1"/>
              <w:ind w:left="113" w:right="100"/>
              <w:rPr>
                <w:sz w:val="22"/>
              </w:rPr>
            </w:pPr>
            <w:r>
              <w:rPr>
                <w:spacing w:val="-4"/>
                <w:sz w:val="22"/>
              </w:rPr>
              <w:t>11.9</w:t>
            </w:r>
          </w:p>
        </w:tc>
      </w:tr>
      <w:tr>
        <w:trPr>
          <w:trHeight w:val="268" w:hRule="atLeast"/>
        </w:trPr>
        <w:tc>
          <w:tcPr>
            <w:tcW w:w="1846" w:type="dxa"/>
            <w:shd w:val="clear" w:color="auto" w:fill="DAE8F6"/>
          </w:tcPr>
          <w:p>
            <w:pPr>
              <w:pStyle w:val="TableParagraph"/>
              <w:ind w:left="107"/>
              <w:jc w:val="left"/>
              <w:rPr>
                <w:sz w:val="22"/>
              </w:rPr>
            </w:pPr>
            <w:r>
              <w:rPr>
                <w:spacing w:val="-2"/>
                <w:sz w:val="22"/>
              </w:rPr>
              <w:t>Yates</w:t>
            </w:r>
          </w:p>
        </w:tc>
        <w:tc>
          <w:tcPr>
            <w:tcW w:w="1872" w:type="dxa"/>
          </w:tcPr>
          <w:p>
            <w:pPr>
              <w:pStyle w:val="TableParagraph"/>
              <w:ind w:left="114" w:right="100"/>
              <w:rPr>
                <w:sz w:val="22"/>
              </w:rPr>
            </w:pPr>
            <w:r>
              <w:rPr>
                <w:spacing w:val="-5"/>
                <w:sz w:val="22"/>
              </w:rPr>
              <w:t>8.8</w:t>
            </w:r>
          </w:p>
        </w:tc>
        <w:tc>
          <w:tcPr>
            <w:tcW w:w="1872" w:type="dxa"/>
          </w:tcPr>
          <w:p>
            <w:pPr>
              <w:pStyle w:val="TableParagraph"/>
              <w:ind w:left="114" w:right="100"/>
              <w:rPr>
                <w:sz w:val="22"/>
              </w:rPr>
            </w:pPr>
            <w:r>
              <w:rPr>
                <w:spacing w:val="-2"/>
                <w:sz w:val="22"/>
              </w:rPr>
              <w:t>-</w:t>
            </w:r>
            <w:r>
              <w:rPr>
                <w:spacing w:val="-5"/>
                <w:sz w:val="22"/>
              </w:rPr>
              <w:t>1.0</w:t>
            </w:r>
          </w:p>
        </w:tc>
        <w:tc>
          <w:tcPr>
            <w:tcW w:w="1872" w:type="dxa"/>
          </w:tcPr>
          <w:p>
            <w:pPr>
              <w:pStyle w:val="TableParagraph"/>
              <w:ind w:left="113" w:right="100"/>
              <w:rPr>
                <w:sz w:val="22"/>
              </w:rPr>
            </w:pPr>
            <w:r>
              <w:rPr>
                <w:spacing w:val="-4"/>
                <w:sz w:val="22"/>
              </w:rPr>
              <w:t>12.4</w:t>
            </w:r>
          </w:p>
        </w:tc>
      </w:tr>
    </w:tbl>
    <w:p>
      <w:pPr>
        <w:spacing w:before="5"/>
        <w:ind w:left="2880" w:right="0" w:firstLine="0"/>
        <w:jc w:val="left"/>
        <w:rPr>
          <w:i/>
          <w:sz w:val="18"/>
        </w:rPr>
      </w:pPr>
      <w:r>
        <w:rPr>
          <w:i/>
          <w:sz w:val="18"/>
        </w:rPr>
        <mc:AlternateContent>
          <mc:Choice Requires="wps">
            <w:drawing>
              <wp:anchor distT="0" distB="0" distL="0" distR="0" allowOverlap="1" layoutInCell="1" locked="0" behindDoc="0" simplePos="0" relativeHeight="15782400">
                <wp:simplePos x="0" y="0"/>
                <wp:positionH relativeFrom="page">
                  <wp:posOffset>0</wp:posOffset>
                </wp:positionH>
                <wp:positionV relativeFrom="paragraph">
                  <wp:posOffset>470281</wp:posOffset>
                </wp:positionV>
                <wp:extent cx="7772400" cy="2733040"/>
                <wp:effectExtent l="0" t="0" r="0" b="0"/>
                <wp:wrapNone/>
                <wp:docPr id="516" name="Group 516"/>
                <wp:cNvGraphicFramePr>
                  <a:graphicFrameLocks/>
                </wp:cNvGraphicFramePr>
                <a:graphic>
                  <a:graphicData uri="http://schemas.microsoft.com/office/word/2010/wordprocessingGroup">
                    <wpg:wgp>
                      <wpg:cNvPr id="516" name="Group 516"/>
                      <wpg:cNvGrpSpPr/>
                      <wpg:grpSpPr>
                        <a:xfrm>
                          <a:off x="0" y="0"/>
                          <a:ext cx="7772400" cy="2733040"/>
                          <a:chExt cx="7772400" cy="2733040"/>
                        </a:xfrm>
                      </wpg:grpSpPr>
                      <pic:pic>
                        <pic:nvPicPr>
                          <pic:cNvPr id="517" name="Image 517"/>
                          <pic:cNvPicPr/>
                        </pic:nvPicPr>
                        <pic:blipFill>
                          <a:blip r:embed="rId118" cstate="print"/>
                          <a:stretch>
                            <a:fillRect/>
                          </a:stretch>
                        </pic:blipFill>
                        <pic:spPr>
                          <a:xfrm>
                            <a:off x="0" y="0"/>
                            <a:ext cx="7772400" cy="2549651"/>
                          </a:xfrm>
                          <a:prstGeom prst="rect">
                            <a:avLst/>
                          </a:prstGeom>
                        </pic:spPr>
                      </pic:pic>
                      <pic:pic>
                        <pic:nvPicPr>
                          <pic:cNvPr id="518" name="Image 518"/>
                          <pic:cNvPicPr/>
                        </pic:nvPicPr>
                        <pic:blipFill>
                          <a:blip r:embed="rId119" cstate="print"/>
                          <a:stretch>
                            <a:fillRect/>
                          </a:stretch>
                        </pic:blipFill>
                        <pic:spPr>
                          <a:xfrm>
                            <a:off x="170687" y="2570988"/>
                            <a:ext cx="7431023" cy="161543"/>
                          </a:xfrm>
                          <a:prstGeom prst="rect">
                            <a:avLst/>
                          </a:prstGeom>
                        </pic:spPr>
                      </pic:pic>
                      <wps:wsp>
                        <wps:cNvPr id="519" name="Textbox 519"/>
                        <wps:cNvSpPr txBox="1"/>
                        <wps:spPr>
                          <a:xfrm>
                            <a:off x="159530" y="2585313"/>
                            <a:ext cx="1873885" cy="139700"/>
                          </a:xfrm>
                          <a:prstGeom prst="rect">
                            <a:avLst/>
                          </a:prstGeom>
                        </wps:spPr>
                        <wps:txbx>
                          <w:txbxContent>
                            <w:p>
                              <w:pPr>
                                <w:spacing w:line="203" w:lineRule="exact" w:before="0"/>
                                <w:ind w:left="20" w:right="0" w:firstLine="0"/>
                                <w:jc w:val="left"/>
                                <w:rPr>
                                  <w:i/>
                                  <w:sz w:val="18"/>
                                </w:rPr>
                              </w:pPr>
                              <w:r>
                                <w:rPr>
                                  <w:i/>
                                  <w:color w:val="0E2841"/>
                                  <w:sz w:val="18"/>
                                </w:rPr>
                                <w:t>Seneca</w:t>
                              </w:r>
                              <w:r>
                                <w:rPr>
                                  <w:i/>
                                  <w:color w:val="0E2841"/>
                                  <w:spacing w:val="-8"/>
                                  <w:sz w:val="18"/>
                                </w:rPr>
                                <w:t> </w:t>
                              </w:r>
                              <w:r>
                                <w:rPr>
                                  <w:i/>
                                  <w:color w:val="0E2841"/>
                                  <w:sz w:val="18"/>
                                </w:rPr>
                                <w:t>Harbor,</w:t>
                              </w:r>
                              <w:r>
                                <w:rPr>
                                  <w:i/>
                                  <w:color w:val="0E2841"/>
                                  <w:spacing w:val="-8"/>
                                  <w:sz w:val="18"/>
                                </w:rPr>
                                <w:t> </w:t>
                              </w:r>
                              <w:r>
                                <w:rPr>
                                  <w:i/>
                                  <w:color w:val="0E2841"/>
                                  <w:sz w:val="18"/>
                                </w:rPr>
                                <w:t>Courtesy</w:t>
                              </w:r>
                              <w:r>
                                <w:rPr>
                                  <w:i/>
                                  <w:color w:val="0E2841"/>
                                  <w:spacing w:val="-7"/>
                                  <w:sz w:val="18"/>
                                </w:rPr>
                                <w:t> </w:t>
                              </w:r>
                              <w:r>
                                <w:rPr>
                                  <w:i/>
                                  <w:color w:val="0E2841"/>
                                  <w:sz w:val="18"/>
                                </w:rPr>
                                <w:t>Seneca</w:t>
                              </w:r>
                              <w:r>
                                <w:rPr>
                                  <w:i/>
                                  <w:color w:val="0E2841"/>
                                  <w:spacing w:val="-9"/>
                                  <w:sz w:val="18"/>
                                </w:rPr>
                                <w:t> </w:t>
                              </w:r>
                              <w:r>
                                <w:rPr>
                                  <w:i/>
                                  <w:color w:val="0E2841"/>
                                  <w:spacing w:val="-2"/>
                                  <w:sz w:val="18"/>
                                </w:rPr>
                                <w:t>County</w:t>
                              </w:r>
                            </w:p>
                          </w:txbxContent>
                        </wps:txbx>
                        <wps:bodyPr wrap="square" lIns="0" tIns="0" rIns="0" bIns="0" rtlCol="0">
                          <a:noAutofit/>
                        </wps:bodyPr>
                      </wps:wsp>
                    </wpg:wgp>
                  </a:graphicData>
                </a:graphic>
              </wp:anchor>
            </w:drawing>
          </mc:Choice>
          <mc:Fallback>
            <w:pict>
              <v:group style="position:absolute;margin-left:0pt;margin-top:37.030010pt;width:612pt;height:215.2pt;mso-position-horizontal-relative:page;mso-position-vertical-relative:paragraph;z-index:15782400" id="docshapegroup502" coordorigin="0,741" coordsize="12240,4304">
                <v:shape style="position:absolute;left:0;top:740;width:12240;height:4016" type="#_x0000_t75" id="docshape503" stroked="false">
                  <v:imagedata r:id="rId118" o:title=""/>
                </v:shape>
                <v:shape style="position:absolute;left:268;top:4789;width:11703;height:255" type="#_x0000_t75" id="docshape504" stroked="false">
                  <v:imagedata r:id="rId119" o:title=""/>
                </v:shape>
                <v:shape style="position:absolute;left:251;top:4811;width:2951;height:220" type="#_x0000_t202" id="docshape505" filled="false" stroked="false">
                  <v:textbox inset="0,0,0,0">
                    <w:txbxContent>
                      <w:p>
                        <w:pPr>
                          <w:spacing w:line="203" w:lineRule="exact" w:before="0"/>
                          <w:ind w:left="20" w:right="0" w:firstLine="0"/>
                          <w:jc w:val="left"/>
                          <w:rPr>
                            <w:i/>
                            <w:sz w:val="18"/>
                          </w:rPr>
                        </w:pPr>
                        <w:r>
                          <w:rPr>
                            <w:i/>
                            <w:color w:val="0E2841"/>
                            <w:sz w:val="18"/>
                          </w:rPr>
                          <w:t>Seneca</w:t>
                        </w:r>
                        <w:r>
                          <w:rPr>
                            <w:i/>
                            <w:color w:val="0E2841"/>
                            <w:spacing w:val="-8"/>
                            <w:sz w:val="18"/>
                          </w:rPr>
                          <w:t> </w:t>
                        </w:r>
                        <w:r>
                          <w:rPr>
                            <w:i/>
                            <w:color w:val="0E2841"/>
                            <w:sz w:val="18"/>
                          </w:rPr>
                          <w:t>Harbor,</w:t>
                        </w:r>
                        <w:r>
                          <w:rPr>
                            <w:i/>
                            <w:color w:val="0E2841"/>
                            <w:spacing w:val="-8"/>
                            <w:sz w:val="18"/>
                          </w:rPr>
                          <w:t> </w:t>
                        </w:r>
                        <w:r>
                          <w:rPr>
                            <w:i/>
                            <w:color w:val="0E2841"/>
                            <w:sz w:val="18"/>
                          </w:rPr>
                          <w:t>Courtesy</w:t>
                        </w:r>
                        <w:r>
                          <w:rPr>
                            <w:i/>
                            <w:color w:val="0E2841"/>
                            <w:spacing w:val="-7"/>
                            <w:sz w:val="18"/>
                          </w:rPr>
                          <w:t> </w:t>
                        </w:r>
                        <w:r>
                          <w:rPr>
                            <w:i/>
                            <w:color w:val="0E2841"/>
                            <w:sz w:val="18"/>
                          </w:rPr>
                          <w:t>Seneca</w:t>
                        </w:r>
                        <w:r>
                          <w:rPr>
                            <w:i/>
                            <w:color w:val="0E2841"/>
                            <w:spacing w:val="-9"/>
                            <w:sz w:val="18"/>
                          </w:rPr>
                          <w:t> </w:t>
                        </w:r>
                        <w:r>
                          <w:rPr>
                            <w:i/>
                            <w:color w:val="0E2841"/>
                            <w:spacing w:val="-2"/>
                            <w:sz w:val="18"/>
                          </w:rPr>
                          <w:t>County</w:t>
                        </w:r>
                      </w:p>
                    </w:txbxContent>
                  </v:textbox>
                  <w10:wrap type="none"/>
                </v:shape>
                <w10:wrap type="none"/>
              </v:group>
            </w:pict>
          </mc:Fallback>
        </mc:AlternateContent>
      </w:r>
      <w:r>
        <w:rPr>
          <w:i/>
          <w:color w:val="0E2841"/>
          <w:sz w:val="18"/>
        </w:rPr>
        <w:t>Source:</w:t>
      </w:r>
      <w:r>
        <w:rPr>
          <w:i/>
          <w:color w:val="0E2841"/>
          <w:spacing w:val="-8"/>
          <w:sz w:val="18"/>
        </w:rPr>
        <w:t> </w:t>
      </w:r>
      <w:r>
        <w:rPr>
          <w:i/>
          <w:color w:val="0E2841"/>
          <w:sz w:val="18"/>
        </w:rPr>
        <w:t>*County</w:t>
      </w:r>
      <w:r>
        <w:rPr>
          <w:i/>
          <w:color w:val="0E2841"/>
          <w:spacing w:val="-7"/>
          <w:sz w:val="18"/>
        </w:rPr>
        <w:t> </w:t>
      </w:r>
      <w:r>
        <w:rPr>
          <w:i/>
          <w:color w:val="0E2841"/>
          <w:sz w:val="18"/>
        </w:rPr>
        <w:t>Health</w:t>
      </w:r>
      <w:r>
        <w:rPr>
          <w:i/>
          <w:color w:val="0E2841"/>
          <w:spacing w:val="-8"/>
          <w:sz w:val="18"/>
        </w:rPr>
        <w:t> </w:t>
      </w:r>
      <w:r>
        <w:rPr>
          <w:i/>
          <w:color w:val="0E2841"/>
          <w:sz w:val="18"/>
        </w:rPr>
        <w:t>Rankings,</w:t>
      </w:r>
      <w:r>
        <w:rPr>
          <w:i/>
          <w:color w:val="0E2841"/>
          <w:spacing w:val="-8"/>
          <w:sz w:val="18"/>
        </w:rPr>
        <w:t> </w:t>
      </w:r>
      <w:r>
        <w:rPr>
          <w:i/>
          <w:color w:val="0E2841"/>
          <w:sz w:val="18"/>
        </w:rPr>
        <w:t>USDA,</w:t>
      </w:r>
      <w:r>
        <w:rPr>
          <w:i/>
          <w:color w:val="0E2841"/>
          <w:spacing w:val="-8"/>
          <w:sz w:val="18"/>
        </w:rPr>
        <w:t> </w:t>
      </w:r>
      <w:r>
        <w:rPr>
          <w:i/>
          <w:color w:val="0E2841"/>
          <w:sz w:val="18"/>
        </w:rPr>
        <w:t>**Feeding</w:t>
      </w:r>
      <w:r>
        <w:rPr>
          <w:i/>
          <w:color w:val="0E2841"/>
          <w:spacing w:val="-8"/>
          <w:sz w:val="18"/>
        </w:rPr>
        <w:t> </w:t>
      </w:r>
      <w:r>
        <w:rPr>
          <w:i/>
          <w:color w:val="0E2841"/>
          <w:sz w:val="18"/>
        </w:rPr>
        <w:t>America:</w:t>
      </w:r>
      <w:r>
        <w:rPr>
          <w:i/>
          <w:color w:val="0E2841"/>
          <w:spacing w:val="-8"/>
          <w:sz w:val="18"/>
        </w:rPr>
        <w:t> </w:t>
      </w:r>
      <w:r>
        <w:rPr>
          <w:i/>
          <w:color w:val="0E2841"/>
          <w:sz w:val="18"/>
        </w:rPr>
        <w:t>Map</w:t>
      </w:r>
      <w:r>
        <w:rPr>
          <w:i/>
          <w:color w:val="0E2841"/>
          <w:spacing w:val="-9"/>
          <w:sz w:val="18"/>
        </w:rPr>
        <w:t> </w:t>
      </w:r>
      <w:r>
        <w:rPr>
          <w:i/>
          <w:color w:val="0E2841"/>
          <w:sz w:val="18"/>
        </w:rPr>
        <w:t>the</w:t>
      </w:r>
      <w:r>
        <w:rPr>
          <w:i/>
          <w:color w:val="0E2841"/>
          <w:spacing w:val="-6"/>
          <w:sz w:val="18"/>
        </w:rPr>
        <w:t> </w:t>
      </w:r>
      <w:r>
        <w:rPr>
          <w:i/>
          <w:color w:val="0E2841"/>
          <w:spacing w:val="-4"/>
          <w:sz w:val="18"/>
        </w:rPr>
        <w:t>Meal</w:t>
      </w:r>
    </w:p>
    <w:p>
      <w:pPr>
        <w:spacing w:after="0"/>
        <w:jc w:val="left"/>
        <w:rPr>
          <w:i/>
          <w:sz w:val="18"/>
        </w:rPr>
        <w:sectPr>
          <w:headerReference w:type="default" r:id="rId116"/>
          <w:footerReference w:type="default" r:id="rId117"/>
          <w:pgSz w:w="12240" w:h="15840"/>
          <w:pgMar w:header="776" w:footer="1212" w:top="1280" w:bottom="1400" w:left="0" w:right="0"/>
          <w:pgNumType w:start="1"/>
        </w:sectPr>
      </w:pPr>
    </w:p>
    <w:p>
      <w:pPr>
        <w:pStyle w:val="Heading4"/>
        <w:rPr>
          <w:i/>
        </w:rPr>
      </w:pPr>
      <w:r>
        <w:rPr>
          <w:i/>
        </w:rPr>
        <mc:AlternateContent>
          <mc:Choice Requires="wps">
            <w:drawing>
              <wp:anchor distT="0" distB="0" distL="0" distR="0" allowOverlap="1" layoutInCell="1" locked="0" behindDoc="0" simplePos="0" relativeHeight="15782912">
                <wp:simplePos x="0" y="0"/>
                <wp:positionH relativeFrom="page">
                  <wp:posOffset>4654296</wp:posOffset>
                </wp:positionH>
                <wp:positionV relativeFrom="paragraph">
                  <wp:posOffset>160782</wp:posOffset>
                </wp:positionV>
                <wp:extent cx="2185670" cy="3870960"/>
                <wp:effectExtent l="0" t="0" r="0" b="0"/>
                <wp:wrapNone/>
                <wp:docPr id="520" name="Group 520"/>
                <wp:cNvGraphicFramePr>
                  <a:graphicFrameLocks/>
                </wp:cNvGraphicFramePr>
                <a:graphic>
                  <a:graphicData uri="http://schemas.microsoft.com/office/word/2010/wordprocessingGroup">
                    <wpg:wgp>
                      <wpg:cNvPr id="520" name="Group 520"/>
                      <wpg:cNvGrpSpPr/>
                      <wpg:grpSpPr>
                        <a:xfrm>
                          <a:off x="0" y="0"/>
                          <a:ext cx="2185670" cy="3870960"/>
                          <a:chExt cx="2185670" cy="3870960"/>
                        </a:xfrm>
                      </wpg:grpSpPr>
                      <pic:pic>
                        <pic:nvPicPr>
                          <pic:cNvPr id="521" name="Image 521"/>
                          <pic:cNvPicPr/>
                        </pic:nvPicPr>
                        <pic:blipFill>
                          <a:blip r:embed="rId120" cstate="print"/>
                          <a:stretch>
                            <a:fillRect/>
                          </a:stretch>
                        </pic:blipFill>
                        <pic:spPr>
                          <a:xfrm>
                            <a:off x="1523" y="164591"/>
                            <a:ext cx="2109216" cy="3151631"/>
                          </a:xfrm>
                          <a:prstGeom prst="rect">
                            <a:avLst/>
                          </a:prstGeom>
                        </pic:spPr>
                      </pic:pic>
                      <pic:pic>
                        <pic:nvPicPr>
                          <pic:cNvPr id="522" name="Image 522"/>
                          <pic:cNvPicPr/>
                        </pic:nvPicPr>
                        <pic:blipFill>
                          <a:blip r:embed="rId121" cstate="print"/>
                          <a:stretch>
                            <a:fillRect/>
                          </a:stretch>
                        </pic:blipFill>
                        <pic:spPr>
                          <a:xfrm>
                            <a:off x="21335" y="0"/>
                            <a:ext cx="2060448" cy="164591"/>
                          </a:xfrm>
                          <a:prstGeom prst="rect">
                            <a:avLst/>
                          </a:prstGeom>
                        </pic:spPr>
                      </pic:pic>
                      <pic:pic>
                        <pic:nvPicPr>
                          <pic:cNvPr id="523" name="Image 523"/>
                          <pic:cNvPicPr/>
                        </pic:nvPicPr>
                        <pic:blipFill>
                          <a:blip r:embed="rId122" cstate="print"/>
                          <a:stretch>
                            <a:fillRect/>
                          </a:stretch>
                        </pic:blipFill>
                        <pic:spPr>
                          <a:xfrm>
                            <a:off x="0" y="3358896"/>
                            <a:ext cx="2185416" cy="512063"/>
                          </a:xfrm>
                          <a:prstGeom prst="rect">
                            <a:avLst/>
                          </a:prstGeom>
                        </pic:spPr>
                      </pic:pic>
                      <wps:wsp>
                        <wps:cNvPr id="524" name="Textbox 524"/>
                        <wps:cNvSpPr txBox="1"/>
                        <wps:spPr>
                          <a:xfrm>
                            <a:off x="24339" y="30082"/>
                            <a:ext cx="1802130" cy="127000"/>
                          </a:xfrm>
                          <a:prstGeom prst="rect">
                            <a:avLst/>
                          </a:prstGeom>
                        </wps:spPr>
                        <wps:txbx>
                          <w:txbxContent>
                            <w:p>
                              <w:pPr>
                                <w:spacing w:line="199" w:lineRule="exact" w:before="0"/>
                                <w:ind w:left="0" w:right="0" w:firstLine="0"/>
                                <w:jc w:val="left"/>
                                <w:rPr>
                                  <w:sz w:val="20"/>
                                </w:rPr>
                              </w:pPr>
                              <w:r>
                                <w:rPr>
                                  <w:sz w:val="20"/>
                                </w:rPr>
                                <w:t>Map</w:t>
                              </w:r>
                              <w:r>
                                <w:rPr>
                                  <w:spacing w:val="-8"/>
                                  <w:sz w:val="20"/>
                                </w:rPr>
                                <w:t> </w:t>
                              </w:r>
                              <w:r>
                                <w:rPr>
                                  <w:sz w:val="20"/>
                                </w:rPr>
                                <w:t>10:</w:t>
                              </w:r>
                              <w:r>
                                <w:rPr>
                                  <w:spacing w:val="-8"/>
                                  <w:sz w:val="20"/>
                                </w:rPr>
                                <w:t> </w:t>
                              </w:r>
                              <w:r>
                                <w:rPr>
                                  <w:sz w:val="20"/>
                                </w:rPr>
                                <w:t>Area</w:t>
                              </w:r>
                              <w:r>
                                <w:rPr>
                                  <w:spacing w:val="-8"/>
                                  <w:sz w:val="20"/>
                                </w:rPr>
                                <w:t> </w:t>
                              </w:r>
                              <w:r>
                                <w:rPr>
                                  <w:sz w:val="20"/>
                                </w:rPr>
                                <w:t>Deprivation</w:t>
                              </w:r>
                              <w:r>
                                <w:rPr>
                                  <w:spacing w:val="-8"/>
                                  <w:sz w:val="20"/>
                                </w:rPr>
                                <w:t> </w:t>
                              </w:r>
                              <w:r>
                                <w:rPr>
                                  <w:sz w:val="20"/>
                                </w:rPr>
                                <w:t>Index</w:t>
                              </w:r>
                              <w:r>
                                <w:rPr>
                                  <w:spacing w:val="-7"/>
                                  <w:sz w:val="20"/>
                                </w:rPr>
                                <w:t> </w:t>
                              </w:r>
                              <w:r>
                                <w:rPr>
                                  <w:spacing w:val="-5"/>
                                  <w:sz w:val="20"/>
                                </w:rPr>
                                <w:t>by</w:t>
                              </w:r>
                            </w:p>
                          </w:txbxContent>
                        </wps:txbx>
                        <wps:bodyPr wrap="square" lIns="0" tIns="0" rIns="0" bIns="0" rtlCol="0">
                          <a:noAutofit/>
                        </wps:bodyPr>
                      </wps:wsp>
                      <wps:wsp>
                        <wps:cNvPr id="525" name="Textbox 525"/>
                        <wps:cNvSpPr txBox="1"/>
                        <wps:spPr>
                          <a:xfrm>
                            <a:off x="1512" y="3385958"/>
                            <a:ext cx="2042160" cy="414655"/>
                          </a:xfrm>
                          <a:prstGeom prst="rect">
                            <a:avLst/>
                          </a:prstGeom>
                        </wps:spPr>
                        <wps:txbx>
                          <w:txbxContent>
                            <w:p>
                              <w:pPr>
                                <w:spacing w:line="183" w:lineRule="exact" w:before="0"/>
                                <w:ind w:left="0" w:right="0" w:firstLine="0"/>
                                <w:jc w:val="left"/>
                                <w:rPr>
                                  <w:sz w:val="18"/>
                                </w:rPr>
                              </w:pPr>
                              <w:r>
                                <w:rPr>
                                  <w:sz w:val="18"/>
                                </w:rPr>
                                <w:t>Source:</w:t>
                              </w:r>
                              <w:r>
                                <w:rPr>
                                  <w:spacing w:val="-7"/>
                                  <w:sz w:val="18"/>
                                </w:rPr>
                                <w:t> </w:t>
                              </w:r>
                              <w:r>
                                <w:rPr>
                                  <w:sz w:val="18"/>
                                </w:rPr>
                                <w:t>University</w:t>
                              </w:r>
                              <w:r>
                                <w:rPr>
                                  <w:spacing w:val="-5"/>
                                  <w:sz w:val="18"/>
                                </w:rPr>
                                <w:t> </w:t>
                              </w:r>
                              <w:r>
                                <w:rPr>
                                  <w:sz w:val="18"/>
                                </w:rPr>
                                <w:t>of</w:t>
                              </w:r>
                              <w:r>
                                <w:rPr>
                                  <w:spacing w:val="-5"/>
                                  <w:sz w:val="18"/>
                                </w:rPr>
                                <w:t> </w:t>
                              </w:r>
                              <w:r>
                                <w:rPr>
                                  <w:sz w:val="18"/>
                                </w:rPr>
                                <w:t>Wisconsin</w:t>
                              </w:r>
                              <w:r>
                                <w:rPr>
                                  <w:spacing w:val="-5"/>
                                  <w:sz w:val="18"/>
                                </w:rPr>
                                <w:t> </w:t>
                              </w:r>
                              <w:r>
                                <w:rPr>
                                  <w:sz w:val="18"/>
                                </w:rPr>
                                <w:t>School</w:t>
                              </w:r>
                              <w:r>
                                <w:rPr>
                                  <w:spacing w:val="-4"/>
                                  <w:sz w:val="18"/>
                                </w:rPr>
                                <w:t> </w:t>
                              </w:r>
                              <w:r>
                                <w:rPr>
                                  <w:spacing w:val="-5"/>
                                  <w:sz w:val="18"/>
                                </w:rPr>
                                <w:t>of</w:t>
                              </w:r>
                            </w:p>
                            <w:p>
                              <w:pPr>
                                <w:spacing w:line="256" w:lineRule="auto" w:before="0"/>
                                <w:ind w:left="0" w:right="0" w:firstLine="0"/>
                                <w:jc w:val="left"/>
                                <w:rPr>
                                  <w:sz w:val="18"/>
                                </w:rPr>
                              </w:pPr>
                              <w:r>
                                <w:rPr>
                                  <w:sz w:val="18"/>
                                </w:rPr>
                                <w:t>Medicine and Public Health. ADI </w:t>
                              </w:r>
                              <w:hyperlink r:id="rId123">
                                <w:r>
                                  <w:rPr>
                                    <w:spacing w:val="-2"/>
                                    <w:sz w:val="18"/>
                                  </w:rPr>
                                  <w:t>www.neighborhoodatlas.medicine.wisc.edu</w:t>
                                </w:r>
                              </w:hyperlink>
                            </w:p>
                          </w:txbxContent>
                        </wps:txbx>
                        <wps:bodyPr wrap="square" lIns="0" tIns="0" rIns="0" bIns="0" rtlCol="0">
                          <a:noAutofit/>
                        </wps:bodyPr>
                      </wps:wsp>
                    </wpg:wgp>
                  </a:graphicData>
                </a:graphic>
              </wp:anchor>
            </w:drawing>
          </mc:Choice>
          <mc:Fallback>
            <w:pict>
              <v:group style="position:absolute;margin-left:366.480011pt;margin-top:12.66002pt;width:172.1pt;height:304.8pt;mso-position-horizontal-relative:page;mso-position-vertical-relative:paragraph;z-index:15782912" id="docshapegroup506" coordorigin="7330,253" coordsize="3442,6096">
                <v:shape style="position:absolute;left:7332;top:512;width:3322;height:4964" type="#_x0000_t75" id="docshape507" stroked="false">
                  <v:imagedata r:id="rId120" o:title=""/>
                </v:shape>
                <v:shape style="position:absolute;left:7363;top:253;width:3245;height:260" type="#_x0000_t75" id="docshape508" stroked="false">
                  <v:imagedata r:id="rId121" o:title=""/>
                </v:shape>
                <v:shape style="position:absolute;left:7329;top:5542;width:3442;height:807" type="#_x0000_t75" id="docshape509" stroked="false">
                  <v:imagedata r:id="rId122" o:title=""/>
                </v:shape>
                <v:shape style="position:absolute;left:7367;top:300;width:2838;height:200" type="#_x0000_t202" id="docshape510" filled="false" stroked="false">
                  <v:textbox inset="0,0,0,0">
                    <w:txbxContent>
                      <w:p>
                        <w:pPr>
                          <w:spacing w:line="199" w:lineRule="exact" w:before="0"/>
                          <w:ind w:left="0" w:right="0" w:firstLine="0"/>
                          <w:jc w:val="left"/>
                          <w:rPr>
                            <w:sz w:val="20"/>
                          </w:rPr>
                        </w:pPr>
                        <w:r>
                          <w:rPr>
                            <w:sz w:val="20"/>
                          </w:rPr>
                          <w:t>Map</w:t>
                        </w:r>
                        <w:r>
                          <w:rPr>
                            <w:spacing w:val="-8"/>
                            <w:sz w:val="20"/>
                          </w:rPr>
                          <w:t> </w:t>
                        </w:r>
                        <w:r>
                          <w:rPr>
                            <w:sz w:val="20"/>
                          </w:rPr>
                          <w:t>10:</w:t>
                        </w:r>
                        <w:r>
                          <w:rPr>
                            <w:spacing w:val="-8"/>
                            <w:sz w:val="20"/>
                          </w:rPr>
                          <w:t> </w:t>
                        </w:r>
                        <w:r>
                          <w:rPr>
                            <w:sz w:val="20"/>
                          </w:rPr>
                          <w:t>Area</w:t>
                        </w:r>
                        <w:r>
                          <w:rPr>
                            <w:spacing w:val="-8"/>
                            <w:sz w:val="20"/>
                          </w:rPr>
                          <w:t> </w:t>
                        </w:r>
                        <w:r>
                          <w:rPr>
                            <w:sz w:val="20"/>
                          </w:rPr>
                          <w:t>Deprivation</w:t>
                        </w:r>
                        <w:r>
                          <w:rPr>
                            <w:spacing w:val="-8"/>
                            <w:sz w:val="20"/>
                          </w:rPr>
                          <w:t> </w:t>
                        </w:r>
                        <w:r>
                          <w:rPr>
                            <w:sz w:val="20"/>
                          </w:rPr>
                          <w:t>Index</w:t>
                        </w:r>
                        <w:r>
                          <w:rPr>
                            <w:spacing w:val="-7"/>
                            <w:sz w:val="20"/>
                          </w:rPr>
                          <w:t> </w:t>
                        </w:r>
                        <w:r>
                          <w:rPr>
                            <w:spacing w:val="-5"/>
                            <w:sz w:val="20"/>
                          </w:rPr>
                          <w:t>by</w:t>
                        </w:r>
                      </w:p>
                    </w:txbxContent>
                  </v:textbox>
                  <w10:wrap type="none"/>
                </v:shape>
                <v:shape style="position:absolute;left:7331;top:5585;width:3216;height:653" type="#_x0000_t202" id="docshape511" filled="false" stroked="false">
                  <v:textbox inset="0,0,0,0">
                    <w:txbxContent>
                      <w:p>
                        <w:pPr>
                          <w:spacing w:line="183" w:lineRule="exact" w:before="0"/>
                          <w:ind w:left="0" w:right="0" w:firstLine="0"/>
                          <w:jc w:val="left"/>
                          <w:rPr>
                            <w:sz w:val="18"/>
                          </w:rPr>
                        </w:pPr>
                        <w:r>
                          <w:rPr>
                            <w:sz w:val="18"/>
                          </w:rPr>
                          <w:t>Source:</w:t>
                        </w:r>
                        <w:r>
                          <w:rPr>
                            <w:spacing w:val="-7"/>
                            <w:sz w:val="18"/>
                          </w:rPr>
                          <w:t> </w:t>
                        </w:r>
                        <w:r>
                          <w:rPr>
                            <w:sz w:val="18"/>
                          </w:rPr>
                          <w:t>University</w:t>
                        </w:r>
                        <w:r>
                          <w:rPr>
                            <w:spacing w:val="-5"/>
                            <w:sz w:val="18"/>
                          </w:rPr>
                          <w:t> </w:t>
                        </w:r>
                        <w:r>
                          <w:rPr>
                            <w:sz w:val="18"/>
                          </w:rPr>
                          <w:t>of</w:t>
                        </w:r>
                        <w:r>
                          <w:rPr>
                            <w:spacing w:val="-5"/>
                            <w:sz w:val="18"/>
                          </w:rPr>
                          <w:t> </w:t>
                        </w:r>
                        <w:r>
                          <w:rPr>
                            <w:sz w:val="18"/>
                          </w:rPr>
                          <w:t>Wisconsin</w:t>
                        </w:r>
                        <w:r>
                          <w:rPr>
                            <w:spacing w:val="-5"/>
                            <w:sz w:val="18"/>
                          </w:rPr>
                          <w:t> </w:t>
                        </w:r>
                        <w:r>
                          <w:rPr>
                            <w:sz w:val="18"/>
                          </w:rPr>
                          <w:t>School</w:t>
                        </w:r>
                        <w:r>
                          <w:rPr>
                            <w:spacing w:val="-4"/>
                            <w:sz w:val="18"/>
                          </w:rPr>
                          <w:t> </w:t>
                        </w:r>
                        <w:r>
                          <w:rPr>
                            <w:spacing w:val="-5"/>
                            <w:sz w:val="18"/>
                          </w:rPr>
                          <w:t>of</w:t>
                        </w:r>
                      </w:p>
                      <w:p>
                        <w:pPr>
                          <w:spacing w:line="256" w:lineRule="auto" w:before="0"/>
                          <w:ind w:left="0" w:right="0" w:firstLine="0"/>
                          <w:jc w:val="left"/>
                          <w:rPr>
                            <w:sz w:val="18"/>
                          </w:rPr>
                        </w:pPr>
                        <w:r>
                          <w:rPr>
                            <w:sz w:val="18"/>
                          </w:rPr>
                          <w:t>Medicine and Public Health. ADI </w:t>
                        </w:r>
                        <w:hyperlink r:id="rId123">
                          <w:r>
                            <w:rPr>
                              <w:spacing w:val="-2"/>
                              <w:sz w:val="18"/>
                            </w:rPr>
                            <w:t>www.neighborhoodatlas.medicine.wisc.edu</w:t>
                          </w:r>
                        </w:hyperlink>
                      </w:p>
                    </w:txbxContent>
                  </v:textbox>
                  <w10:wrap type="none"/>
                </v:shape>
                <w10:wrap type="none"/>
              </v:group>
            </w:pict>
          </mc:Fallback>
        </mc:AlternateContent>
      </w:r>
      <w:r>
        <w:rPr>
          <w:i/>
        </w:rPr>
        <w:t>Housing</w:t>
      </w:r>
      <w:r>
        <w:rPr>
          <w:i/>
          <w:spacing w:val="-5"/>
        </w:rPr>
        <w:t> </w:t>
      </w:r>
      <w:r>
        <w:rPr>
          <w:i/>
        </w:rPr>
        <w:t>Stability</w:t>
      </w:r>
      <w:r>
        <w:rPr>
          <w:i/>
          <w:spacing w:val="-5"/>
        </w:rPr>
        <w:t> </w:t>
      </w:r>
      <w:r>
        <w:rPr>
          <w:i/>
        </w:rPr>
        <w:t>and</w:t>
      </w:r>
      <w:r>
        <w:rPr>
          <w:i/>
          <w:spacing w:val="-4"/>
        </w:rPr>
        <w:t> </w:t>
      </w:r>
      <w:r>
        <w:rPr>
          <w:i/>
          <w:spacing w:val="-2"/>
        </w:rPr>
        <w:t>Aﬀordability</w:t>
      </w:r>
    </w:p>
    <w:p>
      <w:pPr>
        <w:pStyle w:val="BodyText"/>
        <w:spacing w:before="180"/>
        <w:ind w:left="1440" w:right="5287"/>
      </w:pPr>
      <w:r>
        <w:rPr>
          <w:color w:val="0E2841"/>
        </w:rPr>
        <w:t>Poor housing conditions are closely linked to health risks, inﬂuencing everything from chronic disease rates to mental well-being. Access to safe, stable, and aﬀordable housing remains a top priority for residents across the region. A high housing</w:t>
      </w:r>
      <w:r>
        <w:rPr>
          <w:color w:val="0E2841"/>
          <w:spacing w:val="-6"/>
        </w:rPr>
        <w:t> </w:t>
      </w:r>
      <w:r>
        <w:rPr>
          <w:color w:val="0E2841"/>
        </w:rPr>
        <w:t>cost</w:t>
      </w:r>
      <w:r>
        <w:rPr>
          <w:color w:val="0E2841"/>
          <w:spacing w:val="-7"/>
        </w:rPr>
        <w:t> </w:t>
      </w:r>
      <w:r>
        <w:rPr>
          <w:color w:val="0E2841"/>
        </w:rPr>
        <w:t>burden</w:t>
      </w:r>
      <w:r>
        <w:rPr>
          <w:color w:val="0E2841"/>
          <w:spacing w:val="-6"/>
        </w:rPr>
        <w:t> </w:t>
      </w:r>
      <w:r>
        <w:rPr>
          <w:color w:val="0E2841"/>
        </w:rPr>
        <w:t>-when</w:t>
      </w:r>
      <w:r>
        <w:rPr>
          <w:color w:val="0E2841"/>
          <w:spacing w:val="-8"/>
        </w:rPr>
        <w:t> </w:t>
      </w:r>
      <w:r>
        <w:rPr>
          <w:color w:val="0E2841"/>
        </w:rPr>
        <w:t>households</w:t>
      </w:r>
      <w:r>
        <w:rPr>
          <w:color w:val="0E2841"/>
          <w:spacing w:val="-6"/>
        </w:rPr>
        <w:t> </w:t>
      </w:r>
      <w:r>
        <w:rPr>
          <w:color w:val="0E2841"/>
        </w:rPr>
        <w:t>spend</w:t>
      </w:r>
      <w:r>
        <w:rPr>
          <w:color w:val="0E2841"/>
          <w:spacing w:val="-8"/>
        </w:rPr>
        <w:t> </w:t>
      </w:r>
      <w:r>
        <w:rPr>
          <w:color w:val="0E2841"/>
        </w:rPr>
        <w:t>a</w:t>
      </w:r>
      <w:r>
        <w:rPr>
          <w:color w:val="0E2841"/>
          <w:spacing w:val="-8"/>
        </w:rPr>
        <w:t> </w:t>
      </w:r>
      <w:r>
        <w:rPr>
          <w:color w:val="0E2841"/>
        </w:rPr>
        <w:t>large</w:t>
      </w:r>
      <w:r>
        <w:rPr>
          <w:color w:val="0E2841"/>
          <w:spacing w:val="-6"/>
        </w:rPr>
        <w:t> </w:t>
      </w:r>
      <w:r>
        <w:rPr>
          <w:color w:val="0E2841"/>
        </w:rPr>
        <w:t>share</w:t>
      </w:r>
      <w:r>
        <w:rPr>
          <w:color w:val="0E2841"/>
          <w:spacing w:val="-6"/>
        </w:rPr>
        <w:t> </w:t>
      </w:r>
      <w:r>
        <w:rPr>
          <w:color w:val="0E2841"/>
        </w:rPr>
        <w:t>of their income on housing - can signal ﬁnancial strain and potential housing instability, which in turn may aﬀect health outcomes and access to other basic needs.</w:t>
      </w:r>
    </w:p>
    <w:p>
      <w:pPr>
        <w:pStyle w:val="BodyText"/>
        <w:spacing w:before="202"/>
        <w:ind w:left="1440" w:right="5112"/>
      </w:pPr>
      <w:r>
        <w:rPr>
          <w:color w:val="0E2841"/>
        </w:rPr>
        <w:t>The</w:t>
      </w:r>
      <w:r>
        <w:rPr>
          <w:color w:val="0E2841"/>
          <w:spacing w:val="-8"/>
        </w:rPr>
        <w:t> </w:t>
      </w:r>
      <w:r>
        <w:rPr>
          <w:color w:val="0E2841"/>
        </w:rPr>
        <w:t>Area</w:t>
      </w:r>
      <w:r>
        <w:rPr>
          <w:color w:val="0E2841"/>
          <w:spacing w:val="-9"/>
        </w:rPr>
        <w:t> </w:t>
      </w:r>
      <w:r>
        <w:rPr>
          <w:color w:val="0E2841"/>
        </w:rPr>
        <w:t>Deprivation</w:t>
      </w:r>
      <w:r>
        <w:rPr>
          <w:color w:val="0E2841"/>
          <w:spacing w:val="-9"/>
        </w:rPr>
        <w:t> </w:t>
      </w:r>
      <w:r>
        <w:rPr>
          <w:color w:val="0E2841"/>
        </w:rPr>
        <w:t>Index</w:t>
      </w:r>
      <w:r>
        <w:rPr>
          <w:color w:val="0E2841"/>
          <w:spacing w:val="-11"/>
        </w:rPr>
        <w:t> </w:t>
      </w:r>
      <w:r>
        <w:rPr>
          <w:color w:val="0E2841"/>
        </w:rPr>
        <w:t>(ADI)</w:t>
      </w:r>
      <w:r>
        <w:rPr>
          <w:color w:val="0E2841"/>
          <w:spacing w:val="-8"/>
        </w:rPr>
        <w:t> </w:t>
      </w:r>
      <w:r>
        <w:rPr>
          <w:color w:val="0E2841"/>
        </w:rPr>
        <w:t>provides</w:t>
      </w:r>
      <w:r>
        <w:rPr>
          <w:color w:val="0E2841"/>
          <w:spacing w:val="-9"/>
        </w:rPr>
        <w:t> </w:t>
      </w:r>
      <w:r>
        <w:rPr>
          <w:color w:val="0E2841"/>
        </w:rPr>
        <w:t>additional</w:t>
      </w:r>
      <w:r>
        <w:rPr>
          <w:color w:val="0E2841"/>
          <w:spacing w:val="-9"/>
        </w:rPr>
        <w:t> </w:t>
      </w:r>
      <w:r>
        <w:rPr>
          <w:color w:val="0E2841"/>
        </w:rPr>
        <w:t>context</w:t>
      </w:r>
      <w:r>
        <w:rPr>
          <w:color w:val="0E2841"/>
          <w:spacing w:val="-9"/>
        </w:rPr>
        <w:t> </w:t>
      </w:r>
      <w:r>
        <w:rPr>
          <w:color w:val="0E2841"/>
        </w:rPr>
        <w:t>by measuring the level of socioeconomic disadvantage in a community based on factors such as income, education, employment, and housing quality. Higher ADI scores indicate greater disadvantages, which can often be associated with poorer housing conditions and elevated health risks. Map 10 notes the ADI by zip code in the Finger Lakes. The ADI is measured from 1 (blue - least deprived) to 10 (red - most deprived).</w:t>
      </w:r>
      <w:r>
        <w:rPr>
          <w:color w:val="0E2841"/>
          <w:spacing w:val="-6"/>
        </w:rPr>
        <w:t> </w:t>
      </w:r>
      <w:r>
        <w:rPr>
          <w:color w:val="0E2841"/>
        </w:rPr>
        <w:t>Most</w:t>
      </w:r>
      <w:r>
        <w:rPr>
          <w:color w:val="0E2841"/>
          <w:spacing w:val="-2"/>
        </w:rPr>
        <w:t> </w:t>
      </w:r>
      <w:r>
        <w:rPr>
          <w:color w:val="0E2841"/>
        </w:rPr>
        <w:t>deprived</w:t>
      </w:r>
      <w:r>
        <w:rPr>
          <w:color w:val="0E2841"/>
          <w:spacing w:val="-2"/>
        </w:rPr>
        <w:t> </w:t>
      </w:r>
      <w:r>
        <w:rPr>
          <w:color w:val="0E2841"/>
        </w:rPr>
        <w:t>areas</w:t>
      </w:r>
      <w:r>
        <w:rPr>
          <w:color w:val="0E2841"/>
          <w:spacing w:val="-4"/>
        </w:rPr>
        <w:t> </w:t>
      </w:r>
      <w:r>
        <w:rPr>
          <w:color w:val="0E2841"/>
        </w:rPr>
        <w:t>of</w:t>
      </w:r>
      <w:r>
        <w:rPr>
          <w:color w:val="0E2841"/>
          <w:spacing w:val="-2"/>
        </w:rPr>
        <w:t> </w:t>
      </w:r>
      <w:r>
        <w:rPr>
          <w:color w:val="0E2841"/>
        </w:rPr>
        <w:t>the</w:t>
      </w:r>
      <w:r>
        <w:rPr>
          <w:color w:val="0E2841"/>
          <w:spacing w:val="-2"/>
        </w:rPr>
        <w:t> </w:t>
      </w:r>
      <w:r>
        <w:rPr>
          <w:color w:val="0E2841"/>
        </w:rPr>
        <w:t>region</w:t>
      </w:r>
      <w:r>
        <w:rPr>
          <w:color w:val="0E2841"/>
          <w:spacing w:val="-2"/>
        </w:rPr>
        <w:t> </w:t>
      </w:r>
      <w:r>
        <w:rPr>
          <w:color w:val="0E2841"/>
        </w:rPr>
        <w:t>also</w:t>
      </w:r>
      <w:r>
        <w:rPr>
          <w:color w:val="0E2841"/>
          <w:spacing w:val="-1"/>
        </w:rPr>
        <w:t> </w:t>
      </w:r>
      <w:r>
        <w:rPr>
          <w:color w:val="0E2841"/>
        </w:rPr>
        <w:t>coincide</w:t>
      </w:r>
      <w:r>
        <w:rPr>
          <w:color w:val="0E2841"/>
          <w:spacing w:val="-2"/>
        </w:rPr>
        <w:t> </w:t>
      </w:r>
      <w:r>
        <w:rPr>
          <w:color w:val="0E2841"/>
        </w:rPr>
        <w:t>with higher poverty rates as can be seen in Maps 6-8.</w:t>
      </w:r>
    </w:p>
    <w:p>
      <w:pPr>
        <w:pStyle w:val="BodyText"/>
        <w:spacing w:before="199"/>
        <w:ind w:left="1440" w:right="5112"/>
      </w:pPr>
      <w:r>
        <w:rPr>
          <w:color w:val="0E2841"/>
        </w:rPr>
        <w:t>Table</w:t>
      </w:r>
      <w:r>
        <w:rPr>
          <w:color w:val="0E2841"/>
          <w:spacing w:val="-8"/>
        </w:rPr>
        <w:t> </w:t>
      </w:r>
      <w:r>
        <w:rPr>
          <w:color w:val="0E2841"/>
        </w:rPr>
        <w:t>11</w:t>
      </w:r>
      <w:r>
        <w:rPr>
          <w:color w:val="0E2841"/>
          <w:spacing w:val="-3"/>
        </w:rPr>
        <w:t> </w:t>
      </w:r>
      <w:r>
        <w:rPr>
          <w:color w:val="0E2841"/>
        </w:rPr>
        <w:t>compares</w:t>
      </w:r>
      <w:r>
        <w:rPr>
          <w:color w:val="0E2841"/>
          <w:spacing w:val="-6"/>
        </w:rPr>
        <w:t> </w:t>
      </w:r>
      <w:r>
        <w:rPr>
          <w:color w:val="0E2841"/>
        </w:rPr>
        <w:t>both</w:t>
      </w:r>
      <w:r>
        <w:rPr>
          <w:color w:val="0E2841"/>
          <w:spacing w:val="-6"/>
        </w:rPr>
        <w:t> </w:t>
      </w:r>
      <w:r>
        <w:rPr>
          <w:color w:val="0E2841"/>
        </w:rPr>
        <w:t>the</w:t>
      </w:r>
      <w:r>
        <w:rPr>
          <w:color w:val="0E2841"/>
          <w:spacing w:val="-6"/>
        </w:rPr>
        <w:t> </w:t>
      </w:r>
      <w:r>
        <w:rPr>
          <w:color w:val="0E2841"/>
        </w:rPr>
        <w:t>housing</w:t>
      </w:r>
      <w:r>
        <w:rPr>
          <w:color w:val="0E2841"/>
          <w:spacing w:val="-6"/>
        </w:rPr>
        <w:t> </w:t>
      </w:r>
      <w:r>
        <w:rPr>
          <w:color w:val="0E2841"/>
        </w:rPr>
        <w:t>cost</w:t>
      </w:r>
      <w:r>
        <w:rPr>
          <w:color w:val="0E2841"/>
          <w:spacing w:val="-6"/>
        </w:rPr>
        <w:t> </w:t>
      </w:r>
      <w:r>
        <w:rPr>
          <w:color w:val="0E2841"/>
        </w:rPr>
        <w:t>burden</w:t>
      </w:r>
      <w:r>
        <w:rPr>
          <w:color w:val="0E2841"/>
          <w:spacing w:val="-6"/>
        </w:rPr>
        <w:t> </w:t>
      </w:r>
      <w:r>
        <w:rPr>
          <w:color w:val="0E2841"/>
        </w:rPr>
        <w:t>and</w:t>
      </w:r>
      <w:r>
        <w:rPr>
          <w:color w:val="0E2841"/>
          <w:spacing w:val="-8"/>
        </w:rPr>
        <w:t> </w:t>
      </w:r>
      <w:r>
        <w:rPr>
          <w:color w:val="0E2841"/>
        </w:rPr>
        <w:t>the</w:t>
      </w:r>
      <w:r>
        <w:rPr>
          <w:color w:val="0E2841"/>
          <w:spacing w:val="-6"/>
        </w:rPr>
        <w:t> </w:t>
      </w:r>
      <w:r>
        <w:rPr>
          <w:color w:val="0E2841"/>
        </w:rPr>
        <w:t>Area Deprivation</w:t>
      </w:r>
      <w:r>
        <w:rPr>
          <w:color w:val="0E2841"/>
          <w:spacing w:val="-4"/>
        </w:rPr>
        <w:t> </w:t>
      </w:r>
      <w:r>
        <w:rPr>
          <w:color w:val="0E2841"/>
        </w:rPr>
        <w:t>Index</w:t>
      </w:r>
      <w:r>
        <w:rPr>
          <w:color w:val="0E2841"/>
          <w:spacing w:val="-6"/>
        </w:rPr>
        <w:t> </w:t>
      </w:r>
      <w:r>
        <w:rPr>
          <w:color w:val="0E2841"/>
        </w:rPr>
        <w:t>(ADI)</w:t>
      </w:r>
      <w:r>
        <w:rPr>
          <w:color w:val="0E2841"/>
          <w:spacing w:val="-6"/>
        </w:rPr>
        <w:t> </w:t>
      </w:r>
      <w:r>
        <w:rPr>
          <w:color w:val="0E2841"/>
        </w:rPr>
        <w:t>across</w:t>
      </w:r>
      <w:r>
        <w:rPr>
          <w:color w:val="0E2841"/>
          <w:spacing w:val="-6"/>
        </w:rPr>
        <w:t> </w:t>
      </w:r>
      <w:r>
        <w:rPr>
          <w:color w:val="0E2841"/>
        </w:rPr>
        <w:t>the</w:t>
      </w:r>
      <w:r>
        <w:rPr>
          <w:color w:val="0E2841"/>
          <w:spacing w:val="-4"/>
        </w:rPr>
        <w:t> </w:t>
      </w:r>
      <w:r>
        <w:rPr>
          <w:color w:val="0E2841"/>
        </w:rPr>
        <w:t>counties</w:t>
      </w:r>
      <w:r>
        <w:rPr>
          <w:color w:val="0E2841"/>
          <w:spacing w:val="-6"/>
        </w:rPr>
        <w:t> </w:t>
      </w:r>
      <w:r>
        <w:rPr>
          <w:color w:val="0E2841"/>
        </w:rPr>
        <w:t>of</w:t>
      </w:r>
      <w:r>
        <w:rPr>
          <w:color w:val="0E2841"/>
          <w:spacing w:val="-4"/>
        </w:rPr>
        <w:t> </w:t>
      </w:r>
      <w:r>
        <w:rPr>
          <w:color w:val="0E2841"/>
        </w:rPr>
        <w:t>the</w:t>
      </w:r>
      <w:r>
        <w:rPr>
          <w:color w:val="0E2841"/>
          <w:spacing w:val="-4"/>
        </w:rPr>
        <w:t> </w:t>
      </w:r>
      <w:r>
        <w:rPr>
          <w:color w:val="0E2841"/>
        </w:rPr>
        <w:t>Finger</w:t>
      </w:r>
      <w:r>
        <w:rPr>
          <w:color w:val="0E2841"/>
          <w:spacing w:val="-3"/>
        </w:rPr>
        <w:t> </w:t>
      </w:r>
      <w:r>
        <w:rPr>
          <w:color w:val="0E2841"/>
          <w:spacing w:val="-2"/>
        </w:rPr>
        <w:t>Lakes</w:t>
      </w:r>
    </w:p>
    <w:p>
      <w:pPr>
        <w:pStyle w:val="BodyText"/>
        <w:ind w:left="1440" w:right="1464"/>
      </w:pPr>
      <w:r>
        <w:rPr>
          <w:color w:val="0E2841"/>
        </w:rPr>
        <w:t>region,</w:t>
      </w:r>
      <w:r>
        <w:rPr>
          <w:color w:val="0E2841"/>
          <w:spacing w:val="-7"/>
        </w:rPr>
        <w:t> </w:t>
      </w:r>
      <w:r>
        <w:rPr>
          <w:color w:val="0E2841"/>
        </w:rPr>
        <w:t>with</w:t>
      </w:r>
      <w:r>
        <w:rPr>
          <w:color w:val="0E2841"/>
          <w:spacing w:val="-6"/>
        </w:rPr>
        <w:t> </w:t>
      </w:r>
      <w:r>
        <w:rPr>
          <w:color w:val="0E2841"/>
        </w:rPr>
        <w:t>New</w:t>
      </w:r>
      <w:r>
        <w:rPr>
          <w:color w:val="0E2841"/>
          <w:spacing w:val="-6"/>
        </w:rPr>
        <w:t> </w:t>
      </w:r>
      <w:r>
        <w:rPr>
          <w:color w:val="0E2841"/>
        </w:rPr>
        <w:t>York</w:t>
      </w:r>
      <w:r>
        <w:rPr>
          <w:color w:val="0E2841"/>
          <w:spacing w:val="-3"/>
        </w:rPr>
        <w:t> </w:t>
      </w:r>
      <w:r>
        <w:rPr>
          <w:color w:val="0E2841"/>
        </w:rPr>
        <w:t>State</w:t>
      </w:r>
      <w:r>
        <w:rPr>
          <w:color w:val="0E2841"/>
          <w:spacing w:val="-6"/>
        </w:rPr>
        <w:t> </w:t>
      </w:r>
      <w:r>
        <w:rPr>
          <w:color w:val="0E2841"/>
        </w:rPr>
        <w:t>averages.</w:t>
      </w:r>
      <w:r>
        <w:rPr>
          <w:color w:val="0E2841"/>
          <w:spacing w:val="-9"/>
        </w:rPr>
        <w:t> </w:t>
      </w:r>
      <w:r>
        <w:rPr>
          <w:color w:val="0E2841"/>
        </w:rPr>
        <w:t>The</w:t>
      </w:r>
      <w:r>
        <w:rPr>
          <w:color w:val="0E2841"/>
          <w:spacing w:val="-6"/>
        </w:rPr>
        <w:t> </w:t>
      </w:r>
      <w:r>
        <w:rPr>
          <w:color w:val="0E2841"/>
        </w:rPr>
        <w:t>data</w:t>
      </w:r>
      <w:r>
        <w:rPr>
          <w:color w:val="0E2841"/>
          <w:spacing w:val="-6"/>
        </w:rPr>
        <w:t> </w:t>
      </w:r>
      <w:r>
        <w:rPr>
          <w:color w:val="0E2841"/>
        </w:rPr>
        <w:t>suggest</w:t>
      </w:r>
      <w:r>
        <w:rPr>
          <w:color w:val="0E2841"/>
          <w:spacing w:val="-6"/>
        </w:rPr>
        <w:t> </w:t>
      </w:r>
      <w:r>
        <w:rPr>
          <w:color w:val="0E2841"/>
        </w:rPr>
        <w:t>that,</w:t>
      </w:r>
      <w:r>
        <w:rPr>
          <w:color w:val="0E2841"/>
          <w:spacing w:val="-7"/>
        </w:rPr>
        <w:t> </w:t>
      </w:r>
      <w:r>
        <w:rPr>
          <w:color w:val="0E2841"/>
        </w:rPr>
        <w:t>while</w:t>
      </w:r>
      <w:r>
        <w:rPr>
          <w:color w:val="0E2841"/>
          <w:spacing w:val="-6"/>
        </w:rPr>
        <w:t> </w:t>
      </w:r>
      <w:r>
        <w:rPr>
          <w:color w:val="0E2841"/>
        </w:rPr>
        <w:t>housing</w:t>
      </w:r>
      <w:r>
        <w:rPr>
          <w:color w:val="0E2841"/>
          <w:spacing w:val="-6"/>
        </w:rPr>
        <w:t> </w:t>
      </w:r>
      <w:r>
        <w:rPr>
          <w:color w:val="0E2841"/>
        </w:rPr>
        <w:t>cost</w:t>
      </w:r>
      <w:r>
        <w:rPr>
          <w:color w:val="0E2841"/>
          <w:spacing w:val="-7"/>
        </w:rPr>
        <w:t> </w:t>
      </w:r>
      <w:r>
        <w:rPr>
          <w:color w:val="0E2841"/>
        </w:rPr>
        <w:t>burdens</w:t>
      </w:r>
      <w:r>
        <w:rPr>
          <w:color w:val="0E2841"/>
          <w:spacing w:val="-6"/>
        </w:rPr>
        <w:t> </w:t>
      </w:r>
      <w:r>
        <w:rPr>
          <w:color w:val="0E2841"/>
        </w:rPr>
        <w:t>in</w:t>
      </w:r>
      <w:r>
        <w:rPr>
          <w:color w:val="0E2841"/>
          <w:spacing w:val="-7"/>
        </w:rPr>
        <w:t> </w:t>
      </w:r>
      <w:r>
        <w:rPr>
          <w:color w:val="0E2841"/>
        </w:rPr>
        <w:t>most</w:t>
      </w:r>
      <w:r>
        <w:rPr>
          <w:color w:val="0E2841"/>
          <w:spacing w:val="-9"/>
        </w:rPr>
        <w:t> </w:t>
      </w:r>
      <w:r>
        <w:rPr>
          <w:color w:val="0E2841"/>
        </w:rPr>
        <w:t>Finger Lakes counties fall below the state average of 19 percent, ADI scores are higher across all counties, indicating that many areas</w:t>
      </w:r>
      <w:r>
        <w:rPr>
          <w:color w:val="0E2841"/>
          <w:spacing w:val="-2"/>
        </w:rPr>
        <w:t> </w:t>
      </w:r>
      <w:r>
        <w:rPr>
          <w:color w:val="0E2841"/>
        </w:rPr>
        <w:t>experience greater socioeconomic disadvantage</w:t>
      </w:r>
      <w:r>
        <w:rPr>
          <w:color w:val="0E2841"/>
          <w:spacing w:val="-2"/>
        </w:rPr>
        <w:t> </w:t>
      </w:r>
      <w:r>
        <w:rPr>
          <w:color w:val="0E2841"/>
        </w:rPr>
        <w:t>than</w:t>
      </w:r>
      <w:r>
        <w:rPr>
          <w:color w:val="0E2841"/>
          <w:spacing w:val="-3"/>
        </w:rPr>
        <w:t> </w:t>
      </w:r>
      <w:r>
        <w:rPr>
          <w:color w:val="0E2841"/>
        </w:rPr>
        <w:t>the state overall.</w:t>
      </w:r>
      <w:r>
        <w:rPr>
          <w:color w:val="0E2841"/>
          <w:spacing w:val="-4"/>
        </w:rPr>
        <w:t> </w:t>
      </w:r>
      <w:r>
        <w:rPr>
          <w:color w:val="0E2841"/>
        </w:rPr>
        <w:t>This contrast</w:t>
      </w:r>
      <w:r>
        <w:rPr>
          <w:color w:val="0E2841"/>
          <w:spacing w:val="-10"/>
        </w:rPr>
        <w:t> </w:t>
      </w:r>
      <w:r>
        <w:rPr>
          <w:color w:val="0E2841"/>
        </w:rPr>
        <w:t>underscores</w:t>
      </w:r>
      <w:r>
        <w:rPr>
          <w:color w:val="0E2841"/>
          <w:spacing w:val="-13"/>
        </w:rPr>
        <w:t> </w:t>
      </w:r>
      <w:r>
        <w:rPr>
          <w:color w:val="0E2841"/>
        </w:rPr>
        <w:t>the</w:t>
      </w:r>
      <w:r>
        <w:rPr>
          <w:color w:val="0E2841"/>
          <w:spacing w:val="-11"/>
        </w:rPr>
        <w:t> </w:t>
      </w:r>
      <w:r>
        <w:rPr>
          <w:color w:val="0E2841"/>
        </w:rPr>
        <w:t>complex</w:t>
      </w:r>
      <w:r>
        <w:rPr>
          <w:color w:val="0E2841"/>
          <w:spacing w:val="-10"/>
        </w:rPr>
        <w:t> </w:t>
      </w:r>
      <w:r>
        <w:rPr>
          <w:color w:val="0E2841"/>
        </w:rPr>
        <w:t>relationship</w:t>
      </w:r>
      <w:r>
        <w:rPr>
          <w:color w:val="0E2841"/>
          <w:spacing w:val="-10"/>
        </w:rPr>
        <w:t> </w:t>
      </w:r>
      <w:r>
        <w:rPr>
          <w:color w:val="0E2841"/>
        </w:rPr>
        <w:t>between</w:t>
      </w:r>
      <w:r>
        <w:rPr>
          <w:color w:val="0E2841"/>
          <w:spacing w:val="-12"/>
        </w:rPr>
        <w:t> </w:t>
      </w:r>
      <w:r>
        <w:rPr>
          <w:color w:val="0E2841"/>
        </w:rPr>
        <w:t>housing</w:t>
      </w:r>
      <w:r>
        <w:rPr>
          <w:color w:val="0E2841"/>
          <w:spacing w:val="-12"/>
        </w:rPr>
        <w:t> </w:t>
      </w:r>
      <w:r>
        <w:rPr>
          <w:color w:val="0E2841"/>
        </w:rPr>
        <w:t>aﬀordability,</w:t>
      </w:r>
      <w:r>
        <w:rPr>
          <w:color w:val="0E2841"/>
          <w:spacing w:val="-10"/>
        </w:rPr>
        <w:t> </w:t>
      </w:r>
      <w:r>
        <w:rPr>
          <w:color w:val="0E2841"/>
        </w:rPr>
        <w:t>neighborhood</w:t>
      </w:r>
      <w:r>
        <w:rPr>
          <w:color w:val="0E2841"/>
          <w:spacing w:val="-12"/>
        </w:rPr>
        <w:t> </w:t>
      </w:r>
      <w:r>
        <w:rPr>
          <w:color w:val="0E2841"/>
        </w:rPr>
        <w:t>conditions and community health.</w:t>
      </w:r>
    </w:p>
    <w:p>
      <w:pPr>
        <w:spacing w:before="200"/>
        <w:ind w:left="1440" w:right="0" w:firstLine="0"/>
        <w:jc w:val="left"/>
        <w:rPr>
          <w:i/>
          <w:sz w:val="18"/>
        </w:rPr>
      </w:pPr>
      <w:r>
        <w:rPr>
          <w:i/>
          <w:color w:val="0E2841"/>
          <w:sz w:val="18"/>
        </w:rPr>
        <w:t>Table</w:t>
      </w:r>
      <w:r>
        <w:rPr>
          <w:i/>
          <w:color w:val="0E2841"/>
          <w:spacing w:val="-6"/>
          <w:sz w:val="18"/>
        </w:rPr>
        <w:t> </w:t>
      </w:r>
      <w:r>
        <w:rPr>
          <w:i/>
          <w:color w:val="0E2841"/>
          <w:sz w:val="18"/>
        </w:rPr>
        <w:t>11</w:t>
      </w:r>
      <w:r>
        <w:rPr>
          <w:i/>
          <w:color w:val="0E2841"/>
          <w:spacing w:val="-7"/>
          <w:sz w:val="18"/>
        </w:rPr>
        <w:t> </w:t>
      </w:r>
      <w:r>
        <w:rPr>
          <w:i/>
          <w:color w:val="0E2841"/>
          <w:sz w:val="18"/>
        </w:rPr>
        <w:t>Housing</w:t>
      </w:r>
      <w:r>
        <w:rPr>
          <w:i/>
          <w:color w:val="0E2841"/>
          <w:spacing w:val="-7"/>
          <w:sz w:val="18"/>
        </w:rPr>
        <w:t> </w:t>
      </w:r>
      <w:r>
        <w:rPr>
          <w:i/>
          <w:color w:val="0E2841"/>
          <w:sz w:val="18"/>
        </w:rPr>
        <w:t>Cost</w:t>
      </w:r>
      <w:r>
        <w:rPr>
          <w:i/>
          <w:color w:val="0E2841"/>
          <w:spacing w:val="-6"/>
          <w:sz w:val="18"/>
        </w:rPr>
        <w:t> </w:t>
      </w:r>
      <w:r>
        <w:rPr>
          <w:i/>
          <w:color w:val="0E2841"/>
          <w:sz w:val="18"/>
        </w:rPr>
        <w:t>Burden</w:t>
      </w:r>
      <w:r>
        <w:rPr>
          <w:i/>
          <w:color w:val="0E2841"/>
          <w:spacing w:val="-7"/>
          <w:sz w:val="18"/>
        </w:rPr>
        <w:t> </w:t>
      </w:r>
      <w:r>
        <w:rPr>
          <w:i/>
          <w:color w:val="0E2841"/>
          <w:sz w:val="18"/>
        </w:rPr>
        <w:t>and</w:t>
      </w:r>
      <w:r>
        <w:rPr>
          <w:i/>
          <w:color w:val="0E2841"/>
          <w:spacing w:val="-5"/>
          <w:sz w:val="18"/>
        </w:rPr>
        <w:t> </w:t>
      </w:r>
      <w:r>
        <w:rPr>
          <w:i/>
          <w:color w:val="0E2841"/>
          <w:sz w:val="18"/>
        </w:rPr>
        <w:t>Area</w:t>
      </w:r>
      <w:r>
        <w:rPr>
          <w:i/>
          <w:color w:val="0E2841"/>
          <w:spacing w:val="-7"/>
          <w:sz w:val="18"/>
        </w:rPr>
        <w:t> </w:t>
      </w:r>
      <w:r>
        <w:rPr>
          <w:i/>
          <w:color w:val="0E2841"/>
          <w:sz w:val="18"/>
        </w:rPr>
        <w:t>Deprivation</w:t>
      </w:r>
      <w:r>
        <w:rPr>
          <w:i/>
          <w:color w:val="0E2841"/>
          <w:spacing w:val="-7"/>
          <w:sz w:val="18"/>
        </w:rPr>
        <w:t> </w:t>
      </w:r>
      <w:r>
        <w:rPr>
          <w:i/>
          <w:color w:val="0E2841"/>
          <w:sz w:val="18"/>
        </w:rPr>
        <w:t>Index</w:t>
      </w:r>
      <w:r>
        <w:rPr>
          <w:i/>
          <w:color w:val="0E2841"/>
          <w:spacing w:val="-8"/>
          <w:sz w:val="18"/>
        </w:rPr>
        <w:t> </w:t>
      </w:r>
      <w:r>
        <w:rPr>
          <w:i/>
          <w:color w:val="0E2841"/>
          <w:sz w:val="18"/>
        </w:rPr>
        <w:t>in</w:t>
      </w:r>
      <w:r>
        <w:rPr>
          <w:i/>
          <w:color w:val="0E2841"/>
          <w:spacing w:val="-7"/>
          <w:sz w:val="18"/>
        </w:rPr>
        <w:t> </w:t>
      </w:r>
      <w:r>
        <w:rPr>
          <w:i/>
          <w:color w:val="0E2841"/>
          <w:sz w:val="18"/>
        </w:rPr>
        <w:t>the</w:t>
      </w:r>
      <w:r>
        <w:rPr>
          <w:i/>
          <w:color w:val="0E2841"/>
          <w:spacing w:val="-7"/>
          <w:sz w:val="18"/>
        </w:rPr>
        <w:t> </w:t>
      </w:r>
      <w:r>
        <w:rPr>
          <w:i/>
          <w:color w:val="0E2841"/>
          <w:sz w:val="18"/>
        </w:rPr>
        <w:t>Finger</w:t>
      </w:r>
      <w:r>
        <w:rPr>
          <w:i/>
          <w:color w:val="0E2841"/>
          <w:spacing w:val="-8"/>
          <w:sz w:val="18"/>
        </w:rPr>
        <w:t> </w:t>
      </w:r>
      <w:r>
        <w:rPr>
          <w:i/>
          <w:color w:val="0E2841"/>
          <w:sz w:val="18"/>
        </w:rPr>
        <w:t>Lakes</w:t>
      </w:r>
      <w:r>
        <w:rPr>
          <w:i/>
          <w:color w:val="0E2841"/>
          <w:spacing w:val="-8"/>
          <w:sz w:val="18"/>
        </w:rPr>
        <w:t> </w:t>
      </w:r>
      <w:r>
        <w:rPr>
          <w:i/>
          <w:color w:val="0E2841"/>
          <w:spacing w:val="-2"/>
          <w:sz w:val="18"/>
        </w:rPr>
        <w:t>Region</w:t>
      </w:r>
    </w:p>
    <w:p>
      <w:pPr>
        <w:pStyle w:val="BodyText"/>
        <w:spacing w:before="20"/>
        <w:rPr>
          <w:i/>
          <w:sz w:val="20"/>
        </w:rPr>
      </w:pPr>
    </w:p>
    <w:tbl>
      <w:tblPr>
        <w:tblW w:w="0" w:type="auto"/>
        <w:jc w:val="left"/>
        <w:tblInd w:w="14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978"/>
        <w:gridCol w:w="1752"/>
        <w:gridCol w:w="1649"/>
        <w:gridCol w:w="2326"/>
        <w:gridCol w:w="1647"/>
      </w:tblGrid>
      <w:tr>
        <w:trPr>
          <w:trHeight w:val="976" w:hRule="atLeast"/>
        </w:trPr>
        <w:tc>
          <w:tcPr>
            <w:tcW w:w="1978" w:type="dxa"/>
            <w:shd w:val="clear" w:color="auto" w:fill="0E2841"/>
          </w:tcPr>
          <w:p>
            <w:pPr>
              <w:pStyle w:val="TableParagraph"/>
              <w:spacing w:line="240" w:lineRule="auto" w:before="1"/>
              <w:ind w:left="8"/>
              <w:rPr>
                <w:b/>
                <w:sz w:val="20"/>
              </w:rPr>
            </w:pPr>
            <w:r>
              <w:rPr>
                <w:b/>
                <w:color w:val="FFFFFF"/>
                <w:spacing w:val="-2"/>
                <w:sz w:val="20"/>
              </w:rPr>
              <w:t>County</w:t>
            </w:r>
          </w:p>
        </w:tc>
        <w:tc>
          <w:tcPr>
            <w:tcW w:w="1752" w:type="dxa"/>
            <w:shd w:val="clear" w:color="auto" w:fill="0E2841"/>
          </w:tcPr>
          <w:p>
            <w:pPr>
              <w:pStyle w:val="TableParagraph"/>
              <w:spacing w:line="240" w:lineRule="auto" w:before="1"/>
              <w:ind w:left="337" w:right="328"/>
              <w:rPr>
                <w:b/>
                <w:sz w:val="20"/>
              </w:rPr>
            </w:pPr>
            <w:r>
              <w:rPr>
                <w:b/>
                <w:color w:val="FFFFFF"/>
                <w:spacing w:val="-2"/>
                <w:sz w:val="20"/>
              </w:rPr>
              <w:t>Housing</w:t>
            </w:r>
            <w:r>
              <w:rPr>
                <w:b/>
                <w:color w:val="FFFFFF"/>
                <w:spacing w:val="-10"/>
                <w:sz w:val="20"/>
              </w:rPr>
              <w:t> </w:t>
            </w:r>
            <w:r>
              <w:rPr>
                <w:b/>
                <w:color w:val="FFFFFF"/>
                <w:spacing w:val="-2"/>
                <w:sz w:val="20"/>
              </w:rPr>
              <w:t>Cost Burden (2023)</w:t>
            </w:r>
          </w:p>
          <w:p>
            <w:pPr>
              <w:pStyle w:val="TableParagraph"/>
              <w:spacing w:line="223" w:lineRule="exact"/>
              <w:ind w:left="8"/>
              <w:rPr>
                <w:b/>
                <w:sz w:val="20"/>
              </w:rPr>
            </w:pPr>
            <w:r>
              <w:rPr>
                <w:b/>
                <w:color w:val="FFFFFF"/>
                <w:sz w:val="20"/>
              </w:rPr>
              <w:t>(NYS:</w:t>
            </w:r>
            <w:r>
              <w:rPr>
                <w:b/>
                <w:color w:val="FFFFFF"/>
                <w:spacing w:val="-8"/>
                <w:sz w:val="20"/>
              </w:rPr>
              <w:t> </w:t>
            </w:r>
            <w:r>
              <w:rPr>
                <w:b/>
                <w:color w:val="FFFFFF"/>
                <w:spacing w:val="-2"/>
                <w:sz w:val="20"/>
              </w:rPr>
              <w:t>19%)</w:t>
            </w:r>
            <w:r>
              <w:rPr>
                <w:b/>
                <w:color w:val="FFFFFF"/>
                <w:spacing w:val="-2"/>
                <w:sz w:val="20"/>
                <w:vertAlign w:val="superscript"/>
              </w:rPr>
              <w:t>*</w:t>
            </w:r>
          </w:p>
        </w:tc>
        <w:tc>
          <w:tcPr>
            <w:tcW w:w="1649" w:type="dxa"/>
            <w:shd w:val="clear" w:color="auto" w:fill="0E2841"/>
          </w:tcPr>
          <w:p>
            <w:pPr>
              <w:pStyle w:val="TableParagraph"/>
              <w:spacing w:line="240" w:lineRule="auto" w:before="1"/>
              <w:ind w:left="587" w:right="191" w:hanging="389"/>
              <w:jc w:val="left"/>
              <w:rPr>
                <w:b/>
                <w:sz w:val="20"/>
              </w:rPr>
            </w:pPr>
            <w:r>
              <w:rPr>
                <w:b/>
                <w:color w:val="FFFFFF"/>
                <w:sz w:val="20"/>
              </w:rPr>
              <w:t>%</w:t>
            </w:r>
            <w:r>
              <w:rPr>
                <w:b/>
                <w:color w:val="FFFFFF"/>
                <w:spacing w:val="-12"/>
                <w:sz w:val="20"/>
              </w:rPr>
              <w:t> </w:t>
            </w:r>
            <w:r>
              <w:rPr>
                <w:b/>
                <w:color w:val="FFFFFF"/>
                <w:sz w:val="20"/>
              </w:rPr>
              <w:t>Change</w:t>
            </w:r>
            <w:r>
              <w:rPr>
                <w:b/>
                <w:color w:val="FFFFFF"/>
                <w:spacing w:val="-11"/>
                <w:sz w:val="20"/>
              </w:rPr>
              <w:t> </w:t>
            </w:r>
            <w:r>
              <w:rPr>
                <w:b/>
                <w:color w:val="FFFFFF"/>
                <w:sz w:val="20"/>
              </w:rPr>
              <w:t>from </w:t>
            </w:r>
            <w:r>
              <w:rPr>
                <w:b/>
                <w:color w:val="FFFFFF"/>
                <w:spacing w:val="-2"/>
                <w:sz w:val="20"/>
              </w:rPr>
              <w:t>2015</w:t>
            </w:r>
            <w:r>
              <w:rPr>
                <w:b/>
                <w:color w:val="FFFFFF"/>
                <w:spacing w:val="-2"/>
                <w:sz w:val="20"/>
                <w:vertAlign w:val="superscript"/>
              </w:rPr>
              <w:t>*</w:t>
            </w:r>
          </w:p>
        </w:tc>
        <w:tc>
          <w:tcPr>
            <w:tcW w:w="2326" w:type="dxa"/>
            <w:shd w:val="clear" w:color="auto" w:fill="0E2841"/>
          </w:tcPr>
          <w:p>
            <w:pPr>
              <w:pStyle w:val="TableParagraph"/>
              <w:spacing w:line="240" w:lineRule="auto" w:before="1"/>
              <w:ind w:left="23" w:right="16"/>
              <w:rPr>
                <w:b/>
                <w:sz w:val="20"/>
              </w:rPr>
            </w:pPr>
            <w:r>
              <w:rPr>
                <w:b/>
                <w:color w:val="FFFFFF"/>
                <w:sz w:val="20"/>
              </w:rPr>
              <w:t>Area</w:t>
            </w:r>
            <w:r>
              <w:rPr>
                <w:b/>
                <w:color w:val="FFFFFF"/>
                <w:spacing w:val="-12"/>
                <w:sz w:val="20"/>
              </w:rPr>
              <w:t> </w:t>
            </w:r>
            <w:r>
              <w:rPr>
                <w:b/>
                <w:color w:val="FFFFFF"/>
                <w:sz w:val="20"/>
              </w:rPr>
              <w:t>Deprivation</w:t>
            </w:r>
            <w:r>
              <w:rPr>
                <w:b/>
                <w:color w:val="FFFFFF"/>
                <w:spacing w:val="-11"/>
                <w:sz w:val="20"/>
              </w:rPr>
              <w:t> </w:t>
            </w:r>
            <w:r>
              <w:rPr>
                <w:b/>
                <w:color w:val="FFFFFF"/>
                <w:sz w:val="20"/>
              </w:rPr>
              <w:t>Index </w:t>
            </w:r>
            <w:r>
              <w:rPr>
                <w:b/>
                <w:color w:val="FFFFFF"/>
                <w:spacing w:val="-2"/>
                <w:sz w:val="20"/>
              </w:rPr>
              <w:t>(ADI)</w:t>
            </w:r>
          </w:p>
          <w:p>
            <w:pPr>
              <w:pStyle w:val="TableParagraph"/>
              <w:spacing w:line="243" w:lineRule="exact" w:before="1"/>
              <w:ind w:left="23" w:right="23"/>
              <w:rPr>
                <w:b/>
                <w:sz w:val="20"/>
              </w:rPr>
            </w:pPr>
            <w:r>
              <w:rPr>
                <w:b/>
                <w:color w:val="FFFFFF"/>
                <w:spacing w:val="-2"/>
                <w:sz w:val="20"/>
              </w:rPr>
              <w:t>(2023)</w:t>
            </w:r>
          </w:p>
          <w:p>
            <w:pPr>
              <w:pStyle w:val="TableParagraph"/>
              <w:spacing w:line="222" w:lineRule="exact"/>
              <w:ind w:left="23" w:right="23"/>
              <w:rPr>
                <w:b/>
                <w:sz w:val="20"/>
              </w:rPr>
            </w:pPr>
            <w:r>
              <w:rPr>
                <w:b/>
                <w:color w:val="FFFFFF"/>
                <w:sz w:val="20"/>
              </w:rPr>
              <w:t>(NYS:</w:t>
            </w:r>
            <w:r>
              <w:rPr>
                <w:b/>
                <w:color w:val="FFFFFF"/>
                <w:spacing w:val="-8"/>
                <w:sz w:val="20"/>
              </w:rPr>
              <w:t> </w:t>
            </w:r>
            <w:r>
              <w:rPr>
                <w:b/>
                <w:color w:val="FFFFFF"/>
                <w:spacing w:val="-2"/>
                <w:sz w:val="20"/>
              </w:rPr>
              <w:t>5.5)</w:t>
            </w:r>
            <w:r>
              <w:rPr>
                <w:b/>
                <w:color w:val="FFFFFF"/>
                <w:spacing w:val="-2"/>
                <w:sz w:val="20"/>
                <w:vertAlign w:val="superscript"/>
              </w:rPr>
              <w:t>**</w:t>
            </w:r>
          </w:p>
        </w:tc>
        <w:tc>
          <w:tcPr>
            <w:tcW w:w="1647" w:type="dxa"/>
            <w:shd w:val="clear" w:color="auto" w:fill="0E2841"/>
          </w:tcPr>
          <w:p>
            <w:pPr>
              <w:pStyle w:val="TableParagraph"/>
              <w:spacing w:line="240" w:lineRule="auto" w:before="1"/>
              <w:ind w:left="553" w:right="189" w:hanging="358"/>
              <w:jc w:val="left"/>
              <w:rPr>
                <w:b/>
                <w:sz w:val="20"/>
              </w:rPr>
            </w:pPr>
            <w:r>
              <w:rPr>
                <w:b/>
                <w:color w:val="FFFFFF"/>
                <w:sz w:val="20"/>
              </w:rPr>
              <w:t>%</w:t>
            </w:r>
            <w:r>
              <w:rPr>
                <w:b/>
                <w:color w:val="FFFFFF"/>
                <w:spacing w:val="-12"/>
                <w:sz w:val="20"/>
              </w:rPr>
              <w:t> </w:t>
            </w:r>
            <w:r>
              <w:rPr>
                <w:b/>
                <w:color w:val="FFFFFF"/>
                <w:sz w:val="20"/>
              </w:rPr>
              <w:t>Change</w:t>
            </w:r>
            <w:r>
              <w:rPr>
                <w:b/>
                <w:color w:val="FFFFFF"/>
                <w:spacing w:val="-11"/>
                <w:sz w:val="20"/>
              </w:rPr>
              <w:t> </w:t>
            </w:r>
            <w:r>
              <w:rPr>
                <w:b/>
                <w:color w:val="FFFFFF"/>
                <w:sz w:val="20"/>
              </w:rPr>
              <w:t>from </w:t>
            </w:r>
            <w:r>
              <w:rPr>
                <w:b/>
                <w:color w:val="FFFFFF"/>
                <w:spacing w:val="-2"/>
                <w:sz w:val="20"/>
              </w:rPr>
              <w:t>2019</w:t>
            </w:r>
            <w:r>
              <w:rPr>
                <w:b/>
                <w:color w:val="FFFFFF"/>
                <w:spacing w:val="-2"/>
                <w:sz w:val="20"/>
                <w:vertAlign w:val="superscript"/>
              </w:rPr>
              <w:t>**</w:t>
            </w:r>
          </w:p>
        </w:tc>
      </w:tr>
      <w:tr>
        <w:trPr>
          <w:trHeight w:val="270" w:hRule="atLeast"/>
        </w:trPr>
        <w:tc>
          <w:tcPr>
            <w:tcW w:w="1978" w:type="dxa"/>
            <w:shd w:val="clear" w:color="auto" w:fill="DAE8F6"/>
          </w:tcPr>
          <w:p>
            <w:pPr>
              <w:pStyle w:val="TableParagraph"/>
              <w:spacing w:line="249" w:lineRule="exact" w:before="1"/>
              <w:ind w:left="107"/>
              <w:jc w:val="left"/>
              <w:rPr>
                <w:sz w:val="22"/>
              </w:rPr>
            </w:pPr>
            <w:r>
              <w:rPr>
                <w:spacing w:val="-2"/>
                <w:sz w:val="22"/>
              </w:rPr>
              <w:t>Chemung</w:t>
            </w:r>
          </w:p>
        </w:tc>
        <w:tc>
          <w:tcPr>
            <w:tcW w:w="1752" w:type="dxa"/>
          </w:tcPr>
          <w:p>
            <w:pPr>
              <w:pStyle w:val="TableParagraph"/>
              <w:spacing w:line="249" w:lineRule="exact" w:before="1"/>
              <w:ind w:left="9"/>
              <w:rPr>
                <w:sz w:val="22"/>
              </w:rPr>
            </w:pPr>
            <w:r>
              <w:rPr>
                <w:spacing w:val="-5"/>
                <w:sz w:val="22"/>
              </w:rPr>
              <w:t>15%</w:t>
            </w:r>
          </w:p>
        </w:tc>
        <w:tc>
          <w:tcPr>
            <w:tcW w:w="1649" w:type="dxa"/>
          </w:tcPr>
          <w:p>
            <w:pPr>
              <w:pStyle w:val="TableParagraph"/>
              <w:spacing w:line="249" w:lineRule="exact" w:before="1"/>
              <w:ind w:left="8"/>
              <w:rPr>
                <w:sz w:val="22"/>
              </w:rPr>
            </w:pPr>
            <w:r>
              <w:rPr>
                <w:spacing w:val="-5"/>
                <w:sz w:val="22"/>
              </w:rPr>
              <w:t>+25</w:t>
            </w:r>
          </w:p>
        </w:tc>
        <w:tc>
          <w:tcPr>
            <w:tcW w:w="2326" w:type="dxa"/>
          </w:tcPr>
          <w:p>
            <w:pPr>
              <w:pStyle w:val="TableParagraph"/>
              <w:spacing w:line="249" w:lineRule="exact" w:before="1"/>
              <w:ind w:left="23" w:right="17"/>
              <w:rPr>
                <w:sz w:val="22"/>
              </w:rPr>
            </w:pPr>
            <w:r>
              <w:rPr>
                <w:spacing w:val="-5"/>
                <w:sz w:val="22"/>
              </w:rPr>
              <w:t>9.3</w:t>
            </w:r>
          </w:p>
        </w:tc>
        <w:tc>
          <w:tcPr>
            <w:tcW w:w="1647" w:type="dxa"/>
          </w:tcPr>
          <w:p>
            <w:pPr>
              <w:pStyle w:val="TableParagraph"/>
              <w:spacing w:line="249" w:lineRule="exact" w:before="1"/>
              <w:ind w:left="8" w:right="1"/>
              <w:rPr>
                <w:sz w:val="22"/>
              </w:rPr>
            </w:pPr>
            <w:r>
              <w:rPr>
                <w:spacing w:val="-5"/>
                <w:sz w:val="22"/>
              </w:rPr>
              <w:t>+3</w:t>
            </w:r>
          </w:p>
        </w:tc>
      </w:tr>
      <w:tr>
        <w:trPr>
          <w:trHeight w:val="268" w:hRule="atLeast"/>
        </w:trPr>
        <w:tc>
          <w:tcPr>
            <w:tcW w:w="1978" w:type="dxa"/>
            <w:shd w:val="clear" w:color="auto" w:fill="DAE8F6"/>
          </w:tcPr>
          <w:p>
            <w:pPr>
              <w:pStyle w:val="TableParagraph"/>
              <w:ind w:left="107"/>
              <w:jc w:val="left"/>
              <w:rPr>
                <w:sz w:val="22"/>
              </w:rPr>
            </w:pPr>
            <w:r>
              <w:rPr>
                <w:spacing w:val="-2"/>
                <w:sz w:val="22"/>
              </w:rPr>
              <w:t>Livingston</w:t>
            </w:r>
          </w:p>
        </w:tc>
        <w:tc>
          <w:tcPr>
            <w:tcW w:w="1752" w:type="dxa"/>
          </w:tcPr>
          <w:p>
            <w:pPr>
              <w:pStyle w:val="TableParagraph"/>
              <w:ind w:left="9"/>
              <w:rPr>
                <w:sz w:val="22"/>
              </w:rPr>
            </w:pPr>
            <w:r>
              <w:rPr>
                <w:spacing w:val="-5"/>
                <w:sz w:val="22"/>
              </w:rPr>
              <w:t>10%</w:t>
            </w:r>
          </w:p>
        </w:tc>
        <w:tc>
          <w:tcPr>
            <w:tcW w:w="1649" w:type="dxa"/>
          </w:tcPr>
          <w:p>
            <w:pPr>
              <w:pStyle w:val="TableParagraph"/>
              <w:ind w:left="8"/>
              <w:rPr>
                <w:sz w:val="22"/>
              </w:rPr>
            </w:pPr>
            <w:r>
              <w:rPr>
                <w:spacing w:val="-2"/>
                <w:sz w:val="22"/>
              </w:rPr>
              <w:t>-</w:t>
            </w:r>
            <w:r>
              <w:rPr>
                <w:spacing w:val="-7"/>
                <w:sz w:val="22"/>
              </w:rPr>
              <w:t>23</w:t>
            </w:r>
          </w:p>
        </w:tc>
        <w:tc>
          <w:tcPr>
            <w:tcW w:w="2326" w:type="dxa"/>
          </w:tcPr>
          <w:p>
            <w:pPr>
              <w:pStyle w:val="TableParagraph"/>
              <w:ind w:left="23" w:right="17"/>
              <w:rPr>
                <w:sz w:val="22"/>
              </w:rPr>
            </w:pPr>
            <w:r>
              <w:rPr>
                <w:spacing w:val="-5"/>
                <w:sz w:val="22"/>
              </w:rPr>
              <w:t>8.7</w:t>
            </w:r>
          </w:p>
        </w:tc>
        <w:tc>
          <w:tcPr>
            <w:tcW w:w="1647" w:type="dxa"/>
          </w:tcPr>
          <w:p>
            <w:pPr>
              <w:pStyle w:val="TableParagraph"/>
              <w:ind w:left="8"/>
              <w:rPr>
                <w:sz w:val="22"/>
              </w:rPr>
            </w:pPr>
            <w:r>
              <w:rPr>
                <w:spacing w:val="-10"/>
                <w:sz w:val="22"/>
              </w:rPr>
              <w:t>0</w:t>
            </w:r>
          </w:p>
        </w:tc>
      </w:tr>
      <w:tr>
        <w:trPr>
          <w:trHeight w:val="268" w:hRule="atLeast"/>
        </w:trPr>
        <w:tc>
          <w:tcPr>
            <w:tcW w:w="1978" w:type="dxa"/>
            <w:shd w:val="clear" w:color="auto" w:fill="DAE8F6"/>
          </w:tcPr>
          <w:p>
            <w:pPr>
              <w:pStyle w:val="TableParagraph"/>
              <w:ind w:left="107"/>
              <w:jc w:val="left"/>
              <w:rPr>
                <w:sz w:val="22"/>
              </w:rPr>
            </w:pPr>
            <w:r>
              <w:rPr>
                <w:spacing w:val="-2"/>
                <w:sz w:val="22"/>
              </w:rPr>
              <w:t>Ontario</w:t>
            </w:r>
          </w:p>
        </w:tc>
        <w:tc>
          <w:tcPr>
            <w:tcW w:w="1752" w:type="dxa"/>
          </w:tcPr>
          <w:p>
            <w:pPr>
              <w:pStyle w:val="TableParagraph"/>
              <w:ind w:left="9"/>
              <w:rPr>
                <w:sz w:val="22"/>
              </w:rPr>
            </w:pPr>
            <w:r>
              <w:rPr>
                <w:spacing w:val="-5"/>
                <w:sz w:val="22"/>
              </w:rPr>
              <w:t>11%</w:t>
            </w:r>
          </w:p>
        </w:tc>
        <w:tc>
          <w:tcPr>
            <w:tcW w:w="1649" w:type="dxa"/>
          </w:tcPr>
          <w:p>
            <w:pPr>
              <w:pStyle w:val="TableParagraph"/>
              <w:ind w:left="8"/>
              <w:rPr>
                <w:sz w:val="22"/>
              </w:rPr>
            </w:pPr>
            <w:r>
              <w:rPr>
                <w:spacing w:val="-5"/>
                <w:sz w:val="22"/>
              </w:rPr>
              <w:t>+10</w:t>
            </w:r>
          </w:p>
        </w:tc>
        <w:tc>
          <w:tcPr>
            <w:tcW w:w="2326" w:type="dxa"/>
          </w:tcPr>
          <w:p>
            <w:pPr>
              <w:pStyle w:val="TableParagraph"/>
              <w:ind w:left="23" w:right="17"/>
              <w:rPr>
                <w:sz w:val="22"/>
              </w:rPr>
            </w:pPr>
            <w:r>
              <w:rPr>
                <w:spacing w:val="-5"/>
                <w:sz w:val="22"/>
              </w:rPr>
              <w:t>8.2</w:t>
            </w:r>
          </w:p>
        </w:tc>
        <w:tc>
          <w:tcPr>
            <w:tcW w:w="1647" w:type="dxa"/>
          </w:tcPr>
          <w:p>
            <w:pPr>
              <w:pStyle w:val="TableParagraph"/>
              <w:ind w:left="8" w:right="5"/>
              <w:rPr>
                <w:sz w:val="22"/>
              </w:rPr>
            </w:pPr>
            <w:r>
              <w:rPr>
                <w:spacing w:val="-2"/>
                <w:sz w:val="22"/>
              </w:rPr>
              <w:t>-</w:t>
            </w:r>
            <w:r>
              <w:rPr>
                <w:spacing w:val="-12"/>
                <w:sz w:val="22"/>
              </w:rPr>
              <w:t>1</w:t>
            </w:r>
          </w:p>
        </w:tc>
      </w:tr>
      <w:tr>
        <w:trPr>
          <w:trHeight w:val="268" w:hRule="atLeast"/>
        </w:trPr>
        <w:tc>
          <w:tcPr>
            <w:tcW w:w="1978" w:type="dxa"/>
            <w:shd w:val="clear" w:color="auto" w:fill="DAE8F6"/>
          </w:tcPr>
          <w:p>
            <w:pPr>
              <w:pStyle w:val="TableParagraph"/>
              <w:ind w:left="107"/>
              <w:jc w:val="left"/>
              <w:rPr>
                <w:sz w:val="22"/>
              </w:rPr>
            </w:pPr>
            <w:r>
              <w:rPr>
                <w:spacing w:val="-2"/>
                <w:sz w:val="22"/>
              </w:rPr>
              <w:t>Schuyler</w:t>
            </w:r>
          </w:p>
        </w:tc>
        <w:tc>
          <w:tcPr>
            <w:tcW w:w="1752" w:type="dxa"/>
          </w:tcPr>
          <w:p>
            <w:pPr>
              <w:pStyle w:val="TableParagraph"/>
              <w:ind w:left="9"/>
              <w:rPr>
                <w:sz w:val="22"/>
              </w:rPr>
            </w:pPr>
            <w:r>
              <w:rPr>
                <w:spacing w:val="-5"/>
                <w:sz w:val="22"/>
              </w:rPr>
              <w:t>11%</w:t>
            </w:r>
          </w:p>
        </w:tc>
        <w:tc>
          <w:tcPr>
            <w:tcW w:w="1649" w:type="dxa"/>
          </w:tcPr>
          <w:p>
            <w:pPr>
              <w:pStyle w:val="TableParagraph"/>
              <w:ind w:left="8" w:right="1"/>
              <w:rPr>
                <w:sz w:val="22"/>
              </w:rPr>
            </w:pPr>
            <w:r>
              <w:rPr>
                <w:spacing w:val="-2"/>
                <w:sz w:val="22"/>
              </w:rPr>
              <w:t>-</w:t>
            </w:r>
            <w:r>
              <w:rPr>
                <w:spacing w:val="-12"/>
                <w:sz w:val="22"/>
              </w:rPr>
              <w:t>8</w:t>
            </w:r>
          </w:p>
        </w:tc>
        <w:tc>
          <w:tcPr>
            <w:tcW w:w="2326" w:type="dxa"/>
          </w:tcPr>
          <w:p>
            <w:pPr>
              <w:pStyle w:val="TableParagraph"/>
              <w:ind w:left="23" w:right="17"/>
              <w:rPr>
                <w:sz w:val="22"/>
              </w:rPr>
            </w:pPr>
            <w:r>
              <w:rPr>
                <w:spacing w:val="-5"/>
                <w:sz w:val="22"/>
              </w:rPr>
              <w:t>8.9</w:t>
            </w:r>
          </w:p>
        </w:tc>
        <w:tc>
          <w:tcPr>
            <w:tcW w:w="1647" w:type="dxa"/>
          </w:tcPr>
          <w:p>
            <w:pPr>
              <w:pStyle w:val="TableParagraph"/>
              <w:ind w:left="8" w:right="5"/>
              <w:rPr>
                <w:sz w:val="22"/>
              </w:rPr>
            </w:pPr>
            <w:r>
              <w:rPr>
                <w:spacing w:val="-2"/>
                <w:sz w:val="22"/>
              </w:rPr>
              <w:t>-</w:t>
            </w:r>
            <w:r>
              <w:rPr>
                <w:spacing w:val="-12"/>
                <w:sz w:val="22"/>
              </w:rPr>
              <w:t>2</w:t>
            </w:r>
          </w:p>
        </w:tc>
      </w:tr>
      <w:tr>
        <w:trPr>
          <w:trHeight w:val="268" w:hRule="atLeast"/>
        </w:trPr>
        <w:tc>
          <w:tcPr>
            <w:tcW w:w="1978" w:type="dxa"/>
            <w:shd w:val="clear" w:color="auto" w:fill="DAE8F6"/>
          </w:tcPr>
          <w:p>
            <w:pPr>
              <w:pStyle w:val="TableParagraph"/>
              <w:ind w:left="107"/>
              <w:jc w:val="left"/>
              <w:rPr>
                <w:sz w:val="22"/>
              </w:rPr>
            </w:pPr>
            <w:r>
              <w:rPr>
                <w:spacing w:val="-2"/>
                <w:sz w:val="22"/>
              </w:rPr>
              <w:t>Seneca</w:t>
            </w:r>
          </w:p>
        </w:tc>
        <w:tc>
          <w:tcPr>
            <w:tcW w:w="1752" w:type="dxa"/>
          </w:tcPr>
          <w:p>
            <w:pPr>
              <w:pStyle w:val="TableParagraph"/>
              <w:ind w:left="9"/>
              <w:rPr>
                <w:sz w:val="22"/>
              </w:rPr>
            </w:pPr>
            <w:r>
              <w:rPr>
                <w:spacing w:val="-5"/>
                <w:sz w:val="22"/>
              </w:rPr>
              <w:t>12%</w:t>
            </w:r>
          </w:p>
        </w:tc>
        <w:tc>
          <w:tcPr>
            <w:tcW w:w="1649" w:type="dxa"/>
          </w:tcPr>
          <w:p>
            <w:pPr>
              <w:pStyle w:val="TableParagraph"/>
              <w:ind w:left="8" w:right="2"/>
              <w:rPr>
                <w:sz w:val="22"/>
              </w:rPr>
            </w:pPr>
            <w:r>
              <w:rPr>
                <w:spacing w:val="-5"/>
                <w:sz w:val="22"/>
              </w:rPr>
              <w:t>+9</w:t>
            </w:r>
          </w:p>
        </w:tc>
        <w:tc>
          <w:tcPr>
            <w:tcW w:w="2326" w:type="dxa"/>
          </w:tcPr>
          <w:p>
            <w:pPr>
              <w:pStyle w:val="TableParagraph"/>
              <w:ind w:left="23" w:right="17"/>
              <w:rPr>
                <w:sz w:val="22"/>
              </w:rPr>
            </w:pPr>
            <w:r>
              <w:rPr>
                <w:spacing w:val="-5"/>
                <w:sz w:val="22"/>
              </w:rPr>
              <w:t>9.0</w:t>
            </w:r>
          </w:p>
        </w:tc>
        <w:tc>
          <w:tcPr>
            <w:tcW w:w="1647" w:type="dxa"/>
          </w:tcPr>
          <w:p>
            <w:pPr>
              <w:pStyle w:val="TableParagraph"/>
              <w:ind w:left="8"/>
              <w:rPr>
                <w:sz w:val="22"/>
              </w:rPr>
            </w:pPr>
            <w:r>
              <w:rPr>
                <w:spacing w:val="-10"/>
                <w:sz w:val="22"/>
              </w:rPr>
              <w:t>0</w:t>
            </w:r>
          </w:p>
        </w:tc>
      </w:tr>
      <w:tr>
        <w:trPr>
          <w:trHeight w:val="268" w:hRule="atLeast"/>
        </w:trPr>
        <w:tc>
          <w:tcPr>
            <w:tcW w:w="1978" w:type="dxa"/>
            <w:shd w:val="clear" w:color="auto" w:fill="DAE8F6"/>
          </w:tcPr>
          <w:p>
            <w:pPr>
              <w:pStyle w:val="TableParagraph"/>
              <w:ind w:left="107"/>
              <w:jc w:val="left"/>
              <w:rPr>
                <w:sz w:val="22"/>
              </w:rPr>
            </w:pPr>
            <w:r>
              <w:rPr>
                <w:spacing w:val="-2"/>
                <w:sz w:val="22"/>
              </w:rPr>
              <w:t>Steuben</w:t>
            </w:r>
          </w:p>
        </w:tc>
        <w:tc>
          <w:tcPr>
            <w:tcW w:w="1752" w:type="dxa"/>
          </w:tcPr>
          <w:p>
            <w:pPr>
              <w:pStyle w:val="TableParagraph"/>
              <w:ind w:left="9"/>
              <w:rPr>
                <w:sz w:val="22"/>
              </w:rPr>
            </w:pPr>
            <w:r>
              <w:rPr>
                <w:spacing w:val="-5"/>
                <w:sz w:val="22"/>
              </w:rPr>
              <w:t>11%</w:t>
            </w:r>
          </w:p>
        </w:tc>
        <w:tc>
          <w:tcPr>
            <w:tcW w:w="1649" w:type="dxa"/>
          </w:tcPr>
          <w:p>
            <w:pPr>
              <w:pStyle w:val="TableParagraph"/>
              <w:ind w:left="8"/>
              <w:rPr>
                <w:sz w:val="22"/>
              </w:rPr>
            </w:pPr>
            <w:r>
              <w:rPr>
                <w:spacing w:val="-5"/>
                <w:sz w:val="22"/>
              </w:rPr>
              <w:t>+10</w:t>
            </w:r>
          </w:p>
        </w:tc>
        <w:tc>
          <w:tcPr>
            <w:tcW w:w="2326" w:type="dxa"/>
          </w:tcPr>
          <w:p>
            <w:pPr>
              <w:pStyle w:val="TableParagraph"/>
              <w:ind w:left="23" w:right="17"/>
              <w:rPr>
                <w:sz w:val="22"/>
              </w:rPr>
            </w:pPr>
            <w:r>
              <w:rPr>
                <w:spacing w:val="-5"/>
                <w:sz w:val="22"/>
              </w:rPr>
              <w:t>9.4</w:t>
            </w:r>
          </w:p>
        </w:tc>
        <w:tc>
          <w:tcPr>
            <w:tcW w:w="1647" w:type="dxa"/>
          </w:tcPr>
          <w:p>
            <w:pPr>
              <w:pStyle w:val="TableParagraph"/>
              <w:ind w:left="8" w:right="1"/>
              <w:rPr>
                <w:sz w:val="22"/>
              </w:rPr>
            </w:pPr>
            <w:r>
              <w:rPr>
                <w:spacing w:val="-5"/>
                <w:sz w:val="22"/>
              </w:rPr>
              <w:t>+1</w:t>
            </w:r>
          </w:p>
        </w:tc>
      </w:tr>
      <w:tr>
        <w:trPr>
          <w:trHeight w:val="268" w:hRule="atLeast"/>
        </w:trPr>
        <w:tc>
          <w:tcPr>
            <w:tcW w:w="1978" w:type="dxa"/>
            <w:shd w:val="clear" w:color="auto" w:fill="DAE8F6"/>
          </w:tcPr>
          <w:p>
            <w:pPr>
              <w:pStyle w:val="TableParagraph"/>
              <w:ind w:left="107"/>
              <w:jc w:val="left"/>
              <w:rPr>
                <w:sz w:val="22"/>
              </w:rPr>
            </w:pPr>
            <w:r>
              <w:rPr>
                <w:spacing w:val="-2"/>
                <w:sz w:val="22"/>
              </w:rPr>
              <w:t>Wayne</w:t>
            </w:r>
          </w:p>
        </w:tc>
        <w:tc>
          <w:tcPr>
            <w:tcW w:w="1752" w:type="dxa"/>
          </w:tcPr>
          <w:p>
            <w:pPr>
              <w:pStyle w:val="TableParagraph"/>
              <w:ind w:left="9"/>
              <w:rPr>
                <w:sz w:val="22"/>
              </w:rPr>
            </w:pPr>
            <w:r>
              <w:rPr>
                <w:spacing w:val="-5"/>
                <w:sz w:val="22"/>
              </w:rPr>
              <w:t>11%</w:t>
            </w:r>
          </w:p>
        </w:tc>
        <w:tc>
          <w:tcPr>
            <w:tcW w:w="1649" w:type="dxa"/>
          </w:tcPr>
          <w:p>
            <w:pPr>
              <w:pStyle w:val="TableParagraph"/>
              <w:ind w:left="8"/>
              <w:rPr>
                <w:sz w:val="22"/>
              </w:rPr>
            </w:pPr>
            <w:r>
              <w:rPr>
                <w:spacing w:val="-5"/>
                <w:sz w:val="22"/>
              </w:rPr>
              <w:t>+10</w:t>
            </w:r>
          </w:p>
        </w:tc>
        <w:tc>
          <w:tcPr>
            <w:tcW w:w="2326" w:type="dxa"/>
          </w:tcPr>
          <w:p>
            <w:pPr>
              <w:pStyle w:val="TableParagraph"/>
              <w:ind w:left="23" w:right="17"/>
              <w:rPr>
                <w:sz w:val="22"/>
              </w:rPr>
            </w:pPr>
            <w:r>
              <w:rPr>
                <w:spacing w:val="-5"/>
                <w:sz w:val="22"/>
              </w:rPr>
              <w:t>9.0</w:t>
            </w:r>
          </w:p>
        </w:tc>
        <w:tc>
          <w:tcPr>
            <w:tcW w:w="1647" w:type="dxa"/>
          </w:tcPr>
          <w:p>
            <w:pPr>
              <w:pStyle w:val="TableParagraph"/>
              <w:ind w:left="8"/>
              <w:rPr>
                <w:sz w:val="22"/>
              </w:rPr>
            </w:pPr>
            <w:r>
              <w:rPr>
                <w:spacing w:val="-10"/>
                <w:sz w:val="22"/>
              </w:rPr>
              <w:t>0</w:t>
            </w:r>
          </w:p>
        </w:tc>
      </w:tr>
      <w:tr>
        <w:trPr>
          <w:trHeight w:val="268" w:hRule="atLeast"/>
        </w:trPr>
        <w:tc>
          <w:tcPr>
            <w:tcW w:w="1978" w:type="dxa"/>
            <w:shd w:val="clear" w:color="auto" w:fill="DAE8F6"/>
          </w:tcPr>
          <w:p>
            <w:pPr>
              <w:pStyle w:val="TableParagraph"/>
              <w:ind w:left="107"/>
              <w:jc w:val="left"/>
              <w:rPr>
                <w:sz w:val="22"/>
              </w:rPr>
            </w:pPr>
            <w:r>
              <w:rPr>
                <w:spacing w:val="-2"/>
                <w:sz w:val="22"/>
              </w:rPr>
              <w:t>Yates</w:t>
            </w:r>
          </w:p>
        </w:tc>
        <w:tc>
          <w:tcPr>
            <w:tcW w:w="1752" w:type="dxa"/>
          </w:tcPr>
          <w:p>
            <w:pPr>
              <w:pStyle w:val="TableParagraph"/>
              <w:ind w:left="9"/>
              <w:rPr>
                <w:sz w:val="22"/>
              </w:rPr>
            </w:pPr>
            <w:r>
              <w:rPr>
                <w:spacing w:val="-5"/>
                <w:sz w:val="22"/>
              </w:rPr>
              <w:t>12%</w:t>
            </w:r>
          </w:p>
        </w:tc>
        <w:tc>
          <w:tcPr>
            <w:tcW w:w="1649" w:type="dxa"/>
          </w:tcPr>
          <w:p>
            <w:pPr>
              <w:pStyle w:val="TableParagraph"/>
              <w:ind w:left="8" w:right="1"/>
              <w:rPr>
                <w:sz w:val="22"/>
              </w:rPr>
            </w:pPr>
            <w:r>
              <w:rPr>
                <w:spacing w:val="-2"/>
                <w:sz w:val="22"/>
              </w:rPr>
              <w:t>-</w:t>
            </w:r>
            <w:r>
              <w:rPr>
                <w:spacing w:val="-12"/>
                <w:sz w:val="22"/>
              </w:rPr>
              <w:t>8</w:t>
            </w:r>
          </w:p>
        </w:tc>
        <w:tc>
          <w:tcPr>
            <w:tcW w:w="2326" w:type="dxa"/>
          </w:tcPr>
          <w:p>
            <w:pPr>
              <w:pStyle w:val="TableParagraph"/>
              <w:ind w:left="23" w:right="17"/>
              <w:rPr>
                <w:sz w:val="22"/>
              </w:rPr>
            </w:pPr>
            <w:r>
              <w:rPr>
                <w:spacing w:val="-5"/>
                <w:sz w:val="22"/>
              </w:rPr>
              <w:t>8.5</w:t>
            </w:r>
          </w:p>
        </w:tc>
        <w:tc>
          <w:tcPr>
            <w:tcW w:w="1647" w:type="dxa"/>
          </w:tcPr>
          <w:p>
            <w:pPr>
              <w:pStyle w:val="TableParagraph"/>
              <w:ind w:left="8" w:right="1"/>
              <w:rPr>
                <w:sz w:val="22"/>
              </w:rPr>
            </w:pPr>
            <w:r>
              <w:rPr>
                <w:spacing w:val="-5"/>
                <w:sz w:val="22"/>
              </w:rPr>
              <w:t>+1</w:t>
            </w:r>
          </w:p>
        </w:tc>
      </w:tr>
    </w:tbl>
    <w:p>
      <w:pPr>
        <w:spacing w:before="3"/>
        <w:ind w:left="1440" w:right="0" w:firstLine="0"/>
        <w:jc w:val="left"/>
        <w:rPr>
          <w:sz w:val="18"/>
        </w:rPr>
      </w:pPr>
      <w:r>
        <w:rPr>
          <w:sz w:val="22"/>
        </w:rPr>
        <w:t>S</w:t>
      </w:r>
      <w:r>
        <w:rPr>
          <w:color w:val="0E2841"/>
          <w:sz w:val="18"/>
        </w:rPr>
        <w:t>ource:</w:t>
      </w:r>
      <w:r>
        <w:rPr>
          <w:color w:val="0E2841"/>
          <w:spacing w:val="-10"/>
          <w:sz w:val="18"/>
        </w:rPr>
        <w:t> </w:t>
      </w:r>
      <w:r>
        <w:rPr>
          <w:color w:val="0E2841"/>
          <w:sz w:val="18"/>
        </w:rPr>
        <w:t>*Housing</w:t>
      </w:r>
      <w:r>
        <w:rPr>
          <w:color w:val="0E2841"/>
          <w:spacing w:val="-10"/>
          <w:sz w:val="18"/>
        </w:rPr>
        <w:t> </w:t>
      </w:r>
      <w:r>
        <w:rPr>
          <w:color w:val="0E2841"/>
          <w:sz w:val="18"/>
        </w:rPr>
        <w:t>Cost</w:t>
      </w:r>
      <w:r>
        <w:rPr>
          <w:color w:val="0E2841"/>
          <w:spacing w:val="-9"/>
          <w:sz w:val="18"/>
        </w:rPr>
        <w:t> </w:t>
      </w:r>
      <w:r>
        <w:rPr>
          <w:color w:val="0E2841"/>
          <w:sz w:val="18"/>
        </w:rPr>
        <w:t>Burden:</w:t>
      </w:r>
      <w:r>
        <w:rPr>
          <w:color w:val="0E2841"/>
          <w:spacing w:val="-10"/>
          <w:sz w:val="18"/>
        </w:rPr>
        <w:t> </w:t>
      </w:r>
      <w:r>
        <w:rPr>
          <w:color w:val="0E2841"/>
          <w:sz w:val="18"/>
        </w:rPr>
        <w:t>American</w:t>
      </w:r>
      <w:r>
        <w:rPr>
          <w:color w:val="0E2841"/>
          <w:spacing w:val="-10"/>
          <w:sz w:val="18"/>
        </w:rPr>
        <w:t> </w:t>
      </w:r>
      <w:r>
        <w:rPr>
          <w:color w:val="0E2841"/>
          <w:sz w:val="18"/>
        </w:rPr>
        <w:t>Community</w:t>
      </w:r>
      <w:r>
        <w:rPr>
          <w:color w:val="0E2841"/>
          <w:spacing w:val="-7"/>
          <w:sz w:val="18"/>
        </w:rPr>
        <w:t> </w:t>
      </w:r>
      <w:r>
        <w:rPr>
          <w:color w:val="0E2841"/>
          <w:sz w:val="18"/>
        </w:rPr>
        <w:t>Survey</w:t>
      </w:r>
      <w:r>
        <w:rPr>
          <w:color w:val="0E2841"/>
          <w:spacing w:val="-9"/>
          <w:sz w:val="18"/>
        </w:rPr>
        <w:t> </w:t>
      </w:r>
      <w:r>
        <w:rPr>
          <w:color w:val="0E2841"/>
          <w:sz w:val="18"/>
        </w:rPr>
        <w:t>(2015-</w:t>
      </w:r>
      <w:r>
        <w:rPr>
          <w:color w:val="0E2841"/>
          <w:spacing w:val="-2"/>
          <w:sz w:val="18"/>
        </w:rPr>
        <w:t>2023)</w:t>
      </w:r>
    </w:p>
    <w:p>
      <w:pPr>
        <w:spacing w:line="256" w:lineRule="auto" w:before="24"/>
        <w:ind w:left="1440" w:right="1553" w:firstLine="0"/>
        <w:jc w:val="left"/>
        <w:rPr>
          <w:sz w:val="18"/>
        </w:rPr>
      </w:pPr>
      <w:r>
        <w:rPr>
          <w:color w:val="0E2841"/>
          <w:sz w:val="18"/>
        </w:rPr>
        <w:t>**ADI:</w:t>
      </w:r>
      <w:r>
        <w:rPr>
          <w:color w:val="0E2841"/>
          <w:spacing w:val="-7"/>
          <w:sz w:val="18"/>
        </w:rPr>
        <w:t> </w:t>
      </w:r>
      <w:r>
        <w:rPr>
          <w:color w:val="0E2841"/>
          <w:sz w:val="18"/>
        </w:rPr>
        <w:t>Kind</w:t>
      </w:r>
      <w:r>
        <w:rPr>
          <w:color w:val="0E2841"/>
          <w:spacing w:val="-7"/>
          <w:sz w:val="18"/>
        </w:rPr>
        <w:t> </w:t>
      </w:r>
      <w:r>
        <w:rPr>
          <w:color w:val="0E2841"/>
          <w:sz w:val="18"/>
        </w:rPr>
        <w:t>AJH,</w:t>
      </w:r>
      <w:r>
        <w:rPr>
          <w:color w:val="0E2841"/>
          <w:spacing w:val="-6"/>
          <w:sz w:val="18"/>
        </w:rPr>
        <w:t> </w:t>
      </w:r>
      <w:r>
        <w:rPr>
          <w:color w:val="0E2841"/>
          <w:sz w:val="18"/>
        </w:rPr>
        <w:t>Buckingham</w:t>
      </w:r>
      <w:r>
        <w:rPr>
          <w:color w:val="0E2841"/>
          <w:spacing w:val="-6"/>
          <w:sz w:val="18"/>
        </w:rPr>
        <w:t> </w:t>
      </w:r>
      <w:r>
        <w:rPr>
          <w:color w:val="0E2841"/>
          <w:sz w:val="18"/>
        </w:rPr>
        <w:t>W.</w:t>
      </w:r>
      <w:r>
        <w:rPr>
          <w:color w:val="0E2841"/>
          <w:spacing w:val="-1"/>
          <w:sz w:val="18"/>
        </w:rPr>
        <w:t> </w:t>
      </w:r>
      <w:r>
        <w:rPr>
          <w:color w:val="467785"/>
          <w:sz w:val="18"/>
          <w:u w:val="single" w:color="467785"/>
        </w:rPr>
        <w:t>Making</w:t>
      </w:r>
      <w:r>
        <w:rPr>
          <w:color w:val="467785"/>
          <w:spacing w:val="-7"/>
          <w:sz w:val="18"/>
          <w:u w:val="single" w:color="467785"/>
        </w:rPr>
        <w:t> </w:t>
      </w:r>
      <w:r>
        <w:rPr>
          <w:color w:val="467785"/>
          <w:sz w:val="18"/>
          <w:u w:val="single" w:color="467785"/>
        </w:rPr>
        <w:t>Neighborhood</w:t>
      </w:r>
      <w:r>
        <w:rPr>
          <w:color w:val="467785"/>
          <w:spacing w:val="-7"/>
          <w:sz w:val="18"/>
          <w:u w:val="single" w:color="467785"/>
        </w:rPr>
        <w:t> </w:t>
      </w:r>
      <w:r>
        <w:rPr>
          <w:color w:val="467785"/>
          <w:sz w:val="18"/>
          <w:u w:val="single" w:color="467785"/>
        </w:rPr>
        <w:t>Disadvantage</w:t>
      </w:r>
      <w:r>
        <w:rPr>
          <w:color w:val="467785"/>
          <w:spacing w:val="-7"/>
          <w:sz w:val="18"/>
          <w:u w:val="single" w:color="467785"/>
        </w:rPr>
        <w:t> </w:t>
      </w:r>
      <w:r>
        <w:rPr>
          <w:color w:val="467785"/>
          <w:sz w:val="18"/>
          <w:u w:val="single" w:color="467785"/>
        </w:rPr>
        <w:t>Metrics</w:t>
      </w:r>
      <w:r>
        <w:rPr>
          <w:color w:val="467785"/>
          <w:spacing w:val="-7"/>
          <w:sz w:val="18"/>
          <w:u w:val="single" w:color="467785"/>
        </w:rPr>
        <w:t> </w:t>
      </w:r>
      <w:r>
        <w:rPr>
          <w:color w:val="467785"/>
          <w:sz w:val="18"/>
          <w:u w:val="single" w:color="467785"/>
        </w:rPr>
        <w:t>Accessible:</w:t>
      </w:r>
      <w:r>
        <w:rPr>
          <w:color w:val="467785"/>
          <w:spacing w:val="-6"/>
          <w:sz w:val="18"/>
          <w:u w:val="single" w:color="467785"/>
        </w:rPr>
        <w:t> </w:t>
      </w:r>
      <w:r>
        <w:rPr>
          <w:color w:val="467785"/>
          <w:sz w:val="18"/>
          <w:u w:val="single" w:color="467785"/>
        </w:rPr>
        <w:t>The</w:t>
      </w:r>
      <w:r>
        <w:rPr>
          <w:color w:val="467785"/>
          <w:spacing w:val="-7"/>
          <w:sz w:val="18"/>
          <w:u w:val="single" w:color="467785"/>
        </w:rPr>
        <w:t> </w:t>
      </w:r>
      <w:r>
        <w:rPr>
          <w:color w:val="467785"/>
          <w:sz w:val="18"/>
          <w:u w:val="single" w:color="467785"/>
        </w:rPr>
        <w:t>Neighborhood</w:t>
      </w:r>
      <w:r>
        <w:rPr>
          <w:color w:val="467785"/>
          <w:spacing w:val="-6"/>
          <w:sz w:val="18"/>
          <w:u w:val="single" w:color="467785"/>
        </w:rPr>
        <w:t> </w:t>
      </w:r>
      <w:r>
        <w:rPr>
          <w:color w:val="467785"/>
          <w:sz w:val="18"/>
          <w:u w:val="single" w:color="467785"/>
        </w:rPr>
        <w:t>Atlas</w:t>
      </w:r>
      <w:r>
        <w:rPr>
          <w:color w:val="0E2841"/>
          <w:sz w:val="18"/>
          <w:u w:val="none"/>
        </w:rPr>
        <w:t>.</w:t>
      </w:r>
      <w:r>
        <w:rPr>
          <w:color w:val="0E2841"/>
          <w:spacing w:val="-3"/>
          <w:sz w:val="18"/>
          <w:u w:val="none"/>
        </w:rPr>
        <w:t> </w:t>
      </w:r>
      <w:r>
        <w:rPr>
          <w:color w:val="0E2841"/>
          <w:sz w:val="18"/>
          <w:u w:val="none"/>
        </w:rPr>
        <w:t>New England Journal of Medicine, 2018. 378: 2456-2458. DOI: 10.1056/NEJMp1802313. PMCID: PMC6051533. (2019-2023)</w:t>
      </w:r>
    </w:p>
    <w:p>
      <w:pPr>
        <w:spacing w:after="0" w:line="256" w:lineRule="auto"/>
        <w:jc w:val="left"/>
        <w:rPr>
          <w:sz w:val="18"/>
        </w:rPr>
        <w:sectPr>
          <w:pgSz w:w="12240" w:h="15840"/>
          <w:pgMar w:header="776" w:footer="1212" w:top="1280" w:bottom="1400" w:left="0" w:right="0"/>
        </w:sectPr>
      </w:pPr>
    </w:p>
    <w:p>
      <w:pPr>
        <w:pStyle w:val="Heading2"/>
        <w:spacing w:line="240" w:lineRule="auto" w:before="157"/>
        <w:ind w:left="1440"/>
      </w:pPr>
      <w:r>
        <w:rPr/>
        <w:t>Domain</w:t>
      </w:r>
      <w:r>
        <w:rPr>
          <w:spacing w:val="-1"/>
        </w:rPr>
        <w:t> </w:t>
      </w:r>
      <w:r>
        <w:rPr/>
        <w:t>2:</w:t>
      </w:r>
      <w:r>
        <w:rPr>
          <w:spacing w:val="-3"/>
        </w:rPr>
        <w:t> </w:t>
      </w:r>
      <w:r>
        <w:rPr/>
        <w:t>Social</w:t>
      </w:r>
      <w:r>
        <w:rPr>
          <w:spacing w:val="-2"/>
        </w:rPr>
        <w:t> </w:t>
      </w:r>
      <w:r>
        <w:rPr/>
        <w:t>and</w:t>
      </w:r>
      <w:r>
        <w:rPr>
          <w:spacing w:val="-3"/>
        </w:rPr>
        <w:t> </w:t>
      </w:r>
      <w:r>
        <w:rPr/>
        <w:t>Community</w:t>
      </w:r>
      <w:r>
        <w:rPr>
          <w:spacing w:val="-2"/>
        </w:rPr>
        <w:t> Context</w:t>
      </w:r>
    </w:p>
    <w:p>
      <w:pPr>
        <w:pStyle w:val="Heading4"/>
        <w:spacing w:before="185"/>
        <w:rPr>
          <w:i/>
        </w:rPr>
      </w:pPr>
      <w:r>
        <w:rPr>
          <w:i/>
        </w:rPr>
        <w:t>Anxiety</w:t>
      </w:r>
      <w:r>
        <w:rPr>
          <w:i/>
          <w:spacing w:val="-6"/>
        </w:rPr>
        <w:t> </w:t>
      </w:r>
      <w:r>
        <w:rPr>
          <w:i/>
        </w:rPr>
        <w:t>and</w:t>
      </w:r>
      <w:r>
        <w:rPr>
          <w:i/>
          <w:spacing w:val="-2"/>
        </w:rPr>
        <w:t> Stress</w:t>
      </w:r>
    </w:p>
    <w:p>
      <w:pPr>
        <w:pStyle w:val="BodyText"/>
        <w:spacing w:line="259" w:lineRule="auto" w:before="183"/>
        <w:ind w:left="1440" w:right="1440"/>
      </w:pPr>
      <w:r>
        <w:rPr/>
        <w:t>The rate of depressive disorders and the percentage of adults reporting 14 or more days of poor mental health</w:t>
      </w:r>
      <w:r>
        <w:rPr>
          <w:spacing w:val="-4"/>
        </w:rPr>
        <w:t> </w:t>
      </w:r>
      <w:r>
        <w:rPr/>
        <w:t>in</w:t>
      </w:r>
      <w:r>
        <w:rPr>
          <w:spacing w:val="-4"/>
        </w:rPr>
        <w:t> </w:t>
      </w:r>
      <w:r>
        <w:rPr/>
        <w:t>a</w:t>
      </w:r>
      <w:r>
        <w:rPr>
          <w:spacing w:val="-4"/>
        </w:rPr>
        <w:t> </w:t>
      </w:r>
      <w:r>
        <w:rPr/>
        <w:t>month</w:t>
      </w:r>
      <w:r>
        <w:rPr>
          <w:spacing w:val="-4"/>
        </w:rPr>
        <w:t> </w:t>
      </w:r>
      <w:r>
        <w:rPr/>
        <w:t>increased</w:t>
      </w:r>
      <w:r>
        <w:rPr>
          <w:spacing w:val="-6"/>
        </w:rPr>
        <w:t> </w:t>
      </w:r>
      <w:r>
        <w:rPr/>
        <w:t>signiﬁcantly</w:t>
      </w:r>
      <w:r>
        <w:rPr>
          <w:spacing w:val="-3"/>
        </w:rPr>
        <w:t> </w:t>
      </w:r>
      <w:r>
        <w:rPr/>
        <w:t>across</w:t>
      </w:r>
      <w:r>
        <w:rPr>
          <w:spacing w:val="-6"/>
        </w:rPr>
        <w:t> </w:t>
      </w:r>
      <w:r>
        <w:rPr/>
        <w:t>the</w:t>
      </w:r>
      <w:r>
        <w:rPr>
          <w:spacing w:val="-4"/>
        </w:rPr>
        <w:t> </w:t>
      </w:r>
      <w:r>
        <w:rPr/>
        <w:t>counties</w:t>
      </w:r>
      <w:r>
        <w:rPr>
          <w:spacing w:val="-4"/>
        </w:rPr>
        <w:t> </w:t>
      </w:r>
      <w:r>
        <w:rPr/>
        <w:t>of</w:t>
      </w:r>
      <w:r>
        <w:rPr>
          <w:spacing w:val="-7"/>
        </w:rPr>
        <w:t> </w:t>
      </w:r>
      <w:r>
        <w:rPr/>
        <w:t>the</w:t>
      </w:r>
      <w:r>
        <w:rPr>
          <w:spacing w:val="-4"/>
        </w:rPr>
        <w:t> </w:t>
      </w:r>
      <w:r>
        <w:rPr/>
        <w:t>Finger</w:t>
      </w:r>
      <w:r>
        <w:rPr>
          <w:spacing w:val="-4"/>
        </w:rPr>
        <w:t> </w:t>
      </w:r>
      <w:r>
        <w:rPr/>
        <w:t>Lakes</w:t>
      </w:r>
      <w:r>
        <w:rPr>
          <w:spacing w:val="-7"/>
        </w:rPr>
        <w:t> </w:t>
      </w:r>
      <w:r>
        <w:rPr/>
        <w:t>between</w:t>
      </w:r>
      <w:r>
        <w:rPr>
          <w:spacing w:val="-7"/>
        </w:rPr>
        <w:t> </w:t>
      </w:r>
      <w:r>
        <w:rPr/>
        <w:t>2018</w:t>
      </w:r>
      <w:r>
        <w:rPr>
          <w:spacing w:val="-4"/>
        </w:rPr>
        <w:t> </w:t>
      </w:r>
      <w:r>
        <w:rPr/>
        <w:t>and</w:t>
      </w:r>
      <w:r>
        <w:rPr>
          <w:spacing w:val="-4"/>
        </w:rPr>
        <w:t> </w:t>
      </w:r>
      <w:r>
        <w:rPr/>
        <w:t>2022. (Table 12). Map 11 highlights those reporting 14 or</w:t>
      </w:r>
      <w:r>
        <w:rPr>
          <w:spacing w:val="-1"/>
        </w:rPr>
        <w:t> </w:t>
      </w:r>
      <w:r>
        <w:rPr/>
        <w:t>more days of poor</w:t>
      </w:r>
      <w:r>
        <w:rPr>
          <w:spacing w:val="-2"/>
        </w:rPr>
        <w:t> </w:t>
      </w:r>
      <w:r>
        <w:rPr/>
        <w:t>mental health in the past 30 days by zip code in the Finger Lakes region. Because county estimates are based on survey samples, some of the larger percentage changes - especially in smaller counties - may reﬂect statistical variability and should be interpreted with caution rather than as exact shifts in prevalence.</w:t>
      </w:r>
    </w:p>
    <w:p>
      <w:pPr>
        <w:pStyle w:val="BodyText"/>
        <w:spacing w:before="10"/>
        <w:rPr>
          <w:sz w:val="10"/>
        </w:rPr>
      </w:pPr>
      <w:r>
        <w:rPr>
          <w:sz w:val="10"/>
        </w:rPr>
        <mc:AlternateContent>
          <mc:Choice Requires="wps">
            <w:drawing>
              <wp:anchor distT="0" distB="0" distL="0" distR="0" allowOverlap="1" layoutInCell="1" locked="0" behindDoc="1" simplePos="0" relativeHeight="487642624">
                <wp:simplePos x="0" y="0"/>
                <wp:positionH relativeFrom="page">
                  <wp:posOffset>960119</wp:posOffset>
                </wp:positionH>
                <wp:positionV relativeFrom="paragraph">
                  <wp:posOffset>99577</wp:posOffset>
                </wp:positionV>
                <wp:extent cx="5057140" cy="3489960"/>
                <wp:effectExtent l="0" t="0" r="0" b="0"/>
                <wp:wrapTopAndBottom/>
                <wp:docPr id="526" name="Group 526"/>
                <wp:cNvGraphicFramePr>
                  <a:graphicFrameLocks/>
                </wp:cNvGraphicFramePr>
                <a:graphic>
                  <a:graphicData uri="http://schemas.microsoft.com/office/word/2010/wordprocessingGroup">
                    <wpg:wgp>
                      <wpg:cNvPr id="526" name="Group 526"/>
                      <wpg:cNvGrpSpPr/>
                      <wpg:grpSpPr>
                        <a:xfrm>
                          <a:off x="0" y="0"/>
                          <a:ext cx="5057140" cy="3489960"/>
                          <a:chExt cx="5057140" cy="3489960"/>
                        </a:xfrm>
                      </wpg:grpSpPr>
                      <pic:pic>
                        <pic:nvPicPr>
                          <pic:cNvPr id="527" name="Image 527"/>
                          <pic:cNvPicPr/>
                        </pic:nvPicPr>
                        <pic:blipFill>
                          <a:blip r:embed="rId124" cstate="print"/>
                          <a:stretch>
                            <a:fillRect/>
                          </a:stretch>
                        </pic:blipFill>
                        <pic:spPr>
                          <a:xfrm>
                            <a:off x="0" y="173736"/>
                            <a:ext cx="4925568" cy="3316223"/>
                          </a:xfrm>
                          <a:prstGeom prst="rect">
                            <a:avLst/>
                          </a:prstGeom>
                        </pic:spPr>
                      </pic:pic>
                      <pic:pic>
                        <pic:nvPicPr>
                          <pic:cNvPr id="528" name="Image 528"/>
                          <pic:cNvPicPr/>
                        </pic:nvPicPr>
                        <pic:blipFill>
                          <a:blip r:embed="rId125" cstate="print"/>
                          <a:stretch>
                            <a:fillRect/>
                          </a:stretch>
                        </pic:blipFill>
                        <pic:spPr>
                          <a:xfrm>
                            <a:off x="21336" y="0"/>
                            <a:ext cx="5035295" cy="201167"/>
                          </a:xfrm>
                          <a:prstGeom prst="rect">
                            <a:avLst/>
                          </a:prstGeom>
                        </pic:spPr>
                      </pic:pic>
                      <wps:wsp>
                        <wps:cNvPr id="529" name="Textbox 529"/>
                        <wps:cNvSpPr txBox="1"/>
                        <wps:spPr>
                          <a:xfrm>
                            <a:off x="0" y="0"/>
                            <a:ext cx="5057140" cy="3489960"/>
                          </a:xfrm>
                          <a:prstGeom prst="rect">
                            <a:avLst/>
                          </a:prstGeom>
                        </wps:spPr>
                        <wps:txbx>
                          <w:txbxContent>
                            <w:p>
                              <w:pPr>
                                <w:spacing w:before="4"/>
                                <w:ind w:left="38" w:right="0" w:firstLine="0"/>
                                <w:jc w:val="left"/>
                                <w:rPr>
                                  <w:i/>
                                  <w:sz w:val="18"/>
                                </w:rPr>
                              </w:pPr>
                              <w:r>
                                <w:rPr>
                                  <w:i/>
                                  <w:color w:val="0E2841"/>
                                  <w:sz w:val="18"/>
                                </w:rPr>
                                <w:t>Map</w:t>
                              </w:r>
                              <w:r>
                                <w:rPr>
                                  <w:i/>
                                  <w:color w:val="0E2841"/>
                                  <w:spacing w:val="-4"/>
                                  <w:sz w:val="18"/>
                                </w:rPr>
                                <w:t> </w:t>
                              </w:r>
                              <w:r>
                                <w:rPr>
                                  <w:i/>
                                  <w:color w:val="0E2841"/>
                                  <w:sz w:val="18"/>
                                </w:rPr>
                                <w:t>11:</w:t>
                              </w:r>
                              <w:r>
                                <w:rPr>
                                  <w:i/>
                                  <w:color w:val="0E2841"/>
                                  <w:spacing w:val="-2"/>
                                  <w:sz w:val="18"/>
                                </w:rPr>
                                <w:t> </w:t>
                              </w:r>
                              <w:r>
                                <w:rPr>
                                  <w:i/>
                                  <w:color w:val="0E2841"/>
                                  <w:sz w:val="18"/>
                                </w:rPr>
                                <w:t>Frequent</w:t>
                              </w:r>
                              <w:r>
                                <w:rPr>
                                  <w:i/>
                                  <w:color w:val="0E2841"/>
                                  <w:spacing w:val="-3"/>
                                  <w:sz w:val="18"/>
                                </w:rPr>
                                <w:t> </w:t>
                              </w:r>
                              <w:r>
                                <w:rPr>
                                  <w:i/>
                                  <w:color w:val="0E2841"/>
                                  <w:sz w:val="18"/>
                                </w:rPr>
                                <w:t>Mental</w:t>
                              </w:r>
                              <w:r>
                                <w:rPr>
                                  <w:i/>
                                  <w:color w:val="0E2841"/>
                                  <w:spacing w:val="-4"/>
                                  <w:sz w:val="18"/>
                                </w:rPr>
                                <w:t> </w:t>
                              </w:r>
                              <w:r>
                                <w:rPr>
                                  <w:i/>
                                  <w:color w:val="0E2841"/>
                                  <w:sz w:val="18"/>
                                </w:rPr>
                                <w:t>Distress</w:t>
                              </w:r>
                              <w:r>
                                <w:rPr>
                                  <w:i/>
                                  <w:color w:val="0E2841"/>
                                  <w:spacing w:val="-3"/>
                                  <w:sz w:val="18"/>
                                </w:rPr>
                                <w:t> </w:t>
                              </w:r>
                              <w:r>
                                <w:rPr>
                                  <w:i/>
                                  <w:color w:val="0E2841"/>
                                  <w:sz w:val="18"/>
                                </w:rPr>
                                <w:t>Among</w:t>
                              </w:r>
                              <w:r>
                                <w:rPr>
                                  <w:i/>
                                  <w:color w:val="0E2841"/>
                                  <w:spacing w:val="-4"/>
                                  <w:sz w:val="18"/>
                                </w:rPr>
                                <w:t> </w:t>
                              </w:r>
                              <w:r>
                                <w:rPr>
                                  <w:i/>
                                  <w:color w:val="0E2841"/>
                                  <w:sz w:val="18"/>
                                </w:rPr>
                                <w:t>Adults</w:t>
                              </w:r>
                              <w:r>
                                <w:rPr>
                                  <w:i/>
                                  <w:color w:val="0E2841"/>
                                  <w:spacing w:val="-3"/>
                                  <w:sz w:val="18"/>
                                </w:rPr>
                                <w:t> </w:t>
                              </w:r>
                              <w:r>
                                <w:rPr>
                                  <w:i/>
                                  <w:color w:val="0E2841"/>
                                  <w:sz w:val="18"/>
                                </w:rPr>
                                <w:t>(Mental</w:t>
                              </w:r>
                              <w:r>
                                <w:rPr>
                                  <w:i/>
                                  <w:color w:val="0E2841"/>
                                  <w:spacing w:val="-4"/>
                                  <w:sz w:val="18"/>
                                </w:rPr>
                                <w:t> </w:t>
                              </w:r>
                              <w:r>
                                <w:rPr>
                                  <w:i/>
                                  <w:color w:val="0E2841"/>
                                  <w:sz w:val="18"/>
                                </w:rPr>
                                <w:t>Health</w:t>
                              </w:r>
                              <w:r>
                                <w:rPr>
                                  <w:i/>
                                  <w:color w:val="0E2841"/>
                                  <w:spacing w:val="-3"/>
                                  <w:sz w:val="18"/>
                                </w:rPr>
                                <w:t> </w:t>
                              </w:r>
                              <w:r>
                                <w:rPr>
                                  <w:i/>
                                  <w:color w:val="0E2841"/>
                                  <w:sz w:val="18"/>
                                </w:rPr>
                                <w:t>Not</w:t>
                              </w:r>
                              <w:r>
                                <w:rPr>
                                  <w:i/>
                                  <w:color w:val="0E2841"/>
                                  <w:spacing w:val="-4"/>
                                  <w:sz w:val="18"/>
                                </w:rPr>
                                <w:t> </w:t>
                              </w:r>
                              <w:r>
                                <w:rPr>
                                  <w:i/>
                                  <w:color w:val="0E2841"/>
                                  <w:sz w:val="18"/>
                                </w:rPr>
                                <w:t>Good</w:t>
                              </w:r>
                              <w:r>
                                <w:rPr>
                                  <w:i/>
                                  <w:color w:val="0E2841"/>
                                  <w:spacing w:val="-2"/>
                                  <w:sz w:val="18"/>
                                </w:rPr>
                                <w:t> </w:t>
                              </w:r>
                              <w:r>
                                <w:rPr>
                                  <w:i/>
                                  <w:color w:val="0E2841"/>
                                  <w:sz w:val="18"/>
                                </w:rPr>
                                <w:t>for</w:t>
                              </w:r>
                              <w:r>
                                <w:rPr>
                                  <w:i/>
                                  <w:color w:val="0E2841"/>
                                  <w:spacing w:val="-2"/>
                                  <w:sz w:val="18"/>
                                </w:rPr>
                                <w:t> </w:t>
                              </w:r>
                              <w:r>
                                <w:rPr>
                                  <w:i/>
                                  <w:color w:val="0E2841"/>
                                  <w:sz w:val="18"/>
                                </w:rPr>
                                <w:t>14+</w:t>
                              </w:r>
                              <w:r>
                                <w:rPr>
                                  <w:i/>
                                  <w:color w:val="0E2841"/>
                                  <w:spacing w:val="-4"/>
                                  <w:sz w:val="18"/>
                                </w:rPr>
                                <w:t> </w:t>
                              </w:r>
                              <w:r>
                                <w:rPr>
                                  <w:i/>
                                  <w:color w:val="0E2841"/>
                                  <w:sz w:val="18"/>
                                </w:rPr>
                                <w:t>of</w:t>
                              </w:r>
                              <w:r>
                                <w:rPr>
                                  <w:i/>
                                  <w:color w:val="0E2841"/>
                                  <w:spacing w:val="-3"/>
                                  <w:sz w:val="18"/>
                                </w:rPr>
                                <w:t> </w:t>
                              </w:r>
                              <w:r>
                                <w:rPr>
                                  <w:i/>
                                  <w:color w:val="0E2841"/>
                                  <w:sz w:val="18"/>
                                </w:rPr>
                                <w:t>past</w:t>
                              </w:r>
                              <w:r>
                                <w:rPr>
                                  <w:i/>
                                  <w:color w:val="0E2841"/>
                                  <w:spacing w:val="-4"/>
                                  <w:sz w:val="18"/>
                                </w:rPr>
                                <w:t> </w:t>
                              </w:r>
                              <w:r>
                                <w:rPr>
                                  <w:i/>
                                  <w:color w:val="0E2841"/>
                                  <w:sz w:val="18"/>
                                </w:rPr>
                                <w:t>30</w:t>
                              </w:r>
                              <w:r>
                                <w:rPr>
                                  <w:i/>
                                  <w:color w:val="0E2841"/>
                                  <w:spacing w:val="-1"/>
                                  <w:sz w:val="18"/>
                                </w:rPr>
                                <w:t> </w:t>
                              </w:r>
                              <w:r>
                                <w:rPr>
                                  <w:i/>
                                  <w:color w:val="0E2841"/>
                                  <w:spacing w:val="-2"/>
                                  <w:sz w:val="18"/>
                                </w:rPr>
                                <w:t>days)</w:t>
                              </w:r>
                            </w:p>
                          </w:txbxContent>
                        </wps:txbx>
                        <wps:bodyPr wrap="square" lIns="0" tIns="0" rIns="0" bIns="0" rtlCol="0">
                          <a:noAutofit/>
                        </wps:bodyPr>
                      </wps:wsp>
                    </wpg:wgp>
                  </a:graphicData>
                </a:graphic>
              </wp:anchor>
            </w:drawing>
          </mc:Choice>
          <mc:Fallback>
            <w:pict>
              <v:group style="position:absolute;margin-left:75.599998pt;margin-top:7.840716pt;width:398.2pt;height:274.8pt;mso-position-horizontal-relative:page;mso-position-vertical-relative:paragraph;z-index:-15673856;mso-wrap-distance-left:0;mso-wrap-distance-right:0" id="docshapegroup512" coordorigin="1512,157" coordsize="7964,5496">
                <v:shape style="position:absolute;left:1512;top:430;width:7757;height:5223" type="#_x0000_t75" id="docshape513" stroked="false">
                  <v:imagedata r:id="rId124" o:title=""/>
                </v:shape>
                <v:shape style="position:absolute;left:1545;top:156;width:7930;height:317" type="#_x0000_t75" id="docshape514" stroked="false">
                  <v:imagedata r:id="rId125" o:title=""/>
                </v:shape>
                <v:shape style="position:absolute;left:1512;top:156;width:7964;height:5496" type="#_x0000_t202" id="docshape515" filled="false" stroked="false">
                  <v:textbox inset="0,0,0,0">
                    <w:txbxContent>
                      <w:p>
                        <w:pPr>
                          <w:spacing w:before="4"/>
                          <w:ind w:left="38" w:right="0" w:firstLine="0"/>
                          <w:jc w:val="left"/>
                          <w:rPr>
                            <w:i/>
                            <w:sz w:val="18"/>
                          </w:rPr>
                        </w:pPr>
                        <w:r>
                          <w:rPr>
                            <w:i/>
                            <w:color w:val="0E2841"/>
                            <w:sz w:val="18"/>
                          </w:rPr>
                          <w:t>Map</w:t>
                        </w:r>
                        <w:r>
                          <w:rPr>
                            <w:i/>
                            <w:color w:val="0E2841"/>
                            <w:spacing w:val="-4"/>
                            <w:sz w:val="18"/>
                          </w:rPr>
                          <w:t> </w:t>
                        </w:r>
                        <w:r>
                          <w:rPr>
                            <w:i/>
                            <w:color w:val="0E2841"/>
                            <w:sz w:val="18"/>
                          </w:rPr>
                          <w:t>11:</w:t>
                        </w:r>
                        <w:r>
                          <w:rPr>
                            <w:i/>
                            <w:color w:val="0E2841"/>
                            <w:spacing w:val="-2"/>
                            <w:sz w:val="18"/>
                          </w:rPr>
                          <w:t> </w:t>
                        </w:r>
                        <w:r>
                          <w:rPr>
                            <w:i/>
                            <w:color w:val="0E2841"/>
                            <w:sz w:val="18"/>
                          </w:rPr>
                          <w:t>Frequent</w:t>
                        </w:r>
                        <w:r>
                          <w:rPr>
                            <w:i/>
                            <w:color w:val="0E2841"/>
                            <w:spacing w:val="-3"/>
                            <w:sz w:val="18"/>
                          </w:rPr>
                          <w:t> </w:t>
                        </w:r>
                        <w:r>
                          <w:rPr>
                            <w:i/>
                            <w:color w:val="0E2841"/>
                            <w:sz w:val="18"/>
                          </w:rPr>
                          <w:t>Mental</w:t>
                        </w:r>
                        <w:r>
                          <w:rPr>
                            <w:i/>
                            <w:color w:val="0E2841"/>
                            <w:spacing w:val="-4"/>
                            <w:sz w:val="18"/>
                          </w:rPr>
                          <w:t> </w:t>
                        </w:r>
                        <w:r>
                          <w:rPr>
                            <w:i/>
                            <w:color w:val="0E2841"/>
                            <w:sz w:val="18"/>
                          </w:rPr>
                          <w:t>Distress</w:t>
                        </w:r>
                        <w:r>
                          <w:rPr>
                            <w:i/>
                            <w:color w:val="0E2841"/>
                            <w:spacing w:val="-3"/>
                            <w:sz w:val="18"/>
                          </w:rPr>
                          <w:t> </w:t>
                        </w:r>
                        <w:r>
                          <w:rPr>
                            <w:i/>
                            <w:color w:val="0E2841"/>
                            <w:sz w:val="18"/>
                          </w:rPr>
                          <w:t>Among</w:t>
                        </w:r>
                        <w:r>
                          <w:rPr>
                            <w:i/>
                            <w:color w:val="0E2841"/>
                            <w:spacing w:val="-4"/>
                            <w:sz w:val="18"/>
                          </w:rPr>
                          <w:t> </w:t>
                        </w:r>
                        <w:r>
                          <w:rPr>
                            <w:i/>
                            <w:color w:val="0E2841"/>
                            <w:sz w:val="18"/>
                          </w:rPr>
                          <w:t>Adults</w:t>
                        </w:r>
                        <w:r>
                          <w:rPr>
                            <w:i/>
                            <w:color w:val="0E2841"/>
                            <w:spacing w:val="-3"/>
                            <w:sz w:val="18"/>
                          </w:rPr>
                          <w:t> </w:t>
                        </w:r>
                        <w:r>
                          <w:rPr>
                            <w:i/>
                            <w:color w:val="0E2841"/>
                            <w:sz w:val="18"/>
                          </w:rPr>
                          <w:t>(Mental</w:t>
                        </w:r>
                        <w:r>
                          <w:rPr>
                            <w:i/>
                            <w:color w:val="0E2841"/>
                            <w:spacing w:val="-4"/>
                            <w:sz w:val="18"/>
                          </w:rPr>
                          <w:t> </w:t>
                        </w:r>
                        <w:r>
                          <w:rPr>
                            <w:i/>
                            <w:color w:val="0E2841"/>
                            <w:sz w:val="18"/>
                          </w:rPr>
                          <w:t>Health</w:t>
                        </w:r>
                        <w:r>
                          <w:rPr>
                            <w:i/>
                            <w:color w:val="0E2841"/>
                            <w:spacing w:val="-3"/>
                            <w:sz w:val="18"/>
                          </w:rPr>
                          <w:t> </w:t>
                        </w:r>
                        <w:r>
                          <w:rPr>
                            <w:i/>
                            <w:color w:val="0E2841"/>
                            <w:sz w:val="18"/>
                          </w:rPr>
                          <w:t>Not</w:t>
                        </w:r>
                        <w:r>
                          <w:rPr>
                            <w:i/>
                            <w:color w:val="0E2841"/>
                            <w:spacing w:val="-4"/>
                            <w:sz w:val="18"/>
                          </w:rPr>
                          <w:t> </w:t>
                        </w:r>
                        <w:r>
                          <w:rPr>
                            <w:i/>
                            <w:color w:val="0E2841"/>
                            <w:sz w:val="18"/>
                          </w:rPr>
                          <w:t>Good</w:t>
                        </w:r>
                        <w:r>
                          <w:rPr>
                            <w:i/>
                            <w:color w:val="0E2841"/>
                            <w:spacing w:val="-2"/>
                            <w:sz w:val="18"/>
                          </w:rPr>
                          <w:t> </w:t>
                        </w:r>
                        <w:r>
                          <w:rPr>
                            <w:i/>
                            <w:color w:val="0E2841"/>
                            <w:sz w:val="18"/>
                          </w:rPr>
                          <w:t>for</w:t>
                        </w:r>
                        <w:r>
                          <w:rPr>
                            <w:i/>
                            <w:color w:val="0E2841"/>
                            <w:spacing w:val="-2"/>
                            <w:sz w:val="18"/>
                          </w:rPr>
                          <w:t> </w:t>
                        </w:r>
                        <w:r>
                          <w:rPr>
                            <w:i/>
                            <w:color w:val="0E2841"/>
                            <w:sz w:val="18"/>
                          </w:rPr>
                          <w:t>14+</w:t>
                        </w:r>
                        <w:r>
                          <w:rPr>
                            <w:i/>
                            <w:color w:val="0E2841"/>
                            <w:spacing w:val="-4"/>
                            <w:sz w:val="18"/>
                          </w:rPr>
                          <w:t> </w:t>
                        </w:r>
                        <w:r>
                          <w:rPr>
                            <w:i/>
                            <w:color w:val="0E2841"/>
                            <w:sz w:val="18"/>
                          </w:rPr>
                          <w:t>of</w:t>
                        </w:r>
                        <w:r>
                          <w:rPr>
                            <w:i/>
                            <w:color w:val="0E2841"/>
                            <w:spacing w:val="-3"/>
                            <w:sz w:val="18"/>
                          </w:rPr>
                          <w:t> </w:t>
                        </w:r>
                        <w:r>
                          <w:rPr>
                            <w:i/>
                            <w:color w:val="0E2841"/>
                            <w:sz w:val="18"/>
                          </w:rPr>
                          <w:t>past</w:t>
                        </w:r>
                        <w:r>
                          <w:rPr>
                            <w:i/>
                            <w:color w:val="0E2841"/>
                            <w:spacing w:val="-4"/>
                            <w:sz w:val="18"/>
                          </w:rPr>
                          <w:t> </w:t>
                        </w:r>
                        <w:r>
                          <w:rPr>
                            <w:i/>
                            <w:color w:val="0E2841"/>
                            <w:sz w:val="18"/>
                          </w:rPr>
                          <w:t>30</w:t>
                        </w:r>
                        <w:r>
                          <w:rPr>
                            <w:i/>
                            <w:color w:val="0E2841"/>
                            <w:spacing w:val="-1"/>
                            <w:sz w:val="18"/>
                          </w:rPr>
                          <w:t> </w:t>
                        </w:r>
                        <w:r>
                          <w:rPr>
                            <w:i/>
                            <w:color w:val="0E2841"/>
                            <w:spacing w:val="-2"/>
                            <w:sz w:val="18"/>
                          </w:rPr>
                          <w:t>days)</w:t>
                        </w:r>
                      </w:p>
                    </w:txbxContent>
                  </v:textbox>
                  <w10:wrap type="none"/>
                </v:shape>
                <w10:wrap type="topAndBottom"/>
              </v:group>
            </w:pict>
          </mc:Fallback>
        </mc:AlternateContent>
      </w:r>
    </w:p>
    <w:p>
      <w:pPr>
        <w:pStyle w:val="BodyText"/>
        <w:spacing w:line="259" w:lineRule="auto" w:before="237"/>
        <w:ind w:left="1440" w:right="1464"/>
      </w:pPr>
      <w:r>
        <w:rPr/>
        <w:t>The map</w:t>
      </w:r>
      <w:r>
        <w:rPr>
          <w:spacing w:val="-2"/>
        </w:rPr>
        <w:t> </w:t>
      </w:r>
      <w:r>
        <w:rPr/>
        <w:t>illustrates that</w:t>
      </w:r>
      <w:r>
        <w:rPr>
          <w:spacing w:val="-4"/>
        </w:rPr>
        <w:t> </w:t>
      </w:r>
      <w:r>
        <w:rPr/>
        <w:t>frequent</w:t>
      </w:r>
      <w:r>
        <w:rPr>
          <w:spacing w:val="-1"/>
        </w:rPr>
        <w:t> </w:t>
      </w:r>
      <w:r>
        <w:rPr/>
        <w:t>mental distress</w:t>
      </w:r>
      <w:r>
        <w:rPr>
          <w:spacing w:val="-2"/>
        </w:rPr>
        <w:t> </w:t>
      </w:r>
      <w:r>
        <w:rPr/>
        <w:t>(14</w:t>
      </w:r>
      <w:r>
        <w:rPr>
          <w:spacing w:val="-2"/>
        </w:rPr>
        <w:t> </w:t>
      </w:r>
      <w:r>
        <w:rPr/>
        <w:t>or more</w:t>
      </w:r>
      <w:r>
        <w:rPr>
          <w:spacing w:val="-2"/>
        </w:rPr>
        <w:t> </w:t>
      </w:r>
      <w:r>
        <w:rPr/>
        <w:t>days</w:t>
      </w:r>
      <w:r>
        <w:rPr>
          <w:spacing w:val="-2"/>
        </w:rPr>
        <w:t> </w:t>
      </w:r>
      <w:r>
        <w:rPr/>
        <w:t>of</w:t>
      </w:r>
      <w:r>
        <w:rPr>
          <w:spacing w:val="-2"/>
        </w:rPr>
        <w:t> </w:t>
      </w:r>
      <w:r>
        <w:rPr/>
        <w:t>poor mental</w:t>
      </w:r>
      <w:r>
        <w:rPr>
          <w:spacing w:val="-2"/>
        </w:rPr>
        <w:t> </w:t>
      </w:r>
      <w:r>
        <w:rPr/>
        <w:t>health</w:t>
      </w:r>
      <w:r>
        <w:rPr>
          <w:spacing w:val="-2"/>
        </w:rPr>
        <w:t> </w:t>
      </w:r>
      <w:r>
        <w:rPr/>
        <w:t>in</w:t>
      </w:r>
      <w:r>
        <w:rPr>
          <w:spacing w:val="-2"/>
        </w:rPr>
        <w:t> </w:t>
      </w:r>
      <w:r>
        <w:rPr/>
        <w:t>the past month)</w:t>
      </w:r>
      <w:r>
        <w:rPr>
          <w:spacing w:val="-6"/>
        </w:rPr>
        <w:t> </w:t>
      </w:r>
      <w:r>
        <w:rPr/>
        <w:t>is</w:t>
      </w:r>
      <w:r>
        <w:rPr>
          <w:spacing w:val="-6"/>
        </w:rPr>
        <w:t> </w:t>
      </w:r>
      <w:r>
        <w:rPr/>
        <w:t>elevated</w:t>
      </w:r>
      <w:r>
        <w:rPr>
          <w:spacing w:val="-8"/>
        </w:rPr>
        <w:t> </w:t>
      </w:r>
      <w:r>
        <w:rPr/>
        <w:t>in</w:t>
      </w:r>
      <w:r>
        <w:rPr>
          <w:spacing w:val="-8"/>
        </w:rPr>
        <w:t> </w:t>
      </w:r>
      <w:r>
        <w:rPr/>
        <w:t>many</w:t>
      </w:r>
      <w:r>
        <w:rPr>
          <w:spacing w:val="-8"/>
        </w:rPr>
        <w:t> </w:t>
      </w:r>
      <w:r>
        <w:rPr/>
        <w:t>ZIP</w:t>
      </w:r>
      <w:r>
        <w:rPr>
          <w:spacing w:val="-6"/>
        </w:rPr>
        <w:t> </w:t>
      </w:r>
      <w:r>
        <w:rPr/>
        <w:t>codes</w:t>
      </w:r>
      <w:r>
        <w:rPr>
          <w:spacing w:val="-8"/>
        </w:rPr>
        <w:t> </w:t>
      </w:r>
      <w:r>
        <w:rPr/>
        <w:t>across</w:t>
      </w:r>
      <w:r>
        <w:rPr>
          <w:spacing w:val="-9"/>
        </w:rPr>
        <w:t> </w:t>
      </w:r>
      <w:r>
        <w:rPr/>
        <w:t>the</w:t>
      </w:r>
      <w:r>
        <w:rPr>
          <w:spacing w:val="-8"/>
        </w:rPr>
        <w:t> </w:t>
      </w:r>
      <w:r>
        <w:rPr/>
        <w:t>region,</w:t>
      </w:r>
      <w:r>
        <w:rPr>
          <w:spacing w:val="-6"/>
        </w:rPr>
        <w:t> </w:t>
      </w:r>
      <w:r>
        <w:rPr/>
        <w:t>reinforcing</w:t>
      </w:r>
      <w:r>
        <w:rPr>
          <w:spacing w:val="-6"/>
        </w:rPr>
        <w:t> </w:t>
      </w:r>
      <w:r>
        <w:rPr/>
        <w:t>county-level</w:t>
      </w:r>
      <w:r>
        <w:rPr>
          <w:spacing w:val="-10"/>
        </w:rPr>
        <w:t> </w:t>
      </w:r>
      <w:r>
        <w:rPr/>
        <w:t>survey</w:t>
      </w:r>
      <w:r>
        <w:rPr>
          <w:spacing w:val="-5"/>
        </w:rPr>
        <w:t> </w:t>
      </w:r>
      <w:r>
        <w:rPr/>
        <w:t>data</w:t>
      </w:r>
      <w:r>
        <w:rPr>
          <w:spacing w:val="-6"/>
        </w:rPr>
        <w:t> </w:t>
      </w:r>
      <w:r>
        <w:rPr/>
        <w:t>showing rising rates of depressive disorders and frequent poor mental health among adults.</w:t>
      </w:r>
    </w:p>
    <w:p>
      <w:pPr>
        <w:pStyle w:val="BodyText"/>
        <w:spacing w:line="259" w:lineRule="auto" w:before="159"/>
        <w:ind w:left="1440" w:right="1464"/>
      </w:pPr>
      <w:r>
        <w:rPr/>
        <w:t>In</w:t>
      </w:r>
      <w:r>
        <w:rPr>
          <w:spacing w:val="-6"/>
        </w:rPr>
        <w:t> </w:t>
      </w:r>
      <w:r>
        <w:rPr/>
        <w:t>2021,</w:t>
      </w:r>
      <w:r>
        <w:rPr>
          <w:spacing w:val="-8"/>
        </w:rPr>
        <w:t> </w:t>
      </w:r>
      <w:r>
        <w:rPr/>
        <w:t>all</w:t>
      </w:r>
      <w:r>
        <w:rPr>
          <w:spacing w:val="-4"/>
        </w:rPr>
        <w:t> </w:t>
      </w:r>
      <w:r>
        <w:rPr/>
        <w:t>eight</w:t>
      </w:r>
      <w:r>
        <w:rPr>
          <w:spacing w:val="-4"/>
        </w:rPr>
        <w:t> </w:t>
      </w:r>
      <w:r>
        <w:rPr/>
        <w:t>counties</w:t>
      </w:r>
      <w:r>
        <w:rPr>
          <w:spacing w:val="-4"/>
        </w:rPr>
        <w:t> </w:t>
      </w:r>
      <w:r>
        <w:rPr/>
        <w:t>reported</w:t>
      </w:r>
      <w:r>
        <w:rPr>
          <w:spacing w:val="-4"/>
        </w:rPr>
        <w:t> </w:t>
      </w:r>
      <w:r>
        <w:rPr/>
        <w:t>higher</w:t>
      </w:r>
      <w:r>
        <w:rPr>
          <w:spacing w:val="-4"/>
        </w:rPr>
        <w:t> </w:t>
      </w:r>
      <w:r>
        <w:rPr/>
        <w:t>percentages</w:t>
      </w:r>
      <w:r>
        <w:rPr>
          <w:spacing w:val="-4"/>
        </w:rPr>
        <w:t> </w:t>
      </w:r>
      <w:r>
        <w:rPr/>
        <w:t>of</w:t>
      </w:r>
      <w:r>
        <w:rPr>
          <w:spacing w:val="-6"/>
        </w:rPr>
        <w:t> </w:t>
      </w:r>
      <w:r>
        <w:rPr/>
        <w:t>adults</w:t>
      </w:r>
      <w:r>
        <w:rPr>
          <w:spacing w:val="-4"/>
        </w:rPr>
        <w:t> </w:t>
      </w:r>
      <w:r>
        <w:rPr/>
        <w:t>with</w:t>
      </w:r>
      <w:r>
        <w:rPr>
          <w:spacing w:val="-4"/>
        </w:rPr>
        <w:t> </w:t>
      </w:r>
      <w:r>
        <w:rPr/>
        <w:t>a</w:t>
      </w:r>
      <w:r>
        <w:rPr>
          <w:spacing w:val="-4"/>
        </w:rPr>
        <w:t> </w:t>
      </w:r>
      <w:r>
        <w:rPr/>
        <w:t>depressive</w:t>
      </w:r>
      <w:r>
        <w:rPr>
          <w:spacing w:val="-4"/>
        </w:rPr>
        <w:t> </w:t>
      </w:r>
      <w:r>
        <w:rPr/>
        <w:t>disorder</w:t>
      </w:r>
      <w:r>
        <w:rPr>
          <w:spacing w:val="-4"/>
        </w:rPr>
        <w:t> </w:t>
      </w:r>
      <w:r>
        <w:rPr/>
        <w:t>than</w:t>
      </w:r>
      <w:r>
        <w:rPr>
          <w:spacing w:val="-6"/>
        </w:rPr>
        <w:t> </w:t>
      </w:r>
      <w:r>
        <w:rPr/>
        <w:t>in</w:t>
      </w:r>
      <w:r>
        <w:rPr>
          <w:spacing w:val="-6"/>
        </w:rPr>
        <w:t> </w:t>
      </w:r>
      <w:r>
        <w:rPr/>
        <w:t>2016, with increases ranging from about 5% to more than 75%. Similarly, the share of adults reporting 14 or more</w:t>
      </w:r>
      <w:r>
        <w:rPr>
          <w:spacing w:val="-1"/>
        </w:rPr>
        <w:t> </w:t>
      </w:r>
      <w:r>
        <w:rPr/>
        <w:t>days</w:t>
      </w:r>
      <w:r>
        <w:rPr>
          <w:spacing w:val="-5"/>
        </w:rPr>
        <w:t> </w:t>
      </w:r>
      <w:r>
        <w:rPr/>
        <w:t>of</w:t>
      </w:r>
      <w:r>
        <w:rPr>
          <w:spacing w:val="-5"/>
        </w:rPr>
        <w:t> </w:t>
      </w:r>
      <w:r>
        <w:rPr/>
        <w:t>poor</w:t>
      </w:r>
      <w:r>
        <w:rPr>
          <w:spacing w:val="-3"/>
        </w:rPr>
        <w:t> </w:t>
      </w:r>
      <w:r>
        <w:rPr/>
        <w:t>mental</w:t>
      </w:r>
      <w:r>
        <w:rPr>
          <w:spacing w:val="-5"/>
        </w:rPr>
        <w:t> </w:t>
      </w:r>
      <w:r>
        <w:rPr/>
        <w:t>health</w:t>
      </w:r>
      <w:r>
        <w:rPr>
          <w:spacing w:val="-1"/>
        </w:rPr>
        <w:t> </w:t>
      </w:r>
      <w:r>
        <w:rPr/>
        <w:t>in</w:t>
      </w:r>
      <w:r>
        <w:rPr>
          <w:spacing w:val="-3"/>
        </w:rPr>
        <w:t> </w:t>
      </w:r>
      <w:r>
        <w:rPr/>
        <w:t>the</w:t>
      </w:r>
      <w:r>
        <w:rPr>
          <w:spacing w:val="-3"/>
        </w:rPr>
        <w:t> </w:t>
      </w:r>
      <w:r>
        <w:rPr/>
        <w:t>past</w:t>
      </w:r>
      <w:r>
        <w:rPr>
          <w:spacing w:val="-1"/>
        </w:rPr>
        <w:t> </w:t>
      </w:r>
      <w:r>
        <w:rPr/>
        <w:t>month</w:t>
      </w:r>
      <w:r>
        <w:rPr>
          <w:spacing w:val="-3"/>
        </w:rPr>
        <w:t> </w:t>
      </w:r>
      <w:r>
        <w:rPr/>
        <w:t>was</w:t>
      </w:r>
      <w:r>
        <w:rPr>
          <w:spacing w:val="-1"/>
        </w:rPr>
        <w:t> </w:t>
      </w:r>
      <w:r>
        <w:rPr/>
        <w:t>higher</w:t>
      </w:r>
      <w:r>
        <w:rPr>
          <w:spacing w:val="-1"/>
        </w:rPr>
        <w:t> </w:t>
      </w:r>
      <w:r>
        <w:rPr/>
        <w:t>than</w:t>
      </w:r>
      <w:r>
        <w:rPr>
          <w:spacing w:val="-3"/>
        </w:rPr>
        <w:t> </w:t>
      </w:r>
      <w:r>
        <w:rPr/>
        <w:t>in</w:t>
      </w:r>
      <w:r>
        <w:rPr>
          <w:spacing w:val="-3"/>
        </w:rPr>
        <w:t> </w:t>
      </w:r>
      <w:r>
        <w:rPr/>
        <w:t>2018</w:t>
      </w:r>
      <w:r>
        <w:rPr>
          <w:spacing w:val="-1"/>
        </w:rPr>
        <w:t> </w:t>
      </w:r>
      <w:r>
        <w:rPr/>
        <w:t>in</w:t>
      </w:r>
      <w:r>
        <w:rPr>
          <w:spacing w:val="-3"/>
        </w:rPr>
        <w:t> </w:t>
      </w:r>
      <w:r>
        <w:rPr/>
        <w:t>every</w:t>
      </w:r>
      <w:r>
        <w:rPr>
          <w:spacing w:val="-1"/>
        </w:rPr>
        <w:t> </w:t>
      </w:r>
      <w:r>
        <w:rPr/>
        <w:t>county,</w:t>
      </w:r>
      <w:r>
        <w:rPr>
          <w:spacing w:val="-3"/>
        </w:rPr>
        <w:t> </w:t>
      </w:r>
      <w:r>
        <w:rPr/>
        <w:t>indicating</w:t>
      </w:r>
      <w:r>
        <w:rPr>
          <w:spacing w:val="-1"/>
        </w:rPr>
        <w:t> </w:t>
      </w:r>
      <w:r>
        <w:rPr/>
        <w:t>a broad rise in mental distress.</w:t>
      </w:r>
    </w:p>
    <w:p>
      <w:pPr>
        <w:pStyle w:val="BodyText"/>
        <w:spacing w:line="259" w:lineRule="auto" w:before="160"/>
        <w:ind w:left="1440" w:right="1464"/>
      </w:pPr>
      <w:r>
        <w:rPr/>
        <w:t>Many factors inﬂuence rates of anxiety and stress, including economic stability, chronic health conditions,</w:t>
      </w:r>
      <w:r>
        <w:rPr>
          <w:spacing w:val="-5"/>
        </w:rPr>
        <w:t> </w:t>
      </w:r>
      <w:r>
        <w:rPr/>
        <w:t>and</w:t>
      </w:r>
      <w:r>
        <w:rPr>
          <w:spacing w:val="-7"/>
        </w:rPr>
        <w:t> </w:t>
      </w:r>
      <w:r>
        <w:rPr/>
        <w:t>adverse</w:t>
      </w:r>
      <w:r>
        <w:rPr>
          <w:spacing w:val="-7"/>
        </w:rPr>
        <w:t> </w:t>
      </w:r>
      <w:r>
        <w:rPr/>
        <w:t>childhood</w:t>
      </w:r>
      <w:r>
        <w:rPr>
          <w:spacing w:val="-5"/>
        </w:rPr>
        <w:t> </w:t>
      </w:r>
      <w:r>
        <w:rPr/>
        <w:t>experiences.</w:t>
      </w:r>
      <w:r>
        <w:rPr>
          <w:spacing w:val="-7"/>
        </w:rPr>
        <w:t> </w:t>
      </w:r>
      <w:r>
        <w:rPr/>
        <w:t>Lack</w:t>
      </w:r>
      <w:r>
        <w:rPr>
          <w:spacing w:val="-7"/>
        </w:rPr>
        <w:t> </w:t>
      </w:r>
      <w:r>
        <w:rPr/>
        <w:t>of</w:t>
      </w:r>
      <w:r>
        <w:rPr>
          <w:spacing w:val="-7"/>
        </w:rPr>
        <w:t> </w:t>
      </w:r>
      <w:r>
        <w:rPr/>
        <w:t>access</w:t>
      </w:r>
      <w:r>
        <w:rPr>
          <w:spacing w:val="-5"/>
        </w:rPr>
        <w:t> </w:t>
      </w:r>
      <w:r>
        <w:rPr/>
        <w:t>to</w:t>
      </w:r>
      <w:r>
        <w:rPr>
          <w:spacing w:val="-5"/>
        </w:rPr>
        <w:t> </w:t>
      </w:r>
      <w:r>
        <w:rPr/>
        <w:t>mental</w:t>
      </w:r>
      <w:r>
        <w:rPr>
          <w:spacing w:val="-7"/>
        </w:rPr>
        <w:t> </w:t>
      </w:r>
      <w:r>
        <w:rPr/>
        <w:t>health</w:t>
      </w:r>
      <w:r>
        <w:rPr>
          <w:spacing w:val="-7"/>
        </w:rPr>
        <w:t> </w:t>
      </w:r>
      <w:r>
        <w:rPr/>
        <w:t>providers</w:t>
      </w:r>
      <w:r>
        <w:rPr>
          <w:spacing w:val="-5"/>
        </w:rPr>
        <w:t> </w:t>
      </w:r>
      <w:r>
        <w:rPr/>
        <w:t>in</w:t>
      </w:r>
      <w:r>
        <w:rPr>
          <w:spacing w:val="-7"/>
        </w:rPr>
        <w:t> </w:t>
      </w:r>
      <w:r>
        <w:rPr/>
        <w:t>rural</w:t>
      </w:r>
      <w:r>
        <w:rPr>
          <w:spacing w:val="-9"/>
        </w:rPr>
        <w:t> </w:t>
      </w:r>
      <w:r>
        <w:rPr/>
        <w:t>areas</w:t>
      </w:r>
      <w:r>
        <w:rPr>
          <w:spacing w:val="-5"/>
        </w:rPr>
        <w:t> </w:t>
      </w:r>
      <w:r>
        <w:rPr/>
        <w:t>is a factor that makes receiving treatment for anxiety and stress challenging.</w:t>
      </w:r>
    </w:p>
    <w:p>
      <w:pPr>
        <w:pStyle w:val="BodyText"/>
        <w:spacing w:after="0" w:line="259" w:lineRule="auto"/>
        <w:sectPr>
          <w:pgSz w:w="12240" w:h="15840"/>
          <w:pgMar w:header="776" w:footer="1212" w:top="1280" w:bottom="1400" w:left="0" w:right="0"/>
        </w:sectPr>
      </w:pPr>
    </w:p>
    <w:p>
      <w:pPr>
        <w:spacing w:before="158"/>
        <w:ind w:left="1440" w:right="0" w:firstLine="0"/>
        <w:jc w:val="left"/>
        <w:rPr>
          <w:i/>
          <w:sz w:val="18"/>
        </w:rPr>
      </w:pPr>
      <w:r>
        <w:rPr>
          <w:i/>
          <w:color w:val="0E2841"/>
          <w:sz w:val="18"/>
        </w:rPr>
        <w:t>Table</w:t>
      </w:r>
      <w:r>
        <w:rPr>
          <w:i/>
          <w:color w:val="0E2841"/>
          <w:spacing w:val="-5"/>
          <w:sz w:val="18"/>
        </w:rPr>
        <w:t> </w:t>
      </w:r>
      <w:r>
        <w:rPr>
          <w:i/>
          <w:color w:val="0E2841"/>
          <w:sz w:val="18"/>
        </w:rPr>
        <w:t>12:</w:t>
      </w:r>
      <w:r>
        <w:rPr>
          <w:i/>
          <w:color w:val="0E2841"/>
          <w:spacing w:val="-7"/>
          <w:sz w:val="18"/>
        </w:rPr>
        <w:t> </w:t>
      </w:r>
      <w:r>
        <w:rPr>
          <w:i/>
          <w:color w:val="0E2841"/>
          <w:sz w:val="18"/>
        </w:rPr>
        <w:t>Rate</w:t>
      </w:r>
      <w:r>
        <w:rPr>
          <w:i/>
          <w:color w:val="0E2841"/>
          <w:spacing w:val="-6"/>
          <w:sz w:val="18"/>
        </w:rPr>
        <w:t> </w:t>
      </w:r>
      <w:r>
        <w:rPr>
          <w:i/>
          <w:color w:val="0E2841"/>
          <w:sz w:val="18"/>
        </w:rPr>
        <w:t>of</w:t>
      </w:r>
      <w:r>
        <w:rPr>
          <w:i/>
          <w:color w:val="0E2841"/>
          <w:spacing w:val="-7"/>
          <w:sz w:val="18"/>
        </w:rPr>
        <w:t> </w:t>
      </w:r>
      <w:r>
        <w:rPr>
          <w:i/>
          <w:color w:val="0E2841"/>
          <w:sz w:val="18"/>
        </w:rPr>
        <w:t>Depressive</w:t>
      </w:r>
      <w:r>
        <w:rPr>
          <w:i/>
          <w:color w:val="0E2841"/>
          <w:spacing w:val="-6"/>
          <w:sz w:val="18"/>
        </w:rPr>
        <w:t> </w:t>
      </w:r>
      <w:r>
        <w:rPr>
          <w:i/>
          <w:color w:val="0E2841"/>
          <w:sz w:val="18"/>
        </w:rPr>
        <w:t>Disorders</w:t>
      </w:r>
      <w:r>
        <w:rPr>
          <w:i/>
          <w:color w:val="0E2841"/>
          <w:spacing w:val="-6"/>
          <w:sz w:val="18"/>
        </w:rPr>
        <w:t> </w:t>
      </w:r>
      <w:r>
        <w:rPr>
          <w:i/>
          <w:color w:val="0E2841"/>
          <w:sz w:val="18"/>
        </w:rPr>
        <w:t>and</w:t>
      </w:r>
      <w:r>
        <w:rPr>
          <w:i/>
          <w:color w:val="0E2841"/>
          <w:spacing w:val="-4"/>
          <w:sz w:val="18"/>
        </w:rPr>
        <w:t> </w:t>
      </w:r>
      <w:r>
        <w:rPr>
          <w:i/>
          <w:color w:val="0E2841"/>
          <w:sz w:val="18"/>
        </w:rPr>
        <w:t>Percentage</w:t>
      </w:r>
      <w:r>
        <w:rPr>
          <w:i/>
          <w:color w:val="0E2841"/>
          <w:spacing w:val="-4"/>
          <w:sz w:val="18"/>
        </w:rPr>
        <w:t> </w:t>
      </w:r>
      <w:r>
        <w:rPr>
          <w:i/>
          <w:color w:val="0E2841"/>
          <w:sz w:val="18"/>
        </w:rPr>
        <w:t>of</w:t>
      </w:r>
      <w:r>
        <w:rPr>
          <w:i/>
          <w:color w:val="0E2841"/>
          <w:spacing w:val="-7"/>
          <w:sz w:val="18"/>
        </w:rPr>
        <w:t> </w:t>
      </w:r>
      <w:r>
        <w:rPr>
          <w:i/>
          <w:color w:val="0E2841"/>
          <w:sz w:val="18"/>
        </w:rPr>
        <w:t>Adults</w:t>
      </w:r>
      <w:r>
        <w:rPr>
          <w:i/>
          <w:color w:val="0E2841"/>
          <w:spacing w:val="-6"/>
          <w:sz w:val="18"/>
        </w:rPr>
        <w:t> </w:t>
      </w:r>
      <w:r>
        <w:rPr>
          <w:i/>
          <w:color w:val="0E2841"/>
          <w:sz w:val="18"/>
        </w:rPr>
        <w:t>Reporting</w:t>
      </w:r>
      <w:r>
        <w:rPr>
          <w:i/>
          <w:color w:val="0E2841"/>
          <w:spacing w:val="-6"/>
          <w:sz w:val="18"/>
        </w:rPr>
        <w:t> </w:t>
      </w:r>
      <w:r>
        <w:rPr>
          <w:i/>
          <w:color w:val="0E2841"/>
          <w:sz w:val="18"/>
        </w:rPr>
        <w:t>14</w:t>
      </w:r>
      <w:r>
        <w:rPr>
          <w:i/>
          <w:color w:val="0E2841"/>
          <w:spacing w:val="-7"/>
          <w:sz w:val="18"/>
        </w:rPr>
        <w:t> </w:t>
      </w:r>
      <w:r>
        <w:rPr>
          <w:i/>
          <w:color w:val="0E2841"/>
          <w:sz w:val="18"/>
        </w:rPr>
        <w:t>or</w:t>
      </w:r>
      <w:r>
        <w:rPr>
          <w:i/>
          <w:color w:val="0E2841"/>
          <w:spacing w:val="-5"/>
          <w:sz w:val="18"/>
        </w:rPr>
        <w:t> </w:t>
      </w:r>
      <w:r>
        <w:rPr>
          <w:i/>
          <w:color w:val="0E2841"/>
          <w:sz w:val="18"/>
        </w:rPr>
        <w:t>more</w:t>
      </w:r>
      <w:r>
        <w:rPr>
          <w:i/>
          <w:color w:val="0E2841"/>
          <w:spacing w:val="-8"/>
          <w:sz w:val="18"/>
        </w:rPr>
        <w:t> </w:t>
      </w:r>
      <w:r>
        <w:rPr>
          <w:i/>
          <w:color w:val="0E2841"/>
          <w:sz w:val="18"/>
        </w:rPr>
        <w:t>days</w:t>
      </w:r>
      <w:r>
        <w:rPr>
          <w:i/>
          <w:color w:val="0E2841"/>
          <w:spacing w:val="-7"/>
          <w:sz w:val="18"/>
        </w:rPr>
        <w:t> </w:t>
      </w:r>
      <w:r>
        <w:rPr>
          <w:i/>
          <w:color w:val="0E2841"/>
          <w:sz w:val="18"/>
        </w:rPr>
        <w:t>of</w:t>
      </w:r>
      <w:r>
        <w:rPr>
          <w:i/>
          <w:color w:val="0E2841"/>
          <w:spacing w:val="-7"/>
          <w:sz w:val="18"/>
        </w:rPr>
        <w:t> </w:t>
      </w:r>
      <w:r>
        <w:rPr>
          <w:i/>
          <w:color w:val="0E2841"/>
          <w:sz w:val="18"/>
        </w:rPr>
        <w:t>Poor</w:t>
      </w:r>
      <w:r>
        <w:rPr>
          <w:i/>
          <w:color w:val="0E2841"/>
          <w:spacing w:val="-5"/>
          <w:sz w:val="18"/>
        </w:rPr>
        <w:t> </w:t>
      </w:r>
      <w:r>
        <w:rPr>
          <w:i/>
          <w:color w:val="0E2841"/>
          <w:sz w:val="18"/>
        </w:rPr>
        <w:t>Mental</w:t>
      </w:r>
      <w:r>
        <w:rPr>
          <w:i/>
          <w:color w:val="0E2841"/>
          <w:spacing w:val="-6"/>
          <w:sz w:val="18"/>
        </w:rPr>
        <w:t> </w:t>
      </w:r>
      <w:r>
        <w:rPr>
          <w:i/>
          <w:color w:val="0E2841"/>
          <w:sz w:val="18"/>
        </w:rPr>
        <w:t>Health</w:t>
      </w:r>
      <w:r>
        <w:rPr>
          <w:i/>
          <w:color w:val="0E2841"/>
          <w:spacing w:val="-6"/>
          <w:sz w:val="18"/>
        </w:rPr>
        <w:t> </w:t>
      </w:r>
      <w:r>
        <w:rPr>
          <w:i/>
          <w:color w:val="0E2841"/>
          <w:sz w:val="18"/>
        </w:rPr>
        <w:t>in</w:t>
      </w:r>
      <w:r>
        <w:rPr>
          <w:i/>
          <w:color w:val="0E2841"/>
          <w:spacing w:val="-7"/>
          <w:sz w:val="18"/>
        </w:rPr>
        <w:t> </w:t>
      </w:r>
      <w:r>
        <w:rPr>
          <w:i/>
          <w:color w:val="0E2841"/>
          <w:sz w:val="18"/>
        </w:rPr>
        <w:t>a</w:t>
      </w:r>
      <w:r>
        <w:rPr>
          <w:i/>
          <w:color w:val="0E2841"/>
          <w:spacing w:val="-3"/>
          <w:sz w:val="18"/>
        </w:rPr>
        <w:t> </w:t>
      </w:r>
      <w:r>
        <w:rPr>
          <w:i/>
          <w:color w:val="0E2841"/>
          <w:spacing w:val="-2"/>
          <w:sz w:val="18"/>
        </w:rPr>
        <w:t>Month</w:t>
      </w:r>
    </w:p>
    <w:p>
      <w:pPr>
        <w:pStyle w:val="BodyText"/>
        <w:spacing w:before="4"/>
        <w:rPr>
          <w:i/>
          <w:sz w:val="16"/>
        </w:rPr>
      </w:pPr>
    </w:p>
    <w:tbl>
      <w:tblPr>
        <w:tblW w:w="0" w:type="auto"/>
        <w:jc w:val="left"/>
        <w:tblInd w:w="14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70"/>
        <w:gridCol w:w="1870"/>
        <w:gridCol w:w="1872"/>
        <w:gridCol w:w="1870"/>
        <w:gridCol w:w="1870"/>
      </w:tblGrid>
      <w:tr>
        <w:trPr>
          <w:trHeight w:val="1610" w:hRule="atLeast"/>
        </w:trPr>
        <w:tc>
          <w:tcPr>
            <w:tcW w:w="1870" w:type="dxa"/>
            <w:shd w:val="clear" w:color="auto" w:fill="156082"/>
          </w:tcPr>
          <w:p>
            <w:pPr>
              <w:pStyle w:val="TableParagraph"/>
              <w:spacing w:line="268" w:lineRule="exact"/>
              <w:ind w:left="609"/>
              <w:jc w:val="left"/>
              <w:rPr>
                <w:b/>
                <w:sz w:val="22"/>
              </w:rPr>
            </w:pPr>
            <w:r>
              <w:rPr>
                <w:b/>
                <w:color w:val="FFFFFF"/>
                <w:spacing w:val="-2"/>
                <w:sz w:val="22"/>
              </w:rPr>
              <w:t>County</w:t>
            </w:r>
          </w:p>
        </w:tc>
        <w:tc>
          <w:tcPr>
            <w:tcW w:w="1870" w:type="dxa"/>
            <w:shd w:val="clear" w:color="auto" w:fill="156082"/>
          </w:tcPr>
          <w:p>
            <w:pPr>
              <w:pStyle w:val="TableParagraph"/>
              <w:spacing w:line="240" w:lineRule="auto"/>
              <w:ind w:left="109" w:right="99"/>
              <w:rPr>
                <w:b/>
                <w:sz w:val="22"/>
              </w:rPr>
            </w:pPr>
            <w:r>
              <w:rPr>
                <w:b/>
                <w:color w:val="FFFFFF"/>
                <w:sz w:val="22"/>
              </w:rPr>
              <w:t>Percent</w:t>
            </w:r>
            <w:r>
              <w:rPr>
                <w:b/>
                <w:color w:val="FFFFFF"/>
                <w:spacing w:val="-13"/>
                <w:sz w:val="22"/>
              </w:rPr>
              <w:t> </w:t>
            </w:r>
            <w:r>
              <w:rPr>
                <w:b/>
                <w:color w:val="FFFFFF"/>
                <w:sz w:val="22"/>
              </w:rPr>
              <w:t>of</w:t>
            </w:r>
            <w:r>
              <w:rPr>
                <w:b/>
                <w:color w:val="FFFFFF"/>
                <w:spacing w:val="-12"/>
                <w:sz w:val="22"/>
              </w:rPr>
              <w:t> </w:t>
            </w:r>
            <w:r>
              <w:rPr>
                <w:b/>
                <w:color w:val="FFFFFF"/>
                <w:sz w:val="22"/>
              </w:rPr>
              <w:t>Adults Reporting a </w:t>
            </w:r>
            <w:r>
              <w:rPr>
                <w:b/>
                <w:color w:val="FFFFFF"/>
                <w:spacing w:val="-2"/>
                <w:sz w:val="22"/>
              </w:rPr>
              <w:t>Depressive </w:t>
            </w:r>
            <w:r>
              <w:rPr>
                <w:b/>
                <w:color w:val="FFFFFF"/>
                <w:sz w:val="22"/>
              </w:rPr>
              <w:t>Disorder</w:t>
            </w:r>
            <w:r>
              <w:rPr>
                <w:b/>
                <w:color w:val="FFFFFF"/>
                <w:spacing w:val="40"/>
                <w:sz w:val="22"/>
              </w:rPr>
              <w:t> </w:t>
            </w:r>
            <w:r>
              <w:rPr>
                <w:b/>
                <w:color w:val="FFFFFF"/>
                <w:sz w:val="22"/>
              </w:rPr>
              <w:t>(2021) </w:t>
            </w:r>
            <w:r>
              <w:rPr>
                <w:b/>
                <w:color w:val="FFFFFF"/>
                <w:spacing w:val="-2"/>
                <w:sz w:val="22"/>
              </w:rPr>
              <w:t>(NYS=18.7)</w:t>
            </w:r>
          </w:p>
        </w:tc>
        <w:tc>
          <w:tcPr>
            <w:tcW w:w="1872" w:type="dxa"/>
            <w:shd w:val="clear" w:color="auto" w:fill="156082"/>
          </w:tcPr>
          <w:p>
            <w:pPr>
              <w:pStyle w:val="TableParagraph"/>
              <w:spacing w:line="240" w:lineRule="auto"/>
              <w:ind w:left="108" w:right="100"/>
              <w:rPr>
                <w:b/>
                <w:sz w:val="22"/>
              </w:rPr>
            </w:pPr>
            <w:r>
              <w:rPr>
                <w:b/>
                <w:color w:val="FFFFFF"/>
                <w:spacing w:val="-2"/>
                <w:sz w:val="22"/>
              </w:rPr>
              <w:t>Percent</w:t>
            </w:r>
            <w:r>
              <w:rPr>
                <w:b/>
                <w:color w:val="FFFFFF"/>
                <w:spacing w:val="-11"/>
                <w:sz w:val="22"/>
              </w:rPr>
              <w:t> </w:t>
            </w:r>
            <w:r>
              <w:rPr>
                <w:b/>
                <w:color w:val="FFFFFF"/>
                <w:spacing w:val="-2"/>
                <w:sz w:val="22"/>
              </w:rPr>
              <w:t>Change </w:t>
            </w:r>
            <w:r>
              <w:rPr>
                <w:b/>
                <w:color w:val="FFFFFF"/>
                <w:sz w:val="22"/>
              </w:rPr>
              <w:t>from 2018 </w:t>
            </w:r>
            <w:r>
              <w:rPr>
                <w:b/>
                <w:color w:val="FFFFFF"/>
                <w:spacing w:val="-2"/>
                <w:sz w:val="22"/>
              </w:rPr>
              <w:t>Baseline</w:t>
            </w:r>
          </w:p>
        </w:tc>
        <w:tc>
          <w:tcPr>
            <w:tcW w:w="1870" w:type="dxa"/>
            <w:shd w:val="clear" w:color="auto" w:fill="156082"/>
          </w:tcPr>
          <w:p>
            <w:pPr>
              <w:pStyle w:val="TableParagraph"/>
              <w:spacing w:line="240" w:lineRule="auto"/>
              <w:ind w:left="116" w:right="111" w:firstLine="3"/>
              <w:rPr>
                <w:b/>
                <w:sz w:val="22"/>
              </w:rPr>
            </w:pPr>
            <w:r>
              <w:rPr>
                <w:b/>
                <w:color w:val="FFFFFF"/>
                <w:sz w:val="22"/>
              </w:rPr>
              <w:t>Percent of Adults Reporting 14 or more Days of Poor Mental Health</w:t>
            </w:r>
            <w:r>
              <w:rPr>
                <w:b/>
                <w:color w:val="FFFFFF"/>
                <w:spacing w:val="-4"/>
                <w:sz w:val="22"/>
              </w:rPr>
              <w:t> </w:t>
            </w:r>
            <w:r>
              <w:rPr>
                <w:b/>
                <w:color w:val="FFFFFF"/>
                <w:sz w:val="22"/>
              </w:rPr>
              <w:t>Per</w:t>
            </w:r>
            <w:r>
              <w:rPr>
                <w:b/>
                <w:color w:val="FFFFFF"/>
                <w:spacing w:val="-3"/>
                <w:sz w:val="22"/>
              </w:rPr>
              <w:t> </w:t>
            </w:r>
            <w:r>
              <w:rPr>
                <w:b/>
                <w:color w:val="FFFFFF"/>
                <w:spacing w:val="-2"/>
                <w:sz w:val="22"/>
              </w:rPr>
              <w:t>Month</w:t>
            </w:r>
          </w:p>
          <w:p>
            <w:pPr>
              <w:pStyle w:val="TableParagraph"/>
              <w:ind w:left="108" w:right="101"/>
              <w:rPr>
                <w:b/>
                <w:sz w:val="22"/>
              </w:rPr>
            </w:pPr>
            <w:r>
              <w:rPr>
                <w:b/>
                <w:color w:val="FFFFFF"/>
                <w:sz w:val="22"/>
              </w:rPr>
              <w:t>(2021)</w:t>
            </w:r>
            <w:r>
              <w:rPr>
                <w:b/>
                <w:color w:val="FFFFFF"/>
                <w:spacing w:val="-3"/>
                <w:sz w:val="22"/>
              </w:rPr>
              <w:t> </w:t>
            </w:r>
            <w:r>
              <w:rPr>
                <w:b/>
                <w:color w:val="FFFFFF"/>
                <w:spacing w:val="-2"/>
                <w:sz w:val="22"/>
              </w:rPr>
              <w:t>(NYS=16)</w:t>
            </w:r>
          </w:p>
        </w:tc>
        <w:tc>
          <w:tcPr>
            <w:tcW w:w="1870" w:type="dxa"/>
            <w:shd w:val="clear" w:color="auto" w:fill="156082"/>
          </w:tcPr>
          <w:p>
            <w:pPr>
              <w:pStyle w:val="TableParagraph"/>
              <w:spacing w:line="240" w:lineRule="auto"/>
              <w:ind w:left="108" w:right="99"/>
              <w:rPr>
                <w:b/>
                <w:sz w:val="22"/>
              </w:rPr>
            </w:pPr>
            <w:r>
              <w:rPr>
                <w:b/>
                <w:color w:val="FFFFFF"/>
                <w:spacing w:val="-2"/>
                <w:sz w:val="22"/>
              </w:rPr>
              <w:t>Percent</w:t>
            </w:r>
            <w:r>
              <w:rPr>
                <w:b/>
                <w:color w:val="FFFFFF"/>
                <w:spacing w:val="-11"/>
                <w:sz w:val="22"/>
              </w:rPr>
              <w:t> </w:t>
            </w:r>
            <w:r>
              <w:rPr>
                <w:b/>
                <w:color w:val="FFFFFF"/>
                <w:spacing w:val="-2"/>
                <w:sz w:val="22"/>
              </w:rPr>
              <w:t>Change </w:t>
            </w:r>
            <w:r>
              <w:rPr>
                <w:b/>
                <w:color w:val="FFFFFF"/>
                <w:sz w:val="22"/>
              </w:rPr>
              <w:t>from 2018 </w:t>
            </w:r>
            <w:r>
              <w:rPr>
                <w:b/>
                <w:color w:val="FFFFFF"/>
                <w:spacing w:val="-2"/>
                <w:sz w:val="22"/>
              </w:rPr>
              <w:t>Baseline</w:t>
            </w:r>
          </w:p>
        </w:tc>
      </w:tr>
      <w:tr>
        <w:trPr>
          <w:trHeight w:val="270" w:hRule="atLeast"/>
        </w:trPr>
        <w:tc>
          <w:tcPr>
            <w:tcW w:w="1870" w:type="dxa"/>
            <w:shd w:val="clear" w:color="auto" w:fill="C1E4F4"/>
          </w:tcPr>
          <w:p>
            <w:pPr>
              <w:pStyle w:val="TableParagraph"/>
              <w:spacing w:line="249" w:lineRule="exact" w:before="1"/>
              <w:ind w:left="107"/>
              <w:jc w:val="left"/>
              <w:rPr>
                <w:b/>
                <w:sz w:val="22"/>
              </w:rPr>
            </w:pPr>
            <w:r>
              <w:rPr>
                <w:b/>
                <w:spacing w:val="-2"/>
                <w:sz w:val="22"/>
              </w:rPr>
              <w:t>Chemung</w:t>
            </w:r>
          </w:p>
        </w:tc>
        <w:tc>
          <w:tcPr>
            <w:tcW w:w="1870" w:type="dxa"/>
          </w:tcPr>
          <w:p>
            <w:pPr>
              <w:pStyle w:val="TableParagraph"/>
              <w:spacing w:line="249" w:lineRule="exact" w:before="1"/>
              <w:ind w:right="94"/>
              <w:jc w:val="right"/>
              <w:rPr>
                <w:sz w:val="22"/>
              </w:rPr>
            </w:pPr>
            <w:r>
              <w:rPr>
                <w:spacing w:val="-4"/>
                <w:sz w:val="22"/>
              </w:rPr>
              <w:t>35.4</w:t>
            </w:r>
          </w:p>
        </w:tc>
        <w:tc>
          <w:tcPr>
            <w:tcW w:w="1872" w:type="dxa"/>
          </w:tcPr>
          <w:p>
            <w:pPr>
              <w:pStyle w:val="TableParagraph"/>
              <w:spacing w:line="249" w:lineRule="exact" w:before="1"/>
              <w:ind w:right="99"/>
              <w:jc w:val="right"/>
              <w:rPr>
                <w:sz w:val="22"/>
              </w:rPr>
            </w:pPr>
            <w:r>
              <w:rPr>
                <w:spacing w:val="-5"/>
                <w:sz w:val="22"/>
              </w:rPr>
              <w:t>+36</w:t>
            </w:r>
          </w:p>
        </w:tc>
        <w:tc>
          <w:tcPr>
            <w:tcW w:w="1870" w:type="dxa"/>
          </w:tcPr>
          <w:p>
            <w:pPr>
              <w:pStyle w:val="TableParagraph"/>
              <w:spacing w:line="249" w:lineRule="exact" w:before="1"/>
              <w:ind w:right="97"/>
              <w:jc w:val="right"/>
              <w:rPr>
                <w:sz w:val="22"/>
              </w:rPr>
            </w:pPr>
            <w:r>
              <w:rPr>
                <w:spacing w:val="-5"/>
                <w:sz w:val="22"/>
              </w:rPr>
              <w:t>18</w:t>
            </w:r>
          </w:p>
        </w:tc>
        <w:tc>
          <w:tcPr>
            <w:tcW w:w="1870" w:type="dxa"/>
          </w:tcPr>
          <w:p>
            <w:pPr>
              <w:pStyle w:val="TableParagraph"/>
              <w:spacing w:line="249" w:lineRule="exact" w:before="1"/>
              <w:ind w:right="98"/>
              <w:jc w:val="right"/>
              <w:rPr>
                <w:sz w:val="22"/>
              </w:rPr>
            </w:pPr>
            <w:r>
              <w:rPr>
                <w:spacing w:val="-5"/>
                <w:sz w:val="22"/>
              </w:rPr>
              <w:t>+20</w:t>
            </w:r>
          </w:p>
        </w:tc>
      </w:tr>
      <w:tr>
        <w:trPr>
          <w:trHeight w:val="268" w:hRule="atLeast"/>
        </w:trPr>
        <w:tc>
          <w:tcPr>
            <w:tcW w:w="1870" w:type="dxa"/>
            <w:shd w:val="clear" w:color="auto" w:fill="C1E4F4"/>
          </w:tcPr>
          <w:p>
            <w:pPr>
              <w:pStyle w:val="TableParagraph"/>
              <w:ind w:left="107"/>
              <w:jc w:val="left"/>
              <w:rPr>
                <w:b/>
                <w:sz w:val="22"/>
              </w:rPr>
            </w:pPr>
            <w:r>
              <w:rPr>
                <w:b/>
                <w:spacing w:val="-2"/>
                <w:sz w:val="22"/>
              </w:rPr>
              <w:t>Livingston</w:t>
            </w:r>
          </w:p>
        </w:tc>
        <w:tc>
          <w:tcPr>
            <w:tcW w:w="1870" w:type="dxa"/>
          </w:tcPr>
          <w:p>
            <w:pPr>
              <w:pStyle w:val="TableParagraph"/>
              <w:ind w:right="94"/>
              <w:jc w:val="right"/>
              <w:rPr>
                <w:sz w:val="22"/>
              </w:rPr>
            </w:pPr>
            <w:r>
              <w:rPr>
                <w:spacing w:val="-4"/>
                <w:sz w:val="22"/>
              </w:rPr>
              <w:t>24.9</w:t>
            </w:r>
          </w:p>
        </w:tc>
        <w:tc>
          <w:tcPr>
            <w:tcW w:w="1872" w:type="dxa"/>
          </w:tcPr>
          <w:p>
            <w:pPr>
              <w:pStyle w:val="TableParagraph"/>
              <w:ind w:right="99"/>
              <w:jc w:val="right"/>
              <w:rPr>
                <w:sz w:val="22"/>
              </w:rPr>
            </w:pPr>
            <w:r>
              <w:rPr>
                <w:spacing w:val="-2"/>
                <w:sz w:val="22"/>
              </w:rPr>
              <w:t>-</w:t>
            </w:r>
            <w:r>
              <w:rPr>
                <w:spacing w:val="-7"/>
                <w:sz w:val="22"/>
              </w:rPr>
              <w:t>15</w:t>
            </w:r>
          </w:p>
        </w:tc>
        <w:tc>
          <w:tcPr>
            <w:tcW w:w="1870" w:type="dxa"/>
          </w:tcPr>
          <w:p>
            <w:pPr>
              <w:pStyle w:val="TableParagraph"/>
              <w:ind w:right="97"/>
              <w:jc w:val="right"/>
              <w:rPr>
                <w:sz w:val="22"/>
              </w:rPr>
            </w:pPr>
            <w:r>
              <w:rPr>
                <w:spacing w:val="-5"/>
                <w:sz w:val="22"/>
              </w:rPr>
              <w:t>18</w:t>
            </w:r>
          </w:p>
        </w:tc>
        <w:tc>
          <w:tcPr>
            <w:tcW w:w="1870" w:type="dxa"/>
          </w:tcPr>
          <w:p>
            <w:pPr>
              <w:pStyle w:val="TableParagraph"/>
              <w:ind w:right="98"/>
              <w:jc w:val="right"/>
              <w:rPr>
                <w:sz w:val="22"/>
              </w:rPr>
            </w:pPr>
            <w:r>
              <w:rPr>
                <w:spacing w:val="-5"/>
                <w:sz w:val="22"/>
              </w:rPr>
              <w:t>+29</w:t>
            </w:r>
          </w:p>
        </w:tc>
      </w:tr>
      <w:tr>
        <w:trPr>
          <w:trHeight w:val="268" w:hRule="atLeast"/>
        </w:trPr>
        <w:tc>
          <w:tcPr>
            <w:tcW w:w="1870" w:type="dxa"/>
            <w:shd w:val="clear" w:color="auto" w:fill="C1E4F4"/>
          </w:tcPr>
          <w:p>
            <w:pPr>
              <w:pStyle w:val="TableParagraph"/>
              <w:ind w:left="107"/>
              <w:jc w:val="left"/>
              <w:rPr>
                <w:b/>
                <w:sz w:val="22"/>
              </w:rPr>
            </w:pPr>
            <w:r>
              <w:rPr>
                <w:b/>
                <w:spacing w:val="-2"/>
                <w:sz w:val="22"/>
              </w:rPr>
              <w:t>Ontario</w:t>
            </w:r>
          </w:p>
        </w:tc>
        <w:tc>
          <w:tcPr>
            <w:tcW w:w="1870" w:type="dxa"/>
          </w:tcPr>
          <w:p>
            <w:pPr>
              <w:pStyle w:val="TableParagraph"/>
              <w:ind w:right="94"/>
              <w:jc w:val="right"/>
              <w:rPr>
                <w:sz w:val="22"/>
              </w:rPr>
            </w:pPr>
            <w:r>
              <w:rPr>
                <w:spacing w:val="-4"/>
                <w:sz w:val="22"/>
              </w:rPr>
              <w:t>27.9</w:t>
            </w:r>
          </w:p>
        </w:tc>
        <w:tc>
          <w:tcPr>
            <w:tcW w:w="1872" w:type="dxa"/>
          </w:tcPr>
          <w:p>
            <w:pPr>
              <w:pStyle w:val="TableParagraph"/>
              <w:ind w:right="99"/>
              <w:jc w:val="right"/>
              <w:rPr>
                <w:sz w:val="22"/>
              </w:rPr>
            </w:pPr>
            <w:r>
              <w:rPr>
                <w:spacing w:val="-5"/>
                <w:sz w:val="22"/>
              </w:rPr>
              <w:t>+64</w:t>
            </w:r>
          </w:p>
        </w:tc>
        <w:tc>
          <w:tcPr>
            <w:tcW w:w="1870" w:type="dxa"/>
          </w:tcPr>
          <w:p>
            <w:pPr>
              <w:pStyle w:val="TableParagraph"/>
              <w:ind w:right="97"/>
              <w:jc w:val="right"/>
              <w:rPr>
                <w:sz w:val="22"/>
              </w:rPr>
            </w:pPr>
            <w:r>
              <w:rPr>
                <w:spacing w:val="-5"/>
                <w:sz w:val="22"/>
              </w:rPr>
              <w:t>18</w:t>
            </w:r>
          </w:p>
        </w:tc>
        <w:tc>
          <w:tcPr>
            <w:tcW w:w="1870" w:type="dxa"/>
          </w:tcPr>
          <w:p>
            <w:pPr>
              <w:pStyle w:val="TableParagraph"/>
              <w:ind w:right="98"/>
              <w:jc w:val="right"/>
              <w:rPr>
                <w:sz w:val="22"/>
              </w:rPr>
            </w:pPr>
            <w:r>
              <w:rPr>
                <w:spacing w:val="-5"/>
                <w:sz w:val="22"/>
              </w:rPr>
              <w:t>+38</w:t>
            </w:r>
          </w:p>
        </w:tc>
      </w:tr>
      <w:tr>
        <w:trPr>
          <w:trHeight w:val="268" w:hRule="atLeast"/>
        </w:trPr>
        <w:tc>
          <w:tcPr>
            <w:tcW w:w="1870" w:type="dxa"/>
            <w:shd w:val="clear" w:color="auto" w:fill="C1E4F4"/>
          </w:tcPr>
          <w:p>
            <w:pPr>
              <w:pStyle w:val="TableParagraph"/>
              <w:ind w:left="107"/>
              <w:jc w:val="left"/>
              <w:rPr>
                <w:b/>
                <w:sz w:val="22"/>
              </w:rPr>
            </w:pPr>
            <w:r>
              <w:rPr>
                <w:b/>
                <w:spacing w:val="-2"/>
                <w:sz w:val="22"/>
              </w:rPr>
              <w:t>Schuyler</w:t>
            </w:r>
          </w:p>
        </w:tc>
        <w:tc>
          <w:tcPr>
            <w:tcW w:w="1870" w:type="dxa"/>
          </w:tcPr>
          <w:p>
            <w:pPr>
              <w:pStyle w:val="TableParagraph"/>
              <w:ind w:right="94"/>
              <w:jc w:val="right"/>
              <w:rPr>
                <w:sz w:val="22"/>
              </w:rPr>
            </w:pPr>
            <w:r>
              <w:rPr>
                <w:spacing w:val="-4"/>
                <w:sz w:val="22"/>
              </w:rPr>
              <w:t>24.1</w:t>
            </w:r>
          </w:p>
        </w:tc>
        <w:tc>
          <w:tcPr>
            <w:tcW w:w="1872" w:type="dxa"/>
          </w:tcPr>
          <w:p>
            <w:pPr>
              <w:pStyle w:val="TableParagraph"/>
              <w:ind w:right="99"/>
              <w:jc w:val="right"/>
              <w:rPr>
                <w:sz w:val="22"/>
              </w:rPr>
            </w:pPr>
            <w:r>
              <w:rPr>
                <w:spacing w:val="-2"/>
                <w:sz w:val="22"/>
              </w:rPr>
              <w:t>-</w:t>
            </w:r>
            <w:r>
              <w:rPr>
                <w:spacing w:val="-7"/>
                <w:sz w:val="22"/>
              </w:rPr>
              <w:t>18</w:t>
            </w:r>
          </w:p>
        </w:tc>
        <w:tc>
          <w:tcPr>
            <w:tcW w:w="1870" w:type="dxa"/>
          </w:tcPr>
          <w:p>
            <w:pPr>
              <w:pStyle w:val="TableParagraph"/>
              <w:ind w:right="97"/>
              <w:jc w:val="right"/>
              <w:rPr>
                <w:sz w:val="22"/>
              </w:rPr>
            </w:pPr>
            <w:r>
              <w:rPr>
                <w:spacing w:val="-5"/>
                <w:sz w:val="22"/>
              </w:rPr>
              <w:t>20</w:t>
            </w:r>
          </w:p>
        </w:tc>
        <w:tc>
          <w:tcPr>
            <w:tcW w:w="1870" w:type="dxa"/>
          </w:tcPr>
          <w:p>
            <w:pPr>
              <w:pStyle w:val="TableParagraph"/>
              <w:ind w:right="98"/>
              <w:jc w:val="right"/>
              <w:rPr>
                <w:sz w:val="22"/>
              </w:rPr>
            </w:pPr>
            <w:r>
              <w:rPr>
                <w:spacing w:val="-5"/>
                <w:sz w:val="22"/>
              </w:rPr>
              <w:t>+33</w:t>
            </w:r>
          </w:p>
        </w:tc>
      </w:tr>
      <w:tr>
        <w:trPr>
          <w:trHeight w:val="268" w:hRule="atLeast"/>
        </w:trPr>
        <w:tc>
          <w:tcPr>
            <w:tcW w:w="1870" w:type="dxa"/>
            <w:shd w:val="clear" w:color="auto" w:fill="C1E4F4"/>
          </w:tcPr>
          <w:p>
            <w:pPr>
              <w:pStyle w:val="TableParagraph"/>
              <w:ind w:left="107"/>
              <w:jc w:val="left"/>
              <w:rPr>
                <w:b/>
                <w:sz w:val="22"/>
              </w:rPr>
            </w:pPr>
            <w:r>
              <w:rPr>
                <w:b/>
                <w:spacing w:val="-2"/>
                <w:sz w:val="22"/>
              </w:rPr>
              <w:t>Seneca</w:t>
            </w:r>
          </w:p>
        </w:tc>
        <w:tc>
          <w:tcPr>
            <w:tcW w:w="1870" w:type="dxa"/>
          </w:tcPr>
          <w:p>
            <w:pPr>
              <w:pStyle w:val="TableParagraph"/>
              <w:ind w:right="94"/>
              <w:jc w:val="right"/>
              <w:rPr>
                <w:sz w:val="22"/>
              </w:rPr>
            </w:pPr>
            <w:r>
              <w:rPr>
                <w:spacing w:val="-4"/>
                <w:sz w:val="22"/>
              </w:rPr>
              <w:t>18.3</w:t>
            </w:r>
          </w:p>
        </w:tc>
        <w:tc>
          <w:tcPr>
            <w:tcW w:w="1872" w:type="dxa"/>
          </w:tcPr>
          <w:p>
            <w:pPr>
              <w:pStyle w:val="TableParagraph"/>
              <w:ind w:right="99"/>
              <w:jc w:val="right"/>
              <w:rPr>
                <w:sz w:val="22"/>
              </w:rPr>
            </w:pPr>
            <w:r>
              <w:rPr>
                <w:spacing w:val="-2"/>
                <w:sz w:val="22"/>
              </w:rPr>
              <w:t>-</w:t>
            </w:r>
            <w:r>
              <w:rPr>
                <w:spacing w:val="-7"/>
                <w:sz w:val="22"/>
              </w:rPr>
              <w:t>16</w:t>
            </w:r>
          </w:p>
        </w:tc>
        <w:tc>
          <w:tcPr>
            <w:tcW w:w="1870" w:type="dxa"/>
          </w:tcPr>
          <w:p>
            <w:pPr>
              <w:pStyle w:val="TableParagraph"/>
              <w:ind w:right="97"/>
              <w:jc w:val="right"/>
              <w:rPr>
                <w:sz w:val="22"/>
              </w:rPr>
            </w:pPr>
            <w:r>
              <w:rPr>
                <w:spacing w:val="-5"/>
                <w:sz w:val="22"/>
              </w:rPr>
              <w:t>18</w:t>
            </w:r>
          </w:p>
        </w:tc>
        <w:tc>
          <w:tcPr>
            <w:tcW w:w="1870" w:type="dxa"/>
          </w:tcPr>
          <w:p>
            <w:pPr>
              <w:pStyle w:val="TableParagraph"/>
              <w:ind w:right="98"/>
              <w:jc w:val="right"/>
              <w:rPr>
                <w:sz w:val="22"/>
              </w:rPr>
            </w:pPr>
            <w:r>
              <w:rPr>
                <w:spacing w:val="-5"/>
                <w:sz w:val="22"/>
              </w:rPr>
              <w:t>+20</w:t>
            </w:r>
          </w:p>
        </w:tc>
      </w:tr>
      <w:tr>
        <w:trPr>
          <w:trHeight w:val="268" w:hRule="atLeast"/>
        </w:trPr>
        <w:tc>
          <w:tcPr>
            <w:tcW w:w="1870" w:type="dxa"/>
            <w:shd w:val="clear" w:color="auto" w:fill="C1E4F4"/>
          </w:tcPr>
          <w:p>
            <w:pPr>
              <w:pStyle w:val="TableParagraph"/>
              <w:ind w:left="107"/>
              <w:jc w:val="left"/>
              <w:rPr>
                <w:b/>
                <w:sz w:val="22"/>
              </w:rPr>
            </w:pPr>
            <w:r>
              <w:rPr>
                <w:b/>
                <w:spacing w:val="-2"/>
                <w:sz w:val="22"/>
              </w:rPr>
              <w:t>Steuben</w:t>
            </w:r>
          </w:p>
        </w:tc>
        <w:tc>
          <w:tcPr>
            <w:tcW w:w="1870" w:type="dxa"/>
          </w:tcPr>
          <w:p>
            <w:pPr>
              <w:pStyle w:val="TableParagraph"/>
              <w:ind w:right="94"/>
              <w:jc w:val="right"/>
              <w:rPr>
                <w:sz w:val="22"/>
              </w:rPr>
            </w:pPr>
            <w:r>
              <w:rPr>
                <w:spacing w:val="-4"/>
                <w:sz w:val="22"/>
              </w:rPr>
              <w:t>29.5</w:t>
            </w:r>
          </w:p>
        </w:tc>
        <w:tc>
          <w:tcPr>
            <w:tcW w:w="1872" w:type="dxa"/>
          </w:tcPr>
          <w:p>
            <w:pPr>
              <w:pStyle w:val="TableParagraph"/>
              <w:ind w:right="98"/>
              <w:jc w:val="right"/>
              <w:rPr>
                <w:sz w:val="22"/>
              </w:rPr>
            </w:pPr>
            <w:r>
              <w:rPr>
                <w:spacing w:val="-5"/>
                <w:sz w:val="22"/>
              </w:rPr>
              <w:t>+7</w:t>
            </w:r>
          </w:p>
        </w:tc>
        <w:tc>
          <w:tcPr>
            <w:tcW w:w="1870" w:type="dxa"/>
          </w:tcPr>
          <w:p>
            <w:pPr>
              <w:pStyle w:val="TableParagraph"/>
              <w:ind w:right="97"/>
              <w:jc w:val="right"/>
              <w:rPr>
                <w:sz w:val="22"/>
              </w:rPr>
            </w:pPr>
            <w:r>
              <w:rPr>
                <w:spacing w:val="-5"/>
                <w:sz w:val="22"/>
              </w:rPr>
              <w:t>19</w:t>
            </w:r>
          </w:p>
        </w:tc>
        <w:tc>
          <w:tcPr>
            <w:tcW w:w="1870" w:type="dxa"/>
          </w:tcPr>
          <w:p>
            <w:pPr>
              <w:pStyle w:val="TableParagraph"/>
              <w:ind w:right="98"/>
              <w:jc w:val="right"/>
              <w:rPr>
                <w:sz w:val="22"/>
              </w:rPr>
            </w:pPr>
            <w:r>
              <w:rPr>
                <w:spacing w:val="-5"/>
                <w:sz w:val="22"/>
              </w:rPr>
              <w:t>+27</w:t>
            </w:r>
          </w:p>
        </w:tc>
      </w:tr>
      <w:tr>
        <w:trPr>
          <w:trHeight w:val="268" w:hRule="atLeast"/>
        </w:trPr>
        <w:tc>
          <w:tcPr>
            <w:tcW w:w="1870" w:type="dxa"/>
            <w:shd w:val="clear" w:color="auto" w:fill="C1E4F4"/>
          </w:tcPr>
          <w:p>
            <w:pPr>
              <w:pStyle w:val="TableParagraph"/>
              <w:ind w:left="107"/>
              <w:jc w:val="left"/>
              <w:rPr>
                <w:b/>
                <w:sz w:val="22"/>
              </w:rPr>
            </w:pPr>
            <w:r>
              <w:rPr>
                <w:b/>
                <w:spacing w:val="-2"/>
                <w:sz w:val="22"/>
              </w:rPr>
              <w:t>Wayne</w:t>
            </w:r>
          </w:p>
        </w:tc>
        <w:tc>
          <w:tcPr>
            <w:tcW w:w="1870" w:type="dxa"/>
          </w:tcPr>
          <w:p>
            <w:pPr>
              <w:pStyle w:val="TableParagraph"/>
              <w:ind w:right="94"/>
              <w:jc w:val="right"/>
              <w:rPr>
                <w:sz w:val="22"/>
              </w:rPr>
            </w:pPr>
            <w:r>
              <w:rPr>
                <w:spacing w:val="-4"/>
                <w:sz w:val="22"/>
              </w:rPr>
              <w:t>20.3</w:t>
            </w:r>
          </w:p>
        </w:tc>
        <w:tc>
          <w:tcPr>
            <w:tcW w:w="1872" w:type="dxa"/>
          </w:tcPr>
          <w:p>
            <w:pPr>
              <w:pStyle w:val="TableParagraph"/>
              <w:ind w:right="99"/>
              <w:jc w:val="right"/>
              <w:rPr>
                <w:sz w:val="22"/>
              </w:rPr>
            </w:pPr>
            <w:r>
              <w:rPr>
                <w:spacing w:val="-2"/>
                <w:sz w:val="22"/>
              </w:rPr>
              <w:t>-</w:t>
            </w:r>
            <w:r>
              <w:rPr>
                <w:spacing w:val="-7"/>
                <w:sz w:val="22"/>
              </w:rPr>
              <w:t>23</w:t>
            </w:r>
          </w:p>
        </w:tc>
        <w:tc>
          <w:tcPr>
            <w:tcW w:w="1870" w:type="dxa"/>
          </w:tcPr>
          <w:p>
            <w:pPr>
              <w:pStyle w:val="TableParagraph"/>
              <w:ind w:right="97"/>
              <w:jc w:val="right"/>
              <w:rPr>
                <w:sz w:val="22"/>
              </w:rPr>
            </w:pPr>
            <w:r>
              <w:rPr>
                <w:spacing w:val="-5"/>
                <w:sz w:val="22"/>
              </w:rPr>
              <w:t>18</w:t>
            </w:r>
          </w:p>
        </w:tc>
        <w:tc>
          <w:tcPr>
            <w:tcW w:w="1870" w:type="dxa"/>
          </w:tcPr>
          <w:p>
            <w:pPr>
              <w:pStyle w:val="TableParagraph"/>
              <w:ind w:right="98"/>
              <w:jc w:val="right"/>
              <w:rPr>
                <w:sz w:val="22"/>
              </w:rPr>
            </w:pPr>
            <w:r>
              <w:rPr>
                <w:spacing w:val="-5"/>
                <w:sz w:val="22"/>
              </w:rPr>
              <w:t>+20</w:t>
            </w:r>
          </w:p>
        </w:tc>
      </w:tr>
      <w:tr>
        <w:trPr>
          <w:trHeight w:val="268" w:hRule="atLeast"/>
        </w:trPr>
        <w:tc>
          <w:tcPr>
            <w:tcW w:w="1870" w:type="dxa"/>
            <w:shd w:val="clear" w:color="auto" w:fill="C1E4F4"/>
          </w:tcPr>
          <w:p>
            <w:pPr>
              <w:pStyle w:val="TableParagraph"/>
              <w:ind w:left="107"/>
              <w:jc w:val="left"/>
              <w:rPr>
                <w:b/>
                <w:sz w:val="22"/>
              </w:rPr>
            </w:pPr>
            <w:r>
              <w:rPr>
                <w:b/>
                <w:spacing w:val="-2"/>
                <w:sz w:val="22"/>
              </w:rPr>
              <w:t>Yates</w:t>
            </w:r>
          </w:p>
        </w:tc>
        <w:tc>
          <w:tcPr>
            <w:tcW w:w="1870" w:type="dxa"/>
          </w:tcPr>
          <w:p>
            <w:pPr>
              <w:pStyle w:val="TableParagraph"/>
              <w:ind w:right="94"/>
              <w:jc w:val="right"/>
              <w:rPr>
                <w:sz w:val="22"/>
              </w:rPr>
            </w:pPr>
            <w:r>
              <w:rPr>
                <w:spacing w:val="-4"/>
                <w:sz w:val="22"/>
              </w:rPr>
              <w:t>24.3</w:t>
            </w:r>
          </w:p>
        </w:tc>
        <w:tc>
          <w:tcPr>
            <w:tcW w:w="1872" w:type="dxa"/>
          </w:tcPr>
          <w:p>
            <w:pPr>
              <w:pStyle w:val="TableParagraph"/>
              <w:ind w:right="99"/>
              <w:jc w:val="right"/>
              <w:rPr>
                <w:sz w:val="22"/>
              </w:rPr>
            </w:pPr>
            <w:r>
              <w:rPr>
                <w:spacing w:val="-5"/>
                <w:sz w:val="22"/>
              </w:rPr>
              <w:t>+40</w:t>
            </w:r>
          </w:p>
        </w:tc>
        <w:tc>
          <w:tcPr>
            <w:tcW w:w="1870" w:type="dxa"/>
          </w:tcPr>
          <w:p>
            <w:pPr>
              <w:pStyle w:val="TableParagraph"/>
              <w:ind w:right="97"/>
              <w:jc w:val="right"/>
              <w:rPr>
                <w:sz w:val="22"/>
              </w:rPr>
            </w:pPr>
            <w:r>
              <w:rPr>
                <w:spacing w:val="-5"/>
                <w:sz w:val="22"/>
              </w:rPr>
              <w:t>19</w:t>
            </w:r>
          </w:p>
        </w:tc>
        <w:tc>
          <w:tcPr>
            <w:tcW w:w="1870" w:type="dxa"/>
          </w:tcPr>
          <w:p>
            <w:pPr>
              <w:pStyle w:val="TableParagraph"/>
              <w:ind w:right="98"/>
              <w:jc w:val="right"/>
              <w:rPr>
                <w:sz w:val="22"/>
              </w:rPr>
            </w:pPr>
            <w:r>
              <w:rPr>
                <w:spacing w:val="-5"/>
                <w:sz w:val="22"/>
              </w:rPr>
              <w:t>+36</w:t>
            </w:r>
          </w:p>
        </w:tc>
      </w:tr>
    </w:tbl>
    <w:p>
      <w:pPr>
        <w:spacing w:before="4"/>
        <w:ind w:left="1440" w:right="0" w:firstLine="0"/>
        <w:jc w:val="left"/>
        <w:rPr>
          <w:i/>
          <w:sz w:val="18"/>
        </w:rPr>
      </w:pPr>
      <w:r>
        <w:rPr>
          <w:i/>
          <w:color w:val="0E2841"/>
          <w:sz w:val="18"/>
        </w:rPr>
        <w:t>Source:</w:t>
      </w:r>
      <w:r>
        <w:rPr>
          <w:i/>
          <w:color w:val="0E2841"/>
          <w:spacing w:val="-11"/>
          <w:sz w:val="18"/>
        </w:rPr>
        <w:t> </w:t>
      </w:r>
      <w:r>
        <w:rPr>
          <w:i/>
          <w:color w:val="0E2841"/>
          <w:sz w:val="18"/>
        </w:rPr>
        <w:t>New</w:t>
      </w:r>
      <w:r>
        <w:rPr>
          <w:i/>
          <w:color w:val="0E2841"/>
          <w:spacing w:val="-10"/>
          <w:sz w:val="18"/>
        </w:rPr>
        <w:t> </w:t>
      </w:r>
      <w:r>
        <w:rPr>
          <w:i/>
          <w:color w:val="0E2841"/>
          <w:sz w:val="18"/>
        </w:rPr>
        <w:t>York</w:t>
      </w:r>
      <w:r>
        <w:rPr>
          <w:i/>
          <w:color w:val="0E2841"/>
          <w:spacing w:val="-10"/>
          <w:sz w:val="18"/>
        </w:rPr>
        <w:t> </w:t>
      </w:r>
      <w:r>
        <w:rPr>
          <w:i/>
          <w:color w:val="0E2841"/>
          <w:sz w:val="18"/>
        </w:rPr>
        <w:t>Expanded</w:t>
      </w:r>
      <w:r>
        <w:rPr>
          <w:i/>
          <w:color w:val="0E2841"/>
          <w:spacing w:val="-9"/>
          <w:sz w:val="18"/>
        </w:rPr>
        <w:t> </w:t>
      </w:r>
      <w:r>
        <w:rPr>
          <w:i/>
          <w:color w:val="0E2841"/>
          <w:sz w:val="18"/>
        </w:rPr>
        <w:t>Behavioral</w:t>
      </w:r>
      <w:r>
        <w:rPr>
          <w:i/>
          <w:color w:val="0E2841"/>
          <w:spacing w:val="-10"/>
          <w:sz w:val="18"/>
        </w:rPr>
        <w:t> </w:t>
      </w:r>
      <w:r>
        <w:rPr>
          <w:i/>
          <w:color w:val="0E2841"/>
          <w:sz w:val="18"/>
        </w:rPr>
        <w:t>Risk</w:t>
      </w:r>
      <w:r>
        <w:rPr>
          <w:i/>
          <w:color w:val="0E2841"/>
          <w:spacing w:val="-10"/>
          <w:sz w:val="18"/>
        </w:rPr>
        <w:t> </w:t>
      </w:r>
      <w:r>
        <w:rPr>
          <w:i/>
          <w:color w:val="0E2841"/>
          <w:sz w:val="18"/>
        </w:rPr>
        <w:t>Factor</w:t>
      </w:r>
      <w:r>
        <w:rPr>
          <w:i/>
          <w:color w:val="0E2841"/>
          <w:spacing w:val="-10"/>
          <w:sz w:val="18"/>
        </w:rPr>
        <w:t> </w:t>
      </w:r>
      <w:r>
        <w:rPr>
          <w:i/>
          <w:color w:val="0E2841"/>
          <w:sz w:val="18"/>
        </w:rPr>
        <w:t>Surveillance</w:t>
      </w:r>
      <w:r>
        <w:rPr>
          <w:i/>
          <w:color w:val="0E2841"/>
          <w:spacing w:val="-9"/>
          <w:sz w:val="18"/>
        </w:rPr>
        <w:t> </w:t>
      </w:r>
      <w:r>
        <w:rPr>
          <w:i/>
          <w:color w:val="0E2841"/>
          <w:spacing w:val="-2"/>
          <w:sz w:val="18"/>
        </w:rPr>
        <w:t>System</w:t>
      </w:r>
    </w:p>
    <w:p>
      <w:pPr>
        <w:pStyle w:val="Heading4"/>
        <w:spacing w:before="199"/>
        <w:rPr>
          <w:i/>
        </w:rPr>
      </w:pPr>
      <w:r>
        <w:rPr>
          <w:i/>
        </w:rPr>
        <w:t>Suicide</w:t>
      </w:r>
      <w:r>
        <w:rPr>
          <w:i/>
          <w:spacing w:val="-2"/>
        </w:rPr>
        <w:t> </w:t>
      </w:r>
      <w:r>
        <w:rPr>
          <w:i/>
          <w:spacing w:val="-4"/>
        </w:rPr>
        <w:t>Rate</w:t>
      </w:r>
    </w:p>
    <w:p>
      <w:pPr>
        <w:pStyle w:val="BodyText"/>
        <w:spacing w:line="259" w:lineRule="auto" w:before="180"/>
        <w:ind w:left="1440" w:right="1464"/>
      </w:pPr>
      <w:r>
        <w:rPr/>
        <mc:AlternateContent>
          <mc:Choice Requires="wps">
            <w:drawing>
              <wp:anchor distT="0" distB="0" distL="0" distR="0" allowOverlap="1" layoutInCell="1" locked="0" behindDoc="1" simplePos="0" relativeHeight="483757056">
                <wp:simplePos x="0" y="0"/>
                <wp:positionH relativeFrom="page">
                  <wp:posOffset>901697</wp:posOffset>
                </wp:positionH>
                <wp:positionV relativeFrom="paragraph">
                  <wp:posOffset>1503120</wp:posOffset>
                </wp:positionV>
                <wp:extent cx="4554220" cy="2915920"/>
                <wp:effectExtent l="0" t="0" r="0" b="0"/>
                <wp:wrapNone/>
                <wp:docPr id="530" name="Group 530"/>
                <wp:cNvGraphicFramePr>
                  <a:graphicFrameLocks/>
                </wp:cNvGraphicFramePr>
                <a:graphic>
                  <a:graphicData uri="http://schemas.microsoft.com/office/word/2010/wordprocessingGroup">
                    <wpg:wgp>
                      <wpg:cNvPr id="530" name="Group 530"/>
                      <wpg:cNvGrpSpPr/>
                      <wpg:grpSpPr>
                        <a:xfrm>
                          <a:off x="0" y="0"/>
                          <a:ext cx="4554220" cy="2915920"/>
                          <a:chExt cx="4554220" cy="2915920"/>
                        </a:xfrm>
                      </wpg:grpSpPr>
                      <wps:wsp>
                        <wps:cNvPr id="531" name="Textbox 531"/>
                        <wps:cNvSpPr txBox="1"/>
                        <wps:spPr>
                          <a:xfrm>
                            <a:off x="3881986" y="2698112"/>
                            <a:ext cx="269875" cy="139700"/>
                          </a:xfrm>
                          <a:prstGeom prst="rect">
                            <a:avLst/>
                          </a:prstGeom>
                        </wps:spPr>
                        <wps:txbx>
                          <w:txbxContent>
                            <w:p>
                              <w:pPr>
                                <w:spacing w:line="203" w:lineRule="exact" w:before="0"/>
                                <w:ind w:left="20" w:right="0" w:firstLine="0"/>
                                <w:jc w:val="left"/>
                                <w:rPr>
                                  <w:sz w:val="18"/>
                                </w:rPr>
                              </w:pPr>
                              <w:r>
                                <w:rPr>
                                  <w:color w:val="595959"/>
                                  <w:spacing w:val="-4"/>
                                  <w:sz w:val="18"/>
                                </w:rPr>
                                <w:t>2022</w:t>
                              </w:r>
                            </w:p>
                          </w:txbxContent>
                        </wps:txbx>
                        <wps:bodyPr wrap="square" lIns="0" tIns="0" rIns="0" bIns="0" rtlCol="0">
                          <a:noAutofit/>
                        </wps:bodyPr>
                      </wps:wsp>
                      <wps:wsp>
                        <wps:cNvPr id="532" name="Textbox 532"/>
                        <wps:cNvSpPr txBox="1"/>
                        <wps:spPr>
                          <a:xfrm>
                            <a:off x="3084174" y="2698112"/>
                            <a:ext cx="269875" cy="139700"/>
                          </a:xfrm>
                          <a:prstGeom prst="rect">
                            <a:avLst/>
                          </a:prstGeom>
                        </wps:spPr>
                        <wps:txbx>
                          <w:txbxContent>
                            <w:p>
                              <w:pPr>
                                <w:spacing w:line="203" w:lineRule="exact" w:before="0"/>
                                <w:ind w:left="20" w:right="0" w:firstLine="0"/>
                                <w:jc w:val="left"/>
                                <w:rPr>
                                  <w:sz w:val="18"/>
                                </w:rPr>
                              </w:pPr>
                              <w:r>
                                <w:rPr>
                                  <w:color w:val="595959"/>
                                  <w:spacing w:val="-4"/>
                                  <w:sz w:val="18"/>
                                </w:rPr>
                                <w:t>2021</w:t>
                              </w:r>
                            </w:p>
                          </w:txbxContent>
                        </wps:txbx>
                        <wps:bodyPr wrap="square" lIns="0" tIns="0" rIns="0" bIns="0" rtlCol="0">
                          <a:noAutofit/>
                        </wps:bodyPr>
                      </wps:wsp>
                      <wps:wsp>
                        <wps:cNvPr id="533" name="Textbox 533"/>
                        <wps:cNvSpPr txBox="1"/>
                        <wps:spPr>
                          <a:xfrm>
                            <a:off x="2287505" y="2698112"/>
                            <a:ext cx="269875" cy="139700"/>
                          </a:xfrm>
                          <a:prstGeom prst="rect">
                            <a:avLst/>
                          </a:prstGeom>
                        </wps:spPr>
                        <wps:txbx>
                          <w:txbxContent>
                            <w:p>
                              <w:pPr>
                                <w:spacing w:line="203" w:lineRule="exact" w:before="0"/>
                                <w:ind w:left="20" w:right="0" w:firstLine="0"/>
                                <w:jc w:val="left"/>
                                <w:rPr>
                                  <w:sz w:val="18"/>
                                </w:rPr>
                              </w:pPr>
                              <w:r>
                                <w:rPr>
                                  <w:color w:val="595959"/>
                                  <w:spacing w:val="-4"/>
                                  <w:sz w:val="18"/>
                                </w:rPr>
                                <w:t>2020</w:t>
                              </w:r>
                            </w:p>
                          </w:txbxContent>
                        </wps:txbx>
                        <wps:bodyPr wrap="square" lIns="0" tIns="0" rIns="0" bIns="0" rtlCol="0">
                          <a:noAutofit/>
                        </wps:bodyPr>
                      </wps:wsp>
                      <wps:wsp>
                        <wps:cNvPr id="534" name="Textbox 534"/>
                        <wps:cNvSpPr txBox="1"/>
                        <wps:spPr>
                          <a:xfrm>
                            <a:off x="1490836" y="2698112"/>
                            <a:ext cx="269875" cy="139700"/>
                          </a:xfrm>
                          <a:prstGeom prst="rect">
                            <a:avLst/>
                          </a:prstGeom>
                        </wps:spPr>
                        <wps:txbx>
                          <w:txbxContent>
                            <w:p>
                              <w:pPr>
                                <w:spacing w:line="203" w:lineRule="exact" w:before="0"/>
                                <w:ind w:left="20" w:right="0" w:firstLine="0"/>
                                <w:jc w:val="left"/>
                                <w:rPr>
                                  <w:sz w:val="18"/>
                                </w:rPr>
                              </w:pPr>
                              <w:r>
                                <w:rPr>
                                  <w:color w:val="595959"/>
                                  <w:spacing w:val="-4"/>
                                  <w:sz w:val="18"/>
                                </w:rPr>
                                <w:t>2019</w:t>
                              </w:r>
                            </w:p>
                          </w:txbxContent>
                        </wps:txbx>
                        <wps:bodyPr wrap="square" lIns="0" tIns="0" rIns="0" bIns="0" rtlCol="0">
                          <a:noAutofit/>
                        </wps:bodyPr>
                      </wps:wsp>
                      <wps:wsp>
                        <wps:cNvPr id="535" name="Textbox 535"/>
                        <wps:cNvSpPr txBox="1"/>
                        <wps:spPr>
                          <a:xfrm>
                            <a:off x="691881" y="2698112"/>
                            <a:ext cx="269875" cy="139700"/>
                          </a:xfrm>
                          <a:prstGeom prst="rect">
                            <a:avLst/>
                          </a:prstGeom>
                        </wps:spPr>
                        <wps:txbx>
                          <w:txbxContent>
                            <w:p>
                              <w:pPr>
                                <w:spacing w:line="203" w:lineRule="exact" w:before="0"/>
                                <w:ind w:left="20" w:right="0" w:firstLine="0"/>
                                <w:jc w:val="left"/>
                                <w:rPr>
                                  <w:sz w:val="18"/>
                                </w:rPr>
                              </w:pPr>
                              <w:r>
                                <w:rPr>
                                  <w:color w:val="595959"/>
                                  <w:spacing w:val="-4"/>
                                  <w:sz w:val="18"/>
                                </w:rPr>
                                <w:t>2018</w:t>
                              </w:r>
                            </w:p>
                          </w:txbxContent>
                        </wps:txbx>
                        <wps:bodyPr wrap="square" lIns="0" tIns="0" rIns="0" bIns="0" rtlCol="0">
                          <a:noAutofit/>
                        </wps:bodyPr>
                      </wps:wsp>
                      <wps:wsp>
                        <wps:cNvPr id="536" name="Textbox 536"/>
                        <wps:cNvSpPr txBox="1"/>
                        <wps:spPr>
                          <a:xfrm>
                            <a:off x="100570" y="1486503"/>
                            <a:ext cx="241300" cy="1203960"/>
                          </a:xfrm>
                          <a:prstGeom prst="rect">
                            <a:avLst/>
                          </a:prstGeom>
                        </wps:spPr>
                        <wps:txbx>
                          <w:txbxContent>
                            <w:p>
                              <w:pPr>
                                <w:spacing w:line="203" w:lineRule="exact" w:before="0"/>
                                <w:ind w:left="20" w:right="0" w:firstLine="0"/>
                                <w:jc w:val="left"/>
                                <w:rPr>
                                  <w:sz w:val="18"/>
                                </w:rPr>
                              </w:pPr>
                              <w:r>
                                <w:rPr>
                                  <w:color w:val="595959"/>
                                  <w:spacing w:val="-4"/>
                                  <w:sz w:val="18"/>
                                </w:rPr>
                                <w:t>14.0</w:t>
                              </w:r>
                            </w:p>
                            <w:p>
                              <w:pPr>
                                <w:spacing w:before="116"/>
                                <w:ind w:left="20" w:right="0" w:firstLine="0"/>
                                <w:jc w:val="left"/>
                                <w:rPr>
                                  <w:sz w:val="18"/>
                                </w:rPr>
                              </w:pPr>
                              <w:r>
                                <w:rPr>
                                  <w:color w:val="595959"/>
                                  <w:spacing w:val="-4"/>
                                  <w:sz w:val="18"/>
                                </w:rPr>
                                <w:t>13.5</w:t>
                              </w:r>
                            </w:p>
                            <w:p>
                              <w:pPr>
                                <w:spacing w:before="114"/>
                                <w:ind w:left="20" w:right="0" w:firstLine="0"/>
                                <w:jc w:val="left"/>
                                <w:rPr>
                                  <w:sz w:val="18"/>
                                </w:rPr>
                              </w:pPr>
                              <w:r>
                                <w:rPr>
                                  <w:color w:val="595959"/>
                                  <w:spacing w:val="-4"/>
                                  <w:sz w:val="18"/>
                                </w:rPr>
                                <w:t>13.0</w:t>
                              </w:r>
                            </w:p>
                            <w:p>
                              <w:pPr>
                                <w:spacing w:before="116"/>
                                <w:ind w:left="20" w:right="0" w:firstLine="0"/>
                                <w:jc w:val="left"/>
                                <w:rPr>
                                  <w:sz w:val="18"/>
                                </w:rPr>
                              </w:pPr>
                              <w:r>
                                <w:rPr>
                                  <w:color w:val="595959"/>
                                  <w:spacing w:val="-4"/>
                                  <w:sz w:val="18"/>
                                </w:rPr>
                                <w:t>12.5</w:t>
                              </w:r>
                            </w:p>
                            <w:p>
                              <w:pPr>
                                <w:spacing w:before="114"/>
                                <w:ind w:left="20" w:right="0" w:firstLine="0"/>
                                <w:jc w:val="left"/>
                                <w:rPr>
                                  <w:sz w:val="18"/>
                                </w:rPr>
                              </w:pPr>
                              <w:r>
                                <w:rPr>
                                  <w:color w:val="595959"/>
                                  <w:spacing w:val="-4"/>
                                  <w:sz w:val="18"/>
                                </w:rPr>
                                <w:t>12.0</w:t>
                              </w:r>
                            </w:p>
                            <w:p>
                              <w:pPr>
                                <w:spacing w:before="116"/>
                                <w:ind w:left="20" w:right="0" w:firstLine="0"/>
                                <w:jc w:val="left"/>
                                <w:rPr>
                                  <w:sz w:val="18"/>
                                </w:rPr>
                              </w:pPr>
                              <w:r>
                                <w:rPr>
                                  <w:color w:val="595959"/>
                                  <w:spacing w:val="-4"/>
                                  <w:sz w:val="18"/>
                                </w:rPr>
                                <w:t>11.5</w:t>
                              </w:r>
                            </w:p>
                          </w:txbxContent>
                        </wps:txbx>
                        <wps:bodyPr wrap="square" lIns="0" tIns="0" rIns="0" bIns="0" rtlCol="0">
                          <a:noAutofit/>
                        </wps:bodyPr>
                      </wps:wsp>
                      <wps:wsp>
                        <wps:cNvPr id="537" name="Textbox 537"/>
                        <wps:cNvSpPr txBox="1"/>
                        <wps:spPr>
                          <a:xfrm>
                            <a:off x="409958" y="345873"/>
                            <a:ext cx="4025265" cy="735330"/>
                          </a:xfrm>
                          <a:prstGeom prst="rect">
                            <a:avLst/>
                          </a:prstGeom>
                        </wps:spPr>
                        <wps:txbx>
                          <w:txbxContent>
                            <w:p>
                              <w:pPr>
                                <w:spacing w:line="306" w:lineRule="exact" w:before="0"/>
                                <w:ind w:left="0" w:right="411" w:firstLine="0"/>
                                <w:jc w:val="center"/>
                                <w:rPr>
                                  <w:sz w:val="28"/>
                                </w:rPr>
                              </w:pPr>
                              <w:r>
                                <w:rPr>
                                  <w:color w:val="595959"/>
                                  <w:sz w:val="28"/>
                                </w:rPr>
                                <w:t>Deaths</w:t>
                              </w:r>
                              <w:r>
                                <w:rPr>
                                  <w:color w:val="595959"/>
                                  <w:spacing w:val="-7"/>
                                  <w:sz w:val="28"/>
                                </w:rPr>
                                <w:t> </w:t>
                              </w:r>
                              <w:r>
                                <w:rPr>
                                  <w:color w:val="595959"/>
                                  <w:sz w:val="28"/>
                                </w:rPr>
                                <w:t>due</w:t>
                              </w:r>
                              <w:r>
                                <w:rPr>
                                  <w:color w:val="595959"/>
                                  <w:spacing w:val="-3"/>
                                  <w:sz w:val="28"/>
                                </w:rPr>
                                <w:t> </w:t>
                              </w:r>
                              <w:r>
                                <w:rPr>
                                  <w:color w:val="595959"/>
                                  <w:sz w:val="28"/>
                                </w:rPr>
                                <w:t>to</w:t>
                              </w:r>
                              <w:r>
                                <w:rPr>
                                  <w:color w:val="595959"/>
                                  <w:spacing w:val="-5"/>
                                  <w:sz w:val="28"/>
                                </w:rPr>
                                <w:t> </w:t>
                              </w:r>
                              <w:r>
                                <w:rPr>
                                  <w:color w:val="595959"/>
                                  <w:sz w:val="28"/>
                                </w:rPr>
                                <w:t>Suicide</w:t>
                              </w:r>
                              <w:r>
                                <w:rPr>
                                  <w:color w:val="595959"/>
                                  <w:spacing w:val="-5"/>
                                  <w:sz w:val="28"/>
                                </w:rPr>
                                <w:t> </w:t>
                              </w:r>
                              <w:r>
                                <w:rPr>
                                  <w:color w:val="595959"/>
                                  <w:sz w:val="28"/>
                                </w:rPr>
                                <w:t>per</w:t>
                              </w:r>
                              <w:r>
                                <w:rPr>
                                  <w:color w:val="595959"/>
                                  <w:spacing w:val="-3"/>
                                  <w:sz w:val="28"/>
                                </w:rPr>
                                <w:t> </w:t>
                              </w:r>
                              <w:r>
                                <w:rPr>
                                  <w:color w:val="595959"/>
                                  <w:sz w:val="28"/>
                                </w:rPr>
                                <w:t>100,000</w:t>
                              </w:r>
                              <w:r>
                                <w:rPr>
                                  <w:color w:val="595959"/>
                                  <w:spacing w:val="-5"/>
                                  <w:sz w:val="28"/>
                                </w:rPr>
                                <w:t> </w:t>
                              </w:r>
                              <w:r>
                                <w:rPr>
                                  <w:color w:val="595959"/>
                                  <w:spacing w:val="-2"/>
                                  <w:sz w:val="28"/>
                                </w:rPr>
                                <w:t>Population</w:t>
                              </w:r>
                            </w:p>
                            <w:p>
                              <w:pPr>
                                <w:spacing w:before="1"/>
                                <w:ind w:left="2" w:right="411" w:firstLine="0"/>
                                <w:jc w:val="center"/>
                                <w:rPr>
                                  <w:sz w:val="28"/>
                                </w:rPr>
                              </w:pPr>
                              <w:r>
                                <w:rPr>
                                  <w:color w:val="595959"/>
                                  <w:spacing w:val="-2"/>
                                  <w:sz w:val="28"/>
                                </w:rPr>
                                <w:t>(Age-Adjusted)</w:t>
                              </w:r>
                            </w:p>
                            <w:p>
                              <w:pPr>
                                <w:tabs>
                                  <w:tab w:pos="2998" w:val="left" w:leader="none"/>
                                  <w:tab w:pos="6298" w:val="left" w:leader="none"/>
                                </w:tabs>
                                <w:spacing w:line="209" w:lineRule="exact" w:before="73"/>
                                <w:ind w:left="20" w:right="0" w:firstLine="0"/>
                                <w:jc w:val="left"/>
                                <w:rPr>
                                  <w:sz w:val="18"/>
                                </w:rPr>
                              </w:pPr>
                              <w:r>
                                <w:rPr>
                                  <w:rFonts w:ascii="Times New Roman"/>
                                  <w:color w:val="3F3F3F"/>
                                  <w:sz w:val="18"/>
                                  <w:u w:val="single" w:color="D8D8D8"/>
                                </w:rPr>
                                <w:tab/>
                              </w:r>
                              <w:r>
                                <w:rPr>
                                  <w:color w:val="3F3F3F"/>
                                  <w:spacing w:val="-4"/>
                                  <w:sz w:val="18"/>
                                  <w:u w:val="single" w:color="D8D8D8"/>
                                </w:rPr>
                                <w:t>15.3</w:t>
                              </w:r>
                              <w:r>
                                <w:rPr>
                                  <w:color w:val="3F3F3F"/>
                                  <w:sz w:val="18"/>
                                  <w:u w:val="single" w:color="D8D8D8"/>
                                </w:rPr>
                                <w:tab/>
                              </w:r>
                            </w:p>
                            <w:p>
                              <w:pPr>
                                <w:spacing w:line="209" w:lineRule="exact" w:before="0"/>
                                <w:ind w:left="4256" w:right="0" w:firstLine="0"/>
                                <w:jc w:val="left"/>
                                <w:rPr>
                                  <w:sz w:val="18"/>
                                </w:rPr>
                              </w:pPr>
                              <w:r>
                                <w:rPr>
                                  <w:color w:val="3F3F3F"/>
                                  <w:spacing w:val="-4"/>
                                  <w:sz w:val="18"/>
                                </w:rPr>
                                <w:t>15.0</w:t>
                              </w:r>
                            </w:p>
                          </w:txbxContent>
                        </wps:txbx>
                        <wps:bodyPr wrap="square" lIns="0" tIns="0" rIns="0" bIns="0" rtlCol="0">
                          <a:noAutofit/>
                        </wps:bodyPr>
                      </wps:wsp>
                      <wps:wsp>
                        <wps:cNvPr id="538" name="Textbox 538"/>
                        <wps:cNvSpPr txBox="1"/>
                        <wps:spPr>
                          <a:xfrm>
                            <a:off x="100570" y="849497"/>
                            <a:ext cx="241300" cy="565150"/>
                          </a:xfrm>
                          <a:prstGeom prst="rect">
                            <a:avLst/>
                          </a:prstGeom>
                        </wps:spPr>
                        <wps:txbx>
                          <w:txbxContent>
                            <w:p>
                              <w:pPr>
                                <w:spacing w:line="203" w:lineRule="exact" w:before="0"/>
                                <w:ind w:left="20" w:right="0" w:firstLine="0"/>
                                <w:jc w:val="left"/>
                                <w:rPr>
                                  <w:sz w:val="18"/>
                                </w:rPr>
                              </w:pPr>
                              <w:r>
                                <w:rPr>
                                  <w:color w:val="595959"/>
                                  <w:spacing w:val="-4"/>
                                  <w:sz w:val="18"/>
                                </w:rPr>
                                <w:t>15.5</w:t>
                              </w:r>
                            </w:p>
                            <w:p>
                              <w:pPr>
                                <w:spacing w:before="116"/>
                                <w:ind w:left="20" w:right="0" w:firstLine="0"/>
                                <w:jc w:val="left"/>
                                <w:rPr>
                                  <w:sz w:val="18"/>
                                </w:rPr>
                              </w:pPr>
                              <w:r>
                                <w:rPr>
                                  <w:color w:val="595959"/>
                                  <w:spacing w:val="-4"/>
                                  <w:sz w:val="18"/>
                                </w:rPr>
                                <w:t>15.0</w:t>
                              </w:r>
                            </w:p>
                            <w:p>
                              <w:pPr>
                                <w:spacing w:before="114"/>
                                <w:ind w:left="20" w:right="0" w:firstLine="0"/>
                                <w:jc w:val="left"/>
                                <w:rPr>
                                  <w:sz w:val="18"/>
                                </w:rPr>
                              </w:pPr>
                              <w:r>
                                <w:rPr>
                                  <w:color w:val="595959"/>
                                  <w:spacing w:val="-4"/>
                                  <w:sz w:val="18"/>
                                </w:rPr>
                                <w:t>14.5</w:t>
                              </w:r>
                            </w:p>
                          </w:txbxContent>
                        </wps:txbx>
                        <wps:bodyPr wrap="square" lIns="0" tIns="0" rIns="0" bIns="0" rtlCol="0">
                          <a:noAutofit/>
                        </wps:bodyPr>
                      </wps:wsp>
                      <wps:wsp>
                        <wps:cNvPr id="539" name="Graphic 539"/>
                        <wps:cNvSpPr/>
                        <wps:spPr>
                          <a:xfrm>
                            <a:off x="32514" y="228599"/>
                            <a:ext cx="4517390" cy="2682240"/>
                          </a:xfrm>
                          <a:custGeom>
                            <a:avLst/>
                            <a:gdLst/>
                            <a:ahLst/>
                            <a:cxnLst/>
                            <a:rect l="l" t="t" r="r" b="b"/>
                            <a:pathLst>
                              <a:path w="4517390" h="2682240">
                                <a:moveTo>
                                  <a:pt x="0" y="0"/>
                                </a:moveTo>
                                <a:lnTo>
                                  <a:pt x="4517136" y="0"/>
                                </a:lnTo>
                                <a:lnTo>
                                  <a:pt x="4517136" y="2682239"/>
                                </a:lnTo>
                                <a:lnTo>
                                  <a:pt x="0" y="2682239"/>
                                </a:lnTo>
                                <a:lnTo>
                                  <a:pt x="0" y="0"/>
                                </a:lnTo>
                                <a:close/>
                              </a:path>
                            </a:pathLst>
                          </a:custGeom>
                          <a:ln w="9144">
                            <a:solidFill>
                              <a:srgbClr val="D8D8D8"/>
                            </a:solidFill>
                            <a:prstDash val="solid"/>
                          </a:ln>
                        </wps:spPr>
                        <wps:bodyPr wrap="square" lIns="0" tIns="0" rIns="0" bIns="0" rtlCol="0">
                          <a:prstTxWarp prst="textNoShape">
                            <a:avLst/>
                          </a:prstTxWarp>
                          <a:noAutofit/>
                        </wps:bodyPr>
                      </wps:wsp>
                      <pic:pic>
                        <pic:nvPicPr>
                          <pic:cNvPr id="540" name="Image 540"/>
                          <pic:cNvPicPr/>
                        </pic:nvPicPr>
                        <pic:blipFill>
                          <a:blip r:embed="rId126" cstate="print"/>
                          <a:stretch>
                            <a:fillRect/>
                          </a:stretch>
                        </pic:blipFill>
                        <pic:spPr>
                          <a:xfrm>
                            <a:off x="9654" y="0"/>
                            <a:ext cx="4523231" cy="207263"/>
                          </a:xfrm>
                          <a:prstGeom prst="rect">
                            <a:avLst/>
                          </a:prstGeom>
                        </pic:spPr>
                      </pic:pic>
                      <wps:wsp>
                        <wps:cNvPr id="541" name="Textbox 541"/>
                        <wps:cNvSpPr txBox="1"/>
                        <wps:spPr>
                          <a:xfrm>
                            <a:off x="0" y="12829"/>
                            <a:ext cx="3060700" cy="139700"/>
                          </a:xfrm>
                          <a:prstGeom prst="rect">
                            <a:avLst/>
                          </a:prstGeom>
                        </wps:spPr>
                        <wps:txbx>
                          <w:txbxContent>
                            <w:p>
                              <w:pPr>
                                <w:spacing w:line="203" w:lineRule="exact" w:before="0"/>
                                <w:ind w:left="20" w:right="0" w:firstLine="0"/>
                                <w:jc w:val="left"/>
                                <w:rPr>
                                  <w:i/>
                                  <w:sz w:val="18"/>
                                </w:rPr>
                              </w:pPr>
                              <w:r>
                                <w:rPr>
                                  <w:i/>
                                  <w:color w:val="0E2841"/>
                                  <w:sz w:val="18"/>
                                </w:rPr>
                                <w:t>Figure16</w:t>
                              </w:r>
                              <w:r>
                                <w:rPr>
                                  <w:i/>
                                  <w:color w:val="0E2841"/>
                                  <w:spacing w:val="-2"/>
                                  <w:sz w:val="18"/>
                                </w:rPr>
                                <w:t> </w:t>
                              </w:r>
                              <w:r>
                                <w:rPr>
                                  <w:i/>
                                  <w:color w:val="0E2841"/>
                                  <w:sz w:val="18"/>
                                </w:rPr>
                                <w:t>Suicide</w:t>
                              </w:r>
                              <w:r>
                                <w:rPr>
                                  <w:i/>
                                  <w:color w:val="0E2841"/>
                                  <w:spacing w:val="-6"/>
                                  <w:sz w:val="18"/>
                                </w:rPr>
                                <w:t> </w:t>
                              </w:r>
                              <w:r>
                                <w:rPr>
                                  <w:i/>
                                  <w:color w:val="0E2841"/>
                                  <w:sz w:val="18"/>
                                </w:rPr>
                                <w:t>Rates</w:t>
                              </w:r>
                              <w:r>
                                <w:rPr>
                                  <w:i/>
                                  <w:color w:val="0E2841"/>
                                  <w:spacing w:val="-4"/>
                                  <w:sz w:val="18"/>
                                </w:rPr>
                                <w:t> </w:t>
                              </w:r>
                              <w:r>
                                <w:rPr>
                                  <w:i/>
                                  <w:color w:val="0E2841"/>
                                  <w:sz w:val="18"/>
                                </w:rPr>
                                <w:t>for</w:t>
                              </w:r>
                              <w:r>
                                <w:rPr>
                                  <w:i/>
                                  <w:color w:val="0E2841"/>
                                  <w:spacing w:val="-3"/>
                                  <w:sz w:val="18"/>
                                </w:rPr>
                                <w:t> </w:t>
                              </w:r>
                              <w:r>
                                <w:rPr>
                                  <w:i/>
                                  <w:color w:val="0E2841"/>
                                  <w:sz w:val="18"/>
                                </w:rPr>
                                <w:t>the</w:t>
                              </w:r>
                              <w:r>
                                <w:rPr>
                                  <w:i/>
                                  <w:color w:val="0E2841"/>
                                  <w:spacing w:val="-4"/>
                                  <w:sz w:val="18"/>
                                </w:rPr>
                                <w:t> </w:t>
                              </w:r>
                              <w:r>
                                <w:rPr>
                                  <w:i/>
                                  <w:color w:val="0E2841"/>
                                  <w:sz w:val="18"/>
                                </w:rPr>
                                <w:t>Finger</w:t>
                              </w:r>
                              <w:r>
                                <w:rPr>
                                  <w:i/>
                                  <w:color w:val="0E2841"/>
                                  <w:spacing w:val="-3"/>
                                  <w:sz w:val="18"/>
                                </w:rPr>
                                <w:t> </w:t>
                              </w:r>
                              <w:r>
                                <w:rPr>
                                  <w:i/>
                                  <w:color w:val="0E2841"/>
                                  <w:sz w:val="18"/>
                                </w:rPr>
                                <w:t>Lakes</w:t>
                              </w:r>
                              <w:r>
                                <w:rPr>
                                  <w:i/>
                                  <w:color w:val="0E2841"/>
                                  <w:spacing w:val="-3"/>
                                  <w:sz w:val="18"/>
                                </w:rPr>
                                <w:t> </w:t>
                              </w:r>
                              <w:r>
                                <w:rPr>
                                  <w:i/>
                                  <w:color w:val="0E2841"/>
                                  <w:sz w:val="18"/>
                                </w:rPr>
                                <w:t>Region</w:t>
                              </w:r>
                              <w:r>
                                <w:rPr>
                                  <w:i/>
                                  <w:color w:val="0E2841"/>
                                  <w:spacing w:val="-4"/>
                                  <w:sz w:val="18"/>
                                </w:rPr>
                                <w:t> </w:t>
                              </w:r>
                              <w:r>
                                <w:rPr>
                                  <w:i/>
                                  <w:color w:val="0E2841"/>
                                  <w:sz w:val="18"/>
                                </w:rPr>
                                <w:t>(age-</w:t>
                              </w:r>
                              <w:r>
                                <w:rPr>
                                  <w:i/>
                                  <w:color w:val="0E2841"/>
                                  <w:spacing w:val="-2"/>
                                  <w:sz w:val="18"/>
                                </w:rPr>
                                <w:t>adjusted)</w:t>
                              </w:r>
                            </w:p>
                          </w:txbxContent>
                        </wps:txbx>
                        <wps:bodyPr wrap="square" lIns="0" tIns="0" rIns="0" bIns="0" rtlCol="0">
                          <a:noAutofit/>
                        </wps:bodyPr>
                      </wps:wsp>
                    </wpg:wgp>
                  </a:graphicData>
                </a:graphic>
              </wp:anchor>
            </w:drawing>
          </mc:Choice>
          <mc:Fallback>
            <w:pict>
              <v:group style="position:absolute;margin-left:70.999817pt;margin-top:118.355965pt;width:358.6pt;height:229.6pt;mso-position-horizontal-relative:page;mso-position-vertical-relative:paragraph;z-index:-19559424" id="docshapegroup516" coordorigin="1420,2367" coordsize="7172,4592">
                <v:shape style="position:absolute;left:7533;top:6616;width:425;height:220" type="#_x0000_t202" id="docshape517" filled="false" stroked="false">
                  <v:textbox inset="0,0,0,0">
                    <w:txbxContent>
                      <w:p>
                        <w:pPr>
                          <w:spacing w:line="203" w:lineRule="exact" w:before="0"/>
                          <w:ind w:left="20" w:right="0" w:firstLine="0"/>
                          <w:jc w:val="left"/>
                          <w:rPr>
                            <w:sz w:val="18"/>
                          </w:rPr>
                        </w:pPr>
                        <w:r>
                          <w:rPr>
                            <w:color w:val="595959"/>
                            <w:spacing w:val="-4"/>
                            <w:sz w:val="18"/>
                          </w:rPr>
                          <w:t>2022</w:t>
                        </w:r>
                      </w:p>
                    </w:txbxContent>
                  </v:textbox>
                  <w10:wrap type="none"/>
                </v:shape>
                <v:shape style="position:absolute;left:6276;top:6616;width:425;height:220" type="#_x0000_t202" id="docshape518" filled="false" stroked="false">
                  <v:textbox inset="0,0,0,0">
                    <w:txbxContent>
                      <w:p>
                        <w:pPr>
                          <w:spacing w:line="203" w:lineRule="exact" w:before="0"/>
                          <w:ind w:left="20" w:right="0" w:firstLine="0"/>
                          <w:jc w:val="left"/>
                          <w:rPr>
                            <w:sz w:val="18"/>
                          </w:rPr>
                        </w:pPr>
                        <w:r>
                          <w:rPr>
                            <w:color w:val="595959"/>
                            <w:spacing w:val="-4"/>
                            <w:sz w:val="18"/>
                          </w:rPr>
                          <w:t>2021</w:t>
                        </w:r>
                      </w:p>
                    </w:txbxContent>
                  </v:textbox>
                  <w10:wrap type="none"/>
                </v:shape>
                <v:shape style="position:absolute;left:5022;top:6616;width:425;height:220" type="#_x0000_t202" id="docshape519" filled="false" stroked="false">
                  <v:textbox inset="0,0,0,0">
                    <w:txbxContent>
                      <w:p>
                        <w:pPr>
                          <w:spacing w:line="203" w:lineRule="exact" w:before="0"/>
                          <w:ind w:left="20" w:right="0" w:firstLine="0"/>
                          <w:jc w:val="left"/>
                          <w:rPr>
                            <w:sz w:val="18"/>
                          </w:rPr>
                        </w:pPr>
                        <w:r>
                          <w:rPr>
                            <w:color w:val="595959"/>
                            <w:spacing w:val="-4"/>
                            <w:sz w:val="18"/>
                          </w:rPr>
                          <w:t>2020</w:t>
                        </w:r>
                      </w:p>
                    </w:txbxContent>
                  </v:textbox>
                  <w10:wrap type="none"/>
                </v:shape>
                <v:shape style="position:absolute;left:3767;top:6616;width:425;height:220" type="#_x0000_t202" id="docshape520" filled="false" stroked="false">
                  <v:textbox inset="0,0,0,0">
                    <w:txbxContent>
                      <w:p>
                        <w:pPr>
                          <w:spacing w:line="203" w:lineRule="exact" w:before="0"/>
                          <w:ind w:left="20" w:right="0" w:firstLine="0"/>
                          <w:jc w:val="left"/>
                          <w:rPr>
                            <w:sz w:val="18"/>
                          </w:rPr>
                        </w:pPr>
                        <w:r>
                          <w:rPr>
                            <w:color w:val="595959"/>
                            <w:spacing w:val="-4"/>
                            <w:sz w:val="18"/>
                          </w:rPr>
                          <w:t>2019</w:t>
                        </w:r>
                      </w:p>
                    </w:txbxContent>
                  </v:textbox>
                  <w10:wrap type="none"/>
                </v:shape>
                <v:shape style="position:absolute;left:2509;top:6616;width:425;height:220" type="#_x0000_t202" id="docshape521" filled="false" stroked="false">
                  <v:textbox inset="0,0,0,0">
                    <w:txbxContent>
                      <w:p>
                        <w:pPr>
                          <w:spacing w:line="203" w:lineRule="exact" w:before="0"/>
                          <w:ind w:left="20" w:right="0" w:firstLine="0"/>
                          <w:jc w:val="left"/>
                          <w:rPr>
                            <w:sz w:val="18"/>
                          </w:rPr>
                        </w:pPr>
                        <w:r>
                          <w:rPr>
                            <w:color w:val="595959"/>
                            <w:spacing w:val="-4"/>
                            <w:sz w:val="18"/>
                          </w:rPr>
                          <w:t>2018</w:t>
                        </w:r>
                      </w:p>
                    </w:txbxContent>
                  </v:textbox>
                  <w10:wrap type="none"/>
                </v:shape>
                <v:shape style="position:absolute;left:1578;top:4708;width:380;height:1896" type="#_x0000_t202" id="docshape522" filled="false" stroked="false">
                  <v:textbox inset="0,0,0,0">
                    <w:txbxContent>
                      <w:p>
                        <w:pPr>
                          <w:spacing w:line="203" w:lineRule="exact" w:before="0"/>
                          <w:ind w:left="20" w:right="0" w:firstLine="0"/>
                          <w:jc w:val="left"/>
                          <w:rPr>
                            <w:sz w:val="18"/>
                          </w:rPr>
                        </w:pPr>
                        <w:r>
                          <w:rPr>
                            <w:color w:val="595959"/>
                            <w:spacing w:val="-4"/>
                            <w:sz w:val="18"/>
                          </w:rPr>
                          <w:t>14.0</w:t>
                        </w:r>
                      </w:p>
                      <w:p>
                        <w:pPr>
                          <w:spacing w:before="116"/>
                          <w:ind w:left="20" w:right="0" w:firstLine="0"/>
                          <w:jc w:val="left"/>
                          <w:rPr>
                            <w:sz w:val="18"/>
                          </w:rPr>
                        </w:pPr>
                        <w:r>
                          <w:rPr>
                            <w:color w:val="595959"/>
                            <w:spacing w:val="-4"/>
                            <w:sz w:val="18"/>
                          </w:rPr>
                          <w:t>13.5</w:t>
                        </w:r>
                      </w:p>
                      <w:p>
                        <w:pPr>
                          <w:spacing w:before="114"/>
                          <w:ind w:left="20" w:right="0" w:firstLine="0"/>
                          <w:jc w:val="left"/>
                          <w:rPr>
                            <w:sz w:val="18"/>
                          </w:rPr>
                        </w:pPr>
                        <w:r>
                          <w:rPr>
                            <w:color w:val="595959"/>
                            <w:spacing w:val="-4"/>
                            <w:sz w:val="18"/>
                          </w:rPr>
                          <w:t>13.0</w:t>
                        </w:r>
                      </w:p>
                      <w:p>
                        <w:pPr>
                          <w:spacing w:before="116"/>
                          <w:ind w:left="20" w:right="0" w:firstLine="0"/>
                          <w:jc w:val="left"/>
                          <w:rPr>
                            <w:sz w:val="18"/>
                          </w:rPr>
                        </w:pPr>
                        <w:r>
                          <w:rPr>
                            <w:color w:val="595959"/>
                            <w:spacing w:val="-4"/>
                            <w:sz w:val="18"/>
                          </w:rPr>
                          <w:t>12.5</w:t>
                        </w:r>
                      </w:p>
                      <w:p>
                        <w:pPr>
                          <w:spacing w:before="114"/>
                          <w:ind w:left="20" w:right="0" w:firstLine="0"/>
                          <w:jc w:val="left"/>
                          <w:rPr>
                            <w:sz w:val="18"/>
                          </w:rPr>
                        </w:pPr>
                        <w:r>
                          <w:rPr>
                            <w:color w:val="595959"/>
                            <w:spacing w:val="-4"/>
                            <w:sz w:val="18"/>
                          </w:rPr>
                          <w:t>12.0</w:t>
                        </w:r>
                      </w:p>
                      <w:p>
                        <w:pPr>
                          <w:spacing w:before="116"/>
                          <w:ind w:left="20" w:right="0" w:firstLine="0"/>
                          <w:jc w:val="left"/>
                          <w:rPr>
                            <w:sz w:val="18"/>
                          </w:rPr>
                        </w:pPr>
                        <w:r>
                          <w:rPr>
                            <w:color w:val="595959"/>
                            <w:spacing w:val="-4"/>
                            <w:sz w:val="18"/>
                          </w:rPr>
                          <w:t>11.5</w:t>
                        </w:r>
                      </w:p>
                    </w:txbxContent>
                  </v:textbox>
                  <w10:wrap type="none"/>
                </v:shape>
                <v:shape style="position:absolute;left:2065;top:2911;width:6339;height:1158" type="#_x0000_t202" id="docshape523" filled="false" stroked="false">
                  <v:textbox inset="0,0,0,0">
                    <w:txbxContent>
                      <w:p>
                        <w:pPr>
                          <w:spacing w:line="306" w:lineRule="exact" w:before="0"/>
                          <w:ind w:left="0" w:right="411" w:firstLine="0"/>
                          <w:jc w:val="center"/>
                          <w:rPr>
                            <w:sz w:val="28"/>
                          </w:rPr>
                        </w:pPr>
                        <w:r>
                          <w:rPr>
                            <w:color w:val="595959"/>
                            <w:sz w:val="28"/>
                          </w:rPr>
                          <w:t>Deaths</w:t>
                        </w:r>
                        <w:r>
                          <w:rPr>
                            <w:color w:val="595959"/>
                            <w:spacing w:val="-7"/>
                            <w:sz w:val="28"/>
                          </w:rPr>
                          <w:t> </w:t>
                        </w:r>
                        <w:r>
                          <w:rPr>
                            <w:color w:val="595959"/>
                            <w:sz w:val="28"/>
                          </w:rPr>
                          <w:t>due</w:t>
                        </w:r>
                        <w:r>
                          <w:rPr>
                            <w:color w:val="595959"/>
                            <w:spacing w:val="-3"/>
                            <w:sz w:val="28"/>
                          </w:rPr>
                          <w:t> </w:t>
                        </w:r>
                        <w:r>
                          <w:rPr>
                            <w:color w:val="595959"/>
                            <w:sz w:val="28"/>
                          </w:rPr>
                          <w:t>to</w:t>
                        </w:r>
                        <w:r>
                          <w:rPr>
                            <w:color w:val="595959"/>
                            <w:spacing w:val="-5"/>
                            <w:sz w:val="28"/>
                          </w:rPr>
                          <w:t> </w:t>
                        </w:r>
                        <w:r>
                          <w:rPr>
                            <w:color w:val="595959"/>
                            <w:sz w:val="28"/>
                          </w:rPr>
                          <w:t>Suicide</w:t>
                        </w:r>
                        <w:r>
                          <w:rPr>
                            <w:color w:val="595959"/>
                            <w:spacing w:val="-5"/>
                            <w:sz w:val="28"/>
                          </w:rPr>
                          <w:t> </w:t>
                        </w:r>
                        <w:r>
                          <w:rPr>
                            <w:color w:val="595959"/>
                            <w:sz w:val="28"/>
                          </w:rPr>
                          <w:t>per</w:t>
                        </w:r>
                        <w:r>
                          <w:rPr>
                            <w:color w:val="595959"/>
                            <w:spacing w:val="-3"/>
                            <w:sz w:val="28"/>
                          </w:rPr>
                          <w:t> </w:t>
                        </w:r>
                        <w:r>
                          <w:rPr>
                            <w:color w:val="595959"/>
                            <w:sz w:val="28"/>
                          </w:rPr>
                          <w:t>100,000</w:t>
                        </w:r>
                        <w:r>
                          <w:rPr>
                            <w:color w:val="595959"/>
                            <w:spacing w:val="-5"/>
                            <w:sz w:val="28"/>
                          </w:rPr>
                          <w:t> </w:t>
                        </w:r>
                        <w:r>
                          <w:rPr>
                            <w:color w:val="595959"/>
                            <w:spacing w:val="-2"/>
                            <w:sz w:val="28"/>
                          </w:rPr>
                          <w:t>Population</w:t>
                        </w:r>
                      </w:p>
                      <w:p>
                        <w:pPr>
                          <w:spacing w:before="1"/>
                          <w:ind w:left="2" w:right="411" w:firstLine="0"/>
                          <w:jc w:val="center"/>
                          <w:rPr>
                            <w:sz w:val="28"/>
                          </w:rPr>
                        </w:pPr>
                        <w:r>
                          <w:rPr>
                            <w:color w:val="595959"/>
                            <w:spacing w:val="-2"/>
                            <w:sz w:val="28"/>
                          </w:rPr>
                          <w:t>(Age-Adjusted)</w:t>
                        </w:r>
                      </w:p>
                      <w:p>
                        <w:pPr>
                          <w:tabs>
                            <w:tab w:pos="2998" w:val="left" w:leader="none"/>
                            <w:tab w:pos="6298" w:val="left" w:leader="none"/>
                          </w:tabs>
                          <w:spacing w:line="209" w:lineRule="exact" w:before="73"/>
                          <w:ind w:left="20" w:right="0" w:firstLine="0"/>
                          <w:jc w:val="left"/>
                          <w:rPr>
                            <w:sz w:val="18"/>
                          </w:rPr>
                        </w:pPr>
                        <w:r>
                          <w:rPr>
                            <w:rFonts w:ascii="Times New Roman"/>
                            <w:color w:val="3F3F3F"/>
                            <w:sz w:val="18"/>
                            <w:u w:val="single" w:color="D8D8D8"/>
                          </w:rPr>
                          <w:tab/>
                        </w:r>
                        <w:r>
                          <w:rPr>
                            <w:color w:val="3F3F3F"/>
                            <w:spacing w:val="-4"/>
                            <w:sz w:val="18"/>
                            <w:u w:val="single" w:color="D8D8D8"/>
                          </w:rPr>
                          <w:t>15.3</w:t>
                        </w:r>
                        <w:r>
                          <w:rPr>
                            <w:color w:val="3F3F3F"/>
                            <w:sz w:val="18"/>
                            <w:u w:val="single" w:color="D8D8D8"/>
                          </w:rPr>
                          <w:tab/>
                        </w:r>
                      </w:p>
                      <w:p>
                        <w:pPr>
                          <w:spacing w:line="209" w:lineRule="exact" w:before="0"/>
                          <w:ind w:left="4256" w:right="0" w:firstLine="0"/>
                          <w:jc w:val="left"/>
                          <w:rPr>
                            <w:sz w:val="18"/>
                          </w:rPr>
                        </w:pPr>
                        <w:r>
                          <w:rPr>
                            <w:color w:val="3F3F3F"/>
                            <w:spacing w:val="-4"/>
                            <w:sz w:val="18"/>
                          </w:rPr>
                          <w:t>15.0</w:t>
                        </w:r>
                      </w:p>
                    </w:txbxContent>
                  </v:textbox>
                  <w10:wrap type="none"/>
                </v:shape>
                <v:shape style="position:absolute;left:1578;top:3704;width:380;height:890" type="#_x0000_t202" id="docshape524" filled="false" stroked="false">
                  <v:textbox inset="0,0,0,0">
                    <w:txbxContent>
                      <w:p>
                        <w:pPr>
                          <w:spacing w:line="203" w:lineRule="exact" w:before="0"/>
                          <w:ind w:left="20" w:right="0" w:firstLine="0"/>
                          <w:jc w:val="left"/>
                          <w:rPr>
                            <w:sz w:val="18"/>
                          </w:rPr>
                        </w:pPr>
                        <w:r>
                          <w:rPr>
                            <w:color w:val="595959"/>
                            <w:spacing w:val="-4"/>
                            <w:sz w:val="18"/>
                          </w:rPr>
                          <w:t>15.5</w:t>
                        </w:r>
                      </w:p>
                      <w:p>
                        <w:pPr>
                          <w:spacing w:before="116"/>
                          <w:ind w:left="20" w:right="0" w:firstLine="0"/>
                          <w:jc w:val="left"/>
                          <w:rPr>
                            <w:sz w:val="18"/>
                          </w:rPr>
                        </w:pPr>
                        <w:r>
                          <w:rPr>
                            <w:color w:val="595959"/>
                            <w:spacing w:val="-4"/>
                            <w:sz w:val="18"/>
                          </w:rPr>
                          <w:t>15.0</w:t>
                        </w:r>
                      </w:p>
                      <w:p>
                        <w:pPr>
                          <w:spacing w:before="114"/>
                          <w:ind w:left="20" w:right="0" w:firstLine="0"/>
                          <w:jc w:val="left"/>
                          <w:rPr>
                            <w:sz w:val="18"/>
                          </w:rPr>
                        </w:pPr>
                        <w:r>
                          <w:rPr>
                            <w:color w:val="595959"/>
                            <w:spacing w:val="-4"/>
                            <w:sz w:val="18"/>
                          </w:rPr>
                          <w:t>14.5</w:t>
                        </w:r>
                      </w:p>
                    </w:txbxContent>
                  </v:textbox>
                  <w10:wrap type="none"/>
                </v:shape>
                <v:rect style="position:absolute;left:1471;top:2727;width:7114;height:4224" id="docshape525" filled="false" stroked="true" strokeweight=".72pt" strokecolor="#d8d8d8">
                  <v:stroke dashstyle="solid"/>
                </v:rect>
                <v:shape style="position:absolute;left:1435;top:2367;width:7124;height:327" type="#_x0000_t75" id="docshape526" stroked="false">
                  <v:imagedata r:id="rId126" o:title=""/>
                </v:shape>
                <v:shape style="position:absolute;left:1420;top:2387;width:4820;height:220" type="#_x0000_t202" id="docshape527" filled="false" stroked="false">
                  <v:textbox inset="0,0,0,0">
                    <w:txbxContent>
                      <w:p>
                        <w:pPr>
                          <w:spacing w:line="203" w:lineRule="exact" w:before="0"/>
                          <w:ind w:left="20" w:right="0" w:firstLine="0"/>
                          <w:jc w:val="left"/>
                          <w:rPr>
                            <w:i/>
                            <w:sz w:val="18"/>
                          </w:rPr>
                        </w:pPr>
                        <w:r>
                          <w:rPr>
                            <w:i/>
                            <w:color w:val="0E2841"/>
                            <w:sz w:val="18"/>
                          </w:rPr>
                          <w:t>Figure16</w:t>
                        </w:r>
                        <w:r>
                          <w:rPr>
                            <w:i/>
                            <w:color w:val="0E2841"/>
                            <w:spacing w:val="-2"/>
                            <w:sz w:val="18"/>
                          </w:rPr>
                          <w:t> </w:t>
                        </w:r>
                        <w:r>
                          <w:rPr>
                            <w:i/>
                            <w:color w:val="0E2841"/>
                            <w:sz w:val="18"/>
                          </w:rPr>
                          <w:t>Suicide</w:t>
                        </w:r>
                        <w:r>
                          <w:rPr>
                            <w:i/>
                            <w:color w:val="0E2841"/>
                            <w:spacing w:val="-6"/>
                            <w:sz w:val="18"/>
                          </w:rPr>
                          <w:t> </w:t>
                        </w:r>
                        <w:r>
                          <w:rPr>
                            <w:i/>
                            <w:color w:val="0E2841"/>
                            <w:sz w:val="18"/>
                          </w:rPr>
                          <w:t>Rates</w:t>
                        </w:r>
                        <w:r>
                          <w:rPr>
                            <w:i/>
                            <w:color w:val="0E2841"/>
                            <w:spacing w:val="-4"/>
                            <w:sz w:val="18"/>
                          </w:rPr>
                          <w:t> </w:t>
                        </w:r>
                        <w:r>
                          <w:rPr>
                            <w:i/>
                            <w:color w:val="0E2841"/>
                            <w:sz w:val="18"/>
                          </w:rPr>
                          <w:t>for</w:t>
                        </w:r>
                        <w:r>
                          <w:rPr>
                            <w:i/>
                            <w:color w:val="0E2841"/>
                            <w:spacing w:val="-3"/>
                            <w:sz w:val="18"/>
                          </w:rPr>
                          <w:t> </w:t>
                        </w:r>
                        <w:r>
                          <w:rPr>
                            <w:i/>
                            <w:color w:val="0E2841"/>
                            <w:sz w:val="18"/>
                          </w:rPr>
                          <w:t>the</w:t>
                        </w:r>
                        <w:r>
                          <w:rPr>
                            <w:i/>
                            <w:color w:val="0E2841"/>
                            <w:spacing w:val="-4"/>
                            <w:sz w:val="18"/>
                          </w:rPr>
                          <w:t> </w:t>
                        </w:r>
                        <w:r>
                          <w:rPr>
                            <w:i/>
                            <w:color w:val="0E2841"/>
                            <w:sz w:val="18"/>
                          </w:rPr>
                          <w:t>Finger</w:t>
                        </w:r>
                        <w:r>
                          <w:rPr>
                            <w:i/>
                            <w:color w:val="0E2841"/>
                            <w:spacing w:val="-3"/>
                            <w:sz w:val="18"/>
                          </w:rPr>
                          <w:t> </w:t>
                        </w:r>
                        <w:r>
                          <w:rPr>
                            <w:i/>
                            <w:color w:val="0E2841"/>
                            <w:sz w:val="18"/>
                          </w:rPr>
                          <w:t>Lakes</w:t>
                        </w:r>
                        <w:r>
                          <w:rPr>
                            <w:i/>
                            <w:color w:val="0E2841"/>
                            <w:spacing w:val="-3"/>
                            <w:sz w:val="18"/>
                          </w:rPr>
                          <w:t> </w:t>
                        </w:r>
                        <w:r>
                          <w:rPr>
                            <w:i/>
                            <w:color w:val="0E2841"/>
                            <w:sz w:val="18"/>
                          </w:rPr>
                          <w:t>Region</w:t>
                        </w:r>
                        <w:r>
                          <w:rPr>
                            <w:i/>
                            <w:color w:val="0E2841"/>
                            <w:spacing w:val="-4"/>
                            <w:sz w:val="18"/>
                          </w:rPr>
                          <w:t> </w:t>
                        </w:r>
                        <w:r>
                          <w:rPr>
                            <w:i/>
                            <w:color w:val="0E2841"/>
                            <w:sz w:val="18"/>
                          </w:rPr>
                          <w:t>(age-</w:t>
                        </w:r>
                        <w:r>
                          <w:rPr>
                            <w:i/>
                            <w:color w:val="0E2841"/>
                            <w:spacing w:val="-2"/>
                            <w:sz w:val="18"/>
                          </w:rPr>
                          <w:t>adjusted)</w:t>
                        </w:r>
                      </w:p>
                    </w:txbxContent>
                  </v:textbox>
                  <w10:wrap type="none"/>
                </v:shape>
                <w10:wrap type="none"/>
              </v:group>
            </w:pict>
          </mc:Fallback>
        </mc:AlternateContent>
      </w:r>
      <w:r>
        <w:rPr/>
        <w:t>Adult suicide mortality in the eight-county region has increased over the past ﬁve years. The rate per 100,000 peaked in 2020 at 15.3 and remained above the 2018 baseline through 2022. These values represent age-adjusted rates based on 5-year County Health Rankings data (2014–2018 for the 2018 baseline and 2018–2022 for the most recent point), demonstrating that suicide continues to be a persistent</w:t>
      </w:r>
      <w:r>
        <w:rPr>
          <w:spacing w:val="-6"/>
        </w:rPr>
        <w:t> </w:t>
      </w:r>
      <w:r>
        <w:rPr/>
        <w:t>and</w:t>
      </w:r>
      <w:r>
        <w:rPr>
          <w:spacing w:val="-8"/>
        </w:rPr>
        <w:t> </w:t>
      </w:r>
      <w:r>
        <w:rPr/>
        <w:t>signiﬁcant</w:t>
      </w:r>
      <w:r>
        <w:rPr>
          <w:spacing w:val="-7"/>
        </w:rPr>
        <w:t> </w:t>
      </w:r>
      <w:r>
        <w:rPr/>
        <w:t>cause</w:t>
      </w:r>
      <w:r>
        <w:rPr>
          <w:spacing w:val="-6"/>
        </w:rPr>
        <w:t> </w:t>
      </w:r>
      <w:r>
        <w:rPr/>
        <w:t>of</w:t>
      </w:r>
      <w:r>
        <w:rPr>
          <w:spacing w:val="-10"/>
        </w:rPr>
        <w:t> </w:t>
      </w:r>
      <w:r>
        <w:rPr/>
        <w:t>premature</w:t>
      </w:r>
      <w:r>
        <w:rPr>
          <w:spacing w:val="-6"/>
        </w:rPr>
        <w:t> </w:t>
      </w:r>
      <w:r>
        <w:rPr/>
        <w:t>death</w:t>
      </w:r>
      <w:r>
        <w:rPr>
          <w:spacing w:val="-9"/>
        </w:rPr>
        <w:t> </w:t>
      </w:r>
      <w:r>
        <w:rPr/>
        <w:t>across</w:t>
      </w:r>
      <w:r>
        <w:rPr>
          <w:spacing w:val="-6"/>
        </w:rPr>
        <w:t> </w:t>
      </w:r>
      <w:r>
        <w:rPr/>
        <w:t>the</w:t>
      </w:r>
      <w:r>
        <w:rPr>
          <w:spacing w:val="-8"/>
        </w:rPr>
        <w:t> </w:t>
      </w:r>
      <w:r>
        <w:rPr/>
        <w:t>region. Because</w:t>
      </w:r>
      <w:r>
        <w:rPr>
          <w:spacing w:val="-8"/>
        </w:rPr>
        <w:t> </w:t>
      </w:r>
      <w:r>
        <w:rPr/>
        <w:t>these</w:t>
      </w:r>
      <w:r>
        <w:rPr>
          <w:spacing w:val="-6"/>
        </w:rPr>
        <w:t> </w:t>
      </w:r>
      <w:r>
        <w:rPr/>
        <w:t>rates</w:t>
      </w:r>
      <w:r>
        <w:rPr>
          <w:spacing w:val="-6"/>
        </w:rPr>
        <w:t> </w:t>
      </w:r>
      <w:r>
        <w:rPr/>
        <w:t>are</w:t>
      </w:r>
      <w:r>
        <w:rPr>
          <w:spacing w:val="-6"/>
        </w:rPr>
        <w:t> </w:t>
      </w:r>
      <w:r>
        <w:rPr/>
        <w:t>calculated from very small numbers of deaths, even one additional death can cause large percentage changes, so trends should be interpreted cautiously.</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7"/>
        <w:rPr>
          <w:sz w:val="20"/>
        </w:rPr>
      </w:pPr>
    </w:p>
    <w:tbl>
      <w:tblPr>
        <w:tblW w:w="0" w:type="auto"/>
        <w:jc w:val="left"/>
        <w:tblInd w:w="20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30"/>
        <w:gridCol w:w="394"/>
        <w:gridCol w:w="864"/>
        <w:gridCol w:w="394"/>
        <w:gridCol w:w="862"/>
        <w:gridCol w:w="394"/>
        <w:gridCol w:w="862"/>
        <w:gridCol w:w="394"/>
        <w:gridCol w:w="862"/>
        <w:gridCol w:w="394"/>
        <w:gridCol w:w="432"/>
      </w:tblGrid>
      <w:tr>
        <w:trPr>
          <w:trHeight w:val="191" w:hRule="atLeast"/>
        </w:trPr>
        <w:tc>
          <w:tcPr>
            <w:tcW w:w="2944" w:type="dxa"/>
            <w:gridSpan w:val="5"/>
            <w:tcBorders>
              <w:bottom w:val="single" w:sz="6" w:space="0" w:color="D8D8D8"/>
            </w:tcBorders>
          </w:tcPr>
          <w:p>
            <w:pPr>
              <w:pStyle w:val="TableParagraph"/>
              <w:spacing w:line="240" w:lineRule="auto"/>
              <w:jc w:val="left"/>
              <w:rPr>
                <w:rFonts w:ascii="Times New Roman"/>
                <w:sz w:val="12"/>
              </w:rPr>
            </w:pPr>
          </w:p>
        </w:tc>
        <w:tc>
          <w:tcPr>
            <w:tcW w:w="394" w:type="dxa"/>
            <w:vMerge w:val="restart"/>
            <w:tcBorders>
              <w:bottom w:val="single" w:sz="6" w:space="0" w:color="D8D8D8"/>
            </w:tcBorders>
            <w:shd w:val="clear" w:color="auto" w:fill="156082"/>
          </w:tcPr>
          <w:p>
            <w:pPr>
              <w:pStyle w:val="TableParagraph"/>
              <w:spacing w:line="240" w:lineRule="auto"/>
              <w:jc w:val="left"/>
              <w:rPr>
                <w:rFonts w:ascii="Times New Roman"/>
                <w:sz w:val="20"/>
              </w:rPr>
            </w:pPr>
          </w:p>
        </w:tc>
        <w:tc>
          <w:tcPr>
            <w:tcW w:w="2944" w:type="dxa"/>
            <w:gridSpan w:val="5"/>
            <w:tcBorders>
              <w:bottom w:val="single" w:sz="6" w:space="0" w:color="D8D8D8"/>
            </w:tcBorders>
          </w:tcPr>
          <w:p>
            <w:pPr>
              <w:pStyle w:val="TableParagraph"/>
              <w:spacing w:line="240" w:lineRule="auto"/>
              <w:jc w:val="left"/>
              <w:rPr>
                <w:rFonts w:ascii="Times New Roman"/>
                <w:sz w:val="12"/>
              </w:rPr>
            </w:pPr>
          </w:p>
        </w:tc>
      </w:tr>
      <w:tr>
        <w:trPr>
          <w:trHeight w:val="321" w:hRule="atLeast"/>
        </w:trPr>
        <w:tc>
          <w:tcPr>
            <w:tcW w:w="2944" w:type="dxa"/>
            <w:gridSpan w:val="5"/>
            <w:tcBorders>
              <w:top w:val="single" w:sz="6" w:space="0" w:color="D8D8D8"/>
              <w:bottom w:val="single" w:sz="6" w:space="0" w:color="D8D8D8"/>
            </w:tcBorders>
          </w:tcPr>
          <w:p>
            <w:pPr>
              <w:pStyle w:val="TableParagraph"/>
              <w:spacing w:line="240" w:lineRule="auto"/>
              <w:jc w:val="left"/>
              <w:rPr>
                <w:rFonts w:ascii="Times New Roman"/>
                <w:sz w:val="20"/>
              </w:rPr>
            </w:pPr>
          </w:p>
        </w:tc>
        <w:tc>
          <w:tcPr>
            <w:tcW w:w="394" w:type="dxa"/>
            <w:vMerge/>
            <w:tcBorders>
              <w:top w:val="nil"/>
              <w:bottom w:val="single" w:sz="6" w:space="0" w:color="D8D8D8"/>
            </w:tcBorders>
            <w:shd w:val="clear" w:color="auto" w:fill="156082"/>
          </w:tcPr>
          <w:p>
            <w:pPr>
              <w:rPr>
                <w:sz w:val="2"/>
                <w:szCs w:val="2"/>
              </w:rPr>
            </w:pPr>
          </w:p>
        </w:tc>
        <w:tc>
          <w:tcPr>
            <w:tcW w:w="862" w:type="dxa"/>
            <w:tcBorders>
              <w:top w:val="single" w:sz="6" w:space="0" w:color="D8D8D8"/>
              <w:bottom w:val="single" w:sz="6" w:space="0" w:color="D8D8D8"/>
            </w:tcBorders>
          </w:tcPr>
          <w:p>
            <w:pPr>
              <w:pStyle w:val="TableParagraph"/>
              <w:spacing w:line="240" w:lineRule="auto"/>
              <w:jc w:val="left"/>
              <w:rPr>
                <w:rFonts w:ascii="Times New Roman"/>
                <w:sz w:val="20"/>
              </w:rPr>
            </w:pPr>
          </w:p>
        </w:tc>
        <w:tc>
          <w:tcPr>
            <w:tcW w:w="394" w:type="dxa"/>
            <w:vMerge w:val="restart"/>
            <w:tcBorders>
              <w:top w:val="single" w:sz="6" w:space="0" w:color="D8D8D8"/>
              <w:bottom w:val="single" w:sz="6" w:space="0" w:color="D8D8D8"/>
            </w:tcBorders>
            <w:shd w:val="clear" w:color="auto" w:fill="156082"/>
          </w:tcPr>
          <w:p>
            <w:pPr>
              <w:pStyle w:val="TableParagraph"/>
              <w:spacing w:line="240" w:lineRule="auto"/>
              <w:jc w:val="left"/>
              <w:rPr>
                <w:rFonts w:ascii="Times New Roman"/>
                <w:sz w:val="20"/>
              </w:rPr>
            </w:pPr>
          </w:p>
        </w:tc>
        <w:tc>
          <w:tcPr>
            <w:tcW w:w="1688" w:type="dxa"/>
            <w:gridSpan w:val="3"/>
            <w:tcBorders>
              <w:top w:val="single" w:sz="6" w:space="0" w:color="D8D8D8"/>
              <w:bottom w:val="single" w:sz="6" w:space="0" w:color="D8D8D8"/>
            </w:tcBorders>
          </w:tcPr>
          <w:p>
            <w:pPr>
              <w:pStyle w:val="TableParagraph"/>
              <w:spacing w:line="216" w:lineRule="exact" w:before="85"/>
              <w:ind w:left="897"/>
              <w:jc w:val="left"/>
              <w:rPr>
                <w:sz w:val="18"/>
              </w:rPr>
            </w:pPr>
            <w:r>
              <w:rPr>
                <w:color w:val="3F3F3F"/>
                <w:spacing w:val="-4"/>
                <w:sz w:val="18"/>
              </w:rPr>
              <w:t>14.4</w:t>
            </w:r>
          </w:p>
        </w:tc>
      </w:tr>
      <w:tr>
        <w:trPr>
          <w:trHeight w:val="318" w:hRule="atLeast"/>
        </w:trPr>
        <w:tc>
          <w:tcPr>
            <w:tcW w:w="2944" w:type="dxa"/>
            <w:gridSpan w:val="5"/>
            <w:tcBorders>
              <w:top w:val="single" w:sz="6" w:space="0" w:color="D8D8D8"/>
              <w:bottom w:val="single" w:sz="6" w:space="0" w:color="D8D8D8"/>
            </w:tcBorders>
          </w:tcPr>
          <w:p>
            <w:pPr>
              <w:pStyle w:val="TableParagraph"/>
              <w:spacing w:line="240" w:lineRule="auto"/>
              <w:jc w:val="left"/>
              <w:rPr>
                <w:rFonts w:ascii="Times New Roman"/>
                <w:sz w:val="20"/>
              </w:rPr>
            </w:pPr>
          </w:p>
        </w:tc>
        <w:tc>
          <w:tcPr>
            <w:tcW w:w="394" w:type="dxa"/>
            <w:vMerge/>
            <w:tcBorders>
              <w:top w:val="nil"/>
              <w:bottom w:val="single" w:sz="6" w:space="0" w:color="D8D8D8"/>
            </w:tcBorders>
            <w:shd w:val="clear" w:color="auto" w:fill="156082"/>
          </w:tcPr>
          <w:p>
            <w:pPr>
              <w:rPr>
                <w:sz w:val="2"/>
                <w:szCs w:val="2"/>
              </w:rPr>
            </w:pPr>
          </w:p>
        </w:tc>
        <w:tc>
          <w:tcPr>
            <w:tcW w:w="862" w:type="dxa"/>
            <w:tcBorders>
              <w:top w:val="single" w:sz="6" w:space="0" w:color="D8D8D8"/>
              <w:bottom w:val="single" w:sz="6" w:space="0" w:color="D8D8D8"/>
            </w:tcBorders>
          </w:tcPr>
          <w:p>
            <w:pPr>
              <w:pStyle w:val="TableParagraph"/>
              <w:spacing w:line="240" w:lineRule="auto"/>
              <w:jc w:val="left"/>
              <w:rPr>
                <w:rFonts w:ascii="Times New Roman"/>
                <w:sz w:val="20"/>
              </w:rPr>
            </w:pPr>
          </w:p>
        </w:tc>
        <w:tc>
          <w:tcPr>
            <w:tcW w:w="394" w:type="dxa"/>
            <w:vMerge/>
            <w:tcBorders>
              <w:top w:val="nil"/>
              <w:bottom w:val="single" w:sz="6" w:space="0" w:color="D8D8D8"/>
            </w:tcBorders>
            <w:shd w:val="clear" w:color="auto" w:fill="156082"/>
          </w:tcPr>
          <w:p>
            <w:pPr>
              <w:rPr>
                <w:sz w:val="2"/>
                <w:szCs w:val="2"/>
              </w:rPr>
            </w:pPr>
          </w:p>
        </w:tc>
        <w:tc>
          <w:tcPr>
            <w:tcW w:w="862" w:type="dxa"/>
            <w:tcBorders>
              <w:top w:val="single" w:sz="6" w:space="0" w:color="D8D8D8"/>
              <w:bottom w:val="single" w:sz="6" w:space="0" w:color="D8D8D8"/>
            </w:tcBorders>
          </w:tcPr>
          <w:p>
            <w:pPr>
              <w:pStyle w:val="TableParagraph"/>
              <w:spacing w:line="240" w:lineRule="auto"/>
              <w:jc w:val="left"/>
              <w:rPr>
                <w:rFonts w:ascii="Times New Roman"/>
                <w:sz w:val="20"/>
              </w:rPr>
            </w:pPr>
          </w:p>
        </w:tc>
        <w:tc>
          <w:tcPr>
            <w:tcW w:w="394" w:type="dxa"/>
            <w:vMerge w:val="restart"/>
            <w:tcBorders>
              <w:top w:val="single" w:sz="6" w:space="0" w:color="D8D8D8"/>
              <w:bottom w:val="single" w:sz="6" w:space="0" w:color="D8D8D8"/>
            </w:tcBorders>
            <w:shd w:val="clear" w:color="auto" w:fill="156082"/>
          </w:tcPr>
          <w:p>
            <w:pPr>
              <w:pStyle w:val="TableParagraph"/>
              <w:spacing w:line="240" w:lineRule="auto"/>
              <w:jc w:val="left"/>
              <w:rPr>
                <w:rFonts w:ascii="Times New Roman"/>
                <w:sz w:val="20"/>
              </w:rPr>
            </w:pPr>
          </w:p>
        </w:tc>
        <w:tc>
          <w:tcPr>
            <w:tcW w:w="432" w:type="dxa"/>
            <w:tcBorders>
              <w:top w:val="single" w:sz="6" w:space="0" w:color="D8D8D8"/>
              <w:bottom w:val="single" w:sz="6" w:space="0" w:color="D8D8D8"/>
            </w:tcBorders>
          </w:tcPr>
          <w:p>
            <w:pPr>
              <w:pStyle w:val="TableParagraph"/>
              <w:spacing w:line="240" w:lineRule="auto"/>
              <w:jc w:val="left"/>
              <w:rPr>
                <w:rFonts w:ascii="Times New Roman"/>
                <w:sz w:val="20"/>
              </w:rPr>
            </w:pPr>
          </w:p>
        </w:tc>
      </w:tr>
      <w:tr>
        <w:trPr>
          <w:trHeight w:val="321" w:hRule="atLeast"/>
        </w:trPr>
        <w:tc>
          <w:tcPr>
            <w:tcW w:w="2944" w:type="dxa"/>
            <w:gridSpan w:val="5"/>
            <w:tcBorders>
              <w:top w:val="single" w:sz="6" w:space="0" w:color="D8D8D8"/>
              <w:bottom w:val="single" w:sz="6" w:space="0" w:color="D8D8D8"/>
            </w:tcBorders>
          </w:tcPr>
          <w:p>
            <w:pPr>
              <w:pStyle w:val="TableParagraph"/>
              <w:spacing w:line="240" w:lineRule="auto"/>
              <w:jc w:val="left"/>
              <w:rPr>
                <w:rFonts w:ascii="Times New Roman"/>
                <w:sz w:val="20"/>
              </w:rPr>
            </w:pPr>
          </w:p>
        </w:tc>
        <w:tc>
          <w:tcPr>
            <w:tcW w:w="394" w:type="dxa"/>
            <w:vMerge/>
            <w:tcBorders>
              <w:top w:val="nil"/>
              <w:bottom w:val="single" w:sz="6" w:space="0" w:color="D8D8D8"/>
            </w:tcBorders>
            <w:shd w:val="clear" w:color="auto" w:fill="156082"/>
          </w:tcPr>
          <w:p>
            <w:pPr>
              <w:rPr>
                <w:sz w:val="2"/>
                <w:szCs w:val="2"/>
              </w:rPr>
            </w:pPr>
          </w:p>
        </w:tc>
        <w:tc>
          <w:tcPr>
            <w:tcW w:w="862" w:type="dxa"/>
            <w:tcBorders>
              <w:top w:val="single" w:sz="6" w:space="0" w:color="D8D8D8"/>
              <w:bottom w:val="single" w:sz="6" w:space="0" w:color="D8D8D8"/>
            </w:tcBorders>
          </w:tcPr>
          <w:p>
            <w:pPr>
              <w:pStyle w:val="TableParagraph"/>
              <w:spacing w:line="240" w:lineRule="auto"/>
              <w:jc w:val="left"/>
              <w:rPr>
                <w:rFonts w:ascii="Times New Roman"/>
                <w:sz w:val="20"/>
              </w:rPr>
            </w:pPr>
          </w:p>
        </w:tc>
        <w:tc>
          <w:tcPr>
            <w:tcW w:w="394" w:type="dxa"/>
            <w:vMerge/>
            <w:tcBorders>
              <w:top w:val="nil"/>
              <w:bottom w:val="single" w:sz="6" w:space="0" w:color="D8D8D8"/>
            </w:tcBorders>
            <w:shd w:val="clear" w:color="auto" w:fill="156082"/>
          </w:tcPr>
          <w:p>
            <w:pPr>
              <w:rPr>
                <w:sz w:val="2"/>
                <w:szCs w:val="2"/>
              </w:rPr>
            </w:pPr>
          </w:p>
        </w:tc>
        <w:tc>
          <w:tcPr>
            <w:tcW w:w="862" w:type="dxa"/>
            <w:tcBorders>
              <w:top w:val="single" w:sz="6" w:space="0" w:color="D8D8D8"/>
              <w:bottom w:val="single" w:sz="6" w:space="0" w:color="D8D8D8"/>
            </w:tcBorders>
          </w:tcPr>
          <w:p>
            <w:pPr>
              <w:pStyle w:val="TableParagraph"/>
              <w:spacing w:line="240" w:lineRule="auto"/>
              <w:jc w:val="left"/>
              <w:rPr>
                <w:rFonts w:ascii="Times New Roman"/>
                <w:sz w:val="20"/>
              </w:rPr>
            </w:pPr>
          </w:p>
        </w:tc>
        <w:tc>
          <w:tcPr>
            <w:tcW w:w="394" w:type="dxa"/>
            <w:vMerge/>
            <w:tcBorders>
              <w:top w:val="nil"/>
              <w:bottom w:val="single" w:sz="6" w:space="0" w:color="D8D8D8"/>
            </w:tcBorders>
            <w:shd w:val="clear" w:color="auto" w:fill="156082"/>
          </w:tcPr>
          <w:p>
            <w:pPr>
              <w:rPr>
                <w:sz w:val="2"/>
                <w:szCs w:val="2"/>
              </w:rPr>
            </w:pPr>
          </w:p>
        </w:tc>
        <w:tc>
          <w:tcPr>
            <w:tcW w:w="432" w:type="dxa"/>
            <w:tcBorders>
              <w:top w:val="single" w:sz="6" w:space="0" w:color="D8D8D8"/>
              <w:bottom w:val="single" w:sz="6" w:space="0" w:color="D8D8D8"/>
            </w:tcBorders>
          </w:tcPr>
          <w:p>
            <w:pPr>
              <w:pStyle w:val="TableParagraph"/>
              <w:spacing w:line="240" w:lineRule="auto"/>
              <w:jc w:val="left"/>
              <w:rPr>
                <w:rFonts w:ascii="Times New Roman"/>
                <w:sz w:val="20"/>
              </w:rPr>
            </w:pPr>
          </w:p>
        </w:tc>
      </w:tr>
      <w:tr>
        <w:trPr>
          <w:trHeight w:val="318" w:hRule="atLeast"/>
        </w:trPr>
        <w:tc>
          <w:tcPr>
            <w:tcW w:w="2944" w:type="dxa"/>
            <w:gridSpan w:val="5"/>
            <w:tcBorders>
              <w:top w:val="single" w:sz="6" w:space="0" w:color="D8D8D8"/>
            </w:tcBorders>
          </w:tcPr>
          <w:p>
            <w:pPr>
              <w:pStyle w:val="TableParagraph"/>
              <w:tabs>
                <w:tab w:pos="1723" w:val="left" w:leader="none"/>
              </w:tabs>
              <w:spacing w:line="165" w:lineRule="auto"/>
              <w:ind w:left="467"/>
              <w:jc w:val="left"/>
              <w:rPr>
                <w:position w:val="-6"/>
                <w:sz w:val="18"/>
              </w:rPr>
            </w:pPr>
            <w:r>
              <w:rPr>
                <w:color w:val="3F3F3F"/>
                <w:spacing w:val="-4"/>
                <w:sz w:val="18"/>
              </w:rPr>
              <w:t>13.1</w:t>
            </w:r>
            <w:r>
              <w:rPr>
                <w:color w:val="3F3F3F"/>
                <w:sz w:val="18"/>
              </w:rPr>
              <w:tab/>
            </w:r>
            <w:r>
              <w:rPr>
                <w:color w:val="3F3F3F"/>
                <w:spacing w:val="-4"/>
                <w:position w:val="-6"/>
                <w:sz w:val="18"/>
              </w:rPr>
              <w:t>13.0</w:t>
            </w:r>
          </w:p>
        </w:tc>
        <w:tc>
          <w:tcPr>
            <w:tcW w:w="394" w:type="dxa"/>
            <w:vMerge/>
            <w:tcBorders>
              <w:top w:val="nil"/>
              <w:bottom w:val="single" w:sz="6" w:space="0" w:color="D8D8D8"/>
            </w:tcBorders>
            <w:shd w:val="clear" w:color="auto" w:fill="156082"/>
          </w:tcPr>
          <w:p>
            <w:pPr>
              <w:rPr>
                <w:sz w:val="2"/>
                <w:szCs w:val="2"/>
              </w:rPr>
            </w:pPr>
          </w:p>
        </w:tc>
        <w:tc>
          <w:tcPr>
            <w:tcW w:w="862" w:type="dxa"/>
            <w:tcBorders>
              <w:top w:val="single" w:sz="6" w:space="0" w:color="D8D8D8"/>
              <w:bottom w:val="single" w:sz="6" w:space="0" w:color="D8D8D8"/>
            </w:tcBorders>
          </w:tcPr>
          <w:p>
            <w:pPr>
              <w:pStyle w:val="TableParagraph"/>
              <w:spacing w:line="240" w:lineRule="auto"/>
              <w:jc w:val="left"/>
              <w:rPr>
                <w:rFonts w:ascii="Times New Roman"/>
                <w:sz w:val="20"/>
              </w:rPr>
            </w:pPr>
          </w:p>
        </w:tc>
        <w:tc>
          <w:tcPr>
            <w:tcW w:w="394" w:type="dxa"/>
            <w:vMerge/>
            <w:tcBorders>
              <w:top w:val="nil"/>
              <w:bottom w:val="single" w:sz="6" w:space="0" w:color="D8D8D8"/>
            </w:tcBorders>
            <w:shd w:val="clear" w:color="auto" w:fill="156082"/>
          </w:tcPr>
          <w:p>
            <w:pPr>
              <w:rPr>
                <w:sz w:val="2"/>
                <w:szCs w:val="2"/>
              </w:rPr>
            </w:pPr>
          </w:p>
        </w:tc>
        <w:tc>
          <w:tcPr>
            <w:tcW w:w="862" w:type="dxa"/>
            <w:tcBorders>
              <w:top w:val="single" w:sz="6" w:space="0" w:color="D8D8D8"/>
              <w:bottom w:val="single" w:sz="6" w:space="0" w:color="D8D8D8"/>
            </w:tcBorders>
          </w:tcPr>
          <w:p>
            <w:pPr>
              <w:pStyle w:val="TableParagraph"/>
              <w:spacing w:line="240" w:lineRule="auto"/>
              <w:jc w:val="left"/>
              <w:rPr>
                <w:rFonts w:ascii="Times New Roman"/>
                <w:sz w:val="20"/>
              </w:rPr>
            </w:pPr>
          </w:p>
        </w:tc>
        <w:tc>
          <w:tcPr>
            <w:tcW w:w="394" w:type="dxa"/>
            <w:vMerge/>
            <w:tcBorders>
              <w:top w:val="nil"/>
              <w:bottom w:val="single" w:sz="6" w:space="0" w:color="D8D8D8"/>
            </w:tcBorders>
            <w:shd w:val="clear" w:color="auto" w:fill="156082"/>
          </w:tcPr>
          <w:p>
            <w:pPr>
              <w:rPr>
                <w:sz w:val="2"/>
                <w:szCs w:val="2"/>
              </w:rPr>
            </w:pPr>
          </w:p>
        </w:tc>
        <w:tc>
          <w:tcPr>
            <w:tcW w:w="432" w:type="dxa"/>
            <w:tcBorders>
              <w:top w:val="single" w:sz="6" w:space="0" w:color="D8D8D8"/>
              <w:bottom w:val="single" w:sz="6" w:space="0" w:color="D8D8D8"/>
            </w:tcBorders>
          </w:tcPr>
          <w:p>
            <w:pPr>
              <w:pStyle w:val="TableParagraph"/>
              <w:spacing w:line="240" w:lineRule="auto"/>
              <w:jc w:val="left"/>
              <w:rPr>
                <w:rFonts w:ascii="Times New Roman"/>
                <w:sz w:val="20"/>
              </w:rPr>
            </w:pPr>
          </w:p>
        </w:tc>
      </w:tr>
      <w:tr>
        <w:trPr>
          <w:trHeight w:val="320" w:hRule="atLeast"/>
        </w:trPr>
        <w:tc>
          <w:tcPr>
            <w:tcW w:w="430" w:type="dxa"/>
            <w:tcBorders>
              <w:top w:val="single" w:sz="6" w:space="0" w:color="D8D8D8"/>
              <w:bottom w:val="single" w:sz="6" w:space="0" w:color="D8D8D8"/>
            </w:tcBorders>
          </w:tcPr>
          <w:p>
            <w:pPr>
              <w:pStyle w:val="TableParagraph"/>
              <w:spacing w:line="240" w:lineRule="auto"/>
              <w:jc w:val="left"/>
              <w:rPr>
                <w:rFonts w:ascii="Times New Roman"/>
                <w:sz w:val="20"/>
              </w:rPr>
            </w:pPr>
          </w:p>
        </w:tc>
        <w:tc>
          <w:tcPr>
            <w:tcW w:w="394" w:type="dxa"/>
            <w:vMerge w:val="restart"/>
            <w:tcBorders>
              <w:bottom w:val="single" w:sz="6" w:space="0" w:color="D8D8D8"/>
            </w:tcBorders>
            <w:shd w:val="clear" w:color="auto" w:fill="156082"/>
          </w:tcPr>
          <w:p>
            <w:pPr>
              <w:pStyle w:val="TableParagraph"/>
              <w:spacing w:line="240" w:lineRule="auto"/>
              <w:jc w:val="left"/>
              <w:rPr>
                <w:rFonts w:ascii="Times New Roman"/>
                <w:sz w:val="20"/>
              </w:rPr>
            </w:pPr>
          </w:p>
        </w:tc>
        <w:tc>
          <w:tcPr>
            <w:tcW w:w="864" w:type="dxa"/>
            <w:tcBorders>
              <w:top w:val="single" w:sz="6" w:space="0" w:color="D8D8D8"/>
              <w:bottom w:val="single" w:sz="6" w:space="0" w:color="D8D8D8"/>
            </w:tcBorders>
          </w:tcPr>
          <w:p>
            <w:pPr>
              <w:pStyle w:val="TableParagraph"/>
              <w:spacing w:line="240" w:lineRule="auto"/>
              <w:jc w:val="left"/>
              <w:rPr>
                <w:rFonts w:ascii="Times New Roman"/>
                <w:sz w:val="20"/>
              </w:rPr>
            </w:pPr>
          </w:p>
        </w:tc>
        <w:tc>
          <w:tcPr>
            <w:tcW w:w="394" w:type="dxa"/>
            <w:vMerge w:val="restart"/>
            <w:tcBorders>
              <w:top w:val="single" w:sz="6" w:space="0" w:color="D8D8D8"/>
              <w:bottom w:val="single" w:sz="6" w:space="0" w:color="D8D8D8"/>
            </w:tcBorders>
            <w:shd w:val="clear" w:color="auto" w:fill="156082"/>
          </w:tcPr>
          <w:p>
            <w:pPr>
              <w:pStyle w:val="TableParagraph"/>
              <w:spacing w:line="240" w:lineRule="auto"/>
              <w:jc w:val="left"/>
              <w:rPr>
                <w:rFonts w:ascii="Times New Roman"/>
                <w:sz w:val="20"/>
              </w:rPr>
            </w:pPr>
          </w:p>
        </w:tc>
        <w:tc>
          <w:tcPr>
            <w:tcW w:w="862" w:type="dxa"/>
            <w:tcBorders>
              <w:top w:val="single" w:sz="6" w:space="0" w:color="D8D8D8"/>
              <w:bottom w:val="single" w:sz="6" w:space="0" w:color="D8D8D8"/>
            </w:tcBorders>
          </w:tcPr>
          <w:p>
            <w:pPr>
              <w:pStyle w:val="TableParagraph"/>
              <w:spacing w:line="240" w:lineRule="auto"/>
              <w:jc w:val="left"/>
              <w:rPr>
                <w:rFonts w:ascii="Times New Roman"/>
                <w:sz w:val="20"/>
              </w:rPr>
            </w:pPr>
          </w:p>
        </w:tc>
        <w:tc>
          <w:tcPr>
            <w:tcW w:w="394" w:type="dxa"/>
            <w:vMerge/>
            <w:tcBorders>
              <w:top w:val="nil"/>
              <w:bottom w:val="single" w:sz="6" w:space="0" w:color="D8D8D8"/>
            </w:tcBorders>
            <w:shd w:val="clear" w:color="auto" w:fill="156082"/>
          </w:tcPr>
          <w:p>
            <w:pPr>
              <w:rPr>
                <w:sz w:val="2"/>
                <w:szCs w:val="2"/>
              </w:rPr>
            </w:pPr>
          </w:p>
        </w:tc>
        <w:tc>
          <w:tcPr>
            <w:tcW w:w="862" w:type="dxa"/>
            <w:tcBorders>
              <w:top w:val="single" w:sz="6" w:space="0" w:color="D8D8D8"/>
              <w:bottom w:val="single" w:sz="6" w:space="0" w:color="D8D8D8"/>
            </w:tcBorders>
          </w:tcPr>
          <w:p>
            <w:pPr>
              <w:pStyle w:val="TableParagraph"/>
              <w:spacing w:line="240" w:lineRule="auto"/>
              <w:jc w:val="left"/>
              <w:rPr>
                <w:rFonts w:ascii="Times New Roman"/>
                <w:sz w:val="20"/>
              </w:rPr>
            </w:pPr>
          </w:p>
        </w:tc>
        <w:tc>
          <w:tcPr>
            <w:tcW w:w="394" w:type="dxa"/>
            <w:vMerge/>
            <w:tcBorders>
              <w:top w:val="nil"/>
              <w:bottom w:val="single" w:sz="6" w:space="0" w:color="D8D8D8"/>
            </w:tcBorders>
            <w:shd w:val="clear" w:color="auto" w:fill="156082"/>
          </w:tcPr>
          <w:p>
            <w:pPr>
              <w:rPr>
                <w:sz w:val="2"/>
                <w:szCs w:val="2"/>
              </w:rPr>
            </w:pPr>
          </w:p>
        </w:tc>
        <w:tc>
          <w:tcPr>
            <w:tcW w:w="862" w:type="dxa"/>
            <w:tcBorders>
              <w:top w:val="single" w:sz="6" w:space="0" w:color="D8D8D8"/>
              <w:bottom w:val="single" w:sz="6" w:space="0" w:color="D8D8D8"/>
            </w:tcBorders>
          </w:tcPr>
          <w:p>
            <w:pPr>
              <w:pStyle w:val="TableParagraph"/>
              <w:spacing w:line="240" w:lineRule="auto"/>
              <w:jc w:val="left"/>
              <w:rPr>
                <w:rFonts w:ascii="Times New Roman"/>
                <w:sz w:val="20"/>
              </w:rPr>
            </w:pPr>
          </w:p>
        </w:tc>
        <w:tc>
          <w:tcPr>
            <w:tcW w:w="394" w:type="dxa"/>
            <w:vMerge/>
            <w:tcBorders>
              <w:top w:val="nil"/>
              <w:bottom w:val="single" w:sz="6" w:space="0" w:color="D8D8D8"/>
            </w:tcBorders>
            <w:shd w:val="clear" w:color="auto" w:fill="156082"/>
          </w:tcPr>
          <w:p>
            <w:pPr>
              <w:rPr>
                <w:sz w:val="2"/>
                <w:szCs w:val="2"/>
              </w:rPr>
            </w:pPr>
          </w:p>
        </w:tc>
        <w:tc>
          <w:tcPr>
            <w:tcW w:w="432" w:type="dxa"/>
            <w:tcBorders>
              <w:top w:val="single" w:sz="6" w:space="0" w:color="D8D8D8"/>
              <w:bottom w:val="single" w:sz="6" w:space="0" w:color="D8D8D8"/>
            </w:tcBorders>
          </w:tcPr>
          <w:p>
            <w:pPr>
              <w:pStyle w:val="TableParagraph"/>
              <w:spacing w:line="240" w:lineRule="auto"/>
              <w:jc w:val="left"/>
              <w:rPr>
                <w:rFonts w:ascii="Times New Roman"/>
                <w:sz w:val="20"/>
              </w:rPr>
            </w:pPr>
          </w:p>
        </w:tc>
      </w:tr>
      <w:tr>
        <w:trPr>
          <w:trHeight w:val="318" w:hRule="atLeast"/>
        </w:trPr>
        <w:tc>
          <w:tcPr>
            <w:tcW w:w="430" w:type="dxa"/>
            <w:tcBorders>
              <w:top w:val="single" w:sz="6" w:space="0" w:color="D8D8D8"/>
              <w:bottom w:val="single" w:sz="6" w:space="0" w:color="D8D8D8"/>
            </w:tcBorders>
          </w:tcPr>
          <w:p>
            <w:pPr>
              <w:pStyle w:val="TableParagraph"/>
              <w:spacing w:line="240" w:lineRule="auto"/>
              <w:jc w:val="left"/>
              <w:rPr>
                <w:rFonts w:ascii="Times New Roman"/>
                <w:sz w:val="20"/>
              </w:rPr>
            </w:pPr>
          </w:p>
        </w:tc>
        <w:tc>
          <w:tcPr>
            <w:tcW w:w="394" w:type="dxa"/>
            <w:vMerge/>
            <w:tcBorders>
              <w:top w:val="nil"/>
              <w:bottom w:val="single" w:sz="6" w:space="0" w:color="D8D8D8"/>
            </w:tcBorders>
            <w:shd w:val="clear" w:color="auto" w:fill="156082"/>
          </w:tcPr>
          <w:p>
            <w:pPr>
              <w:rPr>
                <w:sz w:val="2"/>
                <w:szCs w:val="2"/>
              </w:rPr>
            </w:pPr>
          </w:p>
        </w:tc>
        <w:tc>
          <w:tcPr>
            <w:tcW w:w="864" w:type="dxa"/>
            <w:tcBorders>
              <w:top w:val="single" w:sz="6" w:space="0" w:color="D8D8D8"/>
              <w:bottom w:val="single" w:sz="6" w:space="0" w:color="D8D8D8"/>
            </w:tcBorders>
          </w:tcPr>
          <w:p>
            <w:pPr>
              <w:pStyle w:val="TableParagraph"/>
              <w:spacing w:line="240" w:lineRule="auto"/>
              <w:jc w:val="left"/>
              <w:rPr>
                <w:rFonts w:ascii="Times New Roman"/>
                <w:sz w:val="20"/>
              </w:rPr>
            </w:pPr>
          </w:p>
        </w:tc>
        <w:tc>
          <w:tcPr>
            <w:tcW w:w="394" w:type="dxa"/>
            <w:vMerge/>
            <w:tcBorders>
              <w:top w:val="nil"/>
              <w:bottom w:val="single" w:sz="6" w:space="0" w:color="D8D8D8"/>
            </w:tcBorders>
            <w:shd w:val="clear" w:color="auto" w:fill="156082"/>
          </w:tcPr>
          <w:p>
            <w:pPr>
              <w:rPr>
                <w:sz w:val="2"/>
                <w:szCs w:val="2"/>
              </w:rPr>
            </w:pPr>
          </w:p>
        </w:tc>
        <w:tc>
          <w:tcPr>
            <w:tcW w:w="862" w:type="dxa"/>
            <w:tcBorders>
              <w:top w:val="single" w:sz="6" w:space="0" w:color="D8D8D8"/>
              <w:bottom w:val="single" w:sz="6" w:space="0" w:color="D8D8D8"/>
            </w:tcBorders>
          </w:tcPr>
          <w:p>
            <w:pPr>
              <w:pStyle w:val="TableParagraph"/>
              <w:spacing w:line="240" w:lineRule="auto"/>
              <w:jc w:val="left"/>
              <w:rPr>
                <w:rFonts w:ascii="Times New Roman"/>
                <w:sz w:val="20"/>
              </w:rPr>
            </w:pPr>
          </w:p>
        </w:tc>
        <w:tc>
          <w:tcPr>
            <w:tcW w:w="394" w:type="dxa"/>
            <w:vMerge/>
            <w:tcBorders>
              <w:top w:val="nil"/>
              <w:bottom w:val="single" w:sz="6" w:space="0" w:color="D8D8D8"/>
            </w:tcBorders>
            <w:shd w:val="clear" w:color="auto" w:fill="156082"/>
          </w:tcPr>
          <w:p>
            <w:pPr>
              <w:rPr>
                <w:sz w:val="2"/>
                <w:szCs w:val="2"/>
              </w:rPr>
            </w:pPr>
          </w:p>
        </w:tc>
        <w:tc>
          <w:tcPr>
            <w:tcW w:w="862" w:type="dxa"/>
            <w:tcBorders>
              <w:top w:val="single" w:sz="6" w:space="0" w:color="D8D8D8"/>
              <w:bottom w:val="single" w:sz="6" w:space="0" w:color="D8D8D8"/>
            </w:tcBorders>
          </w:tcPr>
          <w:p>
            <w:pPr>
              <w:pStyle w:val="TableParagraph"/>
              <w:spacing w:line="240" w:lineRule="auto"/>
              <w:jc w:val="left"/>
              <w:rPr>
                <w:rFonts w:ascii="Times New Roman"/>
                <w:sz w:val="20"/>
              </w:rPr>
            </w:pPr>
          </w:p>
        </w:tc>
        <w:tc>
          <w:tcPr>
            <w:tcW w:w="394" w:type="dxa"/>
            <w:vMerge/>
            <w:tcBorders>
              <w:top w:val="nil"/>
              <w:bottom w:val="single" w:sz="6" w:space="0" w:color="D8D8D8"/>
            </w:tcBorders>
            <w:shd w:val="clear" w:color="auto" w:fill="156082"/>
          </w:tcPr>
          <w:p>
            <w:pPr>
              <w:rPr>
                <w:sz w:val="2"/>
                <w:szCs w:val="2"/>
              </w:rPr>
            </w:pPr>
          </w:p>
        </w:tc>
        <w:tc>
          <w:tcPr>
            <w:tcW w:w="862" w:type="dxa"/>
            <w:tcBorders>
              <w:top w:val="single" w:sz="6" w:space="0" w:color="D8D8D8"/>
              <w:bottom w:val="single" w:sz="6" w:space="0" w:color="D8D8D8"/>
            </w:tcBorders>
          </w:tcPr>
          <w:p>
            <w:pPr>
              <w:pStyle w:val="TableParagraph"/>
              <w:spacing w:line="240" w:lineRule="auto"/>
              <w:jc w:val="left"/>
              <w:rPr>
                <w:rFonts w:ascii="Times New Roman"/>
                <w:sz w:val="20"/>
              </w:rPr>
            </w:pPr>
          </w:p>
        </w:tc>
        <w:tc>
          <w:tcPr>
            <w:tcW w:w="394" w:type="dxa"/>
            <w:vMerge/>
            <w:tcBorders>
              <w:top w:val="nil"/>
              <w:bottom w:val="single" w:sz="6" w:space="0" w:color="D8D8D8"/>
            </w:tcBorders>
            <w:shd w:val="clear" w:color="auto" w:fill="156082"/>
          </w:tcPr>
          <w:p>
            <w:pPr>
              <w:rPr>
                <w:sz w:val="2"/>
                <w:szCs w:val="2"/>
              </w:rPr>
            </w:pPr>
          </w:p>
        </w:tc>
        <w:tc>
          <w:tcPr>
            <w:tcW w:w="432" w:type="dxa"/>
            <w:tcBorders>
              <w:top w:val="single" w:sz="6" w:space="0" w:color="D8D8D8"/>
              <w:bottom w:val="single" w:sz="6" w:space="0" w:color="D8D8D8"/>
            </w:tcBorders>
          </w:tcPr>
          <w:p>
            <w:pPr>
              <w:pStyle w:val="TableParagraph"/>
              <w:spacing w:line="240" w:lineRule="auto"/>
              <w:jc w:val="left"/>
              <w:rPr>
                <w:rFonts w:ascii="Times New Roman"/>
                <w:sz w:val="20"/>
              </w:rPr>
            </w:pPr>
          </w:p>
        </w:tc>
      </w:tr>
      <w:tr>
        <w:trPr>
          <w:trHeight w:val="320" w:hRule="atLeast"/>
        </w:trPr>
        <w:tc>
          <w:tcPr>
            <w:tcW w:w="430" w:type="dxa"/>
            <w:tcBorders>
              <w:top w:val="single" w:sz="6" w:space="0" w:color="D8D8D8"/>
              <w:bottom w:val="single" w:sz="6" w:space="0" w:color="D8D8D8"/>
            </w:tcBorders>
          </w:tcPr>
          <w:p>
            <w:pPr>
              <w:pStyle w:val="TableParagraph"/>
              <w:spacing w:line="240" w:lineRule="auto"/>
              <w:jc w:val="left"/>
              <w:rPr>
                <w:rFonts w:ascii="Times New Roman"/>
                <w:sz w:val="20"/>
              </w:rPr>
            </w:pPr>
          </w:p>
        </w:tc>
        <w:tc>
          <w:tcPr>
            <w:tcW w:w="394" w:type="dxa"/>
            <w:vMerge/>
            <w:tcBorders>
              <w:top w:val="nil"/>
              <w:bottom w:val="single" w:sz="6" w:space="0" w:color="D8D8D8"/>
            </w:tcBorders>
            <w:shd w:val="clear" w:color="auto" w:fill="156082"/>
          </w:tcPr>
          <w:p>
            <w:pPr>
              <w:rPr>
                <w:sz w:val="2"/>
                <w:szCs w:val="2"/>
              </w:rPr>
            </w:pPr>
          </w:p>
        </w:tc>
        <w:tc>
          <w:tcPr>
            <w:tcW w:w="864" w:type="dxa"/>
            <w:tcBorders>
              <w:top w:val="single" w:sz="6" w:space="0" w:color="D8D8D8"/>
              <w:bottom w:val="single" w:sz="6" w:space="0" w:color="D8D8D8"/>
            </w:tcBorders>
          </w:tcPr>
          <w:p>
            <w:pPr>
              <w:pStyle w:val="TableParagraph"/>
              <w:spacing w:line="240" w:lineRule="auto"/>
              <w:jc w:val="left"/>
              <w:rPr>
                <w:rFonts w:ascii="Times New Roman"/>
                <w:sz w:val="20"/>
              </w:rPr>
            </w:pPr>
          </w:p>
        </w:tc>
        <w:tc>
          <w:tcPr>
            <w:tcW w:w="394" w:type="dxa"/>
            <w:vMerge/>
            <w:tcBorders>
              <w:top w:val="nil"/>
              <w:bottom w:val="single" w:sz="6" w:space="0" w:color="D8D8D8"/>
            </w:tcBorders>
            <w:shd w:val="clear" w:color="auto" w:fill="156082"/>
          </w:tcPr>
          <w:p>
            <w:pPr>
              <w:rPr>
                <w:sz w:val="2"/>
                <w:szCs w:val="2"/>
              </w:rPr>
            </w:pPr>
          </w:p>
        </w:tc>
        <w:tc>
          <w:tcPr>
            <w:tcW w:w="862" w:type="dxa"/>
            <w:tcBorders>
              <w:top w:val="single" w:sz="6" w:space="0" w:color="D8D8D8"/>
              <w:bottom w:val="single" w:sz="6" w:space="0" w:color="D8D8D8"/>
            </w:tcBorders>
          </w:tcPr>
          <w:p>
            <w:pPr>
              <w:pStyle w:val="TableParagraph"/>
              <w:spacing w:line="240" w:lineRule="auto"/>
              <w:jc w:val="left"/>
              <w:rPr>
                <w:rFonts w:ascii="Times New Roman"/>
                <w:sz w:val="20"/>
              </w:rPr>
            </w:pPr>
          </w:p>
        </w:tc>
        <w:tc>
          <w:tcPr>
            <w:tcW w:w="394" w:type="dxa"/>
            <w:vMerge/>
            <w:tcBorders>
              <w:top w:val="nil"/>
              <w:bottom w:val="single" w:sz="6" w:space="0" w:color="D8D8D8"/>
            </w:tcBorders>
            <w:shd w:val="clear" w:color="auto" w:fill="156082"/>
          </w:tcPr>
          <w:p>
            <w:pPr>
              <w:rPr>
                <w:sz w:val="2"/>
                <w:szCs w:val="2"/>
              </w:rPr>
            </w:pPr>
          </w:p>
        </w:tc>
        <w:tc>
          <w:tcPr>
            <w:tcW w:w="862" w:type="dxa"/>
            <w:tcBorders>
              <w:top w:val="single" w:sz="6" w:space="0" w:color="D8D8D8"/>
              <w:bottom w:val="single" w:sz="6" w:space="0" w:color="D8D8D8"/>
            </w:tcBorders>
          </w:tcPr>
          <w:p>
            <w:pPr>
              <w:pStyle w:val="TableParagraph"/>
              <w:spacing w:line="240" w:lineRule="auto"/>
              <w:jc w:val="left"/>
              <w:rPr>
                <w:rFonts w:ascii="Times New Roman"/>
                <w:sz w:val="20"/>
              </w:rPr>
            </w:pPr>
          </w:p>
        </w:tc>
        <w:tc>
          <w:tcPr>
            <w:tcW w:w="394" w:type="dxa"/>
            <w:vMerge/>
            <w:tcBorders>
              <w:top w:val="nil"/>
              <w:bottom w:val="single" w:sz="6" w:space="0" w:color="D8D8D8"/>
            </w:tcBorders>
            <w:shd w:val="clear" w:color="auto" w:fill="156082"/>
          </w:tcPr>
          <w:p>
            <w:pPr>
              <w:rPr>
                <w:sz w:val="2"/>
                <w:szCs w:val="2"/>
              </w:rPr>
            </w:pPr>
          </w:p>
        </w:tc>
        <w:tc>
          <w:tcPr>
            <w:tcW w:w="862" w:type="dxa"/>
            <w:tcBorders>
              <w:top w:val="single" w:sz="6" w:space="0" w:color="D8D8D8"/>
              <w:bottom w:val="single" w:sz="6" w:space="0" w:color="D8D8D8"/>
            </w:tcBorders>
          </w:tcPr>
          <w:p>
            <w:pPr>
              <w:pStyle w:val="TableParagraph"/>
              <w:spacing w:line="240" w:lineRule="auto"/>
              <w:jc w:val="left"/>
              <w:rPr>
                <w:rFonts w:ascii="Times New Roman"/>
                <w:sz w:val="20"/>
              </w:rPr>
            </w:pPr>
          </w:p>
        </w:tc>
        <w:tc>
          <w:tcPr>
            <w:tcW w:w="394" w:type="dxa"/>
            <w:vMerge/>
            <w:tcBorders>
              <w:top w:val="nil"/>
              <w:bottom w:val="single" w:sz="6" w:space="0" w:color="D8D8D8"/>
            </w:tcBorders>
            <w:shd w:val="clear" w:color="auto" w:fill="156082"/>
          </w:tcPr>
          <w:p>
            <w:pPr>
              <w:rPr>
                <w:sz w:val="2"/>
                <w:szCs w:val="2"/>
              </w:rPr>
            </w:pPr>
          </w:p>
        </w:tc>
        <w:tc>
          <w:tcPr>
            <w:tcW w:w="432" w:type="dxa"/>
            <w:tcBorders>
              <w:top w:val="single" w:sz="6" w:space="0" w:color="D8D8D8"/>
              <w:bottom w:val="single" w:sz="6" w:space="0" w:color="D8D8D8"/>
            </w:tcBorders>
          </w:tcPr>
          <w:p>
            <w:pPr>
              <w:pStyle w:val="TableParagraph"/>
              <w:spacing w:line="240" w:lineRule="auto"/>
              <w:jc w:val="left"/>
              <w:rPr>
                <w:rFonts w:ascii="Times New Roman"/>
                <w:sz w:val="20"/>
              </w:rPr>
            </w:pPr>
          </w:p>
        </w:tc>
      </w:tr>
    </w:tbl>
    <w:p>
      <w:pPr>
        <w:pStyle w:val="BodyText"/>
        <w:rPr>
          <w:sz w:val="20"/>
        </w:rPr>
      </w:pPr>
    </w:p>
    <w:p>
      <w:pPr>
        <w:pStyle w:val="BodyText"/>
        <w:spacing w:before="51"/>
        <w:rPr>
          <w:sz w:val="20"/>
        </w:rPr>
      </w:pPr>
      <w:r>
        <w:rPr>
          <w:sz w:val="20"/>
        </w:rPr>
        <mc:AlternateContent>
          <mc:Choice Requires="wps">
            <w:drawing>
              <wp:anchor distT="0" distB="0" distL="0" distR="0" allowOverlap="1" layoutInCell="1" locked="0" behindDoc="1" simplePos="0" relativeHeight="487643136">
                <wp:simplePos x="0" y="0"/>
                <wp:positionH relativeFrom="page">
                  <wp:posOffset>932687</wp:posOffset>
                </wp:positionH>
                <wp:positionV relativeFrom="paragraph">
                  <wp:posOffset>202730</wp:posOffset>
                </wp:positionV>
                <wp:extent cx="4544695" cy="165100"/>
                <wp:effectExtent l="0" t="0" r="0" b="0"/>
                <wp:wrapTopAndBottom/>
                <wp:docPr id="542" name="Group 542"/>
                <wp:cNvGraphicFramePr>
                  <a:graphicFrameLocks/>
                </wp:cNvGraphicFramePr>
                <a:graphic>
                  <a:graphicData uri="http://schemas.microsoft.com/office/word/2010/wordprocessingGroup">
                    <wpg:wgp>
                      <wpg:cNvPr id="542" name="Group 542"/>
                      <wpg:cNvGrpSpPr/>
                      <wpg:grpSpPr>
                        <a:xfrm>
                          <a:off x="0" y="0"/>
                          <a:ext cx="4544695" cy="165100"/>
                          <a:chExt cx="4544695" cy="165100"/>
                        </a:xfrm>
                      </wpg:grpSpPr>
                      <pic:pic>
                        <pic:nvPicPr>
                          <pic:cNvPr id="543" name="Image 543"/>
                          <pic:cNvPicPr/>
                        </pic:nvPicPr>
                        <pic:blipFill>
                          <a:blip r:embed="rId127" cstate="print"/>
                          <a:stretch>
                            <a:fillRect/>
                          </a:stretch>
                        </pic:blipFill>
                        <pic:spPr>
                          <a:xfrm>
                            <a:off x="0" y="0"/>
                            <a:ext cx="4544567" cy="164591"/>
                          </a:xfrm>
                          <a:prstGeom prst="rect">
                            <a:avLst/>
                          </a:prstGeom>
                        </pic:spPr>
                      </pic:pic>
                      <wps:wsp>
                        <wps:cNvPr id="544" name="Textbox 544"/>
                        <wps:cNvSpPr txBox="1"/>
                        <wps:spPr>
                          <a:xfrm>
                            <a:off x="0" y="0"/>
                            <a:ext cx="4544695" cy="165100"/>
                          </a:xfrm>
                          <a:prstGeom prst="rect">
                            <a:avLst/>
                          </a:prstGeom>
                        </wps:spPr>
                        <wps:txbx>
                          <w:txbxContent>
                            <w:p>
                              <w:pPr>
                                <w:spacing w:before="6"/>
                                <w:ind w:left="7" w:right="0" w:firstLine="0"/>
                                <w:jc w:val="left"/>
                                <w:rPr>
                                  <w:i/>
                                  <w:sz w:val="18"/>
                                </w:rPr>
                              </w:pPr>
                              <w:r>
                                <w:rPr>
                                  <w:i/>
                                  <w:color w:val="0E2841"/>
                                  <w:sz w:val="18"/>
                                </w:rPr>
                                <w:t>Source:</w:t>
                              </w:r>
                              <w:r>
                                <w:rPr>
                                  <w:i/>
                                  <w:color w:val="0E2841"/>
                                  <w:spacing w:val="-5"/>
                                  <w:sz w:val="18"/>
                                </w:rPr>
                                <w:t> </w:t>
                              </w:r>
                              <w:r>
                                <w:rPr>
                                  <w:i/>
                                  <w:color w:val="0E2841"/>
                                  <w:sz w:val="18"/>
                                </w:rPr>
                                <w:t>County</w:t>
                              </w:r>
                              <w:r>
                                <w:rPr>
                                  <w:i/>
                                  <w:color w:val="0E2841"/>
                                  <w:spacing w:val="-4"/>
                                  <w:sz w:val="18"/>
                                </w:rPr>
                                <w:t> </w:t>
                              </w:r>
                              <w:r>
                                <w:rPr>
                                  <w:i/>
                                  <w:color w:val="0E2841"/>
                                  <w:sz w:val="18"/>
                                </w:rPr>
                                <w:t>Health</w:t>
                              </w:r>
                              <w:r>
                                <w:rPr>
                                  <w:i/>
                                  <w:color w:val="0E2841"/>
                                  <w:spacing w:val="-3"/>
                                  <w:sz w:val="18"/>
                                </w:rPr>
                                <w:t> </w:t>
                              </w:r>
                              <w:r>
                                <w:rPr>
                                  <w:i/>
                                  <w:color w:val="0E2841"/>
                                  <w:sz w:val="18"/>
                                </w:rPr>
                                <w:t>Rankings;</w:t>
                              </w:r>
                              <w:r>
                                <w:rPr>
                                  <w:i/>
                                  <w:color w:val="0E2841"/>
                                  <w:spacing w:val="-6"/>
                                  <w:sz w:val="18"/>
                                </w:rPr>
                                <w:t> </w:t>
                              </w:r>
                              <w:r>
                                <w:rPr>
                                  <w:i/>
                                  <w:color w:val="0E2841"/>
                                  <w:sz w:val="18"/>
                                </w:rPr>
                                <w:t>National</w:t>
                              </w:r>
                              <w:r>
                                <w:rPr>
                                  <w:i/>
                                  <w:color w:val="0E2841"/>
                                  <w:spacing w:val="-5"/>
                                  <w:sz w:val="18"/>
                                </w:rPr>
                                <w:t> </w:t>
                              </w:r>
                              <w:r>
                                <w:rPr>
                                  <w:i/>
                                  <w:color w:val="0E2841"/>
                                  <w:sz w:val="18"/>
                                </w:rPr>
                                <w:t>Center</w:t>
                              </w:r>
                              <w:r>
                                <w:rPr>
                                  <w:i/>
                                  <w:color w:val="0E2841"/>
                                  <w:spacing w:val="-4"/>
                                  <w:sz w:val="18"/>
                                </w:rPr>
                                <w:t> </w:t>
                              </w:r>
                              <w:r>
                                <w:rPr>
                                  <w:i/>
                                  <w:color w:val="0E2841"/>
                                  <w:sz w:val="18"/>
                                </w:rPr>
                                <w:t>for</w:t>
                              </w:r>
                              <w:r>
                                <w:rPr>
                                  <w:i/>
                                  <w:color w:val="0E2841"/>
                                  <w:spacing w:val="-5"/>
                                  <w:sz w:val="18"/>
                                </w:rPr>
                                <w:t> </w:t>
                              </w:r>
                              <w:r>
                                <w:rPr>
                                  <w:i/>
                                  <w:color w:val="0E2841"/>
                                  <w:sz w:val="18"/>
                                </w:rPr>
                                <w:t>Health</w:t>
                              </w:r>
                              <w:r>
                                <w:rPr>
                                  <w:i/>
                                  <w:color w:val="0E2841"/>
                                  <w:spacing w:val="-4"/>
                                  <w:sz w:val="18"/>
                                </w:rPr>
                                <w:t> </w:t>
                              </w:r>
                              <w:r>
                                <w:rPr>
                                  <w:i/>
                                  <w:color w:val="0E2841"/>
                                  <w:sz w:val="18"/>
                                </w:rPr>
                                <w:t>Statistics</w:t>
                              </w:r>
                              <w:r>
                                <w:rPr>
                                  <w:i/>
                                  <w:color w:val="0E2841"/>
                                  <w:spacing w:val="-4"/>
                                  <w:sz w:val="18"/>
                                </w:rPr>
                                <w:t> </w:t>
                              </w:r>
                              <w:r>
                                <w:rPr>
                                  <w:i/>
                                  <w:color w:val="0E2841"/>
                                  <w:sz w:val="18"/>
                                </w:rPr>
                                <w:t>–</w:t>
                              </w:r>
                              <w:r>
                                <w:rPr>
                                  <w:i/>
                                  <w:color w:val="0E2841"/>
                                  <w:spacing w:val="-5"/>
                                  <w:sz w:val="18"/>
                                </w:rPr>
                                <w:t> </w:t>
                              </w:r>
                              <w:r>
                                <w:rPr>
                                  <w:i/>
                                  <w:color w:val="0E2841"/>
                                  <w:sz w:val="18"/>
                                </w:rPr>
                                <w:t>Mortality</w:t>
                              </w:r>
                              <w:r>
                                <w:rPr>
                                  <w:i/>
                                  <w:color w:val="0E2841"/>
                                  <w:spacing w:val="-4"/>
                                  <w:sz w:val="18"/>
                                </w:rPr>
                                <w:t> </w:t>
                              </w:r>
                              <w:r>
                                <w:rPr>
                                  <w:i/>
                                  <w:color w:val="0E2841"/>
                                  <w:spacing w:val="-2"/>
                                  <w:sz w:val="18"/>
                                </w:rPr>
                                <w:t>Files</w:t>
                              </w:r>
                            </w:p>
                          </w:txbxContent>
                        </wps:txbx>
                        <wps:bodyPr wrap="square" lIns="0" tIns="0" rIns="0" bIns="0" rtlCol="0">
                          <a:noAutofit/>
                        </wps:bodyPr>
                      </wps:wsp>
                    </wpg:wgp>
                  </a:graphicData>
                </a:graphic>
              </wp:anchor>
            </w:drawing>
          </mc:Choice>
          <mc:Fallback>
            <w:pict>
              <v:group style="position:absolute;margin-left:73.439995pt;margin-top:15.96303pt;width:357.85pt;height:13pt;mso-position-horizontal-relative:page;mso-position-vertical-relative:paragraph;z-index:-15673344;mso-wrap-distance-left:0;mso-wrap-distance-right:0" id="docshapegroup528" coordorigin="1469,319" coordsize="7157,260">
                <v:shape style="position:absolute;left:1468;top:319;width:7157;height:260" type="#_x0000_t75" id="docshape529" stroked="false">
                  <v:imagedata r:id="rId127" o:title=""/>
                </v:shape>
                <v:shape style="position:absolute;left:1468;top:319;width:7157;height:260" type="#_x0000_t202" id="docshape530" filled="false" stroked="false">
                  <v:textbox inset="0,0,0,0">
                    <w:txbxContent>
                      <w:p>
                        <w:pPr>
                          <w:spacing w:before="6"/>
                          <w:ind w:left="7" w:right="0" w:firstLine="0"/>
                          <w:jc w:val="left"/>
                          <w:rPr>
                            <w:i/>
                            <w:sz w:val="18"/>
                          </w:rPr>
                        </w:pPr>
                        <w:r>
                          <w:rPr>
                            <w:i/>
                            <w:color w:val="0E2841"/>
                            <w:sz w:val="18"/>
                          </w:rPr>
                          <w:t>Source:</w:t>
                        </w:r>
                        <w:r>
                          <w:rPr>
                            <w:i/>
                            <w:color w:val="0E2841"/>
                            <w:spacing w:val="-5"/>
                            <w:sz w:val="18"/>
                          </w:rPr>
                          <w:t> </w:t>
                        </w:r>
                        <w:r>
                          <w:rPr>
                            <w:i/>
                            <w:color w:val="0E2841"/>
                            <w:sz w:val="18"/>
                          </w:rPr>
                          <w:t>County</w:t>
                        </w:r>
                        <w:r>
                          <w:rPr>
                            <w:i/>
                            <w:color w:val="0E2841"/>
                            <w:spacing w:val="-4"/>
                            <w:sz w:val="18"/>
                          </w:rPr>
                          <w:t> </w:t>
                        </w:r>
                        <w:r>
                          <w:rPr>
                            <w:i/>
                            <w:color w:val="0E2841"/>
                            <w:sz w:val="18"/>
                          </w:rPr>
                          <w:t>Health</w:t>
                        </w:r>
                        <w:r>
                          <w:rPr>
                            <w:i/>
                            <w:color w:val="0E2841"/>
                            <w:spacing w:val="-3"/>
                            <w:sz w:val="18"/>
                          </w:rPr>
                          <w:t> </w:t>
                        </w:r>
                        <w:r>
                          <w:rPr>
                            <w:i/>
                            <w:color w:val="0E2841"/>
                            <w:sz w:val="18"/>
                          </w:rPr>
                          <w:t>Rankings;</w:t>
                        </w:r>
                        <w:r>
                          <w:rPr>
                            <w:i/>
                            <w:color w:val="0E2841"/>
                            <w:spacing w:val="-6"/>
                            <w:sz w:val="18"/>
                          </w:rPr>
                          <w:t> </w:t>
                        </w:r>
                        <w:r>
                          <w:rPr>
                            <w:i/>
                            <w:color w:val="0E2841"/>
                            <w:sz w:val="18"/>
                          </w:rPr>
                          <w:t>National</w:t>
                        </w:r>
                        <w:r>
                          <w:rPr>
                            <w:i/>
                            <w:color w:val="0E2841"/>
                            <w:spacing w:val="-5"/>
                            <w:sz w:val="18"/>
                          </w:rPr>
                          <w:t> </w:t>
                        </w:r>
                        <w:r>
                          <w:rPr>
                            <w:i/>
                            <w:color w:val="0E2841"/>
                            <w:sz w:val="18"/>
                          </w:rPr>
                          <w:t>Center</w:t>
                        </w:r>
                        <w:r>
                          <w:rPr>
                            <w:i/>
                            <w:color w:val="0E2841"/>
                            <w:spacing w:val="-4"/>
                            <w:sz w:val="18"/>
                          </w:rPr>
                          <w:t> </w:t>
                        </w:r>
                        <w:r>
                          <w:rPr>
                            <w:i/>
                            <w:color w:val="0E2841"/>
                            <w:sz w:val="18"/>
                          </w:rPr>
                          <w:t>for</w:t>
                        </w:r>
                        <w:r>
                          <w:rPr>
                            <w:i/>
                            <w:color w:val="0E2841"/>
                            <w:spacing w:val="-5"/>
                            <w:sz w:val="18"/>
                          </w:rPr>
                          <w:t> </w:t>
                        </w:r>
                        <w:r>
                          <w:rPr>
                            <w:i/>
                            <w:color w:val="0E2841"/>
                            <w:sz w:val="18"/>
                          </w:rPr>
                          <w:t>Health</w:t>
                        </w:r>
                        <w:r>
                          <w:rPr>
                            <w:i/>
                            <w:color w:val="0E2841"/>
                            <w:spacing w:val="-4"/>
                            <w:sz w:val="18"/>
                          </w:rPr>
                          <w:t> </w:t>
                        </w:r>
                        <w:r>
                          <w:rPr>
                            <w:i/>
                            <w:color w:val="0E2841"/>
                            <w:sz w:val="18"/>
                          </w:rPr>
                          <w:t>Statistics</w:t>
                        </w:r>
                        <w:r>
                          <w:rPr>
                            <w:i/>
                            <w:color w:val="0E2841"/>
                            <w:spacing w:val="-4"/>
                            <w:sz w:val="18"/>
                          </w:rPr>
                          <w:t> </w:t>
                        </w:r>
                        <w:r>
                          <w:rPr>
                            <w:i/>
                            <w:color w:val="0E2841"/>
                            <w:sz w:val="18"/>
                          </w:rPr>
                          <w:t>–</w:t>
                        </w:r>
                        <w:r>
                          <w:rPr>
                            <w:i/>
                            <w:color w:val="0E2841"/>
                            <w:spacing w:val="-5"/>
                            <w:sz w:val="18"/>
                          </w:rPr>
                          <w:t> </w:t>
                        </w:r>
                        <w:r>
                          <w:rPr>
                            <w:i/>
                            <w:color w:val="0E2841"/>
                            <w:sz w:val="18"/>
                          </w:rPr>
                          <w:t>Mortality</w:t>
                        </w:r>
                        <w:r>
                          <w:rPr>
                            <w:i/>
                            <w:color w:val="0E2841"/>
                            <w:spacing w:val="-4"/>
                            <w:sz w:val="18"/>
                          </w:rPr>
                          <w:t> </w:t>
                        </w:r>
                        <w:r>
                          <w:rPr>
                            <w:i/>
                            <w:color w:val="0E2841"/>
                            <w:spacing w:val="-2"/>
                            <w:sz w:val="18"/>
                          </w:rPr>
                          <w:t>Files</w:t>
                        </w:r>
                      </w:p>
                    </w:txbxContent>
                  </v:textbox>
                  <w10:wrap type="none"/>
                </v:shape>
                <w10:wrap type="topAndBottom"/>
              </v:group>
            </w:pict>
          </mc:Fallback>
        </mc:AlternateContent>
      </w:r>
    </w:p>
    <w:p>
      <w:pPr>
        <w:pStyle w:val="BodyText"/>
        <w:spacing w:after="0"/>
        <w:rPr>
          <w:sz w:val="20"/>
        </w:rPr>
        <w:sectPr>
          <w:pgSz w:w="12240" w:h="15840"/>
          <w:pgMar w:header="776" w:footer="1212" w:top="1280" w:bottom="1400" w:left="0" w:right="0"/>
        </w:sectPr>
      </w:pPr>
    </w:p>
    <w:p>
      <w:pPr>
        <w:pStyle w:val="BodyText"/>
        <w:spacing w:line="259" w:lineRule="auto" w:before="156"/>
        <w:ind w:left="1440" w:right="1440"/>
      </w:pPr>
      <w:r>
        <w:rPr/>
        <w:t>Youth</w:t>
      </w:r>
      <w:r>
        <w:rPr>
          <w:spacing w:val="-9"/>
        </w:rPr>
        <w:t> </w:t>
      </w:r>
      <w:r>
        <w:rPr/>
        <w:t>suicide</w:t>
      </w:r>
      <w:r>
        <w:rPr>
          <w:spacing w:val="-9"/>
        </w:rPr>
        <w:t> </w:t>
      </w:r>
      <w:r>
        <w:rPr/>
        <w:t>rates</w:t>
      </w:r>
      <w:r>
        <w:rPr>
          <w:spacing w:val="-10"/>
        </w:rPr>
        <w:t> </w:t>
      </w:r>
      <w:r>
        <w:rPr/>
        <w:t>for</w:t>
      </w:r>
      <w:r>
        <w:rPr>
          <w:spacing w:val="-12"/>
        </w:rPr>
        <w:t> </w:t>
      </w:r>
      <w:r>
        <w:rPr/>
        <w:t>the</w:t>
      </w:r>
      <w:r>
        <w:rPr>
          <w:spacing w:val="-9"/>
        </w:rPr>
        <w:t> </w:t>
      </w:r>
      <w:r>
        <w:rPr/>
        <w:t>region,</w:t>
      </w:r>
      <w:r>
        <w:rPr>
          <w:spacing w:val="-7"/>
        </w:rPr>
        <w:t> </w:t>
      </w:r>
      <w:r>
        <w:rPr/>
        <w:t>drawn</w:t>
      </w:r>
      <w:r>
        <w:rPr>
          <w:spacing w:val="-7"/>
        </w:rPr>
        <w:t> </w:t>
      </w:r>
      <w:r>
        <w:rPr/>
        <w:t>from</w:t>
      </w:r>
      <w:r>
        <w:rPr>
          <w:spacing w:val="-11"/>
        </w:rPr>
        <w:t> </w:t>
      </w:r>
      <w:r>
        <w:rPr/>
        <w:t>the</w:t>
      </w:r>
      <w:r>
        <w:rPr>
          <w:spacing w:val="-2"/>
        </w:rPr>
        <w:t> </w:t>
      </w:r>
      <w:r>
        <w:rPr/>
        <w:t>New</w:t>
      </w:r>
      <w:r>
        <w:rPr>
          <w:spacing w:val="-8"/>
        </w:rPr>
        <w:t> </w:t>
      </w:r>
      <w:r>
        <w:rPr/>
        <w:t>York</w:t>
      </w:r>
      <w:r>
        <w:rPr>
          <w:spacing w:val="-8"/>
        </w:rPr>
        <w:t> </w:t>
      </w:r>
      <w:r>
        <w:rPr/>
        <w:t>State</w:t>
      </w:r>
      <w:r>
        <w:rPr>
          <w:spacing w:val="-9"/>
        </w:rPr>
        <w:t> </w:t>
      </w:r>
      <w:r>
        <w:rPr/>
        <w:t>Prevention</w:t>
      </w:r>
      <w:r>
        <w:rPr>
          <w:spacing w:val="-7"/>
        </w:rPr>
        <w:t> </w:t>
      </w:r>
      <w:r>
        <w:rPr/>
        <w:t>Agenda</w:t>
      </w:r>
      <w:r>
        <w:rPr>
          <w:spacing w:val="-7"/>
        </w:rPr>
        <w:t> </w:t>
      </w:r>
      <w:r>
        <w:rPr/>
        <w:t>dashboard</w:t>
      </w:r>
      <w:r>
        <w:rPr>
          <w:spacing w:val="-7"/>
        </w:rPr>
        <w:t> </w:t>
      </w:r>
      <w:r>
        <w:rPr/>
        <w:t>for</w:t>
      </w:r>
      <w:r>
        <w:rPr>
          <w:spacing w:val="-9"/>
        </w:rPr>
        <w:t> </w:t>
      </w:r>
      <w:r>
        <w:rPr/>
        <w:t>ages 10–19,</w:t>
      </w:r>
      <w:r>
        <w:rPr>
          <w:spacing w:val="-4"/>
        </w:rPr>
        <w:t> </w:t>
      </w:r>
      <w:r>
        <w:rPr/>
        <w:t>are</w:t>
      </w:r>
      <w:r>
        <w:rPr>
          <w:spacing w:val="-4"/>
        </w:rPr>
        <w:t> </w:t>
      </w:r>
      <w:r>
        <w:rPr/>
        <w:t>based</w:t>
      </w:r>
      <w:r>
        <w:rPr>
          <w:spacing w:val="-6"/>
        </w:rPr>
        <w:t> </w:t>
      </w:r>
      <w:r>
        <w:rPr/>
        <w:t>on</w:t>
      </w:r>
      <w:r>
        <w:rPr>
          <w:spacing w:val="-6"/>
        </w:rPr>
        <w:t> </w:t>
      </w:r>
      <w:r>
        <w:rPr/>
        <w:t>small</w:t>
      </w:r>
      <w:r>
        <w:rPr>
          <w:spacing w:val="-6"/>
        </w:rPr>
        <w:t> </w:t>
      </w:r>
      <w:r>
        <w:rPr/>
        <w:t>numbers</w:t>
      </w:r>
      <w:r>
        <w:rPr>
          <w:spacing w:val="-4"/>
        </w:rPr>
        <w:t> </w:t>
      </w:r>
      <w:r>
        <w:rPr/>
        <w:t>of</w:t>
      </w:r>
      <w:r>
        <w:rPr>
          <w:spacing w:val="-8"/>
        </w:rPr>
        <w:t> </w:t>
      </w:r>
      <w:r>
        <w:rPr/>
        <w:t>deaths</w:t>
      </w:r>
      <w:r>
        <w:rPr>
          <w:spacing w:val="-6"/>
        </w:rPr>
        <w:t> </w:t>
      </w:r>
      <w:r>
        <w:rPr/>
        <w:t>(fewer</w:t>
      </w:r>
      <w:r>
        <w:rPr>
          <w:spacing w:val="-6"/>
        </w:rPr>
        <w:t> </w:t>
      </w:r>
      <w:r>
        <w:rPr/>
        <w:t>than</w:t>
      </w:r>
      <w:r>
        <w:rPr>
          <w:spacing w:val="-6"/>
        </w:rPr>
        <w:t> </w:t>
      </w:r>
      <w:r>
        <w:rPr/>
        <w:t>10</w:t>
      </w:r>
      <w:r>
        <w:rPr>
          <w:spacing w:val="-4"/>
        </w:rPr>
        <w:t> </w:t>
      </w:r>
      <w:r>
        <w:rPr/>
        <w:t>events</w:t>
      </w:r>
      <w:r>
        <w:rPr>
          <w:spacing w:val="-4"/>
        </w:rPr>
        <w:t> </w:t>
      </w:r>
      <w:r>
        <w:rPr/>
        <w:t>per</w:t>
      </w:r>
      <w:r>
        <w:rPr>
          <w:spacing w:val="-6"/>
        </w:rPr>
        <w:t> </w:t>
      </w:r>
      <w:r>
        <w:rPr/>
        <w:t>5-year</w:t>
      </w:r>
      <w:r>
        <w:rPr>
          <w:spacing w:val="-4"/>
        </w:rPr>
        <w:t> </w:t>
      </w:r>
      <w:r>
        <w:rPr/>
        <w:t>period)</w:t>
      </w:r>
      <w:r>
        <w:rPr>
          <w:spacing w:val="-4"/>
        </w:rPr>
        <w:t> </w:t>
      </w:r>
      <w:r>
        <w:rPr/>
        <w:t>and</w:t>
      </w:r>
      <w:r>
        <w:rPr>
          <w:spacing w:val="-4"/>
        </w:rPr>
        <w:t> </w:t>
      </w:r>
      <w:r>
        <w:rPr/>
        <w:t>are</w:t>
      </w:r>
      <w:r>
        <w:rPr>
          <w:spacing w:val="-6"/>
        </w:rPr>
        <w:t> </w:t>
      </w:r>
      <w:r>
        <w:rPr/>
        <w:t>therefore considered statistically unstable. Because of</w:t>
      </w:r>
      <w:r>
        <w:rPr>
          <w:spacing w:val="-1"/>
        </w:rPr>
        <w:t> </w:t>
      </w:r>
      <w:r>
        <w:rPr/>
        <w:t>this instability, youth suicide rates are ﬂagged as unreliable in oﬃcial reporting and should be interpreted with extreme caution, emphasizing the need for ongoing monitoring rather than ﬁrm conclusions about trends.</w:t>
      </w:r>
    </w:p>
    <w:p>
      <w:pPr>
        <w:pStyle w:val="Heading4"/>
        <w:spacing w:before="158"/>
        <w:rPr>
          <w:i/>
        </w:rPr>
      </w:pPr>
      <w:r>
        <w:rPr>
          <w:i/>
        </w:rPr>
        <w:t>Overdose</w:t>
      </w:r>
      <w:r>
        <w:rPr>
          <w:i/>
          <w:spacing w:val="-3"/>
        </w:rPr>
        <w:t> </w:t>
      </w:r>
      <w:r>
        <w:rPr>
          <w:i/>
        </w:rPr>
        <w:t>Deaths</w:t>
      </w:r>
      <w:r>
        <w:rPr>
          <w:i/>
          <w:spacing w:val="-4"/>
        </w:rPr>
        <w:t> </w:t>
      </w:r>
      <w:r>
        <w:rPr>
          <w:i/>
        </w:rPr>
        <w:t>by </w:t>
      </w:r>
      <w:r>
        <w:rPr>
          <w:i/>
          <w:spacing w:val="-2"/>
        </w:rPr>
        <w:t>Drugs</w:t>
      </w:r>
    </w:p>
    <w:p>
      <w:pPr>
        <w:pStyle w:val="BodyText"/>
        <w:spacing w:line="259" w:lineRule="auto" w:before="183"/>
        <w:ind w:left="1440" w:right="1464"/>
      </w:pPr>
      <w:r>
        <w:rPr/>
        <w:t>Overdose</w:t>
      </w:r>
      <w:r>
        <w:rPr>
          <w:spacing w:val="-7"/>
        </w:rPr>
        <w:t> </w:t>
      </w:r>
      <w:r>
        <w:rPr/>
        <w:t>deaths</w:t>
      </w:r>
      <w:r>
        <w:rPr>
          <w:spacing w:val="-7"/>
        </w:rPr>
        <w:t> </w:t>
      </w:r>
      <w:r>
        <w:rPr/>
        <w:t>related</w:t>
      </w:r>
      <w:r>
        <w:rPr>
          <w:spacing w:val="-5"/>
        </w:rPr>
        <w:t> </w:t>
      </w:r>
      <w:r>
        <w:rPr/>
        <w:t>to</w:t>
      </w:r>
      <w:r>
        <w:rPr>
          <w:spacing w:val="-7"/>
        </w:rPr>
        <w:t> </w:t>
      </w:r>
      <w:r>
        <w:rPr/>
        <w:t>opioids</w:t>
      </w:r>
      <w:r>
        <w:rPr>
          <w:spacing w:val="-7"/>
        </w:rPr>
        <w:t> </w:t>
      </w:r>
      <w:r>
        <w:rPr/>
        <w:t>and</w:t>
      </w:r>
      <w:r>
        <w:rPr>
          <w:spacing w:val="-5"/>
        </w:rPr>
        <w:t> </w:t>
      </w:r>
      <w:r>
        <w:rPr/>
        <w:t>any</w:t>
      </w:r>
      <w:r>
        <w:rPr>
          <w:spacing w:val="-4"/>
        </w:rPr>
        <w:t> </w:t>
      </w:r>
      <w:r>
        <w:rPr/>
        <w:t>drug</w:t>
      </w:r>
      <w:r>
        <w:rPr>
          <w:spacing w:val="-5"/>
        </w:rPr>
        <w:t> </w:t>
      </w:r>
      <w:r>
        <w:rPr/>
        <w:t>show</w:t>
      </w:r>
      <w:r>
        <w:rPr>
          <w:spacing w:val="-8"/>
        </w:rPr>
        <w:t> </w:t>
      </w:r>
      <w:r>
        <w:rPr/>
        <w:t>an</w:t>
      </w:r>
      <w:r>
        <w:rPr>
          <w:spacing w:val="-5"/>
        </w:rPr>
        <w:t> </w:t>
      </w:r>
      <w:r>
        <w:rPr/>
        <w:t>alarming increase</w:t>
      </w:r>
      <w:r>
        <w:rPr>
          <w:spacing w:val="-5"/>
        </w:rPr>
        <w:t> </w:t>
      </w:r>
      <w:r>
        <w:rPr/>
        <w:t>in</w:t>
      </w:r>
      <w:r>
        <w:rPr>
          <w:spacing w:val="-7"/>
        </w:rPr>
        <w:t> </w:t>
      </w:r>
      <w:r>
        <w:rPr/>
        <w:t>most</w:t>
      </w:r>
      <w:r>
        <w:rPr>
          <w:spacing w:val="-5"/>
        </w:rPr>
        <w:t> </w:t>
      </w:r>
      <w:r>
        <w:rPr/>
        <w:t>counties,</w:t>
      </w:r>
      <w:r>
        <w:rPr>
          <w:spacing w:val="-5"/>
        </w:rPr>
        <w:t> </w:t>
      </w:r>
      <w:r>
        <w:rPr/>
        <w:t>exceeding NYS averages. Overdose deaths are indicative of substance use problems within a community. Table 13 presents</w:t>
      </w:r>
      <w:r>
        <w:rPr>
          <w:spacing w:val="-7"/>
        </w:rPr>
        <w:t> </w:t>
      </w:r>
      <w:r>
        <w:rPr/>
        <w:t>regional</w:t>
      </w:r>
      <w:r>
        <w:rPr>
          <w:spacing w:val="-5"/>
        </w:rPr>
        <w:t> </w:t>
      </w:r>
      <w:r>
        <w:rPr/>
        <w:t>overdose</w:t>
      </w:r>
      <w:r>
        <w:rPr>
          <w:spacing w:val="-7"/>
        </w:rPr>
        <w:t> </w:t>
      </w:r>
      <w:r>
        <w:rPr/>
        <w:t>mortality</w:t>
      </w:r>
      <w:r>
        <w:rPr>
          <w:spacing w:val="-5"/>
        </w:rPr>
        <w:t> </w:t>
      </w:r>
      <w:r>
        <w:rPr/>
        <w:t>rates</w:t>
      </w:r>
      <w:r>
        <w:rPr>
          <w:spacing w:val="-7"/>
        </w:rPr>
        <w:t> </w:t>
      </w:r>
      <w:r>
        <w:rPr/>
        <w:t>for</w:t>
      </w:r>
      <w:r>
        <w:rPr>
          <w:spacing w:val="-7"/>
        </w:rPr>
        <w:t> </w:t>
      </w:r>
      <w:r>
        <w:rPr/>
        <w:t>opioids</w:t>
      </w:r>
      <w:r>
        <w:rPr>
          <w:spacing w:val="-7"/>
        </w:rPr>
        <w:t> </w:t>
      </w:r>
      <w:r>
        <w:rPr/>
        <w:t>and</w:t>
      </w:r>
      <w:r>
        <w:rPr>
          <w:spacing w:val="-7"/>
        </w:rPr>
        <w:t> </w:t>
      </w:r>
      <w:r>
        <w:rPr/>
        <w:t>all</w:t>
      </w:r>
      <w:r>
        <w:rPr>
          <w:spacing w:val="-5"/>
        </w:rPr>
        <w:t> </w:t>
      </w:r>
      <w:r>
        <w:rPr/>
        <w:t>drugs</w:t>
      </w:r>
      <w:r>
        <w:rPr>
          <w:spacing w:val="-5"/>
        </w:rPr>
        <w:t> </w:t>
      </w:r>
      <w:r>
        <w:rPr/>
        <w:t>combined,</w:t>
      </w:r>
      <w:r>
        <w:rPr>
          <w:spacing w:val="-5"/>
        </w:rPr>
        <w:t> </w:t>
      </w:r>
      <w:r>
        <w:rPr/>
        <w:t>alongside</w:t>
      </w:r>
      <w:r>
        <w:rPr>
          <w:spacing w:val="-5"/>
        </w:rPr>
        <w:t> </w:t>
      </w:r>
      <w:r>
        <w:rPr/>
        <w:t>New</w:t>
      </w:r>
      <w:r>
        <w:rPr>
          <w:spacing w:val="-5"/>
        </w:rPr>
        <w:t> </w:t>
      </w:r>
      <w:r>
        <w:rPr/>
        <w:t>York</w:t>
      </w:r>
      <w:r>
        <w:rPr>
          <w:spacing w:val="-3"/>
        </w:rPr>
        <w:t> </w:t>
      </w:r>
      <w:r>
        <w:rPr/>
        <w:t>State averages and Prevention Agenda targets, to illustrate the extent to which the Finger Lakes Region is above desired levels. Because the regional rates draw on small numbers of deaths in some counties, relatively few additional deaths can result in large percentage changes over time, so trends should be interpreted</w:t>
      </w:r>
      <w:r>
        <w:rPr>
          <w:spacing w:val="-7"/>
        </w:rPr>
        <w:t> </w:t>
      </w:r>
      <w:r>
        <w:rPr/>
        <w:t>with</w:t>
      </w:r>
      <w:r>
        <w:rPr>
          <w:spacing w:val="-4"/>
        </w:rPr>
        <w:t> </w:t>
      </w:r>
      <w:r>
        <w:rPr/>
        <w:t>caution</w:t>
      </w:r>
      <w:r>
        <w:rPr>
          <w:spacing w:val="-6"/>
        </w:rPr>
        <w:t> </w:t>
      </w:r>
      <w:r>
        <w:rPr/>
        <w:t>rather</w:t>
      </w:r>
      <w:r>
        <w:rPr>
          <w:spacing w:val="-4"/>
        </w:rPr>
        <w:t> </w:t>
      </w:r>
      <w:r>
        <w:rPr/>
        <w:t>than</w:t>
      </w:r>
      <w:r>
        <w:rPr>
          <w:spacing w:val="-4"/>
        </w:rPr>
        <w:t> </w:t>
      </w:r>
      <w:r>
        <w:rPr/>
        <w:t>as</w:t>
      </w:r>
      <w:r>
        <w:rPr>
          <w:spacing w:val="-7"/>
        </w:rPr>
        <w:t> </w:t>
      </w:r>
      <w:r>
        <w:rPr/>
        <w:t>precise</w:t>
      </w:r>
      <w:r>
        <w:rPr>
          <w:spacing w:val="-4"/>
        </w:rPr>
        <w:t> </w:t>
      </w:r>
      <w:r>
        <w:rPr/>
        <w:t>shifts</w:t>
      </w:r>
      <w:r>
        <w:rPr>
          <w:spacing w:val="-4"/>
        </w:rPr>
        <w:t> </w:t>
      </w:r>
      <w:r>
        <w:rPr/>
        <w:t>in</w:t>
      </w:r>
      <w:r>
        <w:rPr>
          <w:spacing w:val="-6"/>
        </w:rPr>
        <w:t> </w:t>
      </w:r>
      <w:r>
        <w:rPr/>
        <w:t>risk.</w:t>
      </w:r>
      <w:r>
        <w:rPr>
          <w:spacing w:val="-4"/>
        </w:rPr>
        <w:t> </w:t>
      </w:r>
      <w:r>
        <w:rPr/>
        <w:t>Focus</w:t>
      </w:r>
      <w:r>
        <w:rPr>
          <w:spacing w:val="-4"/>
        </w:rPr>
        <w:t> </w:t>
      </w:r>
      <w:r>
        <w:rPr/>
        <w:t>group</w:t>
      </w:r>
      <w:r>
        <w:rPr>
          <w:spacing w:val="-6"/>
        </w:rPr>
        <w:t> </w:t>
      </w:r>
      <w:r>
        <w:rPr/>
        <w:t>participants</w:t>
      </w:r>
      <w:r>
        <w:rPr>
          <w:spacing w:val="-3"/>
        </w:rPr>
        <w:t> </w:t>
      </w:r>
      <w:r>
        <w:rPr/>
        <w:t>in</w:t>
      </w:r>
      <w:r>
        <w:rPr>
          <w:spacing w:val="-6"/>
        </w:rPr>
        <w:t> </w:t>
      </w:r>
      <w:r>
        <w:rPr/>
        <w:t>several</w:t>
      </w:r>
      <w:r>
        <w:rPr>
          <w:spacing w:val="-9"/>
        </w:rPr>
        <w:t> </w:t>
      </w:r>
      <w:r>
        <w:rPr/>
        <w:t>counties noted the increase in drug use as problems within their counties. Several counties have developed partnerships with organizations that deal directly with drug use and misuse.</w:t>
      </w:r>
    </w:p>
    <w:p>
      <w:pPr>
        <w:spacing w:before="159"/>
        <w:ind w:left="1440" w:right="0" w:firstLine="0"/>
        <w:jc w:val="left"/>
        <w:rPr>
          <w:i/>
          <w:sz w:val="18"/>
        </w:rPr>
      </w:pPr>
      <w:r>
        <w:rPr>
          <w:i/>
          <w:color w:val="0E2841"/>
          <w:spacing w:val="-2"/>
          <w:sz w:val="18"/>
        </w:rPr>
        <w:t>Table</w:t>
      </w:r>
      <w:r>
        <w:rPr>
          <w:i/>
          <w:color w:val="0E2841"/>
          <w:spacing w:val="1"/>
          <w:sz w:val="18"/>
        </w:rPr>
        <w:t> </w:t>
      </w:r>
      <w:r>
        <w:rPr>
          <w:i/>
          <w:color w:val="0E2841"/>
          <w:spacing w:val="-2"/>
          <w:sz w:val="18"/>
        </w:rPr>
        <w:t>13:</w:t>
      </w:r>
      <w:r>
        <w:rPr>
          <w:i/>
          <w:color w:val="0E2841"/>
          <w:spacing w:val="-1"/>
          <w:sz w:val="18"/>
        </w:rPr>
        <w:t> </w:t>
      </w:r>
      <w:r>
        <w:rPr>
          <w:i/>
          <w:color w:val="0E2841"/>
          <w:spacing w:val="-2"/>
          <w:sz w:val="18"/>
        </w:rPr>
        <w:t>Overdose</w:t>
      </w:r>
      <w:r>
        <w:rPr>
          <w:i/>
          <w:color w:val="0E2841"/>
          <w:spacing w:val="-1"/>
          <w:sz w:val="18"/>
        </w:rPr>
        <w:t> </w:t>
      </w:r>
      <w:r>
        <w:rPr>
          <w:i/>
          <w:color w:val="0E2841"/>
          <w:spacing w:val="-2"/>
          <w:sz w:val="18"/>
        </w:rPr>
        <w:t>Deaths</w:t>
      </w:r>
    </w:p>
    <w:p>
      <w:pPr>
        <w:pStyle w:val="BodyText"/>
        <w:spacing w:before="3"/>
        <w:rPr>
          <w:i/>
          <w:sz w:val="16"/>
        </w:rPr>
      </w:pPr>
    </w:p>
    <w:tbl>
      <w:tblPr>
        <w:tblW w:w="0" w:type="auto"/>
        <w:jc w:val="left"/>
        <w:tblInd w:w="14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70"/>
        <w:gridCol w:w="1870"/>
        <w:gridCol w:w="1872"/>
        <w:gridCol w:w="1870"/>
        <w:gridCol w:w="1870"/>
      </w:tblGrid>
      <w:tr>
        <w:trPr>
          <w:trHeight w:val="1881" w:hRule="atLeast"/>
        </w:trPr>
        <w:tc>
          <w:tcPr>
            <w:tcW w:w="1870" w:type="dxa"/>
            <w:shd w:val="clear" w:color="auto" w:fill="156082"/>
          </w:tcPr>
          <w:p>
            <w:pPr>
              <w:pStyle w:val="TableParagraph"/>
              <w:spacing w:line="240" w:lineRule="auto"/>
              <w:jc w:val="left"/>
              <w:rPr>
                <w:i/>
                <w:sz w:val="22"/>
              </w:rPr>
            </w:pPr>
          </w:p>
          <w:p>
            <w:pPr>
              <w:pStyle w:val="TableParagraph"/>
              <w:spacing w:line="240" w:lineRule="auto" w:before="268"/>
              <w:jc w:val="left"/>
              <w:rPr>
                <w:i/>
                <w:sz w:val="22"/>
              </w:rPr>
            </w:pPr>
          </w:p>
          <w:p>
            <w:pPr>
              <w:pStyle w:val="TableParagraph"/>
              <w:spacing w:line="240" w:lineRule="auto"/>
              <w:ind w:left="108" w:right="99"/>
              <w:rPr>
                <w:b/>
                <w:sz w:val="22"/>
              </w:rPr>
            </w:pPr>
            <w:r>
              <w:rPr>
                <w:b/>
                <w:color w:val="FFFFFF"/>
                <w:spacing w:val="-2"/>
                <w:sz w:val="22"/>
              </w:rPr>
              <w:t>County</w:t>
            </w:r>
          </w:p>
        </w:tc>
        <w:tc>
          <w:tcPr>
            <w:tcW w:w="1870" w:type="dxa"/>
            <w:shd w:val="clear" w:color="auto" w:fill="156082"/>
          </w:tcPr>
          <w:p>
            <w:pPr>
              <w:pStyle w:val="TableParagraph"/>
              <w:spacing w:line="240" w:lineRule="auto" w:before="133"/>
              <w:ind w:left="153" w:right="145" w:firstLine="1"/>
              <w:rPr>
                <w:b/>
                <w:sz w:val="22"/>
              </w:rPr>
            </w:pPr>
            <w:r>
              <w:rPr>
                <w:b/>
                <w:color w:val="FFFFFF"/>
                <w:spacing w:val="-2"/>
                <w:sz w:val="22"/>
              </w:rPr>
              <w:t>Age-Adjusted </w:t>
            </w:r>
            <w:r>
              <w:rPr>
                <w:b/>
                <w:color w:val="FFFFFF"/>
                <w:sz w:val="22"/>
              </w:rPr>
              <w:t>Rate of Opioid </w:t>
            </w:r>
            <w:r>
              <w:rPr>
                <w:b/>
                <w:color w:val="FFFFFF"/>
                <w:spacing w:val="-2"/>
                <w:sz w:val="22"/>
              </w:rPr>
              <w:t>Overdose</w:t>
            </w:r>
            <w:r>
              <w:rPr>
                <w:b/>
                <w:color w:val="FFFFFF"/>
                <w:spacing w:val="-11"/>
                <w:sz w:val="22"/>
              </w:rPr>
              <w:t> </w:t>
            </w:r>
            <w:r>
              <w:rPr>
                <w:b/>
                <w:color w:val="FFFFFF"/>
                <w:spacing w:val="-2"/>
                <w:sz w:val="22"/>
              </w:rPr>
              <w:t>Deaths </w:t>
            </w:r>
            <w:r>
              <w:rPr>
                <w:b/>
                <w:color w:val="FFFFFF"/>
                <w:sz w:val="22"/>
              </w:rPr>
              <w:t>per 100,000</w:t>
            </w:r>
          </w:p>
          <w:p>
            <w:pPr>
              <w:pStyle w:val="TableParagraph"/>
              <w:spacing w:line="240" w:lineRule="auto" w:before="1"/>
              <w:ind w:left="517" w:right="509" w:firstLine="2"/>
              <w:rPr>
                <w:b/>
                <w:sz w:val="22"/>
              </w:rPr>
            </w:pPr>
            <w:r>
              <w:rPr>
                <w:b/>
                <w:color w:val="FFFFFF"/>
                <w:spacing w:val="-2"/>
                <w:sz w:val="22"/>
              </w:rPr>
              <w:t>(2022) (NYS=27)</w:t>
            </w:r>
          </w:p>
        </w:tc>
        <w:tc>
          <w:tcPr>
            <w:tcW w:w="1872" w:type="dxa"/>
            <w:shd w:val="clear" w:color="auto" w:fill="156082"/>
          </w:tcPr>
          <w:p>
            <w:pPr>
              <w:pStyle w:val="TableParagraph"/>
              <w:spacing w:line="240" w:lineRule="auto" w:before="268"/>
              <w:jc w:val="left"/>
              <w:rPr>
                <w:i/>
                <w:sz w:val="22"/>
              </w:rPr>
            </w:pPr>
          </w:p>
          <w:p>
            <w:pPr>
              <w:pStyle w:val="TableParagraph"/>
              <w:spacing w:line="240" w:lineRule="auto"/>
              <w:ind w:left="108" w:right="100"/>
              <w:rPr>
                <w:b/>
                <w:sz w:val="22"/>
              </w:rPr>
            </w:pPr>
            <w:r>
              <w:rPr>
                <w:b/>
                <w:color w:val="FFFFFF"/>
                <w:spacing w:val="-2"/>
                <w:sz w:val="22"/>
              </w:rPr>
              <w:t>Percent</w:t>
            </w:r>
            <w:r>
              <w:rPr>
                <w:b/>
                <w:color w:val="FFFFFF"/>
                <w:spacing w:val="-11"/>
                <w:sz w:val="22"/>
              </w:rPr>
              <w:t> </w:t>
            </w:r>
            <w:r>
              <w:rPr>
                <w:b/>
                <w:color w:val="FFFFFF"/>
                <w:spacing w:val="-2"/>
                <w:sz w:val="22"/>
              </w:rPr>
              <w:t>Change </w:t>
            </w:r>
            <w:r>
              <w:rPr>
                <w:b/>
                <w:color w:val="FFFFFF"/>
                <w:sz w:val="22"/>
              </w:rPr>
              <w:t>from 2013 </w:t>
            </w:r>
            <w:r>
              <w:rPr>
                <w:b/>
                <w:color w:val="FFFFFF"/>
                <w:spacing w:val="-2"/>
                <w:sz w:val="22"/>
              </w:rPr>
              <w:t>Baseline</w:t>
            </w:r>
          </w:p>
        </w:tc>
        <w:tc>
          <w:tcPr>
            <w:tcW w:w="1870" w:type="dxa"/>
            <w:shd w:val="clear" w:color="auto" w:fill="156082"/>
          </w:tcPr>
          <w:p>
            <w:pPr>
              <w:pStyle w:val="TableParagraph"/>
              <w:spacing w:line="240" w:lineRule="auto"/>
              <w:ind w:left="145" w:right="136" w:hanging="2"/>
              <w:rPr>
                <w:b/>
                <w:sz w:val="22"/>
              </w:rPr>
            </w:pPr>
            <w:r>
              <w:rPr>
                <w:b/>
                <w:color w:val="FFFFFF"/>
                <w:spacing w:val="-2"/>
                <w:sz w:val="22"/>
              </w:rPr>
              <w:t>Age-Adjusted </w:t>
            </w:r>
            <w:r>
              <w:rPr>
                <w:b/>
                <w:color w:val="FFFFFF"/>
                <w:sz w:val="22"/>
              </w:rPr>
              <w:t>Rate</w:t>
            </w:r>
            <w:r>
              <w:rPr>
                <w:b/>
                <w:color w:val="FFFFFF"/>
                <w:spacing w:val="-13"/>
                <w:sz w:val="22"/>
              </w:rPr>
              <w:t> </w:t>
            </w:r>
            <w:r>
              <w:rPr>
                <w:b/>
                <w:color w:val="FFFFFF"/>
                <w:sz w:val="22"/>
              </w:rPr>
              <w:t>of</w:t>
            </w:r>
            <w:r>
              <w:rPr>
                <w:b/>
                <w:color w:val="FFFFFF"/>
                <w:spacing w:val="-12"/>
                <w:sz w:val="22"/>
              </w:rPr>
              <w:t> </w:t>
            </w:r>
            <w:r>
              <w:rPr>
                <w:b/>
                <w:color w:val="FFFFFF"/>
                <w:sz w:val="22"/>
              </w:rPr>
              <w:t>Overdose Deaths Involving any Drug per 100,000 (2022) </w:t>
            </w:r>
            <w:r>
              <w:rPr>
                <w:b/>
                <w:color w:val="FFFFFF"/>
                <w:spacing w:val="-2"/>
                <w:sz w:val="22"/>
              </w:rPr>
              <w:t>(NYS=31.3</w:t>
            </w:r>
          </w:p>
          <w:p>
            <w:pPr>
              <w:pStyle w:val="TableParagraph"/>
              <w:spacing w:line="249" w:lineRule="exact"/>
              <w:ind w:left="108" w:right="103"/>
              <w:rPr>
                <w:b/>
                <w:sz w:val="22"/>
              </w:rPr>
            </w:pPr>
            <w:r>
              <w:rPr>
                <w:b/>
                <w:color w:val="FFFFFF"/>
                <w:spacing w:val="-2"/>
                <w:sz w:val="22"/>
              </w:rPr>
              <w:t>PA=22.6)</w:t>
            </w:r>
          </w:p>
        </w:tc>
        <w:tc>
          <w:tcPr>
            <w:tcW w:w="1870" w:type="dxa"/>
            <w:shd w:val="clear" w:color="auto" w:fill="156082"/>
          </w:tcPr>
          <w:p>
            <w:pPr>
              <w:pStyle w:val="TableParagraph"/>
              <w:spacing w:line="240" w:lineRule="auto" w:before="268"/>
              <w:jc w:val="left"/>
              <w:rPr>
                <w:i/>
                <w:sz w:val="22"/>
              </w:rPr>
            </w:pPr>
          </w:p>
          <w:p>
            <w:pPr>
              <w:pStyle w:val="TableParagraph"/>
              <w:spacing w:line="240" w:lineRule="auto"/>
              <w:ind w:left="108" w:right="99"/>
              <w:rPr>
                <w:b/>
                <w:sz w:val="22"/>
              </w:rPr>
            </w:pPr>
            <w:r>
              <w:rPr>
                <w:b/>
                <w:color w:val="FFFFFF"/>
                <w:spacing w:val="-2"/>
                <w:sz w:val="22"/>
              </w:rPr>
              <w:t>Percent</w:t>
            </w:r>
            <w:r>
              <w:rPr>
                <w:b/>
                <w:color w:val="FFFFFF"/>
                <w:spacing w:val="-11"/>
                <w:sz w:val="22"/>
              </w:rPr>
              <w:t> </w:t>
            </w:r>
            <w:r>
              <w:rPr>
                <w:b/>
                <w:color w:val="FFFFFF"/>
                <w:spacing w:val="-2"/>
                <w:sz w:val="22"/>
              </w:rPr>
              <w:t>Change </w:t>
            </w:r>
            <w:r>
              <w:rPr>
                <w:b/>
                <w:color w:val="FFFFFF"/>
                <w:sz w:val="22"/>
              </w:rPr>
              <w:t>from 2013 </w:t>
            </w:r>
            <w:r>
              <w:rPr>
                <w:b/>
                <w:color w:val="FFFFFF"/>
                <w:spacing w:val="-2"/>
                <w:sz w:val="22"/>
              </w:rPr>
              <w:t>Baseline</w:t>
            </w:r>
          </w:p>
        </w:tc>
      </w:tr>
      <w:tr>
        <w:trPr>
          <w:trHeight w:val="299" w:hRule="atLeast"/>
        </w:trPr>
        <w:tc>
          <w:tcPr>
            <w:tcW w:w="1870" w:type="dxa"/>
            <w:shd w:val="clear" w:color="auto" w:fill="C1E4F4"/>
          </w:tcPr>
          <w:p>
            <w:pPr>
              <w:pStyle w:val="TableParagraph"/>
              <w:spacing w:line="266" w:lineRule="exact" w:before="13"/>
              <w:ind w:left="108" w:right="102"/>
              <w:rPr>
                <w:b/>
                <w:sz w:val="22"/>
              </w:rPr>
            </w:pPr>
            <w:r>
              <w:rPr>
                <w:b/>
                <w:spacing w:val="-2"/>
                <w:sz w:val="22"/>
              </w:rPr>
              <w:t>Chemung</w:t>
            </w:r>
          </w:p>
        </w:tc>
        <w:tc>
          <w:tcPr>
            <w:tcW w:w="1870" w:type="dxa"/>
          </w:tcPr>
          <w:p>
            <w:pPr>
              <w:pStyle w:val="TableParagraph"/>
              <w:spacing w:line="266" w:lineRule="exact" w:before="13"/>
              <w:ind w:left="109" w:right="99"/>
              <w:rPr>
                <w:sz w:val="22"/>
              </w:rPr>
            </w:pPr>
            <w:r>
              <w:rPr>
                <w:spacing w:val="-4"/>
                <w:sz w:val="22"/>
              </w:rPr>
              <w:t>40.9</w:t>
            </w:r>
          </w:p>
        </w:tc>
        <w:tc>
          <w:tcPr>
            <w:tcW w:w="1872" w:type="dxa"/>
          </w:tcPr>
          <w:p>
            <w:pPr>
              <w:pStyle w:val="TableParagraph"/>
              <w:spacing w:line="266" w:lineRule="exact" w:before="13"/>
              <w:ind w:left="108" w:right="103"/>
              <w:rPr>
                <w:sz w:val="22"/>
              </w:rPr>
            </w:pPr>
            <w:r>
              <w:rPr>
                <w:spacing w:val="-4"/>
                <w:sz w:val="22"/>
              </w:rPr>
              <w:t>+605</w:t>
            </w:r>
          </w:p>
        </w:tc>
        <w:tc>
          <w:tcPr>
            <w:tcW w:w="1870" w:type="dxa"/>
          </w:tcPr>
          <w:p>
            <w:pPr>
              <w:pStyle w:val="TableParagraph"/>
              <w:spacing w:line="266" w:lineRule="exact" w:before="13"/>
              <w:ind w:left="108" w:right="100"/>
              <w:rPr>
                <w:sz w:val="22"/>
              </w:rPr>
            </w:pPr>
            <w:r>
              <w:rPr>
                <w:spacing w:val="-4"/>
                <w:sz w:val="22"/>
              </w:rPr>
              <w:t>46.5</w:t>
            </w:r>
          </w:p>
        </w:tc>
        <w:tc>
          <w:tcPr>
            <w:tcW w:w="1870" w:type="dxa"/>
          </w:tcPr>
          <w:p>
            <w:pPr>
              <w:pStyle w:val="TableParagraph"/>
              <w:spacing w:line="266" w:lineRule="exact" w:before="13"/>
              <w:ind w:left="108" w:right="103"/>
              <w:rPr>
                <w:sz w:val="22"/>
              </w:rPr>
            </w:pPr>
            <w:r>
              <w:rPr>
                <w:spacing w:val="-4"/>
                <w:sz w:val="22"/>
              </w:rPr>
              <w:t>+489</w:t>
            </w:r>
          </w:p>
        </w:tc>
      </w:tr>
      <w:tr>
        <w:trPr>
          <w:trHeight w:val="299" w:hRule="atLeast"/>
        </w:trPr>
        <w:tc>
          <w:tcPr>
            <w:tcW w:w="1870" w:type="dxa"/>
            <w:shd w:val="clear" w:color="auto" w:fill="C1E4F4"/>
          </w:tcPr>
          <w:p>
            <w:pPr>
              <w:pStyle w:val="TableParagraph"/>
              <w:spacing w:line="266" w:lineRule="exact" w:before="13"/>
              <w:ind w:left="108" w:right="100"/>
              <w:rPr>
                <w:b/>
                <w:sz w:val="22"/>
              </w:rPr>
            </w:pPr>
            <w:r>
              <w:rPr>
                <w:b/>
                <w:spacing w:val="-2"/>
                <w:sz w:val="22"/>
              </w:rPr>
              <w:t>Livingston</w:t>
            </w:r>
          </w:p>
        </w:tc>
        <w:tc>
          <w:tcPr>
            <w:tcW w:w="1870" w:type="dxa"/>
          </w:tcPr>
          <w:p>
            <w:pPr>
              <w:pStyle w:val="TableParagraph"/>
              <w:spacing w:line="266" w:lineRule="exact" w:before="13"/>
              <w:ind w:left="109" w:right="99"/>
              <w:rPr>
                <w:sz w:val="22"/>
              </w:rPr>
            </w:pPr>
            <w:r>
              <w:rPr>
                <w:spacing w:val="-4"/>
                <w:sz w:val="22"/>
              </w:rPr>
              <w:t>22.3</w:t>
            </w:r>
          </w:p>
        </w:tc>
        <w:tc>
          <w:tcPr>
            <w:tcW w:w="1872" w:type="dxa"/>
          </w:tcPr>
          <w:p>
            <w:pPr>
              <w:pStyle w:val="TableParagraph"/>
              <w:spacing w:line="266" w:lineRule="exact" w:before="13"/>
              <w:ind w:left="108" w:right="103"/>
              <w:rPr>
                <w:sz w:val="22"/>
              </w:rPr>
            </w:pPr>
            <w:r>
              <w:rPr>
                <w:spacing w:val="-4"/>
                <w:sz w:val="22"/>
              </w:rPr>
              <w:t>+829</w:t>
            </w:r>
          </w:p>
        </w:tc>
        <w:tc>
          <w:tcPr>
            <w:tcW w:w="1870" w:type="dxa"/>
          </w:tcPr>
          <w:p>
            <w:pPr>
              <w:pStyle w:val="TableParagraph"/>
              <w:spacing w:line="266" w:lineRule="exact" w:before="13"/>
              <w:ind w:left="108" w:right="100"/>
              <w:rPr>
                <w:sz w:val="22"/>
              </w:rPr>
            </w:pPr>
            <w:r>
              <w:rPr>
                <w:spacing w:val="-4"/>
                <w:sz w:val="22"/>
              </w:rPr>
              <w:t>24.5</w:t>
            </w:r>
          </w:p>
        </w:tc>
        <w:tc>
          <w:tcPr>
            <w:tcW w:w="1870" w:type="dxa"/>
          </w:tcPr>
          <w:p>
            <w:pPr>
              <w:pStyle w:val="TableParagraph"/>
              <w:spacing w:line="266" w:lineRule="exact" w:before="13"/>
              <w:ind w:left="108" w:right="103"/>
              <w:rPr>
                <w:sz w:val="22"/>
              </w:rPr>
            </w:pPr>
            <w:r>
              <w:rPr>
                <w:spacing w:val="-4"/>
                <w:sz w:val="22"/>
              </w:rPr>
              <w:t>+433</w:t>
            </w:r>
          </w:p>
        </w:tc>
      </w:tr>
      <w:tr>
        <w:trPr>
          <w:trHeight w:val="299" w:hRule="atLeast"/>
        </w:trPr>
        <w:tc>
          <w:tcPr>
            <w:tcW w:w="1870" w:type="dxa"/>
            <w:shd w:val="clear" w:color="auto" w:fill="C1E4F4"/>
          </w:tcPr>
          <w:p>
            <w:pPr>
              <w:pStyle w:val="TableParagraph"/>
              <w:spacing w:line="264" w:lineRule="exact" w:before="16"/>
              <w:ind w:left="109" w:right="99"/>
              <w:rPr>
                <w:b/>
                <w:sz w:val="22"/>
              </w:rPr>
            </w:pPr>
            <w:r>
              <w:rPr>
                <w:b/>
                <w:spacing w:val="-2"/>
                <w:sz w:val="22"/>
              </w:rPr>
              <w:t>Ontario</w:t>
            </w:r>
          </w:p>
        </w:tc>
        <w:tc>
          <w:tcPr>
            <w:tcW w:w="1870" w:type="dxa"/>
          </w:tcPr>
          <w:p>
            <w:pPr>
              <w:pStyle w:val="TableParagraph"/>
              <w:spacing w:line="264" w:lineRule="exact" w:before="16"/>
              <w:ind w:left="108" w:right="100"/>
              <w:rPr>
                <w:sz w:val="22"/>
              </w:rPr>
            </w:pPr>
            <w:r>
              <w:rPr>
                <w:spacing w:val="-5"/>
                <w:sz w:val="22"/>
              </w:rPr>
              <w:t>12</w:t>
            </w:r>
          </w:p>
        </w:tc>
        <w:tc>
          <w:tcPr>
            <w:tcW w:w="1872" w:type="dxa"/>
          </w:tcPr>
          <w:p>
            <w:pPr>
              <w:pStyle w:val="TableParagraph"/>
              <w:spacing w:line="264" w:lineRule="exact" w:before="16"/>
              <w:ind w:left="108" w:right="103"/>
              <w:rPr>
                <w:sz w:val="22"/>
              </w:rPr>
            </w:pPr>
            <w:r>
              <w:rPr>
                <w:spacing w:val="-4"/>
                <w:sz w:val="22"/>
              </w:rPr>
              <w:t>+500</w:t>
            </w:r>
          </w:p>
        </w:tc>
        <w:tc>
          <w:tcPr>
            <w:tcW w:w="1870" w:type="dxa"/>
          </w:tcPr>
          <w:p>
            <w:pPr>
              <w:pStyle w:val="TableParagraph"/>
              <w:spacing w:line="264" w:lineRule="exact" w:before="16"/>
              <w:ind w:left="108" w:right="103"/>
              <w:rPr>
                <w:sz w:val="22"/>
              </w:rPr>
            </w:pPr>
            <w:r>
              <w:rPr>
                <w:spacing w:val="-5"/>
                <w:sz w:val="22"/>
              </w:rPr>
              <w:t>16</w:t>
            </w:r>
          </w:p>
        </w:tc>
        <w:tc>
          <w:tcPr>
            <w:tcW w:w="1870" w:type="dxa"/>
          </w:tcPr>
          <w:p>
            <w:pPr>
              <w:pStyle w:val="TableParagraph"/>
              <w:spacing w:line="264" w:lineRule="exact" w:before="16"/>
              <w:ind w:left="108" w:right="102"/>
              <w:rPr>
                <w:sz w:val="22"/>
              </w:rPr>
            </w:pPr>
            <w:r>
              <w:rPr>
                <w:spacing w:val="-4"/>
                <w:sz w:val="22"/>
              </w:rPr>
              <w:t>+332</w:t>
            </w:r>
          </w:p>
        </w:tc>
      </w:tr>
      <w:tr>
        <w:trPr>
          <w:trHeight w:val="299" w:hRule="atLeast"/>
        </w:trPr>
        <w:tc>
          <w:tcPr>
            <w:tcW w:w="1870" w:type="dxa"/>
            <w:shd w:val="clear" w:color="auto" w:fill="C1E4F4"/>
          </w:tcPr>
          <w:p>
            <w:pPr>
              <w:pStyle w:val="TableParagraph"/>
              <w:spacing w:line="264" w:lineRule="exact" w:before="16"/>
              <w:ind w:left="108" w:right="101"/>
              <w:rPr>
                <w:b/>
                <w:sz w:val="22"/>
              </w:rPr>
            </w:pPr>
            <w:r>
              <w:rPr>
                <w:b/>
                <w:spacing w:val="-2"/>
                <w:sz w:val="22"/>
              </w:rPr>
              <w:t>Schuyler</w:t>
            </w:r>
          </w:p>
        </w:tc>
        <w:tc>
          <w:tcPr>
            <w:tcW w:w="1870" w:type="dxa"/>
          </w:tcPr>
          <w:p>
            <w:pPr>
              <w:pStyle w:val="TableParagraph"/>
              <w:spacing w:line="264" w:lineRule="exact" w:before="16"/>
              <w:ind w:left="109" w:right="99"/>
              <w:rPr>
                <w:sz w:val="22"/>
              </w:rPr>
            </w:pPr>
            <w:r>
              <w:rPr>
                <w:spacing w:val="-4"/>
                <w:sz w:val="22"/>
              </w:rPr>
              <w:t>21.4</w:t>
            </w:r>
          </w:p>
        </w:tc>
        <w:tc>
          <w:tcPr>
            <w:tcW w:w="1872" w:type="dxa"/>
          </w:tcPr>
          <w:p>
            <w:pPr>
              <w:pStyle w:val="TableParagraph"/>
              <w:spacing w:line="264" w:lineRule="exact" w:before="16"/>
              <w:ind w:left="108" w:right="105"/>
              <w:rPr>
                <w:sz w:val="22"/>
              </w:rPr>
            </w:pPr>
            <w:r>
              <w:rPr>
                <w:spacing w:val="-2"/>
                <w:sz w:val="22"/>
              </w:rPr>
              <w:t>+2,040</w:t>
            </w:r>
          </w:p>
        </w:tc>
        <w:tc>
          <w:tcPr>
            <w:tcW w:w="1870" w:type="dxa"/>
          </w:tcPr>
          <w:p>
            <w:pPr>
              <w:pStyle w:val="TableParagraph"/>
              <w:spacing w:line="264" w:lineRule="exact" w:before="16"/>
              <w:ind w:left="108" w:right="100"/>
              <w:rPr>
                <w:sz w:val="22"/>
              </w:rPr>
            </w:pPr>
            <w:r>
              <w:rPr>
                <w:spacing w:val="-4"/>
                <w:sz w:val="22"/>
              </w:rPr>
              <w:t>39.8</w:t>
            </w:r>
          </w:p>
        </w:tc>
        <w:tc>
          <w:tcPr>
            <w:tcW w:w="1870" w:type="dxa"/>
          </w:tcPr>
          <w:p>
            <w:pPr>
              <w:pStyle w:val="TableParagraph"/>
              <w:spacing w:line="264" w:lineRule="exact" w:before="16"/>
              <w:ind w:left="108" w:right="106"/>
              <w:rPr>
                <w:sz w:val="22"/>
              </w:rPr>
            </w:pPr>
            <w:r>
              <w:rPr>
                <w:spacing w:val="-2"/>
                <w:sz w:val="22"/>
              </w:rPr>
              <w:t>+3,880</w:t>
            </w:r>
          </w:p>
        </w:tc>
      </w:tr>
      <w:tr>
        <w:trPr>
          <w:trHeight w:val="302" w:hRule="atLeast"/>
        </w:trPr>
        <w:tc>
          <w:tcPr>
            <w:tcW w:w="1870" w:type="dxa"/>
            <w:shd w:val="clear" w:color="auto" w:fill="C1E4F4"/>
          </w:tcPr>
          <w:p>
            <w:pPr>
              <w:pStyle w:val="TableParagraph"/>
              <w:spacing w:line="266" w:lineRule="exact" w:before="16"/>
              <w:ind w:left="108" w:right="104"/>
              <w:rPr>
                <w:b/>
                <w:sz w:val="22"/>
              </w:rPr>
            </w:pPr>
            <w:r>
              <w:rPr>
                <w:b/>
                <w:spacing w:val="-2"/>
                <w:sz w:val="22"/>
              </w:rPr>
              <w:t>Seneca</w:t>
            </w:r>
          </w:p>
        </w:tc>
        <w:tc>
          <w:tcPr>
            <w:tcW w:w="1870" w:type="dxa"/>
          </w:tcPr>
          <w:p>
            <w:pPr>
              <w:pStyle w:val="TableParagraph"/>
              <w:spacing w:line="266" w:lineRule="exact" w:before="16"/>
              <w:ind w:left="109" w:right="99"/>
              <w:rPr>
                <w:sz w:val="22"/>
              </w:rPr>
            </w:pPr>
            <w:r>
              <w:rPr>
                <w:spacing w:val="-4"/>
                <w:sz w:val="22"/>
              </w:rPr>
              <w:t>14.4</w:t>
            </w:r>
          </w:p>
        </w:tc>
        <w:tc>
          <w:tcPr>
            <w:tcW w:w="1872" w:type="dxa"/>
          </w:tcPr>
          <w:p>
            <w:pPr>
              <w:pStyle w:val="TableParagraph"/>
              <w:spacing w:line="266" w:lineRule="exact" w:before="16"/>
              <w:ind w:left="108" w:right="103"/>
              <w:rPr>
                <w:sz w:val="22"/>
              </w:rPr>
            </w:pPr>
            <w:r>
              <w:rPr>
                <w:spacing w:val="-4"/>
                <w:sz w:val="22"/>
              </w:rPr>
              <w:t>+700</w:t>
            </w:r>
          </w:p>
        </w:tc>
        <w:tc>
          <w:tcPr>
            <w:tcW w:w="1870" w:type="dxa"/>
          </w:tcPr>
          <w:p>
            <w:pPr>
              <w:pStyle w:val="TableParagraph"/>
              <w:spacing w:line="266" w:lineRule="exact" w:before="16"/>
              <w:ind w:left="108" w:right="100"/>
              <w:rPr>
                <w:sz w:val="22"/>
              </w:rPr>
            </w:pPr>
            <w:r>
              <w:rPr>
                <w:spacing w:val="-4"/>
                <w:sz w:val="22"/>
              </w:rPr>
              <w:t>24.6</w:t>
            </w:r>
          </w:p>
        </w:tc>
        <w:tc>
          <w:tcPr>
            <w:tcW w:w="1870" w:type="dxa"/>
          </w:tcPr>
          <w:p>
            <w:pPr>
              <w:pStyle w:val="TableParagraph"/>
              <w:spacing w:line="266" w:lineRule="exact" w:before="16"/>
              <w:ind w:left="108" w:right="103"/>
              <w:rPr>
                <w:sz w:val="22"/>
              </w:rPr>
            </w:pPr>
            <w:r>
              <w:rPr>
                <w:spacing w:val="-4"/>
                <w:sz w:val="22"/>
              </w:rPr>
              <w:t>+779</w:t>
            </w:r>
          </w:p>
        </w:tc>
      </w:tr>
      <w:tr>
        <w:trPr>
          <w:trHeight w:val="299" w:hRule="atLeast"/>
        </w:trPr>
        <w:tc>
          <w:tcPr>
            <w:tcW w:w="1870" w:type="dxa"/>
            <w:shd w:val="clear" w:color="auto" w:fill="C1E4F4"/>
          </w:tcPr>
          <w:p>
            <w:pPr>
              <w:pStyle w:val="TableParagraph"/>
              <w:spacing w:line="266" w:lineRule="exact" w:before="13"/>
              <w:ind w:left="108" w:right="103"/>
              <w:rPr>
                <w:b/>
                <w:sz w:val="22"/>
              </w:rPr>
            </w:pPr>
            <w:r>
              <w:rPr>
                <w:b/>
                <w:spacing w:val="-2"/>
                <w:sz w:val="22"/>
              </w:rPr>
              <w:t>Steuben</w:t>
            </w:r>
          </w:p>
        </w:tc>
        <w:tc>
          <w:tcPr>
            <w:tcW w:w="1870" w:type="dxa"/>
          </w:tcPr>
          <w:p>
            <w:pPr>
              <w:pStyle w:val="TableParagraph"/>
              <w:spacing w:line="266" w:lineRule="exact" w:before="13"/>
              <w:ind w:left="109" w:right="99"/>
              <w:rPr>
                <w:sz w:val="22"/>
              </w:rPr>
            </w:pPr>
            <w:r>
              <w:rPr>
                <w:spacing w:val="-4"/>
                <w:sz w:val="22"/>
              </w:rPr>
              <w:t>30.7</w:t>
            </w:r>
          </w:p>
        </w:tc>
        <w:tc>
          <w:tcPr>
            <w:tcW w:w="1872" w:type="dxa"/>
          </w:tcPr>
          <w:p>
            <w:pPr>
              <w:pStyle w:val="TableParagraph"/>
              <w:spacing w:line="266" w:lineRule="exact" w:before="13"/>
              <w:ind w:left="108" w:right="103"/>
              <w:rPr>
                <w:sz w:val="22"/>
              </w:rPr>
            </w:pPr>
            <w:r>
              <w:rPr>
                <w:spacing w:val="-4"/>
                <w:sz w:val="22"/>
              </w:rPr>
              <w:t>+708</w:t>
            </w:r>
          </w:p>
        </w:tc>
        <w:tc>
          <w:tcPr>
            <w:tcW w:w="1870" w:type="dxa"/>
          </w:tcPr>
          <w:p>
            <w:pPr>
              <w:pStyle w:val="TableParagraph"/>
              <w:spacing w:line="266" w:lineRule="exact" w:before="13"/>
              <w:ind w:left="108" w:right="100"/>
              <w:rPr>
                <w:sz w:val="22"/>
              </w:rPr>
            </w:pPr>
            <w:r>
              <w:rPr>
                <w:spacing w:val="-4"/>
                <w:sz w:val="22"/>
              </w:rPr>
              <w:t>31.3</w:t>
            </w:r>
          </w:p>
        </w:tc>
        <w:tc>
          <w:tcPr>
            <w:tcW w:w="1870" w:type="dxa"/>
          </w:tcPr>
          <w:p>
            <w:pPr>
              <w:pStyle w:val="TableParagraph"/>
              <w:spacing w:line="266" w:lineRule="exact" w:before="13"/>
              <w:ind w:left="108" w:right="103"/>
              <w:rPr>
                <w:sz w:val="22"/>
              </w:rPr>
            </w:pPr>
            <w:r>
              <w:rPr>
                <w:spacing w:val="-4"/>
                <w:sz w:val="22"/>
              </w:rPr>
              <w:t>+341</w:t>
            </w:r>
          </w:p>
        </w:tc>
      </w:tr>
      <w:tr>
        <w:trPr>
          <w:trHeight w:val="299" w:hRule="atLeast"/>
        </w:trPr>
        <w:tc>
          <w:tcPr>
            <w:tcW w:w="1870" w:type="dxa"/>
            <w:shd w:val="clear" w:color="auto" w:fill="C1E4F4"/>
          </w:tcPr>
          <w:p>
            <w:pPr>
              <w:pStyle w:val="TableParagraph"/>
              <w:spacing w:line="266" w:lineRule="exact" w:before="13"/>
              <w:ind w:left="108" w:right="99"/>
              <w:rPr>
                <w:b/>
                <w:sz w:val="22"/>
              </w:rPr>
            </w:pPr>
            <w:r>
              <w:rPr>
                <w:b/>
                <w:spacing w:val="-2"/>
                <w:sz w:val="22"/>
              </w:rPr>
              <w:t>Wayne</w:t>
            </w:r>
          </w:p>
        </w:tc>
        <w:tc>
          <w:tcPr>
            <w:tcW w:w="1870" w:type="dxa"/>
          </w:tcPr>
          <w:p>
            <w:pPr>
              <w:pStyle w:val="TableParagraph"/>
              <w:spacing w:line="266" w:lineRule="exact" w:before="13"/>
              <w:ind w:left="109" w:right="99"/>
              <w:rPr>
                <w:sz w:val="22"/>
              </w:rPr>
            </w:pPr>
            <w:r>
              <w:rPr>
                <w:spacing w:val="-4"/>
                <w:sz w:val="22"/>
              </w:rPr>
              <w:t>29.8</w:t>
            </w:r>
          </w:p>
        </w:tc>
        <w:tc>
          <w:tcPr>
            <w:tcW w:w="1872" w:type="dxa"/>
          </w:tcPr>
          <w:p>
            <w:pPr>
              <w:pStyle w:val="TableParagraph"/>
              <w:spacing w:line="266" w:lineRule="exact" w:before="13"/>
              <w:ind w:left="108" w:right="103"/>
              <w:rPr>
                <w:sz w:val="22"/>
              </w:rPr>
            </w:pPr>
            <w:r>
              <w:rPr>
                <w:spacing w:val="-4"/>
                <w:sz w:val="22"/>
              </w:rPr>
              <w:t>+645</w:t>
            </w:r>
          </w:p>
        </w:tc>
        <w:tc>
          <w:tcPr>
            <w:tcW w:w="1870" w:type="dxa"/>
          </w:tcPr>
          <w:p>
            <w:pPr>
              <w:pStyle w:val="TableParagraph"/>
              <w:spacing w:line="266" w:lineRule="exact" w:before="13"/>
              <w:ind w:left="108" w:right="100"/>
              <w:rPr>
                <w:sz w:val="22"/>
              </w:rPr>
            </w:pPr>
            <w:r>
              <w:rPr>
                <w:spacing w:val="-4"/>
                <w:sz w:val="22"/>
              </w:rPr>
              <w:t>35.2</w:t>
            </w:r>
          </w:p>
        </w:tc>
        <w:tc>
          <w:tcPr>
            <w:tcW w:w="1870" w:type="dxa"/>
          </w:tcPr>
          <w:p>
            <w:pPr>
              <w:pStyle w:val="TableParagraph"/>
              <w:spacing w:line="266" w:lineRule="exact" w:before="13"/>
              <w:ind w:left="108" w:right="103"/>
              <w:rPr>
                <w:sz w:val="22"/>
              </w:rPr>
            </w:pPr>
            <w:r>
              <w:rPr>
                <w:spacing w:val="-4"/>
                <w:sz w:val="22"/>
              </w:rPr>
              <w:t>+314</w:t>
            </w:r>
          </w:p>
        </w:tc>
      </w:tr>
      <w:tr>
        <w:trPr>
          <w:trHeight w:val="299" w:hRule="atLeast"/>
        </w:trPr>
        <w:tc>
          <w:tcPr>
            <w:tcW w:w="1870" w:type="dxa"/>
            <w:shd w:val="clear" w:color="auto" w:fill="C1E4F4"/>
          </w:tcPr>
          <w:p>
            <w:pPr>
              <w:pStyle w:val="TableParagraph"/>
              <w:spacing w:line="266" w:lineRule="exact" w:before="13"/>
              <w:ind w:left="110" w:right="99"/>
              <w:rPr>
                <w:b/>
                <w:sz w:val="22"/>
              </w:rPr>
            </w:pPr>
            <w:r>
              <w:rPr>
                <w:b/>
                <w:spacing w:val="-2"/>
                <w:sz w:val="22"/>
              </w:rPr>
              <w:t>Yates</w:t>
            </w:r>
          </w:p>
        </w:tc>
        <w:tc>
          <w:tcPr>
            <w:tcW w:w="1870" w:type="dxa"/>
          </w:tcPr>
          <w:p>
            <w:pPr>
              <w:pStyle w:val="TableParagraph"/>
              <w:spacing w:line="266" w:lineRule="exact" w:before="13"/>
              <w:ind w:left="108" w:right="101"/>
              <w:rPr>
                <w:sz w:val="22"/>
              </w:rPr>
            </w:pPr>
            <w:r>
              <w:rPr>
                <w:spacing w:val="-10"/>
                <w:sz w:val="22"/>
              </w:rPr>
              <w:t>0</w:t>
            </w:r>
          </w:p>
        </w:tc>
        <w:tc>
          <w:tcPr>
            <w:tcW w:w="1872" w:type="dxa"/>
          </w:tcPr>
          <w:p>
            <w:pPr>
              <w:pStyle w:val="TableParagraph"/>
              <w:spacing w:line="266" w:lineRule="exact" w:before="13"/>
              <w:ind w:left="108" w:right="106"/>
              <w:rPr>
                <w:sz w:val="22"/>
              </w:rPr>
            </w:pPr>
            <w:r>
              <w:rPr>
                <w:spacing w:val="-10"/>
                <w:sz w:val="22"/>
              </w:rPr>
              <w:t>0</w:t>
            </w:r>
          </w:p>
        </w:tc>
        <w:tc>
          <w:tcPr>
            <w:tcW w:w="1870" w:type="dxa"/>
          </w:tcPr>
          <w:p>
            <w:pPr>
              <w:pStyle w:val="TableParagraph"/>
              <w:spacing w:line="266" w:lineRule="exact" w:before="13"/>
              <w:ind w:left="108" w:right="101"/>
              <w:rPr>
                <w:sz w:val="22"/>
              </w:rPr>
            </w:pPr>
            <w:r>
              <w:rPr>
                <w:spacing w:val="-5"/>
                <w:sz w:val="22"/>
              </w:rPr>
              <w:t>8.2</w:t>
            </w:r>
          </w:p>
        </w:tc>
        <w:tc>
          <w:tcPr>
            <w:tcW w:w="1870" w:type="dxa"/>
          </w:tcPr>
          <w:p>
            <w:pPr>
              <w:pStyle w:val="TableParagraph"/>
              <w:spacing w:line="266" w:lineRule="exact" w:before="13"/>
              <w:ind w:left="108" w:right="101"/>
              <w:rPr>
                <w:sz w:val="22"/>
              </w:rPr>
            </w:pPr>
            <w:r>
              <w:rPr>
                <w:spacing w:val="-4"/>
                <w:sz w:val="22"/>
              </w:rPr>
              <w:t>+720</w:t>
            </w:r>
          </w:p>
        </w:tc>
      </w:tr>
    </w:tbl>
    <w:p>
      <w:pPr>
        <w:spacing w:before="5"/>
        <w:ind w:left="1440" w:right="0" w:firstLine="0"/>
        <w:jc w:val="left"/>
        <w:rPr>
          <w:i/>
          <w:sz w:val="18"/>
        </w:rPr>
      </w:pPr>
      <w:r>
        <w:rPr>
          <w:i/>
          <w:color w:val="0E2841"/>
          <w:sz w:val="18"/>
        </w:rPr>
        <w:t>Source:</w:t>
      </w:r>
      <w:r>
        <w:rPr>
          <w:i/>
          <w:color w:val="0E2841"/>
          <w:spacing w:val="-7"/>
          <w:sz w:val="18"/>
        </w:rPr>
        <w:t> </w:t>
      </w:r>
      <w:r>
        <w:rPr>
          <w:i/>
          <w:color w:val="0E2841"/>
          <w:sz w:val="18"/>
        </w:rPr>
        <w:t>NYS</w:t>
      </w:r>
      <w:r>
        <w:rPr>
          <w:i/>
          <w:color w:val="0E2841"/>
          <w:spacing w:val="-7"/>
          <w:sz w:val="18"/>
        </w:rPr>
        <w:t> </w:t>
      </w:r>
      <w:r>
        <w:rPr>
          <w:i/>
          <w:color w:val="0E2841"/>
          <w:sz w:val="18"/>
        </w:rPr>
        <w:t>Opioid</w:t>
      </w:r>
      <w:r>
        <w:rPr>
          <w:i/>
          <w:color w:val="0E2841"/>
          <w:spacing w:val="-4"/>
          <w:sz w:val="18"/>
        </w:rPr>
        <w:t> </w:t>
      </w:r>
      <w:r>
        <w:rPr>
          <w:i/>
          <w:color w:val="0E2841"/>
          <w:sz w:val="18"/>
        </w:rPr>
        <w:t>Data</w:t>
      </w:r>
      <w:r>
        <w:rPr>
          <w:i/>
          <w:color w:val="0E2841"/>
          <w:spacing w:val="-7"/>
          <w:sz w:val="18"/>
        </w:rPr>
        <w:t> </w:t>
      </w:r>
      <w:r>
        <w:rPr>
          <w:i/>
          <w:color w:val="0E2841"/>
          <w:spacing w:val="-2"/>
          <w:sz w:val="18"/>
        </w:rPr>
        <w:t>Dashboard</w:t>
      </w:r>
    </w:p>
    <w:p>
      <w:pPr>
        <w:pStyle w:val="Heading4"/>
        <w:spacing w:before="198"/>
        <w:rPr>
          <w:i/>
        </w:rPr>
      </w:pPr>
      <w:r>
        <w:rPr>
          <w:i/>
        </w:rPr>
        <w:t>Smoking</w:t>
      </w:r>
      <w:r>
        <w:rPr>
          <w:i/>
          <w:spacing w:val="-4"/>
        </w:rPr>
        <w:t> </w:t>
      </w:r>
      <w:r>
        <w:rPr>
          <w:i/>
        </w:rPr>
        <w:t>and</w:t>
      </w:r>
      <w:r>
        <w:rPr>
          <w:i/>
          <w:spacing w:val="-3"/>
        </w:rPr>
        <w:t> </w:t>
      </w:r>
      <w:r>
        <w:rPr>
          <w:i/>
        </w:rPr>
        <w:t>Binge</w:t>
      </w:r>
      <w:r>
        <w:rPr>
          <w:i/>
          <w:spacing w:val="-1"/>
        </w:rPr>
        <w:t> </w:t>
      </w:r>
      <w:r>
        <w:rPr>
          <w:i/>
          <w:spacing w:val="-2"/>
        </w:rPr>
        <w:t>Drinking</w:t>
      </w:r>
    </w:p>
    <w:p>
      <w:pPr>
        <w:pStyle w:val="BodyText"/>
        <w:spacing w:line="259" w:lineRule="auto" w:before="181"/>
        <w:ind w:left="1440" w:right="1464"/>
      </w:pPr>
      <w:r>
        <w:rPr/>
        <w:t>Smoking rates decreased in each county between 2018 and 2022, while the rates (percentage) of reported binge drinking have increased, with the exception of Schuyler which remained unchanged (Figure</w:t>
      </w:r>
      <w:r>
        <w:rPr>
          <w:spacing w:val="-4"/>
        </w:rPr>
        <w:t> </w:t>
      </w:r>
      <w:r>
        <w:rPr/>
        <w:t>17).</w:t>
      </w:r>
      <w:r>
        <w:rPr>
          <w:spacing w:val="-6"/>
        </w:rPr>
        <w:t> </w:t>
      </w:r>
      <w:r>
        <w:rPr/>
        <w:t>All</w:t>
      </w:r>
      <w:r>
        <w:rPr>
          <w:spacing w:val="-8"/>
        </w:rPr>
        <w:t> </w:t>
      </w:r>
      <w:r>
        <w:rPr/>
        <w:t>rates</w:t>
      </w:r>
      <w:r>
        <w:rPr>
          <w:spacing w:val="-6"/>
        </w:rPr>
        <w:t> </w:t>
      </w:r>
      <w:r>
        <w:rPr/>
        <w:t>exceed</w:t>
      </w:r>
      <w:r>
        <w:rPr>
          <w:spacing w:val="-8"/>
        </w:rPr>
        <w:t> </w:t>
      </w:r>
      <w:r>
        <w:rPr/>
        <w:t>the</w:t>
      </w:r>
      <w:r>
        <w:rPr>
          <w:spacing w:val="-6"/>
        </w:rPr>
        <w:t> </w:t>
      </w:r>
      <w:r>
        <w:rPr/>
        <w:t>New</w:t>
      </w:r>
      <w:r>
        <w:rPr>
          <w:spacing w:val="-6"/>
        </w:rPr>
        <w:t> </w:t>
      </w:r>
      <w:r>
        <w:rPr/>
        <w:t>York</w:t>
      </w:r>
      <w:r>
        <w:rPr>
          <w:spacing w:val="-7"/>
        </w:rPr>
        <w:t> </w:t>
      </w:r>
      <w:r>
        <w:rPr/>
        <w:t>State</w:t>
      </w:r>
      <w:r>
        <w:rPr>
          <w:spacing w:val="-8"/>
        </w:rPr>
        <w:t> </w:t>
      </w:r>
      <w:r>
        <w:rPr/>
        <w:t>averages</w:t>
      </w:r>
      <w:r>
        <w:rPr>
          <w:spacing w:val="-8"/>
        </w:rPr>
        <w:t> </w:t>
      </w:r>
      <w:r>
        <w:rPr/>
        <w:t>of</w:t>
      </w:r>
      <w:r>
        <w:rPr>
          <w:spacing w:val="-8"/>
        </w:rPr>
        <w:t> </w:t>
      </w:r>
      <w:r>
        <w:rPr/>
        <w:t>12</w:t>
      </w:r>
      <w:r>
        <w:rPr>
          <w:spacing w:val="-6"/>
        </w:rPr>
        <w:t> </w:t>
      </w:r>
      <w:r>
        <w:rPr/>
        <w:t>percent</w:t>
      </w:r>
      <w:r>
        <w:rPr>
          <w:spacing w:val="-6"/>
        </w:rPr>
        <w:t> </w:t>
      </w:r>
      <w:r>
        <w:rPr/>
        <w:t>for</w:t>
      </w:r>
      <w:r>
        <w:rPr>
          <w:spacing w:val="-6"/>
        </w:rPr>
        <w:t> </w:t>
      </w:r>
      <w:r>
        <w:rPr/>
        <w:t>smoking</w:t>
      </w:r>
      <w:r>
        <w:rPr>
          <w:spacing w:val="-8"/>
        </w:rPr>
        <w:t> </w:t>
      </w:r>
      <w:r>
        <w:rPr/>
        <w:t>and</w:t>
      </w:r>
      <w:r>
        <w:rPr>
          <w:spacing w:val="-8"/>
        </w:rPr>
        <w:t> </w:t>
      </w:r>
      <w:r>
        <w:rPr/>
        <w:t>20</w:t>
      </w:r>
      <w:r>
        <w:rPr>
          <w:spacing w:val="-6"/>
        </w:rPr>
        <w:t> </w:t>
      </w:r>
      <w:r>
        <w:rPr/>
        <w:t>percent</w:t>
      </w:r>
      <w:r>
        <w:rPr>
          <w:spacing w:val="-7"/>
        </w:rPr>
        <w:t> </w:t>
      </w:r>
      <w:r>
        <w:rPr/>
        <w:t>for binge drinking.</w:t>
      </w:r>
    </w:p>
    <w:p>
      <w:pPr>
        <w:pStyle w:val="BodyText"/>
        <w:spacing w:after="0" w:line="259" w:lineRule="auto"/>
        <w:sectPr>
          <w:pgSz w:w="12240" w:h="15840"/>
          <w:pgMar w:header="776" w:footer="1212" w:top="1280" w:bottom="1400" w:left="0" w:right="0"/>
        </w:sectPr>
      </w:pPr>
    </w:p>
    <w:p>
      <w:pPr>
        <w:pStyle w:val="BodyText"/>
        <w:spacing w:before="95"/>
        <w:rPr>
          <w:sz w:val="20"/>
        </w:rPr>
      </w:pPr>
    </w:p>
    <w:p>
      <w:pPr>
        <w:spacing w:line="240" w:lineRule="auto"/>
        <w:ind w:left="1499" w:right="0" w:firstLine="0"/>
        <w:rPr>
          <w:sz w:val="20"/>
        </w:rPr>
      </w:pPr>
      <w:r>
        <w:rPr>
          <w:sz w:val="20"/>
        </w:rPr>
        <mc:AlternateContent>
          <mc:Choice Requires="wps">
            <w:drawing>
              <wp:inline distT="0" distB="0" distL="0" distR="0">
                <wp:extent cx="5967095" cy="2883535"/>
                <wp:effectExtent l="0" t="0" r="0" b="2539"/>
                <wp:docPr id="545" name="Group 545"/>
                <wp:cNvGraphicFramePr>
                  <a:graphicFrameLocks/>
                </wp:cNvGraphicFramePr>
                <a:graphic>
                  <a:graphicData uri="http://schemas.microsoft.com/office/word/2010/wordprocessingGroup">
                    <wpg:wgp>
                      <wpg:cNvPr id="545" name="Group 545"/>
                      <wpg:cNvGrpSpPr/>
                      <wpg:grpSpPr>
                        <a:xfrm>
                          <a:off x="0" y="0"/>
                          <a:ext cx="5967095" cy="2883535"/>
                          <a:chExt cx="5967095" cy="2883535"/>
                        </a:xfrm>
                      </wpg:grpSpPr>
                      <wps:wsp>
                        <wps:cNvPr id="546" name="Graphic 546"/>
                        <wps:cNvSpPr/>
                        <wps:spPr>
                          <a:xfrm>
                            <a:off x="319033" y="1123187"/>
                            <a:ext cx="5457825" cy="680085"/>
                          </a:xfrm>
                          <a:custGeom>
                            <a:avLst/>
                            <a:gdLst/>
                            <a:ahLst/>
                            <a:cxnLst/>
                            <a:rect l="l" t="t" r="r" b="b"/>
                            <a:pathLst>
                              <a:path w="5457825" h="680085">
                                <a:moveTo>
                                  <a:pt x="0" y="679704"/>
                                </a:moveTo>
                                <a:lnTo>
                                  <a:pt x="166116" y="679704"/>
                                </a:lnTo>
                              </a:path>
                              <a:path w="5457825" h="680085">
                                <a:moveTo>
                                  <a:pt x="318516" y="679704"/>
                                </a:moveTo>
                                <a:lnTo>
                                  <a:pt x="359663" y="679704"/>
                                </a:lnTo>
                              </a:path>
                              <a:path w="5457825" h="680085">
                                <a:moveTo>
                                  <a:pt x="513587" y="679704"/>
                                </a:moveTo>
                                <a:lnTo>
                                  <a:pt x="848868" y="679704"/>
                                </a:lnTo>
                              </a:path>
                              <a:path w="5457825" h="680085">
                                <a:moveTo>
                                  <a:pt x="1001268" y="679704"/>
                                </a:moveTo>
                                <a:lnTo>
                                  <a:pt x="1042415" y="679704"/>
                                </a:lnTo>
                              </a:path>
                              <a:path w="5457825" h="680085">
                                <a:moveTo>
                                  <a:pt x="1194815" y="679704"/>
                                </a:moveTo>
                                <a:lnTo>
                                  <a:pt x="1530096" y="679704"/>
                                </a:lnTo>
                              </a:path>
                              <a:path w="5457825" h="680085">
                                <a:moveTo>
                                  <a:pt x="1684020" y="679704"/>
                                </a:moveTo>
                                <a:lnTo>
                                  <a:pt x="1725168" y="679704"/>
                                </a:lnTo>
                              </a:path>
                              <a:path w="5457825" h="680085">
                                <a:moveTo>
                                  <a:pt x="1877568" y="679704"/>
                                </a:moveTo>
                                <a:lnTo>
                                  <a:pt x="2212848" y="679704"/>
                                </a:lnTo>
                              </a:path>
                              <a:path w="5457825" h="680085">
                                <a:moveTo>
                                  <a:pt x="2365248" y="679704"/>
                                </a:moveTo>
                                <a:lnTo>
                                  <a:pt x="2406396" y="679704"/>
                                </a:lnTo>
                              </a:path>
                              <a:path w="5457825" h="680085">
                                <a:moveTo>
                                  <a:pt x="2560319" y="679704"/>
                                </a:moveTo>
                                <a:lnTo>
                                  <a:pt x="2895600" y="679704"/>
                                </a:lnTo>
                              </a:path>
                              <a:path w="5457825" h="680085">
                                <a:moveTo>
                                  <a:pt x="3048000" y="679704"/>
                                </a:moveTo>
                                <a:lnTo>
                                  <a:pt x="3089148" y="679704"/>
                                </a:lnTo>
                              </a:path>
                              <a:path w="5457825" h="680085">
                                <a:moveTo>
                                  <a:pt x="3241548" y="679704"/>
                                </a:moveTo>
                                <a:lnTo>
                                  <a:pt x="3576828" y="679704"/>
                                </a:lnTo>
                              </a:path>
                              <a:path w="5457825" h="680085">
                                <a:moveTo>
                                  <a:pt x="3730752" y="679704"/>
                                </a:moveTo>
                                <a:lnTo>
                                  <a:pt x="3771899" y="679704"/>
                                </a:lnTo>
                              </a:path>
                              <a:path w="5457825" h="680085">
                                <a:moveTo>
                                  <a:pt x="3924299" y="679704"/>
                                </a:moveTo>
                                <a:lnTo>
                                  <a:pt x="4259580" y="679704"/>
                                </a:lnTo>
                              </a:path>
                              <a:path w="5457825" h="680085">
                                <a:moveTo>
                                  <a:pt x="4411980" y="679704"/>
                                </a:moveTo>
                                <a:lnTo>
                                  <a:pt x="4453128" y="679704"/>
                                </a:lnTo>
                              </a:path>
                              <a:path w="5457825" h="680085">
                                <a:moveTo>
                                  <a:pt x="4607052" y="679704"/>
                                </a:moveTo>
                                <a:lnTo>
                                  <a:pt x="4942332" y="679704"/>
                                </a:lnTo>
                              </a:path>
                              <a:path w="5457825" h="680085">
                                <a:moveTo>
                                  <a:pt x="5094732" y="679704"/>
                                </a:moveTo>
                                <a:lnTo>
                                  <a:pt x="5135880" y="679704"/>
                                </a:lnTo>
                              </a:path>
                              <a:path w="5457825" h="680085">
                                <a:moveTo>
                                  <a:pt x="5288280" y="679704"/>
                                </a:moveTo>
                                <a:lnTo>
                                  <a:pt x="5457444" y="679704"/>
                                </a:lnTo>
                              </a:path>
                              <a:path w="5457825" h="680085">
                                <a:moveTo>
                                  <a:pt x="318516" y="452628"/>
                                </a:moveTo>
                                <a:lnTo>
                                  <a:pt x="359663" y="452628"/>
                                </a:lnTo>
                              </a:path>
                              <a:path w="5457825" h="680085">
                                <a:moveTo>
                                  <a:pt x="513587" y="452628"/>
                                </a:moveTo>
                                <a:lnTo>
                                  <a:pt x="848868" y="452628"/>
                                </a:lnTo>
                              </a:path>
                              <a:path w="5457825" h="680085">
                                <a:moveTo>
                                  <a:pt x="1001268" y="452628"/>
                                </a:moveTo>
                                <a:lnTo>
                                  <a:pt x="1042415" y="452628"/>
                                </a:lnTo>
                              </a:path>
                              <a:path w="5457825" h="680085">
                                <a:moveTo>
                                  <a:pt x="1194815" y="452628"/>
                                </a:moveTo>
                                <a:lnTo>
                                  <a:pt x="1530096" y="452628"/>
                                </a:lnTo>
                              </a:path>
                              <a:path w="5457825" h="680085">
                                <a:moveTo>
                                  <a:pt x="1684020" y="452628"/>
                                </a:moveTo>
                                <a:lnTo>
                                  <a:pt x="1725168" y="452628"/>
                                </a:lnTo>
                              </a:path>
                              <a:path w="5457825" h="680085">
                                <a:moveTo>
                                  <a:pt x="1877568" y="452628"/>
                                </a:moveTo>
                                <a:lnTo>
                                  <a:pt x="2212848" y="452628"/>
                                </a:lnTo>
                              </a:path>
                              <a:path w="5457825" h="680085">
                                <a:moveTo>
                                  <a:pt x="2365248" y="452628"/>
                                </a:moveTo>
                                <a:lnTo>
                                  <a:pt x="2406396" y="452628"/>
                                </a:lnTo>
                              </a:path>
                              <a:path w="5457825" h="680085">
                                <a:moveTo>
                                  <a:pt x="2560319" y="452628"/>
                                </a:moveTo>
                                <a:lnTo>
                                  <a:pt x="2895600" y="452628"/>
                                </a:lnTo>
                              </a:path>
                              <a:path w="5457825" h="680085">
                                <a:moveTo>
                                  <a:pt x="3048000" y="452628"/>
                                </a:moveTo>
                                <a:lnTo>
                                  <a:pt x="3089148" y="452628"/>
                                </a:lnTo>
                              </a:path>
                              <a:path w="5457825" h="680085">
                                <a:moveTo>
                                  <a:pt x="3241548" y="452628"/>
                                </a:moveTo>
                                <a:lnTo>
                                  <a:pt x="3576828" y="452628"/>
                                </a:lnTo>
                              </a:path>
                              <a:path w="5457825" h="680085">
                                <a:moveTo>
                                  <a:pt x="3730752" y="452628"/>
                                </a:moveTo>
                                <a:lnTo>
                                  <a:pt x="3771899" y="452628"/>
                                </a:lnTo>
                              </a:path>
                              <a:path w="5457825" h="680085">
                                <a:moveTo>
                                  <a:pt x="3924299" y="452628"/>
                                </a:moveTo>
                                <a:lnTo>
                                  <a:pt x="4259580" y="452628"/>
                                </a:lnTo>
                              </a:path>
                              <a:path w="5457825" h="680085">
                                <a:moveTo>
                                  <a:pt x="4411980" y="452628"/>
                                </a:moveTo>
                                <a:lnTo>
                                  <a:pt x="4453128" y="452628"/>
                                </a:lnTo>
                              </a:path>
                              <a:path w="5457825" h="680085">
                                <a:moveTo>
                                  <a:pt x="4607052" y="452628"/>
                                </a:moveTo>
                                <a:lnTo>
                                  <a:pt x="4942332" y="452628"/>
                                </a:lnTo>
                              </a:path>
                              <a:path w="5457825" h="680085">
                                <a:moveTo>
                                  <a:pt x="5094732" y="452628"/>
                                </a:moveTo>
                                <a:lnTo>
                                  <a:pt x="5135880" y="452628"/>
                                </a:lnTo>
                              </a:path>
                              <a:path w="5457825" h="680085">
                                <a:moveTo>
                                  <a:pt x="0" y="452628"/>
                                </a:moveTo>
                                <a:lnTo>
                                  <a:pt x="166116" y="452628"/>
                                </a:lnTo>
                              </a:path>
                              <a:path w="5457825" h="680085">
                                <a:moveTo>
                                  <a:pt x="5288280" y="452628"/>
                                </a:moveTo>
                                <a:lnTo>
                                  <a:pt x="5457444" y="452628"/>
                                </a:lnTo>
                              </a:path>
                              <a:path w="5457825" h="680085">
                                <a:moveTo>
                                  <a:pt x="3730752" y="225552"/>
                                </a:moveTo>
                                <a:lnTo>
                                  <a:pt x="3771899" y="225552"/>
                                </a:lnTo>
                              </a:path>
                              <a:path w="5457825" h="680085">
                                <a:moveTo>
                                  <a:pt x="0" y="225552"/>
                                </a:moveTo>
                                <a:lnTo>
                                  <a:pt x="166116" y="225552"/>
                                </a:lnTo>
                              </a:path>
                              <a:path w="5457825" h="680085">
                                <a:moveTo>
                                  <a:pt x="318516" y="225552"/>
                                </a:moveTo>
                                <a:lnTo>
                                  <a:pt x="359663" y="225552"/>
                                </a:lnTo>
                              </a:path>
                              <a:path w="5457825" h="680085">
                                <a:moveTo>
                                  <a:pt x="513587" y="225552"/>
                                </a:moveTo>
                                <a:lnTo>
                                  <a:pt x="848868" y="225552"/>
                                </a:lnTo>
                              </a:path>
                              <a:path w="5457825" h="680085">
                                <a:moveTo>
                                  <a:pt x="2560319" y="225552"/>
                                </a:moveTo>
                                <a:lnTo>
                                  <a:pt x="2895600" y="225552"/>
                                </a:lnTo>
                              </a:path>
                              <a:path w="5457825" h="680085">
                                <a:moveTo>
                                  <a:pt x="3924299" y="225552"/>
                                </a:moveTo>
                                <a:lnTo>
                                  <a:pt x="4453128" y="225552"/>
                                </a:lnTo>
                              </a:path>
                              <a:path w="5457825" h="680085">
                                <a:moveTo>
                                  <a:pt x="3048000" y="225552"/>
                                </a:moveTo>
                                <a:lnTo>
                                  <a:pt x="3089148" y="225552"/>
                                </a:lnTo>
                              </a:path>
                              <a:path w="5457825" h="680085">
                                <a:moveTo>
                                  <a:pt x="1001268" y="225552"/>
                                </a:moveTo>
                                <a:lnTo>
                                  <a:pt x="1042415" y="225552"/>
                                </a:lnTo>
                              </a:path>
                              <a:path w="5457825" h="680085">
                                <a:moveTo>
                                  <a:pt x="1877568" y="225552"/>
                                </a:moveTo>
                                <a:lnTo>
                                  <a:pt x="2212848" y="225552"/>
                                </a:lnTo>
                              </a:path>
                              <a:path w="5457825" h="680085">
                                <a:moveTo>
                                  <a:pt x="2365248" y="225552"/>
                                </a:moveTo>
                                <a:lnTo>
                                  <a:pt x="2406396" y="225552"/>
                                </a:lnTo>
                              </a:path>
                              <a:path w="5457825" h="680085">
                                <a:moveTo>
                                  <a:pt x="4607052" y="225552"/>
                                </a:moveTo>
                                <a:lnTo>
                                  <a:pt x="4942332" y="225552"/>
                                </a:lnTo>
                              </a:path>
                              <a:path w="5457825" h="680085">
                                <a:moveTo>
                                  <a:pt x="5094732" y="225552"/>
                                </a:moveTo>
                                <a:lnTo>
                                  <a:pt x="5135880" y="225552"/>
                                </a:lnTo>
                              </a:path>
                              <a:path w="5457825" h="680085">
                                <a:moveTo>
                                  <a:pt x="1194815" y="225552"/>
                                </a:moveTo>
                                <a:lnTo>
                                  <a:pt x="1725168" y="225552"/>
                                </a:lnTo>
                              </a:path>
                              <a:path w="5457825" h="680085">
                                <a:moveTo>
                                  <a:pt x="3241548" y="225552"/>
                                </a:moveTo>
                                <a:lnTo>
                                  <a:pt x="3576828" y="225552"/>
                                </a:lnTo>
                              </a:path>
                              <a:path w="5457825" h="680085">
                                <a:moveTo>
                                  <a:pt x="5288280" y="225552"/>
                                </a:moveTo>
                                <a:lnTo>
                                  <a:pt x="5457444" y="225552"/>
                                </a:lnTo>
                              </a:path>
                              <a:path w="5457825" h="680085">
                                <a:moveTo>
                                  <a:pt x="513587" y="0"/>
                                </a:moveTo>
                                <a:lnTo>
                                  <a:pt x="1042415" y="0"/>
                                </a:lnTo>
                              </a:path>
                              <a:path w="5457825" h="680085">
                                <a:moveTo>
                                  <a:pt x="1194815" y="0"/>
                                </a:moveTo>
                                <a:lnTo>
                                  <a:pt x="1725168" y="0"/>
                                </a:lnTo>
                              </a:path>
                              <a:path w="5457825" h="680085">
                                <a:moveTo>
                                  <a:pt x="1877568" y="0"/>
                                </a:moveTo>
                                <a:lnTo>
                                  <a:pt x="2406396" y="0"/>
                                </a:lnTo>
                              </a:path>
                              <a:path w="5457825" h="680085">
                                <a:moveTo>
                                  <a:pt x="2560319" y="0"/>
                                </a:moveTo>
                                <a:lnTo>
                                  <a:pt x="3089148" y="0"/>
                                </a:lnTo>
                              </a:path>
                              <a:path w="5457825" h="680085">
                                <a:moveTo>
                                  <a:pt x="3241548" y="0"/>
                                </a:moveTo>
                                <a:lnTo>
                                  <a:pt x="3771899" y="0"/>
                                </a:lnTo>
                              </a:path>
                              <a:path w="5457825" h="680085">
                                <a:moveTo>
                                  <a:pt x="0" y="0"/>
                                </a:moveTo>
                                <a:lnTo>
                                  <a:pt x="359663" y="0"/>
                                </a:lnTo>
                              </a:path>
                              <a:path w="5457825" h="680085">
                                <a:moveTo>
                                  <a:pt x="4607052" y="0"/>
                                </a:moveTo>
                                <a:lnTo>
                                  <a:pt x="5135880" y="0"/>
                                </a:lnTo>
                              </a:path>
                              <a:path w="5457825" h="680085">
                                <a:moveTo>
                                  <a:pt x="3924299" y="0"/>
                                </a:moveTo>
                                <a:lnTo>
                                  <a:pt x="4453128" y="0"/>
                                </a:lnTo>
                              </a:path>
                              <a:path w="5457825" h="680085">
                                <a:moveTo>
                                  <a:pt x="5288280" y="0"/>
                                </a:moveTo>
                                <a:lnTo>
                                  <a:pt x="5457444" y="0"/>
                                </a:lnTo>
                              </a:path>
                            </a:pathLst>
                          </a:custGeom>
                          <a:ln w="9144">
                            <a:solidFill>
                              <a:srgbClr val="D8D8D8"/>
                            </a:solidFill>
                            <a:prstDash val="solid"/>
                          </a:ln>
                        </wps:spPr>
                        <wps:bodyPr wrap="square" lIns="0" tIns="0" rIns="0" bIns="0" rtlCol="0">
                          <a:prstTxWarp prst="textNoShape">
                            <a:avLst/>
                          </a:prstTxWarp>
                          <a:noAutofit/>
                        </wps:bodyPr>
                      </wps:wsp>
                      <wps:wsp>
                        <wps:cNvPr id="547" name="Graphic 547"/>
                        <wps:cNvSpPr/>
                        <wps:spPr>
                          <a:xfrm>
                            <a:off x="319033" y="669035"/>
                            <a:ext cx="5457825" cy="227329"/>
                          </a:xfrm>
                          <a:custGeom>
                            <a:avLst/>
                            <a:gdLst/>
                            <a:ahLst/>
                            <a:cxnLst/>
                            <a:rect l="l" t="t" r="r" b="b"/>
                            <a:pathLst>
                              <a:path w="5457825" h="227329">
                                <a:moveTo>
                                  <a:pt x="0" y="227076"/>
                                </a:moveTo>
                                <a:lnTo>
                                  <a:pt x="5457444" y="227076"/>
                                </a:lnTo>
                              </a:path>
                              <a:path w="5457825" h="227329">
                                <a:moveTo>
                                  <a:pt x="0" y="0"/>
                                </a:moveTo>
                                <a:lnTo>
                                  <a:pt x="5457444" y="0"/>
                                </a:lnTo>
                              </a:path>
                            </a:pathLst>
                          </a:custGeom>
                          <a:ln w="9144">
                            <a:solidFill>
                              <a:srgbClr val="D8D8D8"/>
                            </a:solidFill>
                            <a:prstDash val="solid"/>
                          </a:ln>
                        </wps:spPr>
                        <wps:bodyPr wrap="square" lIns="0" tIns="0" rIns="0" bIns="0" rtlCol="0">
                          <a:prstTxWarp prst="textNoShape">
                            <a:avLst/>
                          </a:prstTxWarp>
                          <a:noAutofit/>
                        </wps:bodyPr>
                      </wps:wsp>
                      <wps:wsp>
                        <wps:cNvPr id="548" name="Graphic 548"/>
                        <wps:cNvSpPr/>
                        <wps:spPr>
                          <a:xfrm>
                            <a:off x="485149" y="1123187"/>
                            <a:ext cx="4928870" cy="907415"/>
                          </a:xfrm>
                          <a:custGeom>
                            <a:avLst/>
                            <a:gdLst/>
                            <a:ahLst/>
                            <a:cxnLst/>
                            <a:rect l="l" t="t" r="r" b="b"/>
                            <a:pathLst>
                              <a:path w="4928870" h="907415">
                                <a:moveTo>
                                  <a:pt x="152400" y="181356"/>
                                </a:moveTo>
                                <a:lnTo>
                                  <a:pt x="0" y="181356"/>
                                </a:lnTo>
                                <a:lnTo>
                                  <a:pt x="0" y="906792"/>
                                </a:lnTo>
                                <a:lnTo>
                                  <a:pt x="152400" y="906792"/>
                                </a:lnTo>
                                <a:lnTo>
                                  <a:pt x="152400" y="181356"/>
                                </a:lnTo>
                                <a:close/>
                              </a:path>
                              <a:path w="4928870" h="907415">
                                <a:moveTo>
                                  <a:pt x="835152" y="181356"/>
                                </a:moveTo>
                                <a:lnTo>
                                  <a:pt x="682752" y="181356"/>
                                </a:lnTo>
                                <a:lnTo>
                                  <a:pt x="682752" y="906792"/>
                                </a:lnTo>
                                <a:lnTo>
                                  <a:pt x="835152" y="906792"/>
                                </a:lnTo>
                                <a:lnTo>
                                  <a:pt x="835152" y="181356"/>
                                </a:lnTo>
                                <a:close/>
                              </a:path>
                              <a:path w="4928870" h="907415">
                                <a:moveTo>
                                  <a:pt x="1517904" y="271272"/>
                                </a:moveTo>
                                <a:lnTo>
                                  <a:pt x="1363980" y="271272"/>
                                </a:lnTo>
                                <a:lnTo>
                                  <a:pt x="1363980" y="906792"/>
                                </a:lnTo>
                                <a:lnTo>
                                  <a:pt x="1517904" y="906792"/>
                                </a:lnTo>
                                <a:lnTo>
                                  <a:pt x="1517904" y="271272"/>
                                </a:lnTo>
                                <a:close/>
                              </a:path>
                              <a:path w="4928870" h="907415">
                                <a:moveTo>
                                  <a:pt x="2199132" y="0"/>
                                </a:moveTo>
                                <a:lnTo>
                                  <a:pt x="2046732" y="0"/>
                                </a:lnTo>
                                <a:lnTo>
                                  <a:pt x="2046732" y="906792"/>
                                </a:lnTo>
                                <a:lnTo>
                                  <a:pt x="2199132" y="906792"/>
                                </a:lnTo>
                                <a:lnTo>
                                  <a:pt x="2199132" y="0"/>
                                </a:lnTo>
                                <a:close/>
                              </a:path>
                              <a:path w="4928870" h="907415">
                                <a:moveTo>
                                  <a:pt x="2881884" y="181356"/>
                                </a:moveTo>
                                <a:lnTo>
                                  <a:pt x="2729484" y="181356"/>
                                </a:lnTo>
                                <a:lnTo>
                                  <a:pt x="2729484" y="906792"/>
                                </a:lnTo>
                                <a:lnTo>
                                  <a:pt x="2881884" y="906792"/>
                                </a:lnTo>
                                <a:lnTo>
                                  <a:pt x="2881884" y="181356"/>
                                </a:lnTo>
                                <a:close/>
                              </a:path>
                              <a:path w="4928870" h="907415">
                                <a:moveTo>
                                  <a:pt x="3564636" y="135636"/>
                                </a:moveTo>
                                <a:lnTo>
                                  <a:pt x="3410712" y="135636"/>
                                </a:lnTo>
                                <a:lnTo>
                                  <a:pt x="3410712" y="906792"/>
                                </a:lnTo>
                                <a:lnTo>
                                  <a:pt x="3564636" y="906792"/>
                                </a:lnTo>
                                <a:lnTo>
                                  <a:pt x="3564636" y="135636"/>
                                </a:lnTo>
                                <a:close/>
                              </a:path>
                              <a:path w="4928870" h="907415">
                                <a:moveTo>
                                  <a:pt x="4245864" y="225552"/>
                                </a:moveTo>
                                <a:lnTo>
                                  <a:pt x="4093464" y="225552"/>
                                </a:lnTo>
                                <a:lnTo>
                                  <a:pt x="4093464" y="906792"/>
                                </a:lnTo>
                                <a:lnTo>
                                  <a:pt x="4245864" y="906792"/>
                                </a:lnTo>
                                <a:lnTo>
                                  <a:pt x="4245864" y="225552"/>
                                </a:lnTo>
                                <a:close/>
                              </a:path>
                              <a:path w="4928870" h="907415">
                                <a:moveTo>
                                  <a:pt x="4928616" y="89916"/>
                                </a:moveTo>
                                <a:lnTo>
                                  <a:pt x="4776216" y="89916"/>
                                </a:lnTo>
                                <a:lnTo>
                                  <a:pt x="4776216" y="906792"/>
                                </a:lnTo>
                                <a:lnTo>
                                  <a:pt x="4928616" y="906792"/>
                                </a:lnTo>
                                <a:lnTo>
                                  <a:pt x="4928616" y="89916"/>
                                </a:lnTo>
                                <a:close/>
                              </a:path>
                            </a:pathLst>
                          </a:custGeom>
                          <a:solidFill>
                            <a:srgbClr val="156082"/>
                          </a:solidFill>
                        </wps:spPr>
                        <wps:bodyPr wrap="square" lIns="0" tIns="0" rIns="0" bIns="0" rtlCol="0">
                          <a:prstTxWarp prst="textNoShape">
                            <a:avLst/>
                          </a:prstTxWarp>
                          <a:noAutofit/>
                        </wps:bodyPr>
                      </wps:wsp>
                      <wps:wsp>
                        <wps:cNvPr id="549" name="Graphic 549"/>
                        <wps:cNvSpPr/>
                        <wps:spPr>
                          <a:xfrm>
                            <a:off x="678684" y="896111"/>
                            <a:ext cx="4928870" cy="1134110"/>
                          </a:xfrm>
                          <a:custGeom>
                            <a:avLst/>
                            <a:gdLst/>
                            <a:ahLst/>
                            <a:cxnLst/>
                            <a:rect l="l" t="t" r="r" b="b"/>
                            <a:pathLst>
                              <a:path w="4928870" h="1134110">
                                <a:moveTo>
                                  <a:pt x="153924" y="135636"/>
                                </a:moveTo>
                                <a:lnTo>
                                  <a:pt x="0" y="135636"/>
                                </a:lnTo>
                                <a:lnTo>
                                  <a:pt x="0" y="1133868"/>
                                </a:lnTo>
                                <a:lnTo>
                                  <a:pt x="153924" y="1133868"/>
                                </a:lnTo>
                                <a:lnTo>
                                  <a:pt x="153924" y="135636"/>
                                </a:lnTo>
                                <a:close/>
                              </a:path>
                              <a:path w="4928870" h="1134110">
                                <a:moveTo>
                                  <a:pt x="835152" y="89916"/>
                                </a:moveTo>
                                <a:lnTo>
                                  <a:pt x="682752" y="89916"/>
                                </a:lnTo>
                                <a:lnTo>
                                  <a:pt x="682752" y="1133868"/>
                                </a:lnTo>
                                <a:lnTo>
                                  <a:pt x="835152" y="1133868"/>
                                </a:lnTo>
                                <a:lnTo>
                                  <a:pt x="835152" y="89916"/>
                                </a:lnTo>
                                <a:close/>
                              </a:path>
                              <a:path w="4928870" h="1134110">
                                <a:moveTo>
                                  <a:pt x="1517916" y="89916"/>
                                </a:moveTo>
                                <a:lnTo>
                                  <a:pt x="1365516" y="89916"/>
                                </a:lnTo>
                                <a:lnTo>
                                  <a:pt x="1365516" y="1133868"/>
                                </a:lnTo>
                                <a:lnTo>
                                  <a:pt x="1517916" y="1133868"/>
                                </a:lnTo>
                                <a:lnTo>
                                  <a:pt x="1517916" y="89916"/>
                                </a:lnTo>
                                <a:close/>
                              </a:path>
                              <a:path w="4928870" h="1134110">
                                <a:moveTo>
                                  <a:pt x="2200656" y="89916"/>
                                </a:moveTo>
                                <a:lnTo>
                                  <a:pt x="2046744" y="89916"/>
                                </a:lnTo>
                                <a:lnTo>
                                  <a:pt x="2046744" y="1133868"/>
                                </a:lnTo>
                                <a:lnTo>
                                  <a:pt x="2200656" y="1133868"/>
                                </a:lnTo>
                                <a:lnTo>
                                  <a:pt x="2200656" y="89916"/>
                                </a:lnTo>
                                <a:close/>
                              </a:path>
                              <a:path w="4928870" h="1134110">
                                <a:moveTo>
                                  <a:pt x="2881896" y="135636"/>
                                </a:moveTo>
                                <a:lnTo>
                                  <a:pt x="2729496" y="135636"/>
                                </a:lnTo>
                                <a:lnTo>
                                  <a:pt x="2729496" y="1133868"/>
                                </a:lnTo>
                                <a:lnTo>
                                  <a:pt x="2881896" y="1133868"/>
                                </a:lnTo>
                                <a:lnTo>
                                  <a:pt x="2881896" y="135636"/>
                                </a:lnTo>
                                <a:close/>
                              </a:path>
                              <a:path w="4928870" h="1134110">
                                <a:moveTo>
                                  <a:pt x="3564636" y="135636"/>
                                </a:moveTo>
                                <a:lnTo>
                                  <a:pt x="3412236" y="135636"/>
                                </a:lnTo>
                                <a:lnTo>
                                  <a:pt x="3412236" y="1133868"/>
                                </a:lnTo>
                                <a:lnTo>
                                  <a:pt x="3564636" y="1133868"/>
                                </a:lnTo>
                                <a:lnTo>
                                  <a:pt x="3564636" y="135636"/>
                                </a:lnTo>
                                <a:close/>
                              </a:path>
                              <a:path w="4928870" h="1134110">
                                <a:moveTo>
                                  <a:pt x="4247400" y="0"/>
                                </a:moveTo>
                                <a:lnTo>
                                  <a:pt x="4093476" y="0"/>
                                </a:lnTo>
                                <a:lnTo>
                                  <a:pt x="4093476" y="1133868"/>
                                </a:lnTo>
                                <a:lnTo>
                                  <a:pt x="4247400" y="1133868"/>
                                </a:lnTo>
                                <a:lnTo>
                                  <a:pt x="4247400" y="0"/>
                                </a:lnTo>
                                <a:close/>
                              </a:path>
                              <a:path w="4928870" h="1134110">
                                <a:moveTo>
                                  <a:pt x="4928628" y="135636"/>
                                </a:moveTo>
                                <a:lnTo>
                                  <a:pt x="4776228" y="135636"/>
                                </a:lnTo>
                                <a:lnTo>
                                  <a:pt x="4776228" y="1133868"/>
                                </a:lnTo>
                                <a:lnTo>
                                  <a:pt x="4928628" y="1133868"/>
                                </a:lnTo>
                                <a:lnTo>
                                  <a:pt x="4928628" y="135636"/>
                                </a:lnTo>
                                <a:close/>
                              </a:path>
                            </a:pathLst>
                          </a:custGeom>
                          <a:solidFill>
                            <a:srgbClr val="E87031"/>
                          </a:solidFill>
                        </wps:spPr>
                        <wps:bodyPr wrap="square" lIns="0" tIns="0" rIns="0" bIns="0" rtlCol="0">
                          <a:prstTxWarp prst="textNoShape">
                            <a:avLst/>
                          </a:prstTxWarp>
                          <a:noAutofit/>
                        </wps:bodyPr>
                      </wps:wsp>
                      <wps:wsp>
                        <wps:cNvPr id="550" name="Graphic 550"/>
                        <wps:cNvSpPr/>
                        <wps:spPr>
                          <a:xfrm>
                            <a:off x="319033" y="2029967"/>
                            <a:ext cx="5457825" cy="1270"/>
                          </a:xfrm>
                          <a:custGeom>
                            <a:avLst/>
                            <a:gdLst/>
                            <a:ahLst/>
                            <a:cxnLst/>
                            <a:rect l="l" t="t" r="r" b="b"/>
                            <a:pathLst>
                              <a:path w="5457825" h="0">
                                <a:moveTo>
                                  <a:pt x="0" y="0"/>
                                </a:moveTo>
                                <a:lnTo>
                                  <a:pt x="5457444" y="0"/>
                                </a:lnTo>
                              </a:path>
                            </a:pathLst>
                          </a:custGeom>
                          <a:ln w="9144">
                            <a:solidFill>
                              <a:srgbClr val="D8D8D8"/>
                            </a:solidFill>
                            <a:prstDash val="solid"/>
                          </a:ln>
                        </wps:spPr>
                        <wps:bodyPr wrap="square" lIns="0" tIns="0" rIns="0" bIns="0" rtlCol="0">
                          <a:prstTxWarp prst="textNoShape">
                            <a:avLst/>
                          </a:prstTxWarp>
                          <a:noAutofit/>
                        </wps:bodyPr>
                      </wps:wsp>
                      <wps:wsp>
                        <wps:cNvPr id="551" name="Graphic 551"/>
                        <wps:cNvSpPr/>
                        <wps:spPr>
                          <a:xfrm>
                            <a:off x="2301757" y="2400300"/>
                            <a:ext cx="62865" cy="64135"/>
                          </a:xfrm>
                          <a:custGeom>
                            <a:avLst/>
                            <a:gdLst/>
                            <a:ahLst/>
                            <a:cxnLst/>
                            <a:rect l="l" t="t" r="r" b="b"/>
                            <a:pathLst>
                              <a:path w="62865" h="64135">
                                <a:moveTo>
                                  <a:pt x="62483" y="64008"/>
                                </a:moveTo>
                                <a:lnTo>
                                  <a:pt x="0" y="64008"/>
                                </a:lnTo>
                                <a:lnTo>
                                  <a:pt x="0" y="0"/>
                                </a:lnTo>
                                <a:lnTo>
                                  <a:pt x="62483" y="0"/>
                                </a:lnTo>
                                <a:lnTo>
                                  <a:pt x="62483" y="64008"/>
                                </a:lnTo>
                                <a:close/>
                              </a:path>
                            </a:pathLst>
                          </a:custGeom>
                          <a:solidFill>
                            <a:srgbClr val="156082"/>
                          </a:solidFill>
                        </wps:spPr>
                        <wps:bodyPr wrap="square" lIns="0" tIns="0" rIns="0" bIns="0" rtlCol="0">
                          <a:prstTxWarp prst="textNoShape">
                            <a:avLst/>
                          </a:prstTxWarp>
                          <a:noAutofit/>
                        </wps:bodyPr>
                      </wps:wsp>
                      <wps:wsp>
                        <wps:cNvPr id="552" name="Graphic 552"/>
                        <wps:cNvSpPr/>
                        <wps:spPr>
                          <a:xfrm>
                            <a:off x="2911357" y="2400300"/>
                            <a:ext cx="62865" cy="64135"/>
                          </a:xfrm>
                          <a:custGeom>
                            <a:avLst/>
                            <a:gdLst/>
                            <a:ahLst/>
                            <a:cxnLst/>
                            <a:rect l="l" t="t" r="r" b="b"/>
                            <a:pathLst>
                              <a:path w="62865" h="64135">
                                <a:moveTo>
                                  <a:pt x="62483" y="64008"/>
                                </a:moveTo>
                                <a:lnTo>
                                  <a:pt x="0" y="64008"/>
                                </a:lnTo>
                                <a:lnTo>
                                  <a:pt x="0" y="0"/>
                                </a:lnTo>
                                <a:lnTo>
                                  <a:pt x="62483" y="0"/>
                                </a:lnTo>
                                <a:lnTo>
                                  <a:pt x="62483" y="64008"/>
                                </a:lnTo>
                                <a:close/>
                              </a:path>
                            </a:pathLst>
                          </a:custGeom>
                          <a:solidFill>
                            <a:srgbClr val="E87031"/>
                          </a:solidFill>
                        </wps:spPr>
                        <wps:bodyPr wrap="square" lIns="0" tIns="0" rIns="0" bIns="0" rtlCol="0">
                          <a:prstTxWarp prst="textNoShape">
                            <a:avLst/>
                          </a:prstTxWarp>
                          <a:noAutofit/>
                        </wps:bodyPr>
                      </wps:wsp>
                      <wps:wsp>
                        <wps:cNvPr id="553" name="Graphic 553"/>
                        <wps:cNvSpPr/>
                        <wps:spPr>
                          <a:xfrm>
                            <a:off x="14233" y="198120"/>
                            <a:ext cx="5902960" cy="2417445"/>
                          </a:xfrm>
                          <a:custGeom>
                            <a:avLst/>
                            <a:gdLst/>
                            <a:ahLst/>
                            <a:cxnLst/>
                            <a:rect l="l" t="t" r="r" b="b"/>
                            <a:pathLst>
                              <a:path w="5902960" h="2417445">
                                <a:moveTo>
                                  <a:pt x="0" y="0"/>
                                </a:moveTo>
                                <a:lnTo>
                                  <a:pt x="5902451" y="0"/>
                                </a:lnTo>
                                <a:lnTo>
                                  <a:pt x="5902451" y="2417063"/>
                                </a:lnTo>
                                <a:lnTo>
                                  <a:pt x="0" y="2417063"/>
                                </a:lnTo>
                                <a:lnTo>
                                  <a:pt x="0" y="0"/>
                                </a:lnTo>
                                <a:close/>
                              </a:path>
                            </a:pathLst>
                          </a:custGeom>
                          <a:ln w="9144">
                            <a:solidFill>
                              <a:srgbClr val="D8D8D8"/>
                            </a:solidFill>
                            <a:prstDash val="solid"/>
                          </a:ln>
                        </wps:spPr>
                        <wps:bodyPr wrap="square" lIns="0" tIns="0" rIns="0" bIns="0" rtlCol="0">
                          <a:prstTxWarp prst="textNoShape">
                            <a:avLst/>
                          </a:prstTxWarp>
                          <a:noAutofit/>
                        </wps:bodyPr>
                      </wps:wsp>
                      <pic:pic>
                        <pic:nvPicPr>
                          <pic:cNvPr id="554" name="Image 554"/>
                          <pic:cNvPicPr/>
                        </pic:nvPicPr>
                        <pic:blipFill>
                          <a:blip r:embed="rId128" cstate="print"/>
                          <a:stretch>
                            <a:fillRect/>
                          </a:stretch>
                        </pic:blipFill>
                        <pic:spPr>
                          <a:xfrm>
                            <a:off x="11185" y="2657855"/>
                            <a:ext cx="5907023" cy="225551"/>
                          </a:xfrm>
                          <a:prstGeom prst="rect">
                            <a:avLst/>
                          </a:prstGeom>
                        </pic:spPr>
                      </pic:pic>
                      <pic:pic>
                        <pic:nvPicPr>
                          <pic:cNvPr id="555" name="Image 555"/>
                          <pic:cNvPicPr/>
                        </pic:nvPicPr>
                        <pic:blipFill>
                          <a:blip r:embed="rId129" cstate="print"/>
                          <a:stretch>
                            <a:fillRect/>
                          </a:stretch>
                        </pic:blipFill>
                        <pic:spPr>
                          <a:xfrm>
                            <a:off x="59953" y="0"/>
                            <a:ext cx="5907023" cy="158495"/>
                          </a:xfrm>
                          <a:prstGeom prst="rect">
                            <a:avLst/>
                          </a:prstGeom>
                        </pic:spPr>
                      </pic:pic>
                      <wps:wsp>
                        <wps:cNvPr id="556" name="Textbox 556"/>
                        <wps:cNvSpPr txBox="1"/>
                        <wps:spPr>
                          <a:xfrm>
                            <a:off x="1702790" y="328070"/>
                            <a:ext cx="2536825" cy="178435"/>
                          </a:xfrm>
                          <a:prstGeom prst="rect">
                            <a:avLst/>
                          </a:prstGeom>
                        </wps:spPr>
                        <wps:txbx>
                          <w:txbxContent>
                            <w:p>
                              <w:pPr>
                                <w:spacing w:line="281" w:lineRule="exact" w:before="0"/>
                                <w:ind w:left="0" w:right="0" w:firstLine="0"/>
                                <w:jc w:val="left"/>
                                <w:rPr>
                                  <w:sz w:val="28"/>
                                </w:rPr>
                              </w:pPr>
                              <w:r>
                                <w:rPr>
                                  <w:color w:val="595959"/>
                                  <w:sz w:val="28"/>
                                </w:rPr>
                                <w:t>Smoking</w:t>
                              </w:r>
                              <w:r>
                                <w:rPr>
                                  <w:color w:val="595959"/>
                                  <w:spacing w:val="-5"/>
                                  <w:sz w:val="28"/>
                                </w:rPr>
                                <w:t> </w:t>
                              </w:r>
                              <w:r>
                                <w:rPr>
                                  <w:color w:val="595959"/>
                                  <w:sz w:val="28"/>
                                </w:rPr>
                                <w:t>and</w:t>
                              </w:r>
                              <w:r>
                                <w:rPr>
                                  <w:color w:val="595959"/>
                                  <w:spacing w:val="-2"/>
                                  <w:sz w:val="28"/>
                                </w:rPr>
                                <w:t> </w:t>
                              </w:r>
                              <w:r>
                                <w:rPr>
                                  <w:color w:val="595959"/>
                                  <w:sz w:val="28"/>
                                </w:rPr>
                                <w:t>Binge</w:t>
                              </w:r>
                              <w:r>
                                <w:rPr>
                                  <w:color w:val="595959"/>
                                  <w:spacing w:val="-7"/>
                                  <w:sz w:val="28"/>
                                </w:rPr>
                                <w:t> </w:t>
                              </w:r>
                              <w:r>
                                <w:rPr>
                                  <w:color w:val="595959"/>
                                  <w:sz w:val="28"/>
                                </w:rPr>
                                <w:t>Drinking</w:t>
                              </w:r>
                              <w:r>
                                <w:rPr>
                                  <w:color w:val="595959"/>
                                  <w:spacing w:val="-4"/>
                                  <w:sz w:val="28"/>
                                </w:rPr>
                                <w:t> </w:t>
                              </w:r>
                              <w:r>
                                <w:rPr>
                                  <w:color w:val="595959"/>
                                  <w:spacing w:val="-2"/>
                                  <w:sz w:val="28"/>
                                </w:rPr>
                                <w:t>(2022)</w:t>
                              </w:r>
                            </w:p>
                          </w:txbxContent>
                        </wps:txbx>
                        <wps:bodyPr wrap="square" lIns="0" tIns="0" rIns="0" bIns="0" rtlCol="0">
                          <a:noAutofit/>
                        </wps:bodyPr>
                      </wps:wsp>
                      <wps:wsp>
                        <wps:cNvPr id="557" name="Textbox 557"/>
                        <wps:cNvSpPr txBox="1"/>
                        <wps:spPr>
                          <a:xfrm>
                            <a:off x="96527" y="615289"/>
                            <a:ext cx="129539" cy="114300"/>
                          </a:xfrm>
                          <a:prstGeom prst="rect">
                            <a:avLst/>
                          </a:prstGeom>
                        </wps:spPr>
                        <wps:txbx>
                          <w:txbxContent>
                            <w:p>
                              <w:pPr>
                                <w:spacing w:line="180" w:lineRule="exact" w:before="0"/>
                                <w:ind w:left="0" w:right="0" w:firstLine="0"/>
                                <w:jc w:val="left"/>
                                <w:rPr>
                                  <w:sz w:val="18"/>
                                </w:rPr>
                              </w:pPr>
                              <w:r>
                                <w:rPr>
                                  <w:color w:val="595959"/>
                                  <w:spacing w:val="-5"/>
                                  <w:sz w:val="18"/>
                                </w:rPr>
                                <w:t>30</w:t>
                              </w:r>
                            </w:p>
                          </w:txbxContent>
                        </wps:txbx>
                        <wps:bodyPr wrap="square" lIns="0" tIns="0" rIns="0" bIns="0" rtlCol="0">
                          <a:noAutofit/>
                        </wps:bodyPr>
                      </wps:wsp>
                      <wps:wsp>
                        <wps:cNvPr id="558" name="Textbox 558"/>
                        <wps:cNvSpPr txBox="1"/>
                        <wps:spPr>
                          <a:xfrm>
                            <a:off x="4790454" y="721999"/>
                            <a:ext cx="129539" cy="114300"/>
                          </a:xfrm>
                          <a:prstGeom prst="rect">
                            <a:avLst/>
                          </a:prstGeom>
                        </wps:spPr>
                        <wps:txbx>
                          <w:txbxContent>
                            <w:p>
                              <w:pPr>
                                <w:spacing w:line="180" w:lineRule="exact" w:before="0"/>
                                <w:ind w:left="0" w:right="0" w:firstLine="0"/>
                                <w:jc w:val="left"/>
                                <w:rPr>
                                  <w:sz w:val="18"/>
                                </w:rPr>
                              </w:pPr>
                              <w:r>
                                <w:rPr>
                                  <w:color w:val="3F3F3F"/>
                                  <w:spacing w:val="-5"/>
                                  <w:sz w:val="18"/>
                                </w:rPr>
                                <w:t>25</w:t>
                              </w:r>
                            </w:p>
                          </w:txbxContent>
                        </wps:txbx>
                        <wps:bodyPr wrap="square" lIns="0" tIns="0" rIns="0" bIns="0" rtlCol="0">
                          <a:noAutofit/>
                        </wps:bodyPr>
                      </wps:wsp>
                      <wps:wsp>
                        <wps:cNvPr id="559" name="Textbox 559"/>
                        <wps:cNvSpPr txBox="1"/>
                        <wps:spPr>
                          <a:xfrm>
                            <a:off x="96527" y="842382"/>
                            <a:ext cx="129539" cy="114300"/>
                          </a:xfrm>
                          <a:prstGeom prst="rect">
                            <a:avLst/>
                          </a:prstGeom>
                        </wps:spPr>
                        <wps:txbx>
                          <w:txbxContent>
                            <w:p>
                              <w:pPr>
                                <w:spacing w:line="180" w:lineRule="exact" w:before="0"/>
                                <w:ind w:left="0" w:right="0" w:firstLine="0"/>
                                <w:jc w:val="left"/>
                                <w:rPr>
                                  <w:sz w:val="18"/>
                                </w:rPr>
                              </w:pPr>
                              <w:r>
                                <w:rPr>
                                  <w:color w:val="595959"/>
                                  <w:spacing w:val="-5"/>
                                  <w:sz w:val="18"/>
                                </w:rPr>
                                <w:t>25</w:t>
                              </w:r>
                            </w:p>
                          </w:txbxContent>
                        </wps:txbx>
                        <wps:bodyPr wrap="square" lIns="0" tIns="0" rIns="0" bIns="0" rtlCol="0">
                          <a:noAutofit/>
                        </wps:bodyPr>
                      </wps:wsp>
                      <wps:wsp>
                        <wps:cNvPr id="560" name="Textbox 560"/>
                        <wps:cNvSpPr txBox="1"/>
                        <wps:spPr>
                          <a:xfrm>
                            <a:off x="696991" y="857618"/>
                            <a:ext cx="129539" cy="114300"/>
                          </a:xfrm>
                          <a:prstGeom prst="rect">
                            <a:avLst/>
                          </a:prstGeom>
                        </wps:spPr>
                        <wps:txbx>
                          <w:txbxContent>
                            <w:p>
                              <w:pPr>
                                <w:spacing w:line="180" w:lineRule="exact" w:before="0"/>
                                <w:ind w:left="0" w:right="0" w:firstLine="0"/>
                                <w:jc w:val="left"/>
                                <w:rPr>
                                  <w:sz w:val="18"/>
                                </w:rPr>
                              </w:pPr>
                              <w:r>
                                <w:rPr>
                                  <w:color w:val="3F3F3F"/>
                                  <w:spacing w:val="-5"/>
                                  <w:sz w:val="18"/>
                                </w:rPr>
                                <w:t>22</w:t>
                              </w:r>
                            </w:p>
                          </w:txbxContent>
                        </wps:txbx>
                        <wps:bodyPr wrap="square" lIns="0" tIns="0" rIns="0" bIns="0" rtlCol="0">
                          <a:noAutofit/>
                        </wps:bodyPr>
                      </wps:wsp>
                      <wps:wsp>
                        <wps:cNvPr id="561" name="Textbox 561"/>
                        <wps:cNvSpPr txBox="1"/>
                        <wps:spPr>
                          <a:xfrm>
                            <a:off x="1379720" y="811909"/>
                            <a:ext cx="129539" cy="114300"/>
                          </a:xfrm>
                          <a:prstGeom prst="rect">
                            <a:avLst/>
                          </a:prstGeom>
                        </wps:spPr>
                        <wps:txbx>
                          <w:txbxContent>
                            <w:p>
                              <w:pPr>
                                <w:spacing w:line="180" w:lineRule="exact" w:before="0"/>
                                <w:ind w:left="0" w:right="0" w:firstLine="0"/>
                                <w:jc w:val="left"/>
                                <w:rPr>
                                  <w:sz w:val="18"/>
                                </w:rPr>
                              </w:pPr>
                              <w:r>
                                <w:rPr>
                                  <w:color w:val="3F3F3F"/>
                                  <w:spacing w:val="-5"/>
                                  <w:sz w:val="18"/>
                                </w:rPr>
                                <w:t>23</w:t>
                              </w:r>
                            </w:p>
                          </w:txbxContent>
                        </wps:txbx>
                        <wps:bodyPr wrap="square" lIns="0" tIns="0" rIns="0" bIns="0" rtlCol="0">
                          <a:noAutofit/>
                        </wps:bodyPr>
                      </wps:wsp>
                      <wps:wsp>
                        <wps:cNvPr id="562" name="Textbox 562"/>
                        <wps:cNvSpPr txBox="1"/>
                        <wps:spPr>
                          <a:xfrm>
                            <a:off x="2062089" y="811909"/>
                            <a:ext cx="129539" cy="114300"/>
                          </a:xfrm>
                          <a:prstGeom prst="rect">
                            <a:avLst/>
                          </a:prstGeom>
                        </wps:spPr>
                        <wps:txbx>
                          <w:txbxContent>
                            <w:p>
                              <w:pPr>
                                <w:spacing w:line="180" w:lineRule="exact" w:before="0"/>
                                <w:ind w:left="0" w:right="0" w:firstLine="0"/>
                                <w:jc w:val="left"/>
                                <w:rPr>
                                  <w:sz w:val="18"/>
                                </w:rPr>
                              </w:pPr>
                              <w:r>
                                <w:rPr>
                                  <w:color w:val="3F3F3F"/>
                                  <w:spacing w:val="-5"/>
                                  <w:sz w:val="18"/>
                                </w:rPr>
                                <w:t>23</w:t>
                              </w:r>
                            </w:p>
                          </w:txbxContent>
                        </wps:txbx>
                        <wps:bodyPr wrap="square" lIns="0" tIns="0" rIns="0" bIns="0" rtlCol="0">
                          <a:noAutofit/>
                        </wps:bodyPr>
                      </wps:wsp>
                      <wps:wsp>
                        <wps:cNvPr id="563" name="Textbox 563"/>
                        <wps:cNvSpPr txBox="1"/>
                        <wps:spPr>
                          <a:xfrm>
                            <a:off x="2743315" y="811909"/>
                            <a:ext cx="129539" cy="114300"/>
                          </a:xfrm>
                          <a:prstGeom prst="rect">
                            <a:avLst/>
                          </a:prstGeom>
                        </wps:spPr>
                        <wps:txbx>
                          <w:txbxContent>
                            <w:p>
                              <w:pPr>
                                <w:spacing w:line="180" w:lineRule="exact" w:before="0"/>
                                <w:ind w:left="0" w:right="0" w:firstLine="0"/>
                                <w:jc w:val="left"/>
                                <w:rPr>
                                  <w:sz w:val="18"/>
                                </w:rPr>
                              </w:pPr>
                              <w:r>
                                <w:rPr>
                                  <w:color w:val="3F3F3F"/>
                                  <w:spacing w:val="-5"/>
                                  <w:sz w:val="18"/>
                                </w:rPr>
                                <w:t>23</w:t>
                              </w:r>
                            </w:p>
                          </w:txbxContent>
                        </wps:txbx>
                        <wps:bodyPr wrap="square" lIns="0" tIns="0" rIns="0" bIns="0" rtlCol="0">
                          <a:noAutofit/>
                        </wps:bodyPr>
                      </wps:wsp>
                      <wps:wsp>
                        <wps:cNvPr id="564" name="Textbox 564"/>
                        <wps:cNvSpPr txBox="1"/>
                        <wps:spPr>
                          <a:xfrm>
                            <a:off x="3426447" y="857618"/>
                            <a:ext cx="129539" cy="114300"/>
                          </a:xfrm>
                          <a:prstGeom prst="rect">
                            <a:avLst/>
                          </a:prstGeom>
                        </wps:spPr>
                        <wps:txbx>
                          <w:txbxContent>
                            <w:p>
                              <w:pPr>
                                <w:spacing w:line="180" w:lineRule="exact" w:before="0"/>
                                <w:ind w:left="0" w:right="0" w:firstLine="0"/>
                                <w:jc w:val="left"/>
                                <w:rPr>
                                  <w:sz w:val="18"/>
                                </w:rPr>
                              </w:pPr>
                              <w:r>
                                <w:rPr>
                                  <w:color w:val="3F3F3F"/>
                                  <w:spacing w:val="-5"/>
                                  <w:sz w:val="18"/>
                                </w:rPr>
                                <w:t>22</w:t>
                              </w:r>
                            </w:p>
                          </w:txbxContent>
                        </wps:txbx>
                        <wps:bodyPr wrap="square" lIns="0" tIns="0" rIns="0" bIns="0" rtlCol="0">
                          <a:noAutofit/>
                        </wps:bodyPr>
                      </wps:wsp>
                      <wps:wsp>
                        <wps:cNvPr id="565" name="Textbox 565"/>
                        <wps:cNvSpPr txBox="1"/>
                        <wps:spPr>
                          <a:xfrm>
                            <a:off x="4108817" y="857618"/>
                            <a:ext cx="129539" cy="114300"/>
                          </a:xfrm>
                          <a:prstGeom prst="rect">
                            <a:avLst/>
                          </a:prstGeom>
                        </wps:spPr>
                        <wps:txbx>
                          <w:txbxContent>
                            <w:p>
                              <w:pPr>
                                <w:spacing w:line="180" w:lineRule="exact" w:before="0"/>
                                <w:ind w:left="0" w:right="0" w:firstLine="0"/>
                                <w:jc w:val="left"/>
                                <w:rPr>
                                  <w:sz w:val="18"/>
                                </w:rPr>
                              </w:pPr>
                              <w:r>
                                <w:rPr>
                                  <w:color w:val="3F3F3F"/>
                                  <w:spacing w:val="-5"/>
                                  <w:sz w:val="18"/>
                                </w:rPr>
                                <w:t>22</w:t>
                              </w:r>
                            </w:p>
                          </w:txbxContent>
                        </wps:txbx>
                        <wps:bodyPr wrap="square" lIns="0" tIns="0" rIns="0" bIns="0" rtlCol="0">
                          <a:noAutofit/>
                        </wps:bodyPr>
                      </wps:wsp>
                      <wps:wsp>
                        <wps:cNvPr id="566" name="Textbox 566"/>
                        <wps:cNvSpPr txBox="1"/>
                        <wps:spPr>
                          <a:xfrm>
                            <a:off x="5473189" y="857618"/>
                            <a:ext cx="129539" cy="114300"/>
                          </a:xfrm>
                          <a:prstGeom prst="rect">
                            <a:avLst/>
                          </a:prstGeom>
                        </wps:spPr>
                        <wps:txbx>
                          <w:txbxContent>
                            <w:p>
                              <w:pPr>
                                <w:spacing w:line="180" w:lineRule="exact" w:before="0"/>
                                <w:ind w:left="0" w:right="0" w:firstLine="0"/>
                                <w:jc w:val="left"/>
                                <w:rPr>
                                  <w:sz w:val="18"/>
                                </w:rPr>
                              </w:pPr>
                              <w:r>
                                <w:rPr>
                                  <w:color w:val="3F3F3F"/>
                                  <w:spacing w:val="-5"/>
                                  <w:sz w:val="18"/>
                                </w:rPr>
                                <w:t>22</w:t>
                              </w:r>
                            </w:p>
                          </w:txbxContent>
                        </wps:txbx>
                        <wps:bodyPr wrap="square" lIns="0" tIns="0" rIns="0" bIns="0" rtlCol="0">
                          <a:noAutofit/>
                        </wps:bodyPr>
                      </wps:wsp>
                      <wps:wsp>
                        <wps:cNvPr id="567" name="Textbox 567"/>
                        <wps:cNvSpPr txBox="1"/>
                        <wps:spPr>
                          <a:xfrm>
                            <a:off x="2550189" y="949091"/>
                            <a:ext cx="129539" cy="114300"/>
                          </a:xfrm>
                          <a:prstGeom prst="rect">
                            <a:avLst/>
                          </a:prstGeom>
                        </wps:spPr>
                        <wps:txbx>
                          <w:txbxContent>
                            <w:p>
                              <w:pPr>
                                <w:spacing w:line="180" w:lineRule="exact" w:before="0"/>
                                <w:ind w:left="0" w:right="0" w:firstLine="0"/>
                                <w:jc w:val="left"/>
                                <w:rPr>
                                  <w:sz w:val="18"/>
                                </w:rPr>
                              </w:pPr>
                              <w:r>
                                <w:rPr>
                                  <w:color w:val="3F3F3F"/>
                                  <w:spacing w:val="-5"/>
                                  <w:sz w:val="18"/>
                                </w:rPr>
                                <w:t>20</w:t>
                              </w:r>
                            </w:p>
                          </w:txbxContent>
                        </wps:txbx>
                        <wps:bodyPr wrap="square" lIns="0" tIns="0" rIns="0" bIns="0" rtlCol="0">
                          <a:noAutofit/>
                        </wps:bodyPr>
                      </wps:wsp>
                      <wps:wsp>
                        <wps:cNvPr id="568" name="Textbox 568"/>
                        <wps:cNvSpPr txBox="1"/>
                        <wps:spPr>
                          <a:xfrm>
                            <a:off x="96527" y="1069474"/>
                            <a:ext cx="129539" cy="114300"/>
                          </a:xfrm>
                          <a:prstGeom prst="rect">
                            <a:avLst/>
                          </a:prstGeom>
                        </wps:spPr>
                        <wps:txbx>
                          <w:txbxContent>
                            <w:p>
                              <w:pPr>
                                <w:spacing w:line="180" w:lineRule="exact" w:before="0"/>
                                <w:ind w:left="0" w:right="0" w:firstLine="0"/>
                                <w:jc w:val="left"/>
                                <w:rPr>
                                  <w:sz w:val="18"/>
                                </w:rPr>
                              </w:pPr>
                              <w:r>
                                <w:rPr>
                                  <w:color w:val="595959"/>
                                  <w:spacing w:val="-5"/>
                                  <w:sz w:val="18"/>
                                </w:rPr>
                                <w:t>20</w:t>
                              </w:r>
                            </w:p>
                          </w:txbxContent>
                        </wps:txbx>
                        <wps:bodyPr wrap="square" lIns="0" tIns="0" rIns="0" bIns="0" rtlCol="0">
                          <a:noAutofit/>
                        </wps:bodyPr>
                      </wps:wsp>
                      <wps:wsp>
                        <wps:cNvPr id="569" name="Textbox 569"/>
                        <wps:cNvSpPr txBox="1"/>
                        <wps:spPr>
                          <a:xfrm>
                            <a:off x="5279632" y="1039002"/>
                            <a:ext cx="129539" cy="114300"/>
                          </a:xfrm>
                          <a:prstGeom prst="rect">
                            <a:avLst/>
                          </a:prstGeom>
                        </wps:spPr>
                        <wps:txbx>
                          <w:txbxContent>
                            <w:p>
                              <w:pPr>
                                <w:spacing w:line="180" w:lineRule="exact" w:before="0"/>
                                <w:ind w:left="0" w:right="0" w:firstLine="0"/>
                                <w:jc w:val="left"/>
                                <w:rPr>
                                  <w:sz w:val="18"/>
                                </w:rPr>
                              </w:pPr>
                              <w:r>
                                <w:rPr>
                                  <w:color w:val="3F3F3F"/>
                                  <w:spacing w:val="-5"/>
                                  <w:sz w:val="18"/>
                                </w:rPr>
                                <w:t>18</w:t>
                              </w:r>
                            </w:p>
                          </w:txbxContent>
                        </wps:txbx>
                        <wps:bodyPr wrap="square" lIns="0" tIns="0" rIns="0" bIns="0" rtlCol="0">
                          <a:noAutofit/>
                        </wps:bodyPr>
                      </wps:wsp>
                      <wps:wsp>
                        <wps:cNvPr id="570" name="Textbox 570"/>
                        <wps:cNvSpPr txBox="1"/>
                        <wps:spPr>
                          <a:xfrm>
                            <a:off x="503440" y="1130419"/>
                            <a:ext cx="129539" cy="114300"/>
                          </a:xfrm>
                          <a:prstGeom prst="rect">
                            <a:avLst/>
                          </a:prstGeom>
                        </wps:spPr>
                        <wps:txbx>
                          <w:txbxContent>
                            <w:p>
                              <w:pPr>
                                <w:spacing w:line="180" w:lineRule="exact" w:before="0"/>
                                <w:ind w:left="0" w:right="0" w:firstLine="0"/>
                                <w:jc w:val="left"/>
                                <w:rPr>
                                  <w:sz w:val="18"/>
                                </w:rPr>
                              </w:pPr>
                              <w:r>
                                <w:rPr>
                                  <w:color w:val="3F3F3F"/>
                                  <w:spacing w:val="-5"/>
                                  <w:sz w:val="18"/>
                                </w:rPr>
                                <w:t>16</w:t>
                              </w:r>
                            </w:p>
                          </w:txbxContent>
                        </wps:txbx>
                        <wps:bodyPr wrap="square" lIns="0" tIns="0" rIns="0" bIns="0" rtlCol="0">
                          <a:noAutofit/>
                        </wps:bodyPr>
                      </wps:wsp>
                      <wps:wsp>
                        <wps:cNvPr id="571" name="Textbox 571"/>
                        <wps:cNvSpPr txBox="1"/>
                        <wps:spPr>
                          <a:xfrm>
                            <a:off x="1185810" y="1130419"/>
                            <a:ext cx="129539" cy="114300"/>
                          </a:xfrm>
                          <a:prstGeom prst="rect">
                            <a:avLst/>
                          </a:prstGeom>
                        </wps:spPr>
                        <wps:txbx>
                          <w:txbxContent>
                            <w:p>
                              <w:pPr>
                                <w:spacing w:line="180" w:lineRule="exact" w:before="0"/>
                                <w:ind w:left="0" w:right="0" w:firstLine="0"/>
                                <w:jc w:val="left"/>
                                <w:rPr>
                                  <w:sz w:val="18"/>
                                </w:rPr>
                              </w:pPr>
                              <w:r>
                                <w:rPr>
                                  <w:color w:val="3F3F3F"/>
                                  <w:spacing w:val="-5"/>
                                  <w:sz w:val="18"/>
                                </w:rPr>
                                <w:t>16</w:t>
                              </w:r>
                            </w:p>
                          </w:txbxContent>
                        </wps:txbx>
                        <wps:bodyPr wrap="square" lIns="0" tIns="0" rIns="0" bIns="0" rtlCol="0">
                          <a:noAutofit/>
                        </wps:bodyPr>
                      </wps:wsp>
                      <wps:wsp>
                        <wps:cNvPr id="572" name="Textbox 572"/>
                        <wps:cNvSpPr txBox="1"/>
                        <wps:spPr>
                          <a:xfrm>
                            <a:off x="3232890" y="1130419"/>
                            <a:ext cx="129539" cy="114300"/>
                          </a:xfrm>
                          <a:prstGeom prst="rect">
                            <a:avLst/>
                          </a:prstGeom>
                        </wps:spPr>
                        <wps:txbx>
                          <w:txbxContent>
                            <w:p>
                              <w:pPr>
                                <w:spacing w:line="180" w:lineRule="exact" w:before="0"/>
                                <w:ind w:left="0" w:right="0" w:firstLine="0"/>
                                <w:jc w:val="left"/>
                                <w:rPr>
                                  <w:sz w:val="18"/>
                                </w:rPr>
                              </w:pPr>
                              <w:r>
                                <w:rPr>
                                  <w:color w:val="3F3F3F"/>
                                  <w:spacing w:val="-5"/>
                                  <w:sz w:val="18"/>
                                </w:rPr>
                                <w:t>16</w:t>
                              </w:r>
                            </w:p>
                          </w:txbxContent>
                        </wps:txbx>
                        <wps:bodyPr wrap="square" lIns="0" tIns="0" rIns="0" bIns="0" rtlCol="0">
                          <a:noAutofit/>
                        </wps:bodyPr>
                      </wps:wsp>
                      <wps:wsp>
                        <wps:cNvPr id="573" name="Textbox 573"/>
                        <wps:cNvSpPr txBox="1"/>
                        <wps:spPr>
                          <a:xfrm>
                            <a:off x="3914126" y="1084711"/>
                            <a:ext cx="129539" cy="114300"/>
                          </a:xfrm>
                          <a:prstGeom prst="rect">
                            <a:avLst/>
                          </a:prstGeom>
                        </wps:spPr>
                        <wps:txbx>
                          <w:txbxContent>
                            <w:p>
                              <w:pPr>
                                <w:spacing w:line="180" w:lineRule="exact" w:before="0"/>
                                <w:ind w:left="0" w:right="0" w:firstLine="0"/>
                                <w:jc w:val="left"/>
                                <w:rPr>
                                  <w:sz w:val="18"/>
                                </w:rPr>
                              </w:pPr>
                              <w:r>
                                <w:rPr>
                                  <w:color w:val="3F3F3F"/>
                                  <w:spacing w:val="-5"/>
                                  <w:sz w:val="18"/>
                                </w:rPr>
                                <w:t>17</w:t>
                              </w:r>
                            </w:p>
                          </w:txbxContent>
                        </wps:txbx>
                        <wps:bodyPr wrap="square" lIns="0" tIns="0" rIns="0" bIns="0" rtlCol="0">
                          <a:noAutofit/>
                        </wps:bodyPr>
                      </wps:wsp>
                      <wps:wsp>
                        <wps:cNvPr id="574" name="Textbox 574"/>
                        <wps:cNvSpPr txBox="1"/>
                        <wps:spPr>
                          <a:xfrm>
                            <a:off x="4596896" y="1174621"/>
                            <a:ext cx="129539" cy="114300"/>
                          </a:xfrm>
                          <a:prstGeom prst="rect">
                            <a:avLst/>
                          </a:prstGeom>
                        </wps:spPr>
                        <wps:txbx>
                          <w:txbxContent>
                            <w:p>
                              <w:pPr>
                                <w:spacing w:line="180" w:lineRule="exact" w:before="0"/>
                                <w:ind w:left="0" w:right="0" w:firstLine="0"/>
                                <w:jc w:val="left"/>
                                <w:rPr>
                                  <w:sz w:val="18"/>
                                </w:rPr>
                              </w:pPr>
                              <w:r>
                                <w:rPr>
                                  <w:color w:val="3F3F3F"/>
                                  <w:spacing w:val="-5"/>
                                  <w:sz w:val="18"/>
                                </w:rPr>
                                <w:t>15</w:t>
                              </w:r>
                            </w:p>
                          </w:txbxContent>
                        </wps:txbx>
                        <wps:bodyPr wrap="square" lIns="0" tIns="0" rIns="0" bIns="0" rtlCol="0">
                          <a:noAutofit/>
                        </wps:bodyPr>
                      </wps:wsp>
                      <wps:wsp>
                        <wps:cNvPr id="575" name="Textbox 575"/>
                        <wps:cNvSpPr txBox="1"/>
                        <wps:spPr>
                          <a:xfrm>
                            <a:off x="96527" y="1295004"/>
                            <a:ext cx="129539" cy="114300"/>
                          </a:xfrm>
                          <a:prstGeom prst="rect">
                            <a:avLst/>
                          </a:prstGeom>
                        </wps:spPr>
                        <wps:txbx>
                          <w:txbxContent>
                            <w:p>
                              <w:pPr>
                                <w:spacing w:line="180" w:lineRule="exact" w:before="0"/>
                                <w:ind w:left="0" w:right="0" w:firstLine="0"/>
                                <w:jc w:val="left"/>
                                <w:rPr>
                                  <w:sz w:val="18"/>
                                </w:rPr>
                              </w:pPr>
                              <w:r>
                                <w:rPr>
                                  <w:color w:val="595959"/>
                                  <w:spacing w:val="-5"/>
                                  <w:sz w:val="18"/>
                                </w:rPr>
                                <w:t>15</w:t>
                              </w:r>
                            </w:p>
                          </w:txbxContent>
                        </wps:txbx>
                        <wps:bodyPr wrap="square" lIns="0" tIns="0" rIns="0" bIns="0" rtlCol="0">
                          <a:noAutofit/>
                        </wps:bodyPr>
                      </wps:wsp>
                      <wps:wsp>
                        <wps:cNvPr id="576" name="Textbox 576"/>
                        <wps:cNvSpPr txBox="1"/>
                        <wps:spPr>
                          <a:xfrm>
                            <a:off x="1867391" y="1220330"/>
                            <a:ext cx="129539" cy="114300"/>
                          </a:xfrm>
                          <a:prstGeom prst="rect">
                            <a:avLst/>
                          </a:prstGeom>
                        </wps:spPr>
                        <wps:txbx>
                          <w:txbxContent>
                            <w:p>
                              <w:pPr>
                                <w:spacing w:line="180" w:lineRule="exact" w:before="0"/>
                                <w:ind w:left="0" w:right="0" w:firstLine="0"/>
                                <w:jc w:val="left"/>
                                <w:rPr>
                                  <w:sz w:val="18"/>
                                </w:rPr>
                              </w:pPr>
                              <w:r>
                                <w:rPr>
                                  <w:color w:val="3F3F3F"/>
                                  <w:spacing w:val="-5"/>
                                  <w:sz w:val="18"/>
                                </w:rPr>
                                <w:t>14</w:t>
                              </w:r>
                            </w:p>
                          </w:txbxContent>
                        </wps:txbx>
                        <wps:bodyPr wrap="square" lIns="0" tIns="0" rIns="0" bIns="0" rtlCol="0">
                          <a:noAutofit/>
                        </wps:bodyPr>
                      </wps:wsp>
                      <wps:wsp>
                        <wps:cNvPr id="577" name="Textbox 577"/>
                        <wps:cNvSpPr txBox="1"/>
                        <wps:spPr>
                          <a:xfrm>
                            <a:off x="96527" y="1522097"/>
                            <a:ext cx="129539" cy="568960"/>
                          </a:xfrm>
                          <a:prstGeom prst="rect">
                            <a:avLst/>
                          </a:prstGeom>
                        </wps:spPr>
                        <wps:txbx>
                          <w:txbxContent>
                            <w:p>
                              <w:pPr>
                                <w:spacing w:line="183" w:lineRule="exact" w:before="0"/>
                                <w:ind w:left="0" w:right="0" w:firstLine="0"/>
                                <w:jc w:val="left"/>
                                <w:rPr>
                                  <w:sz w:val="18"/>
                                </w:rPr>
                              </w:pPr>
                              <w:r>
                                <w:rPr>
                                  <w:color w:val="595959"/>
                                  <w:spacing w:val="-5"/>
                                  <w:sz w:val="18"/>
                                </w:rPr>
                                <w:t>10</w:t>
                              </w:r>
                            </w:p>
                            <w:p>
                              <w:pPr>
                                <w:spacing w:before="138"/>
                                <w:ind w:left="91" w:right="0" w:firstLine="0"/>
                                <w:jc w:val="left"/>
                                <w:rPr>
                                  <w:sz w:val="18"/>
                                </w:rPr>
                              </w:pPr>
                              <w:r>
                                <w:rPr>
                                  <w:color w:val="595959"/>
                                  <w:spacing w:val="-10"/>
                                  <w:sz w:val="18"/>
                                </w:rPr>
                                <w:t>5</w:t>
                              </w:r>
                            </w:p>
                            <w:p>
                              <w:pPr>
                                <w:spacing w:line="216" w:lineRule="exact" w:before="137"/>
                                <w:ind w:left="91" w:right="0" w:firstLine="0"/>
                                <w:jc w:val="left"/>
                                <w:rPr>
                                  <w:sz w:val="18"/>
                                </w:rPr>
                              </w:pPr>
                              <w:r>
                                <w:rPr>
                                  <w:color w:val="595959"/>
                                  <w:spacing w:val="-10"/>
                                  <w:sz w:val="18"/>
                                </w:rPr>
                                <w:t>0</w:t>
                              </w:r>
                            </w:p>
                          </w:txbxContent>
                        </wps:txbx>
                        <wps:bodyPr wrap="square" lIns="0" tIns="0" rIns="0" bIns="0" rtlCol="0">
                          <a:noAutofit/>
                        </wps:bodyPr>
                      </wps:wsp>
                      <wps:wsp>
                        <wps:cNvPr id="578" name="Textbox 578"/>
                        <wps:cNvSpPr txBox="1"/>
                        <wps:spPr>
                          <a:xfrm>
                            <a:off x="437919" y="2124068"/>
                            <a:ext cx="1151890" cy="114300"/>
                          </a:xfrm>
                          <a:prstGeom prst="rect">
                            <a:avLst/>
                          </a:prstGeom>
                        </wps:spPr>
                        <wps:txbx>
                          <w:txbxContent>
                            <w:p>
                              <w:pPr>
                                <w:tabs>
                                  <w:tab w:pos="1052" w:val="left" w:leader="none"/>
                                </w:tabs>
                                <w:spacing w:line="180" w:lineRule="exact" w:before="0"/>
                                <w:ind w:left="0" w:right="0" w:firstLine="0"/>
                                <w:jc w:val="left"/>
                                <w:rPr>
                                  <w:sz w:val="18"/>
                                </w:rPr>
                              </w:pPr>
                              <w:r>
                                <w:rPr>
                                  <w:color w:val="595959"/>
                                  <w:spacing w:val="-2"/>
                                  <w:sz w:val="18"/>
                                </w:rPr>
                                <w:t>Chemung</w:t>
                              </w:r>
                              <w:r>
                                <w:rPr>
                                  <w:color w:val="595959"/>
                                  <w:sz w:val="18"/>
                                </w:rPr>
                                <w:tab/>
                              </w:r>
                              <w:r>
                                <w:rPr>
                                  <w:color w:val="595959"/>
                                  <w:spacing w:val="-2"/>
                                  <w:sz w:val="18"/>
                                </w:rPr>
                                <w:t>Livingston</w:t>
                              </w:r>
                            </w:p>
                          </w:txbxContent>
                        </wps:txbx>
                        <wps:bodyPr wrap="square" lIns="0" tIns="0" rIns="0" bIns="0" rtlCol="0">
                          <a:noAutofit/>
                        </wps:bodyPr>
                      </wps:wsp>
                      <wps:wsp>
                        <wps:cNvPr id="579" name="Textbox 579"/>
                        <wps:cNvSpPr txBox="1"/>
                        <wps:spPr>
                          <a:xfrm>
                            <a:off x="1846091" y="2124068"/>
                            <a:ext cx="369570" cy="114300"/>
                          </a:xfrm>
                          <a:prstGeom prst="rect">
                            <a:avLst/>
                          </a:prstGeom>
                        </wps:spPr>
                        <wps:txbx>
                          <w:txbxContent>
                            <w:p>
                              <w:pPr>
                                <w:spacing w:line="180" w:lineRule="exact" w:before="0"/>
                                <w:ind w:left="0" w:right="0" w:firstLine="0"/>
                                <w:jc w:val="left"/>
                                <w:rPr>
                                  <w:sz w:val="18"/>
                                </w:rPr>
                              </w:pPr>
                              <w:r>
                                <w:rPr>
                                  <w:color w:val="595959"/>
                                  <w:spacing w:val="-2"/>
                                  <w:sz w:val="18"/>
                                </w:rPr>
                                <w:t>Ontario</w:t>
                              </w:r>
                            </w:p>
                          </w:txbxContent>
                        </wps:txbx>
                        <wps:bodyPr wrap="square" lIns="0" tIns="0" rIns="0" bIns="0" rtlCol="0">
                          <a:noAutofit/>
                        </wps:bodyPr>
                      </wps:wsp>
                      <wps:wsp>
                        <wps:cNvPr id="580" name="Textbox 580"/>
                        <wps:cNvSpPr txBox="1"/>
                        <wps:spPr>
                          <a:xfrm>
                            <a:off x="2507887" y="2124068"/>
                            <a:ext cx="409575" cy="114300"/>
                          </a:xfrm>
                          <a:prstGeom prst="rect">
                            <a:avLst/>
                          </a:prstGeom>
                        </wps:spPr>
                        <wps:txbx>
                          <w:txbxContent>
                            <w:p>
                              <w:pPr>
                                <w:spacing w:line="180" w:lineRule="exact" w:before="0"/>
                                <w:ind w:left="0" w:right="0" w:firstLine="0"/>
                                <w:jc w:val="left"/>
                                <w:rPr>
                                  <w:sz w:val="18"/>
                                </w:rPr>
                              </w:pPr>
                              <w:r>
                                <w:rPr>
                                  <w:color w:val="595959"/>
                                  <w:spacing w:val="-2"/>
                                  <w:sz w:val="18"/>
                                </w:rPr>
                                <w:t>Schuyler</w:t>
                              </w:r>
                            </w:p>
                          </w:txbxContent>
                        </wps:txbx>
                        <wps:bodyPr wrap="square" lIns="0" tIns="0" rIns="0" bIns="0" rtlCol="0">
                          <a:noAutofit/>
                        </wps:bodyPr>
                      </wps:wsp>
                      <wps:wsp>
                        <wps:cNvPr id="581" name="Textbox 581"/>
                        <wps:cNvSpPr txBox="1"/>
                        <wps:spPr>
                          <a:xfrm>
                            <a:off x="3223403" y="2124068"/>
                            <a:ext cx="342265" cy="114300"/>
                          </a:xfrm>
                          <a:prstGeom prst="rect">
                            <a:avLst/>
                          </a:prstGeom>
                        </wps:spPr>
                        <wps:txbx>
                          <w:txbxContent>
                            <w:p>
                              <w:pPr>
                                <w:spacing w:line="180" w:lineRule="exact" w:before="0"/>
                                <w:ind w:left="0" w:right="0" w:firstLine="0"/>
                                <w:jc w:val="left"/>
                                <w:rPr>
                                  <w:sz w:val="18"/>
                                </w:rPr>
                              </w:pPr>
                              <w:r>
                                <w:rPr>
                                  <w:color w:val="595959"/>
                                  <w:spacing w:val="-2"/>
                                  <w:sz w:val="18"/>
                                </w:rPr>
                                <w:t>Seneca</w:t>
                              </w:r>
                            </w:p>
                          </w:txbxContent>
                        </wps:txbx>
                        <wps:bodyPr wrap="square" lIns="0" tIns="0" rIns="0" bIns="0" rtlCol="0">
                          <a:noAutofit/>
                        </wps:bodyPr>
                      </wps:wsp>
                      <wps:wsp>
                        <wps:cNvPr id="582" name="Textbox 582"/>
                        <wps:cNvSpPr txBox="1"/>
                        <wps:spPr>
                          <a:xfrm>
                            <a:off x="3877197" y="2124068"/>
                            <a:ext cx="397510" cy="114300"/>
                          </a:xfrm>
                          <a:prstGeom prst="rect">
                            <a:avLst/>
                          </a:prstGeom>
                        </wps:spPr>
                        <wps:txbx>
                          <w:txbxContent>
                            <w:p>
                              <w:pPr>
                                <w:spacing w:line="180" w:lineRule="exact" w:before="0"/>
                                <w:ind w:left="0" w:right="0" w:firstLine="0"/>
                                <w:jc w:val="left"/>
                                <w:rPr>
                                  <w:sz w:val="18"/>
                                </w:rPr>
                              </w:pPr>
                              <w:r>
                                <w:rPr>
                                  <w:color w:val="595959"/>
                                  <w:spacing w:val="-2"/>
                                  <w:sz w:val="18"/>
                                </w:rPr>
                                <w:t>Steuben</w:t>
                              </w:r>
                            </w:p>
                          </w:txbxContent>
                        </wps:txbx>
                        <wps:bodyPr wrap="square" lIns="0" tIns="0" rIns="0" bIns="0" rtlCol="0">
                          <a:noAutofit/>
                        </wps:bodyPr>
                      </wps:wsp>
                      <wps:wsp>
                        <wps:cNvPr id="583" name="Textbox 583"/>
                        <wps:cNvSpPr txBox="1"/>
                        <wps:spPr>
                          <a:xfrm>
                            <a:off x="4589284" y="2124068"/>
                            <a:ext cx="338455" cy="114300"/>
                          </a:xfrm>
                          <a:prstGeom prst="rect">
                            <a:avLst/>
                          </a:prstGeom>
                        </wps:spPr>
                        <wps:txbx>
                          <w:txbxContent>
                            <w:p>
                              <w:pPr>
                                <w:spacing w:line="180" w:lineRule="exact" w:before="0"/>
                                <w:ind w:left="0" w:right="0" w:firstLine="0"/>
                                <w:jc w:val="left"/>
                                <w:rPr>
                                  <w:sz w:val="18"/>
                                </w:rPr>
                              </w:pPr>
                              <w:r>
                                <w:rPr>
                                  <w:color w:val="595959"/>
                                  <w:spacing w:val="-2"/>
                                  <w:sz w:val="18"/>
                                </w:rPr>
                                <w:t>Wayne</w:t>
                              </w:r>
                            </w:p>
                          </w:txbxContent>
                        </wps:txbx>
                        <wps:bodyPr wrap="square" lIns="0" tIns="0" rIns="0" bIns="0" rtlCol="0">
                          <a:noAutofit/>
                        </wps:bodyPr>
                      </wps:wsp>
                      <wps:wsp>
                        <wps:cNvPr id="584" name="Textbox 584"/>
                        <wps:cNvSpPr txBox="1"/>
                        <wps:spPr>
                          <a:xfrm>
                            <a:off x="5308229" y="2124068"/>
                            <a:ext cx="263525" cy="114300"/>
                          </a:xfrm>
                          <a:prstGeom prst="rect">
                            <a:avLst/>
                          </a:prstGeom>
                        </wps:spPr>
                        <wps:txbx>
                          <w:txbxContent>
                            <w:p>
                              <w:pPr>
                                <w:spacing w:line="180" w:lineRule="exact" w:before="0"/>
                                <w:ind w:left="0" w:right="0" w:firstLine="0"/>
                                <w:jc w:val="left"/>
                                <w:rPr>
                                  <w:sz w:val="18"/>
                                </w:rPr>
                              </w:pPr>
                              <w:r>
                                <w:rPr>
                                  <w:color w:val="595959"/>
                                  <w:spacing w:val="-2"/>
                                  <w:sz w:val="18"/>
                                </w:rPr>
                                <w:t>Yates</w:t>
                              </w:r>
                            </w:p>
                          </w:txbxContent>
                        </wps:txbx>
                        <wps:bodyPr wrap="square" lIns="0" tIns="0" rIns="0" bIns="0" rtlCol="0">
                          <a:noAutofit/>
                        </wps:bodyPr>
                      </wps:wsp>
                      <wps:wsp>
                        <wps:cNvPr id="585" name="Textbox 585"/>
                        <wps:cNvSpPr txBox="1"/>
                        <wps:spPr>
                          <a:xfrm>
                            <a:off x="2390167" y="2378549"/>
                            <a:ext cx="1297305" cy="114300"/>
                          </a:xfrm>
                          <a:prstGeom prst="rect">
                            <a:avLst/>
                          </a:prstGeom>
                        </wps:spPr>
                        <wps:txbx>
                          <w:txbxContent>
                            <w:p>
                              <w:pPr>
                                <w:tabs>
                                  <w:tab w:pos="959" w:val="left" w:leader="none"/>
                                </w:tabs>
                                <w:spacing w:line="180" w:lineRule="exact" w:before="0"/>
                                <w:ind w:left="0" w:right="0" w:firstLine="0"/>
                                <w:jc w:val="left"/>
                                <w:rPr>
                                  <w:sz w:val="18"/>
                                </w:rPr>
                              </w:pPr>
                              <w:r>
                                <w:rPr>
                                  <w:color w:val="595959"/>
                                  <w:spacing w:val="-2"/>
                                  <w:sz w:val="18"/>
                                </w:rPr>
                                <w:t>Smoking</w:t>
                              </w:r>
                              <w:r>
                                <w:rPr>
                                  <w:color w:val="595959"/>
                                  <w:sz w:val="18"/>
                                </w:rPr>
                                <w:tab/>
                                <w:t>Binge</w:t>
                              </w:r>
                              <w:r>
                                <w:rPr>
                                  <w:color w:val="595959"/>
                                  <w:spacing w:val="-2"/>
                                  <w:sz w:val="18"/>
                                </w:rPr>
                                <w:t> Drinking</w:t>
                              </w:r>
                            </w:p>
                          </w:txbxContent>
                        </wps:txbx>
                        <wps:bodyPr wrap="square" lIns="0" tIns="0" rIns="0" bIns="0" rtlCol="0">
                          <a:noAutofit/>
                        </wps:bodyPr>
                      </wps:wsp>
                      <wps:wsp>
                        <wps:cNvPr id="586" name="Textbox 586"/>
                        <wps:cNvSpPr txBox="1"/>
                        <wps:spPr>
                          <a:xfrm>
                            <a:off x="48778" y="12841"/>
                            <a:ext cx="3335020" cy="139700"/>
                          </a:xfrm>
                          <a:prstGeom prst="rect">
                            <a:avLst/>
                          </a:prstGeom>
                        </wps:spPr>
                        <wps:txbx>
                          <w:txbxContent>
                            <w:p>
                              <w:pPr>
                                <w:spacing w:line="203" w:lineRule="exact" w:before="0"/>
                                <w:ind w:left="20" w:right="0" w:firstLine="0"/>
                                <w:jc w:val="left"/>
                                <w:rPr>
                                  <w:i/>
                                  <w:sz w:val="18"/>
                                </w:rPr>
                              </w:pPr>
                              <w:r>
                                <w:rPr>
                                  <w:i/>
                                  <w:color w:val="0E2841"/>
                                  <w:sz w:val="18"/>
                                </w:rPr>
                                <w:t>Figure</w:t>
                              </w:r>
                              <w:r>
                                <w:rPr>
                                  <w:i/>
                                  <w:color w:val="0E2841"/>
                                  <w:spacing w:val="-6"/>
                                  <w:sz w:val="18"/>
                                </w:rPr>
                                <w:t> </w:t>
                              </w:r>
                              <w:r>
                                <w:rPr>
                                  <w:i/>
                                  <w:color w:val="0E2841"/>
                                  <w:sz w:val="18"/>
                                </w:rPr>
                                <w:t>17:</w:t>
                              </w:r>
                              <w:r>
                                <w:rPr>
                                  <w:i/>
                                  <w:color w:val="0E2841"/>
                                  <w:spacing w:val="-4"/>
                                  <w:sz w:val="18"/>
                                </w:rPr>
                                <w:t> </w:t>
                              </w:r>
                              <w:r>
                                <w:rPr>
                                  <w:i/>
                                  <w:color w:val="0E2841"/>
                                  <w:sz w:val="18"/>
                                </w:rPr>
                                <w:t>Percent</w:t>
                              </w:r>
                              <w:r>
                                <w:rPr>
                                  <w:i/>
                                  <w:color w:val="0E2841"/>
                                  <w:spacing w:val="-4"/>
                                  <w:sz w:val="18"/>
                                </w:rPr>
                                <w:t> </w:t>
                              </w:r>
                              <w:r>
                                <w:rPr>
                                  <w:i/>
                                  <w:color w:val="0E2841"/>
                                  <w:sz w:val="18"/>
                                </w:rPr>
                                <w:t>of</w:t>
                              </w:r>
                              <w:r>
                                <w:rPr>
                                  <w:i/>
                                  <w:color w:val="0E2841"/>
                                  <w:spacing w:val="-4"/>
                                  <w:sz w:val="18"/>
                                </w:rPr>
                                <w:t> </w:t>
                              </w:r>
                              <w:r>
                                <w:rPr>
                                  <w:i/>
                                  <w:color w:val="0E2841"/>
                                  <w:sz w:val="18"/>
                                </w:rPr>
                                <w:t>Population</w:t>
                              </w:r>
                              <w:r>
                                <w:rPr>
                                  <w:i/>
                                  <w:color w:val="0E2841"/>
                                  <w:spacing w:val="-5"/>
                                  <w:sz w:val="18"/>
                                </w:rPr>
                                <w:t> </w:t>
                              </w:r>
                              <w:r>
                                <w:rPr>
                                  <w:i/>
                                  <w:color w:val="0E2841"/>
                                  <w:sz w:val="18"/>
                                </w:rPr>
                                <w:t>Reporting</w:t>
                              </w:r>
                              <w:r>
                                <w:rPr>
                                  <w:i/>
                                  <w:color w:val="0E2841"/>
                                  <w:spacing w:val="-2"/>
                                  <w:sz w:val="18"/>
                                </w:rPr>
                                <w:t> </w:t>
                              </w:r>
                              <w:r>
                                <w:rPr>
                                  <w:i/>
                                  <w:color w:val="0E2841"/>
                                  <w:sz w:val="18"/>
                                </w:rPr>
                                <w:t>Smoking</w:t>
                              </w:r>
                              <w:r>
                                <w:rPr>
                                  <w:i/>
                                  <w:color w:val="0E2841"/>
                                  <w:spacing w:val="-3"/>
                                  <w:sz w:val="18"/>
                                </w:rPr>
                                <w:t> </w:t>
                              </w:r>
                              <w:r>
                                <w:rPr>
                                  <w:i/>
                                  <w:color w:val="0E2841"/>
                                  <w:sz w:val="18"/>
                                </w:rPr>
                                <w:t>and</w:t>
                              </w:r>
                              <w:r>
                                <w:rPr>
                                  <w:i/>
                                  <w:color w:val="0E2841"/>
                                  <w:spacing w:val="-4"/>
                                  <w:sz w:val="18"/>
                                </w:rPr>
                                <w:t> </w:t>
                              </w:r>
                              <w:r>
                                <w:rPr>
                                  <w:i/>
                                  <w:color w:val="0E2841"/>
                                  <w:sz w:val="18"/>
                                </w:rPr>
                                <w:t>Binge</w:t>
                              </w:r>
                              <w:r>
                                <w:rPr>
                                  <w:i/>
                                  <w:color w:val="0E2841"/>
                                  <w:spacing w:val="-3"/>
                                  <w:sz w:val="18"/>
                                </w:rPr>
                                <w:t> </w:t>
                              </w:r>
                              <w:r>
                                <w:rPr>
                                  <w:i/>
                                  <w:color w:val="0E2841"/>
                                  <w:spacing w:val="-2"/>
                                  <w:sz w:val="18"/>
                                </w:rPr>
                                <w:t>Drinking</w:t>
                              </w:r>
                            </w:p>
                          </w:txbxContent>
                        </wps:txbx>
                        <wps:bodyPr wrap="square" lIns="0" tIns="0" rIns="0" bIns="0" rtlCol="0">
                          <a:noAutofit/>
                        </wps:bodyPr>
                      </wps:wsp>
                      <wps:wsp>
                        <wps:cNvPr id="587" name="Textbox 587"/>
                        <wps:cNvSpPr txBox="1"/>
                        <wps:spPr>
                          <a:xfrm>
                            <a:off x="0" y="2672214"/>
                            <a:ext cx="2369820" cy="139700"/>
                          </a:xfrm>
                          <a:prstGeom prst="rect">
                            <a:avLst/>
                          </a:prstGeom>
                        </wps:spPr>
                        <wps:txbx>
                          <w:txbxContent>
                            <w:p>
                              <w:pPr>
                                <w:spacing w:line="203" w:lineRule="exact" w:before="0"/>
                                <w:ind w:left="20" w:right="0" w:firstLine="0"/>
                                <w:jc w:val="left"/>
                                <w:rPr>
                                  <w:i/>
                                  <w:sz w:val="18"/>
                                </w:rPr>
                              </w:pPr>
                              <w:r>
                                <w:rPr>
                                  <w:i/>
                                  <w:color w:val="0E2841"/>
                                  <w:sz w:val="18"/>
                                </w:rPr>
                                <w:t>Source:</w:t>
                              </w:r>
                              <w:r>
                                <w:rPr>
                                  <w:i/>
                                  <w:color w:val="0E2841"/>
                                  <w:spacing w:val="-4"/>
                                  <w:sz w:val="18"/>
                                </w:rPr>
                                <w:t> </w:t>
                              </w:r>
                              <w:r>
                                <w:rPr>
                                  <w:i/>
                                  <w:color w:val="0E2841"/>
                                  <w:sz w:val="18"/>
                                </w:rPr>
                                <w:t>Behavioral</w:t>
                              </w:r>
                              <w:r>
                                <w:rPr>
                                  <w:i/>
                                  <w:color w:val="0E2841"/>
                                  <w:spacing w:val="-4"/>
                                  <w:sz w:val="18"/>
                                </w:rPr>
                                <w:t> </w:t>
                              </w:r>
                              <w:r>
                                <w:rPr>
                                  <w:i/>
                                  <w:color w:val="0E2841"/>
                                  <w:sz w:val="18"/>
                                </w:rPr>
                                <w:t>Risk</w:t>
                              </w:r>
                              <w:r>
                                <w:rPr>
                                  <w:i/>
                                  <w:color w:val="0E2841"/>
                                  <w:spacing w:val="-4"/>
                                  <w:sz w:val="18"/>
                                </w:rPr>
                                <w:t> </w:t>
                              </w:r>
                              <w:r>
                                <w:rPr>
                                  <w:i/>
                                  <w:color w:val="0E2841"/>
                                  <w:sz w:val="18"/>
                                </w:rPr>
                                <w:t>Factor</w:t>
                              </w:r>
                              <w:r>
                                <w:rPr>
                                  <w:i/>
                                  <w:color w:val="0E2841"/>
                                  <w:spacing w:val="-4"/>
                                  <w:sz w:val="18"/>
                                </w:rPr>
                                <w:t> </w:t>
                              </w:r>
                              <w:r>
                                <w:rPr>
                                  <w:i/>
                                  <w:color w:val="0E2841"/>
                                  <w:sz w:val="18"/>
                                </w:rPr>
                                <w:t>Surveillance</w:t>
                              </w:r>
                              <w:r>
                                <w:rPr>
                                  <w:i/>
                                  <w:color w:val="0E2841"/>
                                  <w:spacing w:val="-3"/>
                                  <w:sz w:val="18"/>
                                </w:rPr>
                                <w:t> </w:t>
                              </w:r>
                              <w:r>
                                <w:rPr>
                                  <w:i/>
                                  <w:color w:val="0E2841"/>
                                  <w:spacing w:val="-2"/>
                                  <w:sz w:val="18"/>
                                </w:rPr>
                                <w:t>System</w:t>
                              </w:r>
                            </w:p>
                          </w:txbxContent>
                        </wps:txbx>
                        <wps:bodyPr wrap="square" lIns="0" tIns="0" rIns="0" bIns="0" rtlCol="0">
                          <a:noAutofit/>
                        </wps:bodyPr>
                      </wps:wsp>
                    </wpg:wgp>
                  </a:graphicData>
                </a:graphic>
              </wp:inline>
            </w:drawing>
          </mc:Choice>
          <mc:Fallback>
            <w:pict>
              <v:group style="width:469.85pt;height:227.05pt;mso-position-horizontal-relative:char;mso-position-vertical-relative:line" id="docshapegroup531" coordorigin="0,0" coordsize="9397,4541">
                <v:shape style="position:absolute;left:502;top:1768;width:8595;height:1071" id="docshape532" coordorigin="502,1769" coordsize="8595,1071" path="m502,2839l764,2839m1004,2839l1069,2839m1311,2839l1839,2839m2079,2839l2144,2839m2384,2839l2912,2839m3154,2839l3219,2839m3459,2839l3987,2839m4227,2839l4292,2839m4534,2839l5062,2839m5302,2839l5367,2839m5607,2839l6135,2839m6378,2839l6442,2839m6682,2839l7210,2839m7450,2839l7515,2839m7758,2839l8286,2839m8526,2839l8590,2839m8830,2839l9097,2839m1004,2482l1069,2482m1311,2482l1839,2482m2079,2482l2144,2482m2384,2482l2912,2482m3154,2482l3219,2482m3459,2482l3987,2482m4227,2482l4292,2482m4534,2482l5062,2482m5302,2482l5367,2482m5607,2482l6135,2482m6378,2482l6442,2482m6682,2482l7210,2482m7450,2482l7515,2482m7758,2482l8286,2482m8526,2482l8590,2482m502,2482l764,2482m8830,2482l9097,2482m6378,2124l6442,2124m502,2124l764,2124m1004,2124l1069,2124m1311,2124l1839,2124m4534,2124l5062,2124m6682,2124l7515,2124m5302,2124l5367,2124m2079,2124l2144,2124m3459,2124l3987,2124m4227,2124l4292,2124m7758,2124l8286,2124m8526,2124l8590,2124m2384,2124l3219,2124m5607,2124l6135,2124m8830,2124l9097,2124m1311,1769l2144,1769m2384,1769l3219,1769m3459,1769l4292,1769m4534,1769l5367,1769m5607,1769l6442,1769m502,1769l1069,1769m7758,1769l8590,1769m6682,1769l7515,1769m8830,1769l9097,1769e" filled="false" stroked="true" strokeweight=".72pt" strokecolor="#d8d8d8">
                  <v:path arrowok="t"/>
                  <v:stroke dashstyle="solid"/>
                </v:shape>
                <v:shape style="position:absolute;left:502;top:1053;width:8595;height:358" id="docshape533" coordorigin="502,1054" coordsize="8595,358" path="m502,1411l9097,1411m502,1054l9097,1054e" filled="false" stroked="true" strokeweight=".72pt" strokecolor="#d8d8d8">
                  <v:path arrowok="t"/>
                  <v:stroke dashstyle="solid"/>
                </v:shape>
                <v:shape style="position:absolute;left:764;top:1768;width:7762;height:1429" id="docshape534" coordorigin="764,1769" coordsize="7762,1429" path="m1004,2054l764,2054,764,3197,1004,3197,1004,2054xm2079,2054l1839,2054,1839,3197,2079,3197,2079,2054xm3154,2196l2912,2196,2912,3197,3154,3197,3154,2196xm4227,1769l3987,1769,3987,3197,4227,3197,4227,1769xm5302,2054l5062,2054,5062,3197,5302,3197,5302,2054xm6378,1982l6135,1982,6135,3197,6378,3197,6378,1982xm7450,2124l7210,2124,7210,3197,7450,3197,7450,2124xm8526,1910l8286,1910,8286,3197,8526,3197,8526,1910xe" filled="true" fillcolor="#156082" stroked="false">
                  <v:path arrowok="t"/>
                  <v:fill type="solid"/>
                </v:shape>
                <v:shape style="position:absolute;left:1068;top:1411;width:7762;height:1786" id="docshape535" coordorigin="1069,1411" coordsize="7762,1786" path="m1311,1625l1069,1625,1069,3197,1311,3197,1311,1625xm2384,1553l2144,1553,2144,3197,2384,3197,2384,1553xm3459,1553l3219,1553,3219,3197,3459,3197,3459,1553xm4534,1553l4292,1553,4292,3197,4534,3197,4534,1553xm5607,1625l5367,1625,5367,3197,5607,3197,5607,1625xm6682,1625l6442,1625,6442,3197,6682,3197,6682,1625xm7758,1411l7515,1411,7515,3197,7758,3197,7758,1411xm8830,1625l8590,1625,8590,3197,8830,3197,8830,1625xe" filled="true" fillcolor="#e87031" stroked="false">
                  <v:path arrowok="t"/>
                  <v:fill type="solid"/>
                </v:shape>
                <v:line style="position:absolute" from="502,3197" to="9097,3197" stroked="true" strokeweight=".72pt" strokecolor="#d8d8d8">
                  <v:stroke dashstyle="solid"/>
                </v:line>
                <v:rect style="position:absolute;left:3624;top:3780;width:99;height:101" id="docshape536" filled="true" fillcolor="#156082" stroked="false">
                  <v:fill type="solid"/>
                </v:rect>
                <v:rect style="position:absolute;left:4584;top:3780;width:99;height:101" id="docshape537" filled="true" fillcolor="#e87031" stroked="false">
                  <v:fill type="solid"/>
                </v:rect>
                <v:rect style="position:absolute;left:22;top:312;width:9296;height:3807" id="docshape538" filled="false" stroked="true" strokeweight=".72pt" strokecolor="#d8d8d8">
                  <v:stroke dashstyle="solid"/>
                </v:rect>
                <v:shape style="position:absolute;left:17;top:4185;width:9303;height:356" type="#_x0000_t75" id="docshape539" stroked="false">
                  <v:imagedata r:id="rId128" o:title=""/>
                </v:shape>
                <v:shape style="position:absolute;left:94;top:0;width:9303;height:250" type="#_x0000_t75" id="docshape540" stroked="false">
                  <v:imagedata r:id="rId129" o:title=""/>
                </v:shape>
                <v:shape style="position:absolute;left:2681;top:516;width:3995;height:281" type="#_x0000_t202" id="docshape541" filled="false" stroked="false">
                  <v:textbox inset="0,0,0,0">
                    <w:txbxContent>
                      <w:p>
                        <w:pPr>
                          <w:spacing w:line="281" w:lineRule="exact" w:before="0"/>
                          <w:ind w:left="0" w:right="0" w:firstLine="0"/>
                          <w:jc w:val="left"/>
                          <w:rPr>
                            <w:sz w:val="28"/>
                          </w:rPr>
                        </w:pPr>
                        <w:r>
                          <w:rPr>
                            <w:color w:val="595959"/>
                            <w:sz w:val="28"/>
                          </w:rPr>
                          <w:t>Smoking</w:t>
                        </w:r>
                        <w:r>
                          <w:rPr>
                            <w:color w:val="595959"/>
                            <w:spacing w:val="-5"/>
                            <w:sz w:val="28"/>
                          </w:rPr>
                          <w:t> </w:t>
                        </w:r>
                        <w:r>
                          <w:rPr>
                            <w:color w:val="595959"/>
                            <w:sz w:val="28"/>
                          </w:rPr>
                          <w:t>and</w:t>
                        </w:r>
                        <w:r>
                          <w:rPr>
                            <w:color w:val="595959"/>
                            <w:spacing w:val="-2"/>
                            <w:sz w:val="28"/>
                          </w:rPr>
                          <w:t> </w:t>
                        </w:r>
                        <w:r>
                          <w:rPr>
                            <w:color w:val="595959"/>
                            <w:sz w:val="28"/>
                          </w:rPr>
                          <w:t>Binge</w:t>
                        </w:r>
                        <w:r>
                          <w:rPr>
                            <w:color w:val="595959"/>
                            <w:spacing w:val="-7"/>
                            <w:sz w:val="28"/>
                          </w:rPr>
                          <w:t> </w:t>
                        </w:r>
                        <w:r>
                          <w:rPr>
                            <w:color w:val="595959"/>
                            <w:sz w:val="28"/>
                          </w:rPr>
                          <w:t>Drinking</w:t>
                        </w:r>
                        <w:r>
                          <w:rPr>
                            <w:color w:val="595959"/>
                            <w:spacing w:val="-4"/>
                            <w:sz w:val="28"/>
                          </w:rPr>
                          <w:t> </w:t>
                        </w:r>
                        <w:r>
                          <w:rPr>
                            <w:color w:val="595959"/>
                            <w:spacing w:val="-2"/>
                            <w:sz w:val="28"/>
                          </w:rPr>
                          <w:t>(2022)</w:t>
                        </w:r>
                      </w:p>
                    </w:txbxContent>
                  </v:textbox>
                  <w10:wrap type="none"/>
                </v:shape>
                <v:shape style="position:absolute;left:152;top:968;width:204;height:180" type="#_x0000_t202" id="docshape542" filled="false" stroked="false">
                  <v:textbox inset="0,0,0,0">
                    <w:txbxContent>
                      <w:p>
                        <w:pPr>
                          <w:spacing w:line="180" w:lineRule="exact" w:before="0"/>
                          <w:ind w:left="0" w:right="0" w:firstLine="0"/>
                          <w:jc w:val="left"/>
                          <w:rPr>
                            <w:sz w:val="18"/>
                          </w:rPr>
                        </w:pPr>
                        <w:r>
                          <w:rPr>
                            <w:color w:val="595959"/>
                            <w:spacing w:val="-5"/>
                            <w:sz w:val="18"/>
                          </w:rPr>
                          <w:t>30</w:t>
                        </w:r>
                      </w:p>
                    </w:txbxContent>
                  </v:textbox>
                  <w10:wrap type="none"/>
                </v:shape>
                <v:shape style="position:absolute;left:7544;top:1137;width:204;height:180" type="#_x0000_t202" id="docshape543" filled="false" stroked="false">
                  <v:textbox inset="0,0,0,0">
                    <w:txbxContent>
                      <w:p>
                        <w:pPr>
                          <w:spacing w:line="180" w:lineRule="exact" w:before="0"/>
                          <w:ind w:left="0" w:right="0" w:firstLine="0"/>
                          <w:jc w:val="left"/>
                          <w:rPr>
                            <w:sz w:val="18"/>
                          </w:rPr>
                        </w:pPr>
                        <w:r>
                          <w:rPr>
                            <w:color w:val="3F3F3F"/>
                            <w:spacing w:val="-5"/>
                            <w:sz w:val="18"/>
                          </w:rPr>
                          <w:t>25</w:t>
                        </w:r>
                      </w:p>
                    </w:txbxContent>
                  </v:textbox>
                  <w10:wrap type="none"/>
                </v:shape>
                <v:shape style="position:absolute;left:152;top:1326;width:204;height:180" type="#_x0000_t202" id="docshape544" filled="false" stroked="false">
                  <v:textbox inset="0,0,0,0">
                    <w:txbxContent>
                      <w:p>
                        <w:pPr>
                          <w:spacing w:line="180" w:lineRule="exact" w:before="0"/>
                          <w:ind w:left="0" w:right="0" w:firstLine="0"/>
                          <w:jc w:val="left"/>
                          <w:rPr>
                            <w:sz w:val="18"/>
                          </w:rPr>
                        </w:pPr>
                        <w:r>
                          <w:rPr>
                            <w:color w:val="595959"/>
                            <w:spacing w:val="-5"/>
                            <w:sz w:val="18"/>
                          </w:rPr>
                          <w:t>25</w:t>
                        </w:r>
                      </w:p>
                    </w:txbxContent>
                  </v:textbox>
                  <w10:wrap type="none"/>
                </v:shape>
                <v:shape style="position:absolute;left:1097;top:1350;width:204;height:180" type="#_x0000_t202" id="docshape545" filled="false" stroked="false">
                  <v:textbox inset="0,0,0,0">
                    <w:txbxContent>
                      <w:p>
                        <w:pPr>
                          <w:spacing w:line="180" w:lineRule="exact" w:before="0"/>
                          <w:ind w:left="0" w:right="0" w:firstLine="0"/>
                          <w:jc w:val="left"/>
                          <w:rPr>
                            <w:sz w:val="18"/>
                          </w:rPr>
                        </w:pPr>
                        <w:r>
                          <w:rPr>
                            <w:color w:val="3F3F3F"/>
                            <w:spacing w:val="-5"/>
                            <w:sz w:val="18"/>
                          </w:rPr>
                          <w:t>22</w:t>
                        </w:r>
                      </w:p>
                    </w:txbxContent>
                  </v:textbox>
                  <w10:wrap type="none"/>
                </v:shape>
                <v:shape style="position:absolute;left:2172;top:1278;width:204;height:180" type="#_x0000_t202" id="docshape546" filled="false" stroked="false">
                  <v:textbox inset="0,0,0,0">
                    <w:txbxContent>
                      <w:p>
                        <w:pPr>
                          <w:spacing w:line="180" w:lineRule="exact" w:before="0"/>
                          <w:ind w:left="0" w:right="0" w:firstLine="0"/>
                          <w:jc w:val="left"/>
                          <w:rPr>
                            <w:sz w:val="18"/>
                          </w:rPr>
                        </w:pPr>
                        <w:r>
                          <w:rPr>
                            <w:color w:val="3F3F3F"/>
                            <w:spacing w:val="-5"/>
                            <w:sz w:val="18"/>
                          </w:rPr>
                          <w:t>23</w:t>
                        </w:r>
                      </w:p>
                    </w:txbxContent>
                  </v:textbox>
                  <w10:wrap type="none"/>
                </v:shape>
                <v:shape style="position:absolute;left:3247;top:1278;width:204;height:180" type="#_x0000_t202" id="docshape547" filled="false" stroked="false">
                  <v:textbox inset="0,0,0,0">
                    <w:txbxContent>
                      <w:p>
                        <w:pPr>
                          <w:spacing w:line="180" w:lineRule="exact" w:before="0"/>
                          <w:ind w:left="0" w:right="0" w:firstLine="0"/>
                          <w:jc w:val="left"/>
                          <w:rPr>
                            <w:sz w:val="18"/>
                          </w:rPr>
                        </w:pPr>
                        <w:r>
                          <w:rPr>
                            <w:color w:val="3F3F3F"/>
                            <w:spacing w:val="-5"/>
                            <w:sz w:val="18"/>
                          </w:rPr>
                          <w:t>23</w:t>
                        </w:r>
                      </w:p>
                    </w:txbxContent>
                  </v:textbox>
                  <w10:wrap type="none"/>
                </v:shape>
                <v:shape style="position:absolute;left:4320;top:1278;width:204;height:180" type="#_x0000_t202" id="docshape548" filled="false" stroked="false">
                  <v:textbox inset="0,0,0,0">
                    <w:txbxContent>
                      <w:p>
                        <w:pPr>
                          <w:spacing w:line="180" w:lineRule="exact" w:before="0"/>
                          <w:ind w:left="0" w:right="0" w:firstLine="0"/>
                          <w:jc w:val="left"/>
                          <w:rPr>
                            <w:sz w:val="18"/>
                          </w:rPr>
                        </w:pPr>
                        <w:r>
                          <w:rPr>
                            <w:color w:val="3F3F3F"/>
                            <w:spacing w:val="-5"/>
                            <w:sz w:val="18"/>
                          </w:rPr>
                          <w:t>23</w:t>
                        </w:r>
                      </w:p>
                    </w:txbxContent>
                  </v:textbox>
                  <w10:wrap type="none"/>
                </v:shape>
                <v:shape style="position:absolute;left:5395;top:1350;width:204;height:180" type="#_x0000_t202" id="docshape549" filled="false" stroked="false">
                  <v:textbox inset="0,0,0,0">
                    <w:txbxContent>
                      <w:p>
                        <w:pPr>
                          <w:spacing w:line="180" w:lineRule="exact" w:before="0"/>
                          <w:ind w:left="0" w:right="0" w:firstLine="0"/>
                          <w:jc w:val="left"/>
                          <w:rPr>
                            <w:sz w:val="18"/>
                          </w:rPr>
                        </w:pPr>
                        <w:r>
                          <w:rPr>
                            <w:color w:val="3F3F3F"/>
                            <w:spacing w:val="-5"/>
                            <w:sz w:val="18"/>
                          </w:rPr>
                          <w:t>22</w:t>
                        </w:r>
                      </w:p>
                    </w:txbxContent>
                  </v:textbox>
                  <w10:wrap type="none"/>
                </v:shape>
                <v:shape style="position:absolute;left:6470;top:1350;width:204;height:180" type="#_x0000_t202" id="docshape550" filled="false" stroked="false">
                  <v:textbox inset="0,0,0,0">
                    <w:txbxContent>
                      <w:p>
                        <w:pPr>
                          <w:spacing w:line="180" w:lineRule="exact" w:before="0"/>
                          <w:ind w:left="0" w:right="0" w:firstLine="0"/>
                          <w:jc w:val="left"/>
                          <w:rPr>
                            <w:sz w:val="18"/>
                          </w:rPr>
                        </w:pPr>
                        <w:r>
                          <w:rPr>
                            <w:color w:val="3F3F3F"/>
                            <w:spacing w:val="-5"/>
                            <w:sz w:val="18"/>
                          </w:rPr>
                          <w:t>22</w:t>
                        </w:r>
                      </w:p>
                    </w:txbxContent>
                  </v:textbox>
                  <w10:wrap type="none"/>
                </v:shape>
                <v:shape style="position:absolute;left:8619;top:1350;width:204;height:180" type="#_x0000_t202" id="docshape551" filled="false" stroked="false">
                  <v:textbox inset="0,0,0,0">
                    <w:txbxContent>
                      <w:p>
                        <w:pPr>
                          <w:spacing w:line="180" w:lineRule="exact" w:before="0"/>
                          <w:ind w:left="0" w:right="0" w:firstLine="0"/>
                          <w:jc w:val="left"/>
                          <w:rPr>
                            <w:sz w:val="18"/>
                          </w:rPr>
                        </w:pPr>
                        <w:r>
                          <w:rPr>
                            <w:color w:val="3F3F3F"/>
                            <w:spacing w:val="-5"/>
                            <w:sz w:val="18"/>
                          </w:rPr>
                          <w:t>22</w:t>
                        </w:r>
                      </w:p>
                    </w:txbxContent>
                  </v:textbox>
                  <w10:wrap type="none"/>
                </v:shape>
                <v:shape style="position:absolute;left:4016;top:1494;width:204;height:180" type="#_x0000_t202" id="docshape552" filled="false" stroked="false">
                  <v:textbox inset="0,0,0,0">
                    <w:txbxContent>
                      <w:p>
                        <w:pPr>
                          <w:spacing w:line="180" w:lineRule="exact" w:before="0"/>
                          <w:ind w:left="0" w:right="0" w:firstLine="0"/>
                          <w:jc w:val="left"/>
                          <w:rPr>
                            <w:sz w:val="18"/>
                          </w:rPr>
                        </w:pPr>
                        <w:r>
                          <w:rPr>
                            <w:color w:val="3F3F3F"/>
                            <w:spacing w:val="-5"/>
                            <w:sz w:val="18"/>
                          </w:rPr>
                          <w:t>20</w:t>
                        </w:r>
                      </w:p>
                    </w:txbxContent>
                  </v:textbox>
                  <w10:wrap type="none"/>
                </v:shape>
                <v:shape style="position:absolute;left:152;top:1684;width:204;height:180" type="#_x0000_t202" id="docshape553" filled="false" stroked="false">
                  <v:textbox inset="0,0,0,0">
                    <w:txbxContent>
                      <w:p>
                        <w:pPr>
                          <w:spacing w:line="180" w:lineRule="exact" w:before="0"/>
                          <w:ind w:left="0" w:right="0" w:firstLine="0"/>
                          <w:jc w:val="left"/>
                          <w:rPr>
                            <w:sz w:val="18"/>
                          </w:rPr>
                        </w:pPr>
                        <w:r>
                          <w:rPr>
                            <w:color w:val="595959"/>
                            <w:spacing w:val="-5"/>
                            <w:sz w:val="18"/>
                          </w:rPr>
                          <w:t>20</w:t>
                        </w:r>
                      </w:p>
                    </w:txbxContent>
                  </v:textbox>
                  <w10:wrap type="none"/>
                </v:shape>
                <v:shape style="position:absolute;left:8314;top:1636;width:204;height:180" type="#_x0000_t202" id="docshape554" filled="false" stroked="false">
                  <v:textbox inset="0,0,0,0">
                    <w:txbxContent>
                      <w:p>
                        <w:pPr>
                          <w:spacing w:line="180" w:lineRule="exact" w:before="0"/>
                          <w:ind w:left="0" w:right="0" w:firstLine="0"/>
                          <w:jc w:val="left"/>
                          <w:rPr>
                            <w:sz w:val="18"/>
                          </w:rPr>
                        </w:pPr>
                        <w:r>
                          <w:rPr>
                            <w:color w:val="3F3F3F"/>
                            <w:spacing w:val="-5"/>
                            <w:sz w:val="18"/>
                          </w:rPr>
                          <w:t>18</w:t>
                        </w:r>
                      </w:p>
                    </w:txbxContent>
                  </v:textbox>
                  <w10:wrap type="none"/>
                </v:shape>
                <v:shape style="position:absolute;left:792;top:1780;width:204;height:180" type="#_x0000_t202" id="docshape555" filled="false" stroked="false">
                  <v:textbox inset="0,0,0,0">
                    <w:txbxContent>
                      <w:p>
                        <w:pPr>
                          <w:spacing w:line="180" w:lineRule="exact" w:before="0"/>
                          <w:ind w:left="0" w:right="0" w:firstLine="0"/>
                          <w:jc w:val="left"/>
                          <w:rPr>
                            <w:sz w:val="18"/>
                          </w:rPr>
                        </w:pPr>
                        <w:r>
                          <w:rPr>
                            <w:color w:val="3F3F3F"/>
                            <w:spacing w:val="-5"/>
                            <w:sz w:val="18"/>
                          </w:rPr>
                          <w:t>16</w:t>
                        </w:r>
                      </w:p>
                    </w:txbxContent>
                  </v:textbox>
                  <w10:wrap type="none"/>
                </v:shape>
                <v:shape style="position:absolute;left:1867;top:1780;width:204;height:180" type="#_x0000_t202" id="docshape556" filled="false" stroked="false">
                  <v:textbox inset="0,0,0,0">
                    <w:txbxContent>
                      <w:p>
                        <w:pPr>
                          <w:spacing w:line="180" w:lineRule="exact" w:before="0"/>
                          <w:ind w:left="0" w:right="0" w:firstLine="0"/>
                          <w:jc w:val="left"/>
                          <w:rPr>
                            <w:sz w:val="18"/>
                          </w:rPr>
                        </w:pPr>
                        <w:r>
                          <w:rPr>
                            <w:color w:val="3F3F3F"/>
                            <w:spacing w:val="-5"/>
                            <w:sz w:val="18"/>
                          </w:rPr>
                          <w:t>16</w:t>
                        </w:r>
                      </w:p>
                    </w:txbxContent>
                  </v:textbox>
                  <w10:wrap type="none"/>
                </v:shape>
                <v:shape style="position:absolute;left:5091;top:1780;width:204;height:180" type="#_x0000_t202" id="docshape557" filled="false" stroked="false">
                  <v:textbox inset="0,0,0,0">
                    <w:txbxContent>
                      <w:p>
                        <w:pPr>
                          <w:spacing w:line="180" w:lineRule="exact" w:before="0"/>
                          <w:ind w:left="0" w:right="0" w:firstLine="0"/>
                          <w:jc w:val="left"/>
                          <w:rPr>
                            <w:sz w:val="18"/>
                          </w:rPr>
                        </w:pPr>
                        <w:r>
                          <w:rPr>
                            <w:color w:val="3F3F3F"/>
                            <w:spacing w:val="-5"/>
                            <w:sz w:val="18"/>
                          </w:rPr>
                          <w:t>16</w:t>
                        </w:r>
                      </w:p>
                    </w:txbxContent>
                  </v:textbox>
                  <w10:wrap type="none"/>
                </v:shape>
                <v:shape style="position:absolute;left:6163;top:1708;width:204;height:180" type="#_x0000_t202" id="docshape558" filled="false" stroked="false">
                  <v:textbox inset="0,0,0,0">
                    <w:txbxContent>
                      <w:p>
                        <w:pPr>
                          <w:spacing w:line="180" w:lineRule="exact" w:before="0"/>
                          <w:ind w:left="0" w:right="0" w:firstLine="0"/>
                          <w:jc w:val="left"/>
                          <w:rPr>
                            <w:sz w:val="18"/>
                          </w:rPr>
                        </w:pPr>
                        <w:r>
                          <w:rPr>
                            <w:color w:val="3F3F3F"/>
                            <w:spacing w:val="-5"/>
                            <w:sz w:val="18"/>
                          </w:rPr>
                          <w:t>17</w:t>
                        </w:r>
                      </w:p>
                    </w:txbxContent>
                  </v:textbox>
                  <w10:wrap type="none"/>
                </v:shape>
                <v:shape style="position:absolute;left:7239;top:1849;width:204;height:180" type="#_x0000_t202" id="docshape559" filled="false" stroked="false">
                  <v:textbox inset="0,0,0,0">
                    <w:txbxContent>
                      <w:p>
                        <w:pPr>
                          <w:spacing w:line="180" w:lineRule="exact" w:before="0"/>
                          <w:ind w:left="0" w:right="0" w:firstLine="0"/>
                          <w:jc w:val="left"/>
                          <w:rPr>
                            <w:sz w:val="18"/>
                          </w:rPr>
                        </w:pPr>
                        <w:r>
                          <w:rPr>
                            <w:color w:val="3F3F3F"/>
                            <w:spacing w:val="-5"/>
                            <w:sz w:val="18"/>
                          </w:rPr>
                          <w:t>15</w:t>
                        </w:r>
                      </w:p>
                    </w:txbxContent>
                  </v:textbox>
                  <w10:wrap type="none"/>
                </v:shape>
                <v:shape style="position:absolute;left:152;top:2039;width:204;height:180" type="#_x0000_t202" id="docshape560" filled="false" stroked="false">
                  <v:textbox inset="0,0,0,0">
                    <w:txbxContent>
                      <w:p>
                        <w:pPr>
                          <w:spacing w:line="180" w:lineRule="exact" w:before="0"/>
                          <w:ind w:left="0" w:right="0" w:firstLine="0"/>
                          <w:jc w:val="left"/>
                          <w:rPr>
                            <w:sz w:val="18"/>
                          </w:rPr>
                        </w:pPr>
                        <w:r>
                          <w:rPr>
                            <w:color w:val="595959"/>
                            <w:spacing w:val="-5"/>
                            <w:sz w:val="18"/>
                          </w:rPr>
                          <w:t>15</w:t>
                        </w:r>
                      </w:p>
                    </w:txbxContent>
                  </v:textbox>
                  <w10:wrap type="none"/>
                </v:shape>
                <v:shape style="position:absolute;left:2940;top:1921;width:204;height:180" type="#_x0000_t202" id="docshape561" filled="false" stroked="false">
                  <v:textbox inset="0,0,0,0">
                    <w:txbxContent>
                      <w:p>
                        <w:pPr>
                          <w:spacing w:line="180" w:lineRule="exact" w:before="0"/>
                          <w:ind w:left="0" w:right="0" w:firstLine="0"/>
                          <w:jc w:val="left"/>
                          <w:rPr>
                            <w:sz w:val="18"/>
                          </w:rPr>
                        </w:pPr>
                        <w:r>
                          <w:rPr>
                            <w:color w:val="3F3F3F"/>
                            <w:spacing w:val="-5"/>
                            <w:sz w:val="18"/>
                          </w:rPr>
                          <w:t>14</w:t>
                        </w:r>
                      </w:p>
                    </w:txbxContent>
                  </v:textbox>
                  <w10:wrap type="none"/>
                </v:shape>
                <v:shape style="position:absolute;left:152;top:2397;width:204;height:896" type="#_x0000_t202" id="docshape562" filled="false" stroked="false">
                  <v:textbox inset="0,0,0,0">
                    <w:txbxContent>
                      <w:p>
                        <w:pPr>
                          <w:spacing w:line="183" w:lineRule="exact" w:before="0"/>
                          <w:ind w:left="0" w:right="0" w:firstLine="0"/>
                          <w:jc w:val="left"/>
                          <w:rPr>
                            <w:sz w:val="18"/>
                          </w:rPr>
                        </w:pPr>
                        <w:r>
                          <w:rPr>
                            <w:color w:val="595959"/>
                            <w:spacing w:val="-5"/>
                            <w:sz w:val="18"/>
                          </w:rPr>
                          <w:t>10</w:t>
                        </w:r>
                      </w:p>
                      <w:p>
                        <w:pPr>
                          <w:spacing w:before="138"/>
                          <w:ind w:left="91" w:right="0" w:firstLine="0"/>
                          <w:jc w:val="left"/>
                          <w:rPr>
                            <w:sz w:val="18"/>
                          </w:rPr>
                        </w:pPr>
                        <w:r>
                          <w:rPr>
                            <w:color w:val="595959"/>
                            <w:spacing w:val="-10"/>
                            <w:sz w:val="18"/>
                          </w:rPr>
                          <w:t>5</w:t>
                        </w:r>
                      </w:p>
                      <w:p>
                        <w:pPr>
                          <w:spacing w:line="216" w:lineRule="exact" w:before="137"/>
                          <w:ind w:left="91" w:right="0" w:firstLine="0"/>
                          <w:jc w:val="left"/>
                          <w:rPr>
                            <w:sz w:val="18"/>
                          </w:rPr>
                        </w:pPr>
                        <w:r>
                          <w:rPr>
                            <w:color w:val="595959"/>
                            <w:spacing w:val="-10"/>
                            <w:sz w:val="18"/>
                          </w:rPr>
                          <w:t>0</w:t>
                        </w:r>
                      </w:p>
                    </w:txbxContent>
                  </v:textbox>
                  <w10:wrap type="none"/>
                </v:shape>
                <v:shape style="position:absolute;left:689;top:3344;width:1814;height:180" type="#_x0000_t202" id="docshape563" filled="false" stroked="false">
                  <v:textbox inset="0,0,0,0">
                    <w:txbxContent>
                      <w:p>
                        <w:pPr>
                          <w:tabs>
                            <w:tab w:pos="1052" w:val="left" w:leader="none"/>
                          </w:tabs>
                          <w:spacing w:line="180" w:lineRule="exact" w:before="0"/>
                          <w:ind w:left="0" w:right="0" w:firstLine="0"/>
                          <w:jc w:val="left"/>
                          <w:rPr>
                            <w:sz w:val="18"/>
                          </w:rPr>
                        </w:pPr>
                        <w:r>
                          <w:rPr>
                            <w:color w:val="595959"/>
                            <w:spacing w:val="-2"/>
                            <w:sz w:val="18"/>
                          </w:rPr>
                          <w:t>Chemung</w:t>
                        </w:r>
                        <w:r>
                          <w:rPr>
                            <w:color w:val="595959"/>
                            <w:sz w:val="18"/>
                          </w:rPr>
                          <w:tab/>
                        </w:r>
                        <w:r>
                          <w:rPr>
                            <w:color w:val="595959"/>
                            <w:spacing w:val="-2"/>
                            <w:sz w:val="18"/>
                          </w:rPr>
                          <w:t>Livingston</w:t>
                        </w:r>
                      </w:p>
                    </w:txbxContent>
                  </v:textbox>
                  <w10:wrap type="none"/>
                </v:shape>
                <v:shape style="position:absolute;left:2907;top:3344;width:582;height:180" type="#_x0000_t202" id="docshape564" filled="false" stroked="false">
                  <v:textbox inset="0,0,0,0">
                    <w:txbxContent>
                      <w:p>
                        <w:pPr>
                          <w:spacing w:line="180" w:lineRule="exact" w:before="0"/>
                          <w:ind w:left="0" w:right="0" w:firstLine="0"/>
                          <w:jc w:val="left"/>
                          <w:rPr>
                            <w:sz w:val="18"/>
                          </w:rPr>
                        </w:pPr>
                        <w:r>
                          <w:rPr>
                            <w:color w:val="595959"/>
                            <w:spacing w:val="-2"/>
                            <w:sz w:val="18"/>
                          </w:rPr>
                          <w:t>Ontario</w:t>
                        </w:r>
                      </w:p>
                    </w:txbxContent>
                  </v:textbox>
                  <w10:wrap type="none"/>
                </v:shape>
                <v:shape style="position:absolute;left:3949;top:3344;width:645;height:180" type="#_x0000_t202" id="docshape565" filled="false" stroked="false">
                  <v:textbox inset="0,0,0,0">
                    <w:txbxContent>
                      <w:p>
                        <w:pPr>
                          <w:spacing w:line="180" w:lineRule="exact" w:before="0"/>
                          <w:ind w:left="0" w:right="0" w:firstLine="0"/>
                          <w:jc w:val="left"/>
                          <w:rPr>
                            <w:sz w:val="18"/>
                          </w:rPr>
                        </w:pPr>
                        <w:r>
                          <w:rPr>
                            <w:color w:val="595959"/>
                            <w:spacing w:val="-2"/>
                            <w:sz w:val="18"/>
                          </w:rPr>
                          <w:t>Schuyler</w:t>
                        </w:r>
                      </w:p>
                    </w:txbxContent>
                  </v:textbox>
                  <w10:wrap type="none"/>
                </v:shape>
                <v:shape style="position:absolute;left:5076;top:3344;width:539;height:180" type="#_x0000_t202" id="docshape566" filled="false" stroked="false">
                  <v:textbox inset="0,0,0,0">
                    <w:txbxContent>
                      <w:p>
                        <w:pPr>
                          <w:spacing w:line="180" w:lineRule="exact" w:before="0"/>
                          <w:ind w:left="0" w:right="0" w:firstLine="0"/>
                          <w:jc w:val="left"/>
                          <w:rPr>
                            <w:sz w:val="18"/>
                          </w:rPr>
                        </w:pPr>
                        <w:r>
                          <w:rPr>
                            <w:color w:val="595959"/>
                            <w:spacing w:val="-2"/>
                            <w:sz w:val="18"/>
                          </w:rPr>
                          <w:t>Seneca</w:t>
                        </w:r>
                      </w:p>
                    </w:txbxContent>
                  </v:textbox>
                  <w10:wrap type="none"/>
                </v:shape>
                <v:shape style="position:absolute;left:6105;top:3344;width:626;height:180" type="#_x0000_t202" id="docshape567" filled="false" stroked="false">
                  <v:textbox inset="0,0,0,0">
                    <w:txbxContent>
                      <w:p>
                        <w:pPr>
                          <w:spacing w:line="180" w:lineRule="exact" w:before="0"/>
                          <w:ind w:left="0" w:right="0" w:firstLine="0"/>
                          <w:jc w:val="left"/>
                          <w:rPr>
                            <w:sz w:val="18"/>
                          </w:rPr>
                        </w:pPr>
                        <w:r>
                          <w:rPr>
                            <w:color w:val="595959"/>
                            <w:spacing w:val="-2"/>
                            <w:sz w:val="18"/>
                          </w:rPr>
                          <w:t>Steuben</w:t>
                        </w:r>
                      </w:p>
                    </w:txbxContent>
                  </v:textbox>
                  <w10:wrap type="none"/>
                </v:shape>
                <v:shape style="position:absolute;left:7227;top:3344;width:533;height:180" type="#_x0000_t202" id="docshape568" filled="false" stroked="false">
                  <v:textbox inset="0,0,0,0">
                    <w:txbxContent>
                      <w:p>
                        <w:pPr>
                          <w:spacing w:line="180" w:lineRule="exact" w:before="0"/>
                          <w:ind w:left="0" w:right="0" w:firstLine="0"/>
                          <w:jc w:val="left"/>
                          <w:rPr>
                            <w:sz w:val="18"/>
                          </w:rPr>
                        </w:pPr>
                        <w:r>
                          <w:rPr>
                            <w:color w:val="595959"/>
                            <w:spacing w:val="-2"/>
                            <w:sz w:val="18"/>
                          </w:rPr>
                          <w:t>Wayne</w:t>
                        </w:r>
                      </w:p>
                    </w:txbxContent>
                  </v:textbox>
                  <w10:wrap type="none"/>
                </v:shape>
                <v:shape style="position:absolute;left:8359;top:3344;width:415;height:180" type="#_x0000_t202" id="docshape569" filled="false" stroked="false">
                  <v:textbox inset="0,0,0,0">
                    <w:txbxContent>
                      <w:p>
                        <w:pPr>
                          <w:spacing w:line="180" w:lineRule="exact" w:before="0"/>
                          <w:ind w:left="0" w:right="0" w:firstLine="0"/>
                          <w:jc w:val="left"/>
                          <w:rPr>
                            <w:sz w:val="18"/>
                          </w:rPr>
                        </w:pPr>
                        <w:r>
                          <w:rPr>
                            <w:color w:val="595959"/>
                            <w:spacing w:val="-2"/>
                            <w:sz w:val="18"/>
                          </w:rPr>
                          <w:t>Yates</w:t>
                        </w:r>
                      </w:p>
                    </w:txbxContent>
                  </v:textbox>
                  <w10:wrap type="none"/>
                </v:shape>
                <v:shape style="position:absolute;left:3764;top:3745;width:2043;height:180" type="#_x0000_t202" id="docshape570" filled="false" stroked="false">
                  <v:textbox inset="0,0,0,0">
                    <w:txbxContent>
                      <w:p>
                        <w:pPr>
                          <w:tabs>
                            <w:tab w:pos="959" w:val="left" w:leader="none"/>
                          </w:tabs>
                          <w:spacing w:line="180" w:lineRule="exact" w:before="0"/>
                          <w:ind w:left="0" w:right="0" w:firstLine="0"/>
                          <w:jc w:val="left"/>
                          <w:rPr>
                            <w:sz w:val="18"/>
                          </w:rPr>
                        </w:pPr>
                        <w:r>
                          <w:rPr>
                            <w:color w:val="595959"/>
                            <w:spacing w:val="-2"/>
                            <w:sz w:val="18"/>
                          </w:rPr>
                          <w:t>Smoking</w:t>
                        </w:r>
                        <w:r>
                          <w:rPr>
                            <w:color w:val="595959"/>
                            <w:sz w:val="18"/>
                          </w:rPr>
                          <w:tab/>
                          <w:t>Binge</w:t>
                        </w:r>
                        <w:r>
                          <w:rPr>
                            <w:color w:val="595959"/>
                            <w:spacing w:val="-2"/>
                            <w:sz w:val="18"/>
                          </w:rPr>
                          <w:t> Drinking</w:t>
                        </w:r>
                      </w:p>
                    </w:txbxContent>
                  </v:textbox>
                  <w10:wrap type="none"/>
                </v:shape>
                <v:shape style="position:absolute;left:76;top:20;width:5252;height:220" type="#_x0000_t202" id="docshape571" filled="false" stroked="false">
                  <v:textbox inset="0,0,0,0">
                    <w:txbxContent>
                      <w:p>
                        <w:pPr>
                          <w:spacing w:line="203" w:lineRule="exact" w:before="0"/>
                          <w:ind w:left="20" w:right="0" w:firstLine="0"/>
                          <w:jc w:val="left"/>
                          <w:rPr>
                            <w:i/>
                            <w:sz w:val="18"/>
                          </w:rPr>
                        </w:pPr>
                        <w:r>
                          <w:rPr>
                            <w:i/>
                            <w:color w:val="0E2841"/>
                            <w:sz w:val="18"/>
                          </w:rPr>
                          <w:t>Figure</w:t>
                        </w:r>
                        <w:r>
                          <w:rPr>
                            <w:i/>
                            <w:color w:val="0E2841"/>
                            <w:spacing w:val="-6"/>
                            <w:sz w:val="18"/>
                          </w:rPr>
                          <w:t> </w:t>
                        </w:r>
                        <w:r>
                          <w:rPr>
                            <w:i/>
                            <w:color w:val="0E2841"/>
                            <w:sz w:val="18"/>
                          </w:rPr>
                          <w:t>17:</w:t>
                        </w:r>
                        <w:r>
                          <w:rPr>
                            <w:i/>
                            <w:color w:val="0E2841"/>
                            <w:spacing w:val="-4"/>
                            <w:sz w:val="18"/>
                          </w:rPr>
                          <w:t> </w:t>
                        </w:r>
                        <w:r>
                          <w:rPr>
                            <w:i/>
                            <w:color w:val="0E2841"/>
                            <w:sz w:val="18"/>
                          </w:rPr>
                          <w:t>Percent</w:t>
                        </w:r>
                        <w:r>
                          <w:rPr>
                            <w:i/>
                            <w:color w:val="0E2841"/>
                            <w:spacing w:val="-4"/>
                            <w:sz w:val="18"/>
                          </w:rPr>
                          <w:t> </w:t>
                        </w:r>
                        <w:r>
                          <w:rPr>
                            <w:i/>
                            <w:color w:val="0E2841"/>
                            <w:sz w:val="18"/>
                          </w:rPr>
                          <w:t>of</w:t>
                        </w:r>
                        <w:r>
                          <w:rPr>
                            <w:i/>
                            <w:color w:val="0E2841"/>
                            <w:spacing w:val="-4"/>
                            <w:sz w:val="18"/>
                          </w:rPr>
                          <w:t> </w:t>
                        </w:r>
                        <w:r>
                          <w:rPr>
                            <w:i/>
                            <w:color w:val="0E2841"/>
                            <w:sz w:val="18"/>
                          </w:rPr>
                          <w:t>Population</w:t>
                        </w:r>
                        <w:r>
                          <w:rPr>
                            <w:i/>
                            <w:color w:val="0E2841"/>
                            <w:spacing w:val="-5"/>
                            <w:sz w:val="18"/>
                          </w:rPr>
                          <w:t> </w:t>
                        </w:r>
                        <w:r>
                          <w:rPr>
                            <w:i/>
                            <w:color w:val="0E2841"/>
                            <w:sz w:val="18"/>
                          </w:rPr>
                          <w:t>Reporting</w:t>
                        </w:r>
                        <w:r>
                          <w:rPr>
                            <w:i/>
                            <w:color w:val="0E2841"/>
                            <w:spacing w:val="-2"/>
                            <w:sz w:val="18"/>
                          </w:rPr>
                          <w:t> </w:t>
                        </w:r>
                        <w:r>
                          <w:rPr>
                            <w:i/>
                            <w:color w:val="0E2841"/>
                            <w:sz w:val="18"/>
                          </w:rPr>
                          <w:t>Smoking</w:t>
                        </w:r>
                        <w:r>
                          <w:rPr>
                            <w:i/>
                            <w:color w:val="0E2841"/>
                            <w:spacing w:val="-3"/>
                            <w:sz w:val="18"/>
                          </w:rPr>
                          <w:t> </w:t>
                        </w:r>
                        <w:r>
                          <w:rPr>
                            <w:i/>
                            <w:color w:val="0E2841"/>
                            <w:sz w:val="18"/>
                          </w:rPr>
                          <w:t>and</w:t>
                        </w:r>
                        <w:r>
                          <w:rPr>
                            <w:i/>
                            <w:color w:val="0E2841"/>
                            <w:spacing w:val="-4"/>
                            <w:sz w:val="18"/>
                          </w:rPr>
                          <w:t> </w:t>
                        </w:r>
                        <w:r>
                          <w:rPr>
                            <w:i/>
                            <w:color w:val="0E2841"/>
                            <w:sz w:val="18"/>
                          </w:rPr>
                          <w:t>Binge</w:t>
                        </w:r>
                        <w:r>
                          <w:rPr>
                            <w:i/>
                            <w:color w:val="0E2841"/>
                            <w:spacing w:val="-3"/>
                            <w:sz w:val="18"/>
                          </w:rPr>
                          <w:t> </w:t>
                        </w:r>
                        <w:r>
                          <w:rPr>
                            <w:i/>
                            <w:color w:val="0E2841"/>
                            <w:spacing w:val="-2"/>
                            <w:sz w:val="18"/>
                          </w:rPr>
                          <w:t>Drinking</w:t>
                        </w:r>
                      </w:p>
                    </w:txbxContent>
                  </v:textbox>
                  <w10:wrap type="none"/>
                </v:shape>
                <v:shape style="position:absolute;left:0;top:4208;width:3732;height:220" type="#_x0000_t202" id="docshape572" filled="false" stroked="false">
                  <v:textbox inset="0,0,0,0">
                    <w:txbxContent>
                      <w:p>
                        <w:pPr>
                          <w:spacing w:line="203" w:lineRule="exact" w:before="0"/>
                          <w:ind w:left="20" w:right="0" w:firstLine="0"/>
                          <w:jc w:val="left"/>
                          <w:rPr>
                            <w:i/>
                            <w:sz w:val="18"/>
                          </w:rPr>
                        </w:pPr>
                        <w:r>
                          <w:rPr>
                            <w:i/>
                            <w:color w:val="0E2841"/>
                            <w:sz w:val="18"/>
                          </w:rPr>
                          <w:t>Source:</w:t>
                        </w:r>
                        <w:r>
                          <w:rPr>
                            <w:i/>
                            <w:color w:val="0E2841"/>
                            <w:spacing w:val="-4"/>
                            <w:sz w:val="18"/>
                          </w:rPr>
                          <w:t> </w:t>
                        </w:r>
                        <w:r>
                          <w:rPr>
                            <w:i/>
                            <w:color w:val="0E2841"/>
                            <w:sz w:val="18"/>
                          </w:rPr>
                          <w:t>Behavioral</w:t>
                        </w:r>
                        <w:r>
                          <w:rPr>
                            <w:i/>
                            <w:color w:val="0E2841"/>
                            <w:spacing w:val="-4"/>
                            <w:sz w:val="18"/>
                          </w:rPr>
                          <w:t> </w:t>
                        </w:r>
                        <w:r>
                          <w:rPr>
                            <w:i/>
                            <w:color w:val="0E2841"/>
                            <w:sz w:val="18"/>
                          </w:rPr>
                          <w:t>Risk</w:t>
                        </w:r>
                        <w:r>
                          <w:rPr>
                            <w:i/>
                            <w:color w:val="0E2841"/>
                            <w:spacing w:val="-4"/>
                            <w:sz w:val="18"/>
                          </w:rPr>
                          <w:t> </w:t>
                        </w:r>
                        <w:r>
                          <w:rPr>
                            <w:i/>
                            <w:color w:val="0E2841"/>
                            <w:sz w:val="18"/>
                          </w:rPr>
                          <w:t>Factor</w:t>
                        </w:r>
                        <w:r>
                          <w:rPr>
                            <w:i/>
                            <w:color w:val="0E2841"/>
                            <w:spacing w:val="-4"/>
                            <w:sz w:val="18"/>
                          </w:rPr>
                          <w:t> </w:t>
                        </w:r>
                        <w:r>
                          <w:rPr>
                            <w:i/>
                            <w:color w:val="0E2841"/>
                            <w:sz w:val="18"/>
                          </w:rPr>
                          <w:t>Surveillance</w:t>
                        </w:r>
                        <w:r>
                          <w:rPr>
                            <w:i/>
                            <w:color w:val="0E2841"/>
                            <w:spacing w:val="-3"/>
                            <w:sz w:val="18"/>
                          </w:rPr>
                          <w:t> </w:t>
                        </w:r>
                        <w:r>
                          <w:rPr>
                            <w:i/>
                            <w:color w:val="0E2841"/>
                            <w:spacing w:val="-2"/>
                            <w:sz w:val="18"/>
                          </w:rPr>
                          <w:t>System</w:t>
                        </w:r>
                      </w:p>
                    </w:txbxContent>
                  </v:textbox>
                  <w10:wrap type="none"/>
                </v:shape>
              </v:group>
            </w:pict>
          </mc:Fallback>
        </mc:AlternateContent>
      </w:r>
      <w:r>
        <w:rPr>
          <w:sz w:val="20"/>
        </w:rPr>
      </w:r>
    </w:p>
    <w:p>
      <w:pPr>
        <w:pStyle w:val="Heading4"/>
        <w:spacing w:before="85"/>
        <w:rPr>
          <w:i/>
        </w:rPr>
      </w:pPr>
      <w:r>
        <w:rPr>
          <w:i/>
        </w:rPr>
        <w:t>Adverse</w:t>
      </w:r>
      <w:r>
        <w:rPr>
          <w:i/>
          <w:spacing w:val="-6"/>
        </w:rPr>
        <w:t> </w:t>
      </w:r>
      <w:r>
        <w:rPr>
          <w:i/>
        </w:rPr>
        <w:t>Childhood</w:t>
      </w:r>
      <w:r>
        <w:rPr>
          <w:i/>
          <w:spacing w:val="-2"/>
        </w:rPr>
        <w:t> Experiences</w:t>
      </w:r>
    </w:p>
    <w:p>
      <w:pPr>
        <w:pStyle w:val="BodyText"/>
        <w:spacing w:line="259" w:lineRule="auto" w:before="182"/>
        <w:ind w:left="1440" w:right="1464"/>
      </w:pPr>
      <w:r>
        <w:rPr/>
        <w:t>Adverse</w:t>
      </w:r>
      <w:r>
        <w:rPr>
          <w:spacing w:val="-8"/>
        </w:rPr>
        <w:t> </w:t>
      </w:r>
      <w:r>
        <w:rPr/>
        <w:t>Childhood</w:t>
      </w:r>
      <w:r>
        <w:rPr>
          <w:spacing w:val="-8"/>
        </w:rPr>
        <w:t> </w:t>
      </w:r>
      <w:r>
        <w:rPr/>
        <w:t>Experiences</w:t>
      </w:r>
      <w:r>
        <w:rPr>
          <w:spacing w:val="-6"/>
        </w:rPr>
        <w:t> </w:t>
      </w:r>
      <w:r>
        <w:rPr/>
        <w:t>(ACEs)</w:t>
      </w:r>
      <w:r>
        <w:rPr>
          <w:spacing w:val="-9"/>
        </w:rPr>
        <w:t> </w:t>
      </w:r>
      <w:r>
        <w:rPr/>
        <w:t>are</w:t>
      </w:r>
      <w:r>
        <w:rPr>
          <w:spacing w:val="-8"/>
        </w:rPr>
        <w:t> </w:t>
      </w:r>
      <w:r>
        <w:rPr/>
        <w:t>those</w:t>
      </w:r>
      <w:r>
        <w:rPr>
          <w:spacing w:val="-6"/>
        </w:rPr>
        <w:t> </w:t>
      </w:r>
      <w:r>
        <w:rPr/>
        <w:t>negative</w:t>
      </w:r>
      <w:r>
        <w:rPr>
          <w:spacing w:val="-8"/>
        </w:rPr>
        <w:t> </w:t>
      </w:r>
      <w:r>
        <w:rPr/>
        <w:t>emotional</w:t>
      </w:r>
      <w:r>
        <w:rPr>
          <w:spacing w:val="-8"/>
        </w:rPr>
        <w:t> </w:t>
      </w:r>
      <w:r>
        <w:rPr/>
        <w:t>and</w:t>
      </w:r>
      <w:r>
        <w:rPr>
          <w:spacing w:val="-6"/>
        </w:rPr>
        <w:t> </w:t>
      </w:r>
      <w:r>
        <w:rPr/>
        <w:t>physical</w:t>
      </w:r>
      <w:r>
        <w:rPr>
          <w:spacing w:val="-8"/>
        </w:rPr>
        <w:t> </w:t>
      </w:r>
      <w:r>
        <w:rPr/>
        <w:t>circumstances</w:t>
      </w:r>
      <w:r>
        <w:rPr>
          <w:spacing w:val="-6"/>
        </w:rPr>
        <w:t> </w:t>
      </w:r>
      <w:r>
        <w:rPr/>
        <w:t>one experiences</w:t>
      </w:r>
      <w:r>
        <w:rPr>
          <w:spacing w:val="-2"/>
        </w:rPr>
        <w:t> </w:t>
      </w:r>
      <w:r>
        <w:rPr/>
        <w:t>before age 18.</w:t>
      </w:r>
      <w:r>
        <w:rPr>
          <w:spacing w:val="-3"/>
        </w:rPr>
        <w:t> </w:t>
      </w:r>
      <w:r>
        <w:rPr/>
        <w:t>They may include</w:t>
      </w:r>
      <w:r>
        <w:rPr>
          <w:spacing w:val="-1"/>
        </w:rPr>
        <w:t> </w:t>
      </w:r>
      <w:r>
        <w:rPr/>
        <w:t>neglect, sexual abuse, parental</w:t>
      </w:r>
      <w:r>
        <w:rPr>
          <w:spacing w:val="-1"/>
        </w:rPr>
        <w:t> </w:t>
      </w:r>
      <w:r>
        <w:rPr/>
        <w:t>divorce, mental</w:t>
      </w:r>
      <w:r>
        <w:rPr>
          <w:spacing w:val="-4"/>
        </w:rPr>
        <w:t> </w:t>
      </w:r>
      <w:r>
        <w:rPr/>
        <w:t>illness and/or substance abuse in the home, and exposure to violence. ACEs impact individuals well into adulthood and may include physical and mental long-term health problems. The age-adjusted percentage of adults with two or more ACEs may be seen in Figure 18.</w:t>
      </w:r>
    </w:p>
    <w:p>
      <w:pPr>
        <w:pStyle w:val="BodyText"/>
        <w:spacing w:before="8"/>
        <w:rPr>
          <w:sz w:val="19"/>
        </w:rPr>
      </w:pPr>
      <w:r>
        <w:rPr>
          <w:sz w:val="19"/>
        </w:rPr>
        <mc:AlternateContent>
          <mc:Choice Requires="wps">
            <w:drawing>
              <wp:anchor distT="0" distB="0" distL="0" distR="0" allowOverlap="1" layoutInCell="1" locked="0" behindDoc="1" simplePos="0" relativeHeight="487644672">
                <wp:simplePos x="0" y="0"/>
                <wp:positionH relativeFrom="page">
                  <wp:posOffset>911352</wp:posOffset>
                </wp:positionH>
                <wp:positionV relativeFrom="paragraph">
                  <wp:posOffset>168052</wp:posOffset>
                </wp:positionV>
                <wp:extent cx="6248400" cy="167640"/>
                <wp:effectExtent l="0" t="0" r="0" b="0"/>
                <wp:wrapTopAndBottom/>
                <wp:docPr id="588" name="Group 588"/>
                <wp:cNvGraphicFramePr>
                  <a:graphicFrameLocks/>
                </wp:cNvGraphicFramePr>
                <a:graphic>
                  <a:graphicData uri="http://schemas.microsoft.com/office/word/2010/wordprocessingGroup">
                    <wpg:wgp>
                      <wpg:cNvPr id="588" name="Group 588"/>
                      <wpg:cNvGrpSpPr/>
                      <wpg:grpSpPr>
                        <a:xfrm>
                          <a:off x="0" y="0"/>
                          <a:ext cx="6248400" cy="167640"/>
                          <a:chExt cx="6248400" cy="167640"/>
                        </a:xfrm>
                      </wpg:grpSpPr>
                      <pic:pic>
                        <pic:nvPicPr>
                          <pic:cNvPr id="589" name="Image 589"/>
                          <pic:cNvPicPr/>
                        </pic:nvPicPr>
                        <pic:blipFill>
                          <a:blip r:embed="rId130" cstate="print"/>
                          <a:stretch>
                            <a:fillRect/>
                          </a:stretch>
                        </pic:blipFill>
                        <pic:spPr>
                          <a:xfrm>
                            <a:off x="0" y="0"/>
                            <a:ext cx="6248399" cy="167639"/>
                          </a:xfrm>
                          <a:prstGeom prst="rect">
                            <a:avLst/>
                          </a:prstGeom>
                        </pic:spPr>
                      </pic:pic>
                      <wps:wsp>
                        <wps:cNvPr id="590" name="Textbox 590"/>
                        <wps:cNvSpPr txBox="1"/>
                        <wps:spPr>
                          <a:xfrm>
                            <a:off x="0" y="0"/>
                            <a:ext cx="6248400" cy="167640"/>
                          </a:xfrm>
                          <a:prstGeom prst="rect">
                            <a:avLst/>
                          </a:prstGeom>
                        </wps:spPr>
                        <wps:txbx>
                          <w:txbxContent>
                            <w:p>
                              <w:pPr>
                                <w:spacing w:before="4"/>
                                <w:ind w:left="4" w:right="0" w:firstLine="0"/>
                                <w:jc w:val="left"/>
                                <w:rPr>
                                  <w:i/>
                                  <w:sz w:val="18"/>
                                </w:rPr>
                              </w:pPr>
                              <w:r>
                                <w:rPr>
                                  <w:i/>
                                  <w:color w:val="0E2841"/>
                                  <w:sz w:val="18"/>
                                </w:rPr>
                                <w:t>Figure</w:t>
                              </w:r>
                              <w:r>
                                <w:rPr>
                                  <w:i/>
                                  <w:color w:val="0E2841"/>
                                  <w:spacing w:val="-2"/>
                                  <w:sz w:val="18"/>
                                </w:rPr>
                                <w:t> </w:t>
                              </w:r>
                              <w:r>
                                <w:rPr>
                                  <w:i/>
                                  <w:color w:val="0E2841"/>
                                  <w:sz w:val="18"/>
                                </w:rPr>
                                <w:t>18:</w:t>
                              </w:r>
                              <w:r>
                                <w:rPr>
                                  <w:i/>
                                  <w:color w:val="0E2841"/>
                                  <w:spacing w:val="-2"/>
                                  <w:sz w:val="18"/>
                                </w:rPr>
                                <w:t> </w:t>
                              </w:r>
                              <w:r>
                                <w:rPr>
                                  <w:i/>
                                  <w:color w:val="0E2841"/>
                                  <w:sz w:val="18"/>
                                </w:rPr>
                                <w:t>Adverse</w:t>
                              </w:r>
                              <w:r>
                                <w:rPr>
                                  <w:i/>
                                  <w:color w:val="0E2841"/>
                                  <w:spacing w:val="-2"/>
                                  <w:sz w:val="18"/>
                                </w:rPr>
                                <w:t> </w:t>
                              </w:r>
                              <w:r>
                                <w:rPr>
                                  <w:i/>
                                  <w:color w:val="0E2841"/>
                                  <w:sz w:val="18"/>
                                </w:rPr>
                                <w:t>Childhood</w:t>
                              </w:r>
                              <w:r>
                                <w:rPr>
                                  <w:i/>
                                  <w:color w:val="0E2841"/>
                                  <w:spacing w:val="1"/>
                                  <w:sz w:val="18"/>
                                </w:rPr>
                                <w:t> </w:t>
                              </w:r>
                              <w:r>
                                <w:rPr>
                                  <w:i/>
                                  <w:color w:val="0E2841"/>
                                  <w:spacing w:val="-2"/>
                                  <w:sz w:val="18"/>
                                </w:rPr>
                                <w:t>Experiences</w:t>
                              </w:r>
                            </w:p>
                          </w:txbxContent>
                        </wps:txbx>
                        <wps:bodyPr wrap="square" lIns="0" tIns="0" rIns="0" bIns="0" rtlCol="0">
                          <a:noAutofit/>
                        </wps:bodyPr>
                      </wps:wsp>
                    </wpg:wgp>
                  </a:graphicData>
                </a:graphic>
              </wp:anchor>
            </w:drawing>
          </mc:Choice>
          <mc:Fallback>
            <w:pict>
              <v:group style="position:absolute;margin-left:71.760002pt;margin-top:13.232495pt;width:492pt;height:13.2pt;mso-position-horizontal-relative:page;mso-position-vertical-relative:paragraph;z-index:-15671808;mso-wrap-distance-left:0;mso-wrap-distance-right:0" id="docshapegroup573" coordorigin="1435,265" coordsize="9840,264">
                <v:shape style="position:absolute;left:1435;top:264;width:9840;height:264" type="#_x0000_t75" id="docshape574" stroked="false">
                  <v:imagedata r:id="rId130" o:title=""/>
                </v:shape>
                <v:shape style="position:absolute;left:1435;top:264;width:9840;height:264" type="#_x0000_t202" id="docshape575" filled="false" stroked="false">
                  <v:textbox inset="0,0,0,0">
                    <w:txbxContent>
                      <w:p>
                        <w:pPr>
                          <w:spacing w:before="4"/>
                          <w:ind w:left="4" w:right="0" w:firstLine="0"/>
                          <w:jc w:val="left"/>
                          <w:rPr>
                            <w:i/>
                            <w:sz w:val="18"/>
                          </w:rPr>
                        </w:pPr>
                        <w:r>
                          <w:rPr>
                            <w:i/>
                            <w:color w:val="0E2841"/>
                            <w:sz w:val="18"/>
                          </w:rPr>
                          <w:t>Figure</w:t>
                        </w:r>
                        <w:r>
                          <w:rPr>
                            <w:i/>
                            <w:color w:val="0E2841"/>
                            <w:spacing w:val="-2"/>
                            <w:sz w:val="18"/>
                          </w:rPr>
                          <w:t> </w:t>
                        </w:r>
                        <w:r>
                          <w:rPr>
                            <w:i/>
                            <w:color w:val="0E2841"/>
                            <w:sz w:val="18"/>
                          </w:rPr>
                          <w:t>18:</w:t>
                        </w:r>
                        <w:r>
                          <w:rPr>
                            <w:i/>
                            <w:color w:val="0E2841"/>
                            <w:spacing w:val="-2"/>
                            <w:sz w:val="18"/>
                          </w:rPr>
                          <w:t> </w:t>
                        </w:r>
                        <w:r>
                          <w:rPr>
                            <w:i/>
                            <w:color w:val="0E2841"/>
                            <w:sz w:val="18"/>
                          </w:rPr>
                          <w:t>Adverse</w:t>
                        </w:r>
                        <w:r>
                          <w:rPr>
                            <w:i/>
                            <w:color w:val="0E2841"/>
                            <w:spacing w:val="-2"/>
                            <w:sz w:val="18"/>
                          </w:rPr>
                          <w:t> </w:t>
                        </w:r>
                        <w:r>
                          <w:rPr>
                            <w:i/>
                            <w:color w:val="0E2841"/>
                            <w:sz w:val="18"/>
                          </w:rPr>
                          <w:t>Childhood</w:t>
                        </w:r>
                        <w:r>
                          <w:rPr>
                            <w:i/>
                            <w:color w:val="0E2841"/>
                            <w:spacing w:val="1"/>
                            <w:sz w:val="18"/>
                          </w:rPr>
                          <w:t> </w:t>
                        </w:r>
                        <w:r>
                          <w:rPr>
                            <w:i/>
                            <w:color w:val="0E2841"/>
                            <w:spacing w:val="-2"/>
                            <w:sz w:val="18"/>
                          </w:rPr>
                          <w:t>Experiences</w:t>
                        </w:r>
                      </w:p>
                    </w:txbxContent>
                  </v:textbox>
                  <w10:wrap type="none"/>
                </v:shape>
                <w10:wrap type="topAndBottom"/>
              </v:group>
            </w:pict>
          </mc:Fallback>
        </mc:AlternateContent>
      </w:r>
      <w:r>
        <w:rPr>
          <w:sz w:val="19"/>
        </w:rPr>
        <mc:AlternateContent>
          <mc:Choice Requires="wps">
            <w:drawing>
              <wp:anchor distT="0" distB="0" distL="0" distR="0" allowOverlap="1" layoutInCell="1" locked="0" behindDoc="1" simplePos="0" relativeHeight="487645184">
                <wp:simplePos x="0" y="0"/>
                <wp:positionH relativeFrom="page">
                  <wp:posOffset>909827</wp:posOffset>
                </wp:positionH>
                <wp:positionV relativeFrom="paragraph">
                  <wp:posOffset>387508</wp:posOffset>
                </wp:positionV>
                <wp:extent cx="6233160" cy="3165475"/>
                <wp:effectExtent l="0" t="0" r="0" b="0"/>
                <wp:wrapTopAndBottom/>
                <wp:docPr id="591" name="Group 591"/>
                <wp:cNvGraphicFramePr>
                  <a:graphicFrameLocks/>
                </wp:cNvGraphicFramePr>
                <a:graphic>
                  <a:graphicData uri="http://schemas.microsoft.com/office/word/2010/wordprocessingGroup">
                    <wpg:wgp>
                      <wpg:cNvPr id="591" name="Group 591"/>
                      <wpg:cNvGrpSpPr/>
                      <wpg:grpSpPr>
                        <a:xfrm>
                          <a:off x="0" y="0"/>
                          <a:ext cx="6233160" cy="3165475"/>
                          <a:chExt cx="6233160" cy="3165475"/>
                        </a:xfrm>
                      </wpg:grpSpPr>
                      <wps:wsp>
                        <wps:cNvPr id="592" name="Graphic 592"/>
                        <wps:cNvSpPr/>
                        <wps:spPr>
                          <a:xfrm>
                            <a:off x="1557528" y="847343"/>
                            <a:ext cx="2684145" cy="2173605"/>
                          </a:xfrm>
                          <a:custGeom>
                            <a:avLst/>
                            <a:gdLst/>
                            <a:ahLst/>
                            <a:cxnLst/>
                            <a:rect l="l" t="t" r="r" b="b"/>
                            <a:pathLst>
                              <a:path w="2684145" h="2173605">
                                <a:moveTo>
                                  <a:pt x="0" y="2084831"/>
                                </a:moveTo>
                                <a:lnTo>
                                  <a:pt x="0" y="2173224"/>
                                </a:lnTo>
                              </a:path>
                              <a:path w="2684145" h="2173605">
                                <a:moveTo>
                                  <a:pt x="0" y="1813559"/>
                                </a:moveTo>
                                <a:lnTo>
                                  <a:pt x="0" y="1988819"/>
                                </a:lnTo>
                              </a:path>
                              <a:path w="2684145" h="2173605">
                                <a:moveTo>
                                  <a:pt x="0" y="1542288"/>
                                </a:moveTo>
                                <a:lnTo>
                                  <a:pt x="0" y="1717547"/>
                                </a:lnTo>
                              </a:path>
                              <a:path w="2684145" h="2173605">
                                <a:moveTo>
                                  <a:pt x="0" y="1269492"/>
                                </a:moveTo>
                                <a:lnTo>
                                  <a:pt x="0" y="1444751"/>
                                </a:lnTo>
                              </a:path>
                              <a:path w="2684145" h="2173605">
                                <a:moveTo>
                                  <a:pt x="0" y="998219"/>
                                </a:moveTo>
                                <a:lnTo>
                                  <a:pt x="0" y="1173480"/>
                                </a:lnTo>
                              </a:path>
                              <a:path w="2684145" h="2173605">
                                <a:moveTo>
                                  <a:pt x="0" y="726947"/>
                                </a:moveTo>
                                <a:lnTo>
                                  <a:pt x="0" y="902207"/>
                                </a:lnTo>
                              </a:path>
                              <a:path w="2684145" h="2173605">
                                <a:moveTo>
                                  <a:pt x="0" y="455675"/>
                                </a:moveTo>
                                <a:lnTo>
                                  <a:pt x="0" y="630935"/>
                                </a:lnTo>
                              </a:path>
                              <a:path w="2684145" h="2173605">
                                <a:moveTo>
                                  <a:pt x="0" y="182879"/>
                                </a:moveTo>
                                <a:lnTo>
                                  <a:pt x="0" y="358139"/>
                                </a:lnTo>
                              </a:path>
                              <a:path w="2684145" h="2173605">
                                <a:moveTo>
                                  <a:pt x="0" y="0"/>
                                </a:moveTo>
                                <a:lnTo>
                                  <a:pt x="0" y="86867"/>
                                </a:lnTo>
                              </a:path>
                              <a:path w="2684145" h="2173605">
                                <a:moveTo>
                                  <a:pt x="894587" y="182879"/>
                                </a:moveTo>
                                <a:lnTo>
                                  <a:pt x="894587" y="358139"/>
                                </a:lnTo>
                              </a:path>
                              <a:path w="2684145" h="2173605">
                                <a:moveTo>
                                  <a:pt x="894587" y="0"/>
                                </a:moveTo>
                                <a:lnTo>
                                  <a:pt x="894587" y="86867"/>
                                </a:lnTo>
                              </a:path>
                              <a:path w="2684145" h="2173605">
                                <a:moveTo>
                                  <a:pt x="894587" y="455675"/>
                                </a:moveTo>
                                <a:lnTo>
                                  <a:pt x="894587" y="630935"/>
                                </a:lnTo>
                              </a:path>
                              <a:path w="2684145" h="2173605">
                                <a:moveTo>
                                  <a:pt x="894587" y="726947"/>
                                </a:moveTo>
                                <a:lnTo>
                                  <a:pt x="894587" y="902207"/>
                                </a:lnTo>
                              </a:path>
                              <a:path w="2684145" h="2173605">
                                <a:moveTo>
                                  <a:pt x="894587" y="998219"/>
                                </a:moveTo>
                                <a:lnTo>
                                  <a:pt x="894587" y="1173480"/>
                                </a:lnTo>
                              </a:path>
                              <a:path w="2684145" h="2173605">
                                <a:moveTo>
                                  <a:pt x="894587" y="1269492"/>
                                </a:moveTo>
                                <a:lnTo>
                                  <a:pt x="894587" y="1444751"/>
                                </a:lnTo>
                              </a:path>
                              <a:path w="2684145" h="2173605">
                                <a:moveTo>
                                  <a:pt x="894587" y="1542288"/>
                                </a:moveTo>
                                <a:lnTo>
                                  <a:pt x="894587" y="1717547"/>
                                </a:lnTo>
                              </a:path>
                              <a:path w="2684145" h="2173605">
                                <a:moveTo>
                                  <a:pt x="894587" y="1813559"/>
                                </a:moveTo>
                                <a:lnTo>
                                  <a:pt x="894587" y="1988819"/>
                                </a:lnTo>
                              </a:path>
                              <a:path w="2684145" h="2173605">
                                <a:moveTo>
                                  <a:pt x="894587" y="2084831"/>
                                </a:moveTo>
                                <a:lnTo>
                                  <a:pt x="894587" y="2173224"/>
                                </a:lnTo>
                              </a:path>
                              <a:path w="2684145" h="2173605">
                                <a:moveTo>
                                  <a:pt x="1789175" y="182879"/>
                                </a:moveTo>
                                <a:lnTo>
                                  <a:pt x="1789175" y="358139"/>
                                </a:lnTo>
                              </a:path>
                              <a:path w="2684145" h="2173605">
                                <a:moveTo>
                                  <a:pt x="1789175" y="0"/>
                                </a:moveTo>
                                <a:lnTo>
                                  <a:pt x="1789175" y="86867"/>
                                </a:lnTo>
                              </a:path>
                              <a:path w="2684145" h="2173605">
                                <a:moveTo>
                                  <a:pt x="1789175" y="998219"/>
                                </a:moveTo>
                                <a:lnTo>
                                  <a:pt x="1789175" y="1173480"/>
                                </a:lnTo>
                              </a:path>
                              <a:path w="2684145" h="2173605">
                                <a:moveTo>
                                  <a:pt x="1789175" y="1269492"/>
                                </a:moveTo>
                                <a:lnTo>
                                  <a:pt x="1789175" y="1444751"/>
                                </a:lnTo>
                              </a:path>
                              <a:path w="2684145" h="2173605">
                                <a:moveTo>
                                  <a:pt x="1789175" y="1542288"/>
                                </a:moveTo>
                                <a:lnTo>
                                  <a:pt x="1789175" y="1717547"/>
                                </a:lnTo>
                              </a:path>
                              <a:path w="2684145" h="2173605">
                                <a:moveTo>
                                  <a:pt x="1789175" y="455675"/>
                                </a:moveTo>
                                <a:lnTo>
                                  <a:pt x="1789175" y="630935"/>
                                </a:lnTo>
                              </a:path>
                              <a:path w="2684145" h="2173605">
                                <a:moveTo>
                                  <a:pt x="1789175" y="1813559"/>
                                </a:moveTo>
                                <a:lnTo>
                                  <a:pt x="1789175" y="2173224"/>
                                </a:lnTo>
                              </a:path>
                              <a:path w="2684145" h="2173605">
                                <a:moveTo>
                                  <a:pt x="1789175" y="726947"/>
                                </a:moveTo>
                                <a:lnTo>
                                  <a:pt x="1789175" y="902207"/>
                                </a:lnTo>
                              </a:path>
                              <a:path w="2684145" h="2173605">
                                <a:moveTo>
                                  <a:pt x="2683764" y="0"/>
                                </a:moveTo>
                                <a:lnTo>
                                  <a:pt x="2683764" y="86867"/>
                                </a:lnTo>
                              </a:path>
                              <a:path w="2684145" h="2173605">
                                <a:moveTo>
                                  <a:pt x="2683764" y="726947"/>
                                </a:moveTo>
                                <a:lnTo>
                                  <a:pt x="2683764" y="902207"/>
                                </a:lnTo>
                              </a:path>
                              <a:path w="2684145" h="2173605">
                                <a:moveTo>
                                  <a:pt x="2683764" y="998219"/>
                                </a:moveTo>
                                <a:lnTo>
                                  <a:pt x="2683764" y="2173224"/>
                                </a:lnTo>
                              </a:path>
                              <a:path w="2684145" h="2173605">
                                <a:moveTo>
                                  <a:pt x="2683764" y="182879"/>
                                </a:moveTo>
                                <a:lnTo>
                                  <a:pt x="2683764" y="630935"/>
                                </a:lnTo>
                              </a:path>
                            </a:pathLst>
                          </a:custGeom>
                          <a:ln w="9144">
                            <a:solidFill>
                              <a:srgbClr val="D8D8D8"/>
                            </a:solidFill>
                            <a:prstDash val="solid"/>
                          </a:ln>
                        </wps:spPr>
                        <wps:bodyPr wrap="square" lIns="0" tIns="0" rIns="0" bIns="0" rtlCol="0">
                          <a:prstTxWarp prst="textNoShape">
                            <a:avLst/>
                          </a:prstTxWarp>
                          <a:noAutofit/>
                        </wps:bodyPr>
                      </wps:wsp>
                      <wps:wsp>
                        <wps:cNvPr id="593" name="Graphic 593"/>
                        <wps:cNvSpPr/>
                        <wps:spPr>
                          <a:xfrm>
                            <a:off x="5135879" y="847343"/>
                            <a:ext cx="894715" cy="2173605"/>
                          </a:xfrm>
                          <a:custGeom>
                            <a:avLst/>
                            <a:gdLst/>
                            <a:ahLst/>
                            <a:cxnLst/>
                            <a:rect l="l" t="t" r="r" b="b"/>
                            <a:pathLst>
                              <a:path w="894715" h="2173605">
                                <a:moveTo>
                                  <a:pt x="0" y="0"/>
                                </a:moveTo>
                                <a:lnTo>
                                  <a:pt x="0" y="2173224"/>
                                </a:lnTo>
                              </a:path>
                              <a:path w="894715" h="2173605">
                                <a:moveTo>
                                  <a:pt x="894588" y="0"/>
                                </a:moveTo>
                                <a:lnTo>
                                  <a:pt x="894588" y="2173224"/>
                                </a:lnTo>
                              </a:path>
                            </a:pathLst>
                          </a:custGeom>
                          <a:ln w="9144">
                            <a:solidFill>
                              <a:srgbClr val="D8D8D8"/>
                            </a:solidFill>
                            <a:prstDash val="solid"/>
                          </a:ln>
                        </wps:spPr>
                        <wps:bodyPr wrap="square" lIns="0" tIns="0" rIns="0" bIns="0" rtlCol="0">
                          <a:prstTxWarp prst="textNoShape">
                            <a:avLst/>
                          </a:prstTxWarp>
                          <a:noAutofit/>
                        </wps:bodyPr>
                      </wps:wsp>
                      <wps:wsp>
                        <wps:cNvPr id="594" name="Graphic 594"/>
                        <wps:cNvSpPr/>
                        <wps:spPr>
                          <a:xfrm>
                            <a:off x="662940" y="934211"/>
                            <a:ext cx="4455160" cy="1998345"/>
                          </a:xfrm>
                          <a:custGeom>
                            <a:avLst/>
                            <a:gdLst/>
                            <a:ahLst/>
                            <a:cxnLst/>
                            <a:rect l="l" t="t" r="r" b="b"/>
                            <a:pathLst>
                              <a:path w="4455160" h="1998345">
                                <a:moveTo>
                                  <a:pt x="2217420" y="1901952"/>
                                </a:moveTo>
                                <a:lnTo>
                                  <a:pt x="0" y="1901952"/>
                                </a:lnTo>
                                <a:lnTo>
                                  <a:pt x="0" y="1997964"/>
                                </a:lnTo>
                                <a:lnTo>
                                  <a:pt x="2217420" y="1997964"/>
                                </a:lnTo>
                                <a:lnTo>
                                  <a:pt x="2217420" y="1901952"/>
                                </a:lnTo>
                                <a:close/>
                              </a:path>
                              <a:path w="4455160" h="1998345">
                                <a:moveTo>
                                  <a:pt x="2772156" y="1086612"/>
                                </a:moveTo>
                                <a:lnTo>
                                  <a:pt x="0" y="1086612"/>
                                </a:lnTo>
                                <a:lnTo>
                                  <a:pt x="0" y="1182636"/>
                                </a:lnTo>
                                <a:lnTo>
                                  <a:pt x="2772156" y="1182636"/>
                                </a:lnTo>
                                <a:lnTo>
                                  <a:pt x="2772156" y="1086612"/>
                                </a:lnTo>
                                <a:close/>
                              </a:path>
                              <a:path w="4455160" h="1998345">
                                <a:moveTo>
                                  <a:pt x="3264408" y="1357884"/>
                                </a:moveTo>
                                <a:lnTo>
                                  <a:pt x="0" y="1357884"/>
                                </a:lnTo>
                                <a:lnTo>
                                  <a:pt x="0" y="1455432"/>
                                </a:lnTo>
                                <a:lnTo>
                                  <a:pt x="3264408" y="1455432"/>
                                </a:lnTo>
                                <a:lnTo>
                                  <a:pt x="3264408" y="1357884"/>
                                </a:lnTo>
                                <a:close/>
                              </a:path>
                              <a:path w="4455160" h="1998345">
                                <a:moveTo>
                                  <a:pt x="3451860" y="1630680"/>
                                </a:moveTo>
                                <a:lnTo>
                                  <a:pt x="0" y="1630680"/>
                                </a:lnTo>
                                <a:lnTo>
                                  <a:pt x="0" y="1726692"/>
                                </a:lnTo>
                                <a:lnTo>
                                  <a:pt x="3451860" y="1726692"/>
                                </a:lnTo>
                                <a:lnTo>
                                  <a:pt x="3451860" y="1630680"/>
                                </a:lnTo>
                                <a:close/>
                              </a:path>
                              <a:path w="4455160" h="1998345">
                                <a:moveTo>
                                  <a:pt x="3470148" y="271272"/>
                                </a:moveTo>
                                <a:lnTo>
                                  <a:pt x="0" y="271272"/>
                                </a:lnTo>
                                <a:lnTo>
                                  <a:pt x="0" y="368808"/>
                                </a:lnTo>
                                <a:lnTo>
                                  <a:pt x="3470148" y="368808"/>
                                </a:lnTo>
                                <a:lnTo>
                                  <a:pt x="3470148" y="271272"/>
                                </a:lnTo>
                                <a:close/>
                              </a:path>
                              <a:path w="4455160" h="1998345">
                                <a:moveTo>
                                  <a:pt x="3659124" y="0"/>
                                </a:moveTo>
                                <a:lnTo>
                                  <a:pt x="0" y="0"/>
                                </a:lnTo>
                                <a:lnTo>
                                  <a:pt x="0" y="96012"/>
                                </a:lnTo>
                                <a:lnTo>
                                  <a:pt x="3659124" y="96012"/>
                                </a:lnTo>
                                <a:lnTo>
                                  <a:pt x="3659124" y="0"/>
                                </a:lnTo>
                                <a:close/>
                              </a:path>
                              <a:path w="4455160" h="1998345">
                                <a:moveTo>
                                  <a:pt x="4204716" y="544068"/>
                                </a:moveTo>
                                <a:lnTo>
                                  <a:pt x="0" y="544068"/>
                                </a:lnTo>
                                <a:lnTo>
                                  <a:pt x="0" y="640080"/>
                                </a:lnTo>
                                <a:lnTo>
                                  <a:pt x="4204716" y="640080"/>
                                </a:lnTo>
                                <a:lnTo>
                                  <a:pt x="4204716" y="544068"/>
                                </a:lnTo>
                                <a:close/>
                              </a:path>
                              <a:path w="4455160" h="1998345">
                                <a:moveTo>
                                  <a:pt x="4454652" y="815340"/>
                                </a:moveTo>
                                <a:lnTo>
                                  <a:pt x="0" y="815340"/>
                                </a:lnTo>
                                <a:lnTo>
                                  <a:pt x="0" y="911352"/>
                                </a:lnTo>
                                <a:lnTo>
                                  <a:pt x="4454652" y="911352"/>
                                </a:lnTo>
                                <a:lnTo>
                                  <a:pt x="4454652" y="815340"/>
                                </a:lnTo>
                                <a:close/>
                              </a:path>
                            </a:pathLst>
                          </a:custGeom>
                          <a:solidFill>
                            <a:srgbClr val="156082"/>
                          </a:solidFill>
                        </wps:spPr>
                        <wps:bodyPr wrap="square" lIns="0" tIns="0" rIns="0" bIns="0" rtlCol="0">
                          <a:prstTxWarp prst="textNoShape">
                            <a:avLst/>
                          </a:prstTxWarp>
                          <a:noAutofit/>
                        </wps:bodyPr>
                      </wps:wsp>
                      <wps:wsp>
                        <wps:cNvPr id="595" name="Graphic 595"/>
                        <wps:cNvSpPr/>
                        <wps:spPr>
                          <a:xfrm>
                            <a:off x="4572" y="4572"/>
                            <a:ext cx="6224270" cy="3156585"/>
                          </a:xfrm>
                          <a:custGeom>
                            <a:avLst/>
                            <a:gdLst/>
                            <a:ahLst/>
                            <a:cxnLst/>
                            <a:rect l="l" t="t" r="r" b="b"/>
                            <a:pathLst>
                              <a:path w="6224270" h="3156585">
                                <a:moveTo>
                                  <a:pt x="658367" y="842771"/>
                                </a:moveTo>
                                <a:lnTo>
                                  <a:pt x="658367" y="3015995"/>
                                </a:lnTo>
                              </a:path>
                              <a:path w="6224270" h="3156585">
                                <a:moveTo>
                                  <a:pt x="0" y="0"/>
                                </a:moveTo>
                                <a:lnTo>
                                  <a:pt x="6224016" y="0"/>
                                </a:lnTo>
                                <a:lnTo>
                                  <a:pt x="6224016" y="3156203"/>
                                </a:lnTo>
                                <a:lnTo>
                                  <a:pt x="0" y="3156203"/>
                                </a:lnTo>
                                <a:lnTo>
                                  <a:pt x="0" y="0"/>
                                </a:lnTo>
                                <a:close/>
                              </a:path>
                            </a:pathLst>
                          </a:custGeom>
                          <a:ln w="9144">
                            <a:solidFill>
                              <a:srgbClr val="D8D8D8"/>
                            </a:solidFill>
                            <a:prstDash val="solid"/>
                          </a:ln>
                        </wps:spPr>
                        <wps:bodyPr wrap="square" lIns="0" tIns="0" rIns="0" bIns="0" rtlCol="0">
                          <a:prstTxWarp prst="textNoShape">
                            <a:avLst/>
                          </a:prstTxWarp>
                          <a:noAutofit/>
                        </wps:bodyPr>
                      </wps:wsp>
                      <wps:wsp>
                        <wps:cNvPr id="596" name="Textbox 596"/>
                        <wps:cNvSpPr txBox="1"/>
                        <wps:spPr>
                          <a:xfrm>
                            <a:off x="937247" y="134489"/>
                            <a:ext cx="4368800" cy="396875"/>
                          </a:xfrm>
                          <a:prstGeom prst="rect">
                            <a:avLst/>
                          </a:prstGeom>
                        </wps:spPr>
                        <wps:txbx>
                          <w:txbxContent>
                            <w:p>
                              <w:pPr>
                                <w:spacing w:line="286" w:lineRule="exact" w:before="0"/>
                                <w:ind w:left="0" w:right="19" w:firstLine="0"/>
                                <w:jc w:val="center"/>
                                <w:rPr>
                                  <w:sz w:val="28"/>
                                </w:rPr>
                              </w:pPr>
                              <w:r>
                                <w:rPr>
                                  <w:color w:val="595959"/>
                                  <w:sz w:val="28"/>
                                </w:rPr>
                                <w:t>Age-Adjusted</w:t>
                              </w:r>
                              <w:r>
                                <w:rPr>
                                  <w:color w:val="595959"/>
                                  <w:spacing w:val="-12"/>
                                  <w:sz w:val="28"/>
                                </w:rPr>
                                <w:t> </w:t>
                              </w:r>
                              <w:r>
                                <w:rPr>
                                  <w:color w:val="595959"/>
                                  <w:sz w:val="28"/>
                                </w:rPr>
                                <w:t>Percentage</w:t>
                              </w:r>
                              <w:r>
                                <w:rPr>
                                  <w:color w:val="595959"/>
                                  <w:spacing w:val="-9"/>
                                  <w:sz w:val="28"/>
                                </w:rPr>
                                <w:t> </w:t>
                              </w:r>
                              <w:r>
                                <w:rPr>
                                  <w:color w:val="595959"/>
                                  <w:sz w:val="28"/>
                                </w:rPr>
                                <w:t>of</w:t>
                              </w:r>
                              <w:r>
                                <w:rPr>
                                  <w:color w:val="595959"/>
                                  <w:spacing w:val="-11"/>
                                  <w:sz w:val="28"/>
                                </w:rPr>
                                <w:t> </w:t>
                              </w:r>
                              <w:r>
                                <w:rPr>
                                  <w:color w:val="595959"/>
                                  <w:sz w:val="28"/>
                                </w:rPr>
                                <w:t>Adults</w:t>
                              </w:r>
                              <w:r>
                                <w:rPr>
                                  <w:color w:val="595959"/>
                                  <w:spacing w:val="-8"/>
                                  <w:sz w:val="28"/>
                                </w:rPr>
                                <w:t> </w:t>
                              </w:r>
                              <w:r>
                                <w:rPr>
                                  <w:color w:val="595959"/>
                                  <w:sz w:val="28"/>
                                </w:rPr>
                                <w:t>who</w:t>
                              </w:r>
                              <w:r>
                                <w:rPr>
                                  <w:color w:val="595959"/>
                                  <w:spacing w:val="-9"/>
                                  <w:sz w:val="28"/>
                                </w:rPr>
                                <w:t> </w:t>
                              </w:r>
                              <w:r>
                                <w:rPr>
                                  <w:color w:val="595959"/>
                                  <w:sz w:val="28"/>
                                </w:rPr>
                                <w:t>Report</w:t>
                              </w:r>
                              <w:r>
                                <w:rPr>
                                  <w:color w:val="595959"/>
                                  <w:spacing w:val="-14"/>
                                  <w:sz w:val="28"/>
                                </w:rPr>
                                <w:t> </w:t>
                              </w:r>
                              <w:r>
                                <w:rPr>
                                  <w:color w:val="595959"/>
                                  <w:sz w:val="28"/>
                                </w:rPr>
                                <w:t>Two</w:t>
                              </w:r>
                              <w:r>
                                <w:rPr>
                                  <w:color w:val="595959"/>
                                  <w:spacing w:val="-12"/>
                                  <w:sz w:val="28"/>
                                </w:rPr>
                                <w:t> </w:t>
                              </w:r>
                              <w:r>
                                <w:rPr>
                                  <w:color w:val="595959"/>
                                  <w:sz w:val="28"/>
                                </w:rPr>
                                <w:t>or</w:t>
                              </w:r>
                              <w:r>
                                <w:rPr>
                                  <w:color w:val="595959"/>
                                  <w:spacing w:val="-9"/>
                                  <w:sz w:val="28"/>
                                </w:rPr>
                                <w:t> </w:t>
                              </w:r>
                              <w:r>
                                <w:rPr>
                                  <w:color w:val="595959"/>
                                  <w:spacing w:val="-4"/>
                                  <w:sz w:val="28"/>
                                </w:rPr>
                                <w:t>More</w:t>
                              </w:r>
                            </w:p>
                            <w:p>
                              <w:pPr>
                                <w:spacing w:line="337" w:lineRule="exact" w:before="1"/>
                                <w:ind w:left="5" w:right="19" w:firstLine="0"/>
                                <w:jc w:val="center"/>
                                <w:rPr>
                                  <w:sz w:val="28"/>
                                </w:rPr>
                              </w:pPr>
                              <w:r>
                                <w:rPr>
                                  <w:color w:val="595959"/>
                                  <w:sz w:val="28"/>
                                </w:rPr>
                                <w:t>Adverse</w:t>
                              </w:r>
                              <w:r>
                                <w:rPr>
                                  <w:color w:val="595959"/>
                                  <w:spacing w:val="-13"/>
                                  <w:sz w:val="28"/>
                                </w:rPr>
                                <w:t> </w:t>
                              </w:r>
                              <w:r>
                                <w:rPr>
                                  <w:color w:val="595959"/>
                                  <w:sz w:val="28"/>
                                </w:rPr>
                                <w:t>Childhood</w:t>
                              </w:r>
                              <w:r>
                                <w:rPr>
                                  <w:color w:val="595959"/>
                                  <w:spacing w:val="-8"/>
                                  <w:sz w:val="28"/>
                                </w:rPr>
                                <w:t> </w:t>
                              </w:r>
                              <w:r>
                                <w:rPr>
                                  <w:color w:val="595959"/>
                                  <w:sz w:val="28"/>
                                </w:rPr>
                                <w:t>Experiences</w:t>
                              </w:r>
                              <w:r>
                                <w:rPr>
                                  <w:color w:val="595959"/>
                                  <w:spacing w:val="-10"/>
                                  <w:sz w:val="28"/>
                                </w:rPr>
                                <w:t> </w:t>
                              </w:r>
                              <w:r>
                                <w:rPr>
                                  <w:color w:val="595959"/>
                                  <w:spacing w:val="-2"/>
                                  <w:sz w:val="28"/>
                                </w:rPr>
                                <w:t>(2021)</w:t>
                              </w:r>
                            </w:p>
                          </w:txbxContent>
                        </wps:txbx>
                        <wps:bodyPr wrap="square" lIns="0" tIns="0" rIns="0" bIns="0" rtlCol="0">
                          <a:noAutofit/>
                        </wps:bodyPr>
                      </wps:wsp>
                      <wps:wsp>
                        <wps:cNvPr id="597" name="Textbox 597"/>
                        <wps:cNvSpPr txBox="1"/>
                        <wps:spPr>
                          <a:xfrm>
                            <a:off x="633999" y="644231"/>
                            <a:ext cx="71120" cy="114300"/>
                          </a:xfrm>
                          <a:prstGeom prst="rect">
                            <a:avLst/>
                          </a:prstGeom>
                        </wps:spPr>
                        <wps:txbx>
                          <w:txbxContent>
                            <w:p>
                              <w:pPr>
                                <w:spacing w:line="180" w:lineRule="exact" w:before="0"/>
                                <w:ind w:left="0" w:right="0" w:firstLine="0"/>
                                <w:jc w:val="left"/>
                                <w:rPr>
                                  <w:sz w:val="18"/>
                                </w:rPr>
                              </w:pPr>
                              <w:r>
                                <w:rPr>
                                  <w:color w:val="595959"/>
                                  <w:spacing w:val="-10"/>
                                  <w:sz w:val="18"/>
                                </w:rPr>
                                <w:t>0</w:t>
                              </w:r>
                            </w:p>
                          </w:txbxContent>
                        </wps:txbx>
                        <wps:bodyPr wrap="square" lIns="0" tIns="0" rIns="0" bIns="0" rtlCol="0">
                          <a:noAutofit/>
                        </wps:bodyPr>
                      </wps:wsp>
                      <wps:wsp>
                        <wps:cNvPr id="598" name="Textbox 598"/>
                        <wps:cNvSpPr txBox="1"/>
                        <wps:spPr>
                          <a:xfrm>
                            <a:off x="1499248" y="644231"/>
                            <a:ext cx="129539" cy="114300"/>
                          </a:xfrm>
                          <a:prstGeom prst="rect">
                            <a:avLst/>
                          </a:prstGeom>
                        </wps:spPr>
                        <wps:txbx>
                          <w:txbxContent>
                            <w:p>
                              <w:pPr>
                                <w:spacing w:line="180" w:lineRule="exact" w:before="0"/>
                                <w:ind w:left="0" w:right="0" w:firstLine="0"/>
                                <w:jc w:val="left"/>
                                <w:rPr>
                                  <w:sz w:val="18"/>
                                </w:rPr>
                              </w:pPr>
                              <w:r>
                                <w:rPr>
                                  <w:color w:val="595959"/>
                                  <w:spacing w:val="-5"/>
                                  <w:sz w:val="18"/>
                                </w:rPr>
                                <w:t>10</w:t>
                              </w:r>
                            </w:p>
                          </w:txbxContent>
                        </wps:txbx>
                        <wps:bodyPr wrap="square" lIns="0" tIns="0" rIns="0" bIns="0" rtlCol="0">
                          <a:noAutofit/>
                        </wps:bodyPr>
                      </wps:wsp>
                      <wps:wsp>
                        <wps:cNvPr id="599" name="Textbox 599"/>
                        <wps:cNvSpPr txBox="1"/>
                        <wps:spPr>
                          <a:xfrm>
                            <a:off x="2394214" y="644231"/>
                            <a:ext cx="129539" cy="114300"/>
                          </a:xfrm>
                          <a:prstGeom prst="rect">
                            <a:avLst/>
                          </a:prstGeom>
                        </wps:spPr>
                        <wps:txbx>
                          <w:txbxContent>
                            <w:p>
                              <w:pPr>
                                <w:spacing w:line="180" w:lineRule="exact" w:before="0"/>
                                <w:ind w:left="0" w:right="0" w:firstLine="0"/>
                                <w:jc w:val="left"/>
                                <w:rPr>
                                  <w:sz w:val="18"/>
                                </w:rPr>
                              </w:pPr>
                              <w:r>
                                <w:rPr>
                                  <w:color w:val="595959"/>
                                  <w:spacing w:val="-5"/>
                                  <w:sz w:val="18"/>
                                </w:rPr>
                                <w:t>20</w:t>
                              </w:r>
                            </w:p>
                          </w:txbxContent>
                        </wps:txbx>
                        <wps:bodyPr wrap="square" lIns="0" tIns="0" rIns="0" bIns="0" rtlCol="0">
                          <a:noAutofit/>
                        </wps:bodyPr>
                      </wps:wsp>
                      <wps:wsp>
                        <wps:cNvPr id="600" name="Textbox 600"/>
                        <wps:cNvSpPr txBox="1"/>
                        <wps:spPr>
                          <a:xfrm>
                            <a:off x="3289181" y="644231"/>
                            <a:ext cx="128270" cy="114300"/>
                          </a:xfrm>
                          <a:prstGeom prst="rect">
                            <a:avLst/>
                          </a:prstGeom>
                        </wps:spPr>
                        <wps:txbx>
                          <w:txbxContent>
                            <w:p>
                              <w:pPr>
                                <w:spacing w:line="180" w:lineRule="exact" w:before="0"/>
                                <w:ind w:left="0" w:right="0" w:firstLine="0"/>
                                <w:jc w:val="left"/>
                                <w:rPr>
                                  <w:sz w:val="18"/>
                                </w:rPr>
                              </w:pPr>
                              <w:r>
                                <w:rPr>
                                  <w:color w:val="595959"/>
                                  <w:spacing w:val="-5"/>
                                  <w:sz w:val="18"/>
                                </w:rPr>
                                <w:t>30</w:t>
                              </w:r>
                            </w:p>
                          </w:txbxContent>
                        </wps:txbx>
                        <wps:bodyPr wrap="square" lIns="0" tIns="0" rIns="0" bIns="0" rtlCol="0">
                          <a:noAutofit/>
                        </wps:bodyPr>
                      </wps:wsp>
                      <wps:wsp>
                        <wps:cNvPr id="601" name="Textbox 601"/>
                        <wps:cNvSpPr txBox="1"/>
                        <wps:spPr>
                          <a:xfrm>
                            <a:off x="4183005" y="644231"/>
                            <a:ext cx="129539" cy="114300"/>
                          </a:xfrm>
                          <a:prstGeom prst="rect">
                            <a:avLst/>
                          </a:prstGeom>
                        </wps:spPr>
                        <wps:txbx>
                          <w:txbxContent>
                            <w:p>
                              <w:pPr>
                                <w:spacing w:line="180" w:lineRule="exact" w:before="0"/>
                                <w:ind w:left="0" w:right="0" w:firstLine="0"/>
                                <w:jc w:val="left"/>
                                <w:rPr>
                                  <w:sz w:val="18"/>
                                </w:rPr>
                              </w:pPr>
                              <w:r>
                                <w:rPr>
                                  <w:color w:val="595959"/>
                                  <w:spacing w:val="-5"/>
                                  <w:sz w:val="18"/>
                                </w:rPr>
                                <w:t>40</w:t>
                              </w:r>
                            </w:p>
                          </w:txbxContent>
                        </wps:txbx>
                        <wps:bodyPr wrap="square" lIns="0" tIns="0" rIns="0" bIns="0" rtlCol="0">
                          <a:noAutofit/>
                        </wps:bodyPr>
                      </wps:wsp>
                      <wps:wsp>
                        <wps:cNvPr id="602" name="Textbox 602"/>
                        <wps:cNvSpPr txBox="1"/>
                        <wps:spPr>
                          <a:xfrm>
                            <a:off x="5077971" y="644231"/>
                            <a:ext cx="129539" cy="114300"/>
                          </a:xfrm>
                          <a:prstGeom prst="rect">
                            <a:avLst/>
                          </a:prstGeom>
                        </wps:spPr>
                        <wps:txbx>
                          <w:txbxContent>
                            <w:p>
                              <w:pPr>
                                <w:spacing w:line="180" w:lineRule="exact" w:before="0"/>
                                <w:ind w:left="0" w:right="0" w:firstLine="0"/>
                                <w:jc w:val="left"/>
                                <w:rPr>
                                  <w:sz w:val="18"/>
                                </w:rPr>
                              </w:pPr>
                              <w:r>
                                <w:rPr>
                                  <w:color w:val="595959"/>
                                  <w:spacing w:val="-5"/>
                                  <w:sz w:val="18"/>
                                </w:rPr>
                                <w:t>50</w:t>
                              </w:r>
                            </w:p>
                          </w:txbxContent>
                        </wps:txbx>
                        <wps:bodyPr wrap="square" lIns="0" tIns="0" rIns="0" bIns="0" rtlCol="0">
                          <a:noAutofit/>
                        </wps:bodyPr>
                      </wps:wsp>
                      <wps:wsp>
                        <wps:cNvPr id="603" name="Textbox 603"/>
                        <wps:cNvSpPr txBox="1"/>
                        <wps:spPr>
                          <a:xfrm>
                            <a:off x="5972938" y="644231"/>
                            <a:ext cx="128270" cy="114300"/>
                          </a:xfrm>
                          <a:prstGeom prst="rect">
                            <a:avLst/>
                          </a:prstGeom>
                        </wps:spPr>
                        <wps:txbx>
                          <w:txbxContent>
                            <w:p>
                              <w:pPr>
                                <w:spacing w:line="180" w:lineRule="exact" w:before="0"/>
                                <w:ind w:left="0" w:right="0" w:firstLine="0"/>
                                <w:jc w:val="left"/>
                                <w:rPr>
                                  <w:sz w:val="18"/>
                                </w:rPr>
                              </w:pPr>
                              <w:r>
                                <w:rPr>
                                  <w:color w:val="595959"/>
                                  <w:spacing w:val="-5"/>
                                  <w:sz w:val="18"/>
                                </w:rPr>
                                <w:t>60</w:t>
                              </w:r>
                            </w:p>
                          </w:txbxContent>
                        </wps:txbx>
                        <wps:bodyPr wrap="square" lIns="0" tIns="0" rIns="0" bIns="0" rtlCol="0">
                          <a:noAutofit/>
                        </wps:bodyPr>
                      </wps:wsp>
                      <wps:wsp>
                        <wps:cNvPr id="604" name="Textbox 604"/>
                        <wps:cNvSpPr txBox="1"/>
                        <wps:spPr>
                          <a:xfrm>
                            <a:off x="86889" y="929248"/>
                            <a:ext cx="483870" cy="2016760"/>
                          </a:xfrm>
                          <a:prstGeom prst="rect">
                            <a:avLst/>
                          </a:prstGeom>
                        </wps:spPr>
                        <wps:txbx>
                          <w:txbxContent>
                            <w:p>
                              <w:pPr>
                                <w:spacing w:line="183" w:lineRule="exact" w:before="0"/>
                                <w:ind w:left="0" w:right="20" w:firstLine="0"/>
                                <w:jc w:val="right"/>
                                <w:rPr>
                                  <w:sz w:val="18"/>
                                </w:rPr>
                              </w:pPr>
                              <w:r>
                                <w:rPr>
                                  <w:color w:val="595959"/>
                                  <w:spacing w:val="-2"/>
                                  <w:sz w:val="18"/>
                                </w:rPr>
                                <w:t>Chemung</w:t>
                              </w:r>
                            </w:p>
                            <w:p>
                              <w:pPr>
                                <w:spacing w:line="468" w:lineRule="auto" w:before="207"/>
                                <w:ind w:left="117" w:right="18" w:hanging="118"/>
                                <w:jc w:val="right"/>
                                <w:rPr>
                                  <w:sz w:val="18"/>
                                </w:rPr>
                              </w:pPr>
                              <w:r>
                                <w:rPr>
                                  <w:color w:val="595959"/>
                                  <w:spacing w:val="-2"/>
                                  <w:sz w:val="18"/>
                                </w:rPr>
                                <w:t>Livingston</w:t>
                              </w:r>
                              <w:r>
                                <w:rPr>
                                  <w:color w:val="595959"/>
                                  <w:sz w:val="18"/>
                                </w:rPr>
                                <w:t> </w:t>
                              </w:r>
                              <w:r>
                                <w:rPr>
                                  <w:color w:val="595959"/>
                                  <w:spacing w:val="-2"/>
                                  <w:sz w:val="18"/>
                                </w:rPr>
                                <w:t>Ontario</w:t>
                              </w:r>
                              <w:r>
                                <w:rPr>
                                  <w:color w:val="595959"/>
                                  <w:sz w:val="18"/>
                                </w:rPr>
                                <w:t> </w:t>
                              </w:r>
                              <w:r>
                                <w:rPr>
                                  <w:color w:val="595959"/>
                                  <w:spacing w:val="-2"/>
                                  <w:sz w:val="18"/>
                                </w:rPr>
                                <w:t>Schuyler</w:t>
                              </w:r>
                              <w:r>
                                <w:rPr>
                                  <w:color w:val="595959"/>
                                  <w:sz w:val="18"/>
                                </w:rPr>
                                <w:t> </w:t>
                              </w:r>
                              <w:r>
                                <w:rPr>
                                  <w:color w:val="595959"/>
                                  <w:spacing w:val="-2"/>
                                  <w:sz w:val="18"/>
                                </w:rPr>
                                <w:t>Seneca</w:t>
                              </w:r>
                              <w:r>
                                <w:rPr>
                                  <w:color w:val="595959"/>
                                  <w:sz w:val="18"/>
                                </w:rPr>
                                <w:t> </w:t>
                              </w:r>
                              <w:r>
                                <w:rPr>
                                  <w:color w:val="595959"/>
                                  <w:spacing w:val="-2"/>
                                  <w:sz w:val="18"/>
                                </w:rPr>
                                <w:t>Steuben</w:t>
                              </w:r>
                              <w:r>
                                <w:rPr>
                                  <w:color w:val="595959"/>
                                  <w:sz w:val="18"/>
                                </w:rPr>
                                <w:t> </w:t>
                              </w:r>
                              <w:r>
                                <w:rPr>
                                  <w:color w:val="595959"/>
                                  <w:spacing w:val="-2"/>
                                  <w:sz w:val="18"/>
                                </w:rPr>
                                <w:t>Wayne</w:t>
                              </w:r>
                            </w:p>
                            <w:p>
                              <w:pPr>
                                <w:spacing w:line="214" w:lineRule="exact" w:before="0"/>
                                <w:ind w:left="0" w:right="19" w:firstLine="0"/>
                                <w:jc w:val="right"/>
                                <w:rPr>
                                  <w:sz w:val="18"/>
                                </w:rPr>
                              </w:pPr>
                              <w:r>
                                <w:rPr>
                                  <w:color w:val="595959"/>
                                  <w:spacing w:val="-2"/>
                                  <w:sz w:val="18"/>
                                </w:rPr>
                                <w:t>Yates</w:t>
                              </w:r>
                            </w:p>
                          </w:txbxContent>
                        </wps:txbx>
                        <wps:bodyPr wrap="square" lIns="0" tIns="0" rIns="0" bIns="0" rtlCol="0">
                          <a:noAutofit/>
                        </wps:bodyPr>
                      </wps:wsp>
                    </wpg:wgp>
                  </a:graphicData>
                </a:graphic>
              </wp:anchor>
            </w:drawing>
          </mc:Choice>
          <mc:Fallback>
            <w:pict>
              <v:group style="position:absolute;margin-left:71.639999pt;margin-top:30.51251pt;width:490.8pt;height:249.25pt;mso-position-horizontal-relative:page;mso-position-vertical-relative:paragraph;z-index:-15671296;mso-wrap-distance-left:0;mso-wrap-distance-right:0" id="docshapegroup576" coordorigin="1433,610" coordsize="9816,4985">
                <v:shape style="position:absolute;left:3885;top:1944;width:4227;height:3423" id="docshape577" coordorigin="3886,1945" coordsize="4227,3423" path="m3886,5228l3886,5367m3886,4801l3886,5077m3886,4373l3886,4649m3886,3944l3886,4220m3886,3517l3886,3793m3886,3089l3886,3365m3886,2662l3886,2938m3886,2233l3886,2509m3886,1945l3886,2081m5294,2233l5294,2509m5294,1945l5294,2081m5294,2662l5294,2938m5294,3089l5294,3365m5294,3517l5294,3793m5294,3944l5294,4220m5294,4373l5294,4649m5294,4801l5294,5077m5294,5228l5294,5367m6703,2233l6703,2509m6703,1945l6703,2081m6703,3517l6703,3793m6703,3944l6703,4220m6703,4373l6703,4649m6703,2662l6703,2938m6703,4801l6703,5367m6703,3089l6703,3365m8112,1945l8112,2081m8112,3089l8112,3365m8112,3517l8112,5367m8112,2233l8112,2938e" filled="false" stroked="true" strokeweight=".72pt" strokecolor="#d8d8d8">
                  <v:path arrowok="t"/>
                  <v:stroke dashstyle="solid"/>
                </v:shape>
                <v:shape style="position:absolute;left:9520;top:1944;width:1409;height:3423" id="docshape578" coordorigin="9521,1945" coordsize="1409,3423" path="m9521,1945l9521,5367m10930,1945l10930,5367e" filled="false" stroked="true" strokeweight=".72pt" strokecolor="#d8d8d8">
                  <v:path arrowok="t"/>
                  <v:stroke dashstyle="solid"/>
                </v:shape>
                <v:shape style="position:absolute;left:2476;top:2081;width:7016;height:3147" id="docshape579" coordorigin="2477,2081" coordsize="7016,3147" path="m5969,5077l2477,5077,2477,5228,5969,5228,5969,5077xm6842,3793l2477,3793,2477,3944,6842,3944,6842,3793xm7618,4220l2477,4220,2477,4373,7618,4373,7618,4220xm7913,4649l2477,4649,2477,4801,7913,4801,7913,4649xm7942,2509l2477,2509,2477,2662,7942,2662,7942,2509xm8239,2081l2477,2081,2477,2233,8239,2233,8239,2081xm9098,2938l2477,2938,2477,3089,9098,3089,9098,2938xm9492,3365l2477,3365,2477,3517,9492,3517,9492,3365xe" filled="true" fillcolor="#156082" stroked="false">
                  <v:path arrowok="t"/>
                  <v:fill type="solid"/>
                </v:shape>
                <v:shape style="position:absolute;left:1440;top:617;width:9802;height:4971" id="docshape580" coordorigin="1440,617" coordsize="9802,4971" path="m2477,1945l2477,5367m1440,617l11242,617,11242,5588,1440,5588,1440,617xe" filled="false" stroked="true" strokeweight=".72pt" strokecolor="#d8d8d8">
                  <v:path arrowok="t"/>
                  <v:stroke dashstyle="solid"/>
                </v:shape>
                <v:shape style="position:absolute;left:2908;top:822;width:6880;height:625" type="#_x0000_t202" id="docshape581" filled="false" stroked="false">
                  <v:textbox inset="0,0,0,0">
                    <w:txbxContent>
                      <w:p>
                        <w:pPr>
                          <w:spacing w:line="286" w:lineRule="exact" w:before="0"/>
                          <w:ind w:left="0" w:right="19" w:firstLine="0"/>
                          <w:jc w:val="center"/>
                          <w:rPr>
                            <w:sz w:val="28"/>
                          </w:rPr>
                        </w:pPr>
                        <w:r>
                          <w:rPr>
                            <w:color w:val="595959"/>
                            <w:sz w:val="28"/>
                          </w:rPr>
                          <w:t>Age-Adjusted</w:t>
                        </w:r>
                        <w:r>
                          <w:rPr>
                            <w:color w:val="595959"/>
                            <w:spacing w:val="-12"/>
                            <w:sz w:val="28"/>
                          </w:rPr>
                          <w:t> </w:t>
                        </w:r>
                        <w:r>
                          <w:rPr>
                            <w:color w:val="595959"/>
                            <w:sz w:val="28"/>
                          </w:rPr>
                          <w:t>Percentage</w:t>
                        </w:r>
                        <w:r>
                          <w:rPr>
                            <w:color w:val="595959"/>
                            <w:spacing w:val="-9"/>
                            <w:sz w:val="28"/>
                          </w:rPr>
                          <w:t> </w:t>
                        </w:r>
                        <w:r>
                          <w:rPr>
                            <w:color w:val="595959"/>
                            <w:sz w:val="28"/>
                          </w:rPr>
                          <w:t>of</w:t>
                        </w:r>
                        <w:r>
                          <w:rPr>
                            <w:color w:val="595959"/>
                            <w:spacing w:val="-11"/>
                            <w:sz w:val="28"/>
                          </w:rPr>
                          <w:t> </w:t>
                        </w:r>
                        <w:r>
                          <w:rPr>
                            <w:color w:val="595959"/>
                            <w:sz w:val="28"/>
                          </w:rPr>
                          <w:t>Adults</w:t>
                        </w:r>
                        <w:r>
                          <w:rPr>
                            <w:color w:val="595959"/>
                            <w:spacing w:val="-8"/>
                            <w:sz w:val="28"/>
                          </w:rPr>
                          <w:t> </w:t>
                        </w:r>
                        <w:r>
                          <w:rPr>
                            <w:color w:val="595959"/>
                            <w:sz w:val="28"/>
                          </w:rPr>
                          <w:t>who</w:t>
                        </w:r>
                        <w:r>
                          <w:rPr>
                            <w:color w:val="595959"/>
                            <w:spacing w:val="-9"/>
                            <w:sz w:val="28"/>
                          </w:rPr>
                          <w:t> </w:t>
                        </w:r>
                        <w:r>
                          <w:rPr>
                            <w:color w:val="595959"/>
                            <w:sz w:val="28"/>
                          </w:rPr>
                          <w:t>Report</w:t>
                        </w:r>
                        <w:r>
                          <w:rPr>
                            <w:color w:val="595959"/>
                            <w:spacing w:val="-14"/>
                            <w:sz w:val="28"/>
                          </w:rPr>
                          <w:t> </w:t>
                        </w:r>
                        <w:r>
                          <w:rPr>
                            <w:color w:val="595959"/>
                            <w:sz w:val="28"/>
                          </w:rPr>
                          <w:t>Two</w:t>
                        </w:r>
                        <w:r>
                          <w:rPr>
                            <w:color w:val="595959"/>
                            <w:spacing w:val="-12"/>
                            <w:sz w:val="28"/>
                          </w:rPr>
                          <w:t> </w:t>
                        </w:r>
                        <w:r>
                          <w:rPr>
                            <w:color w:val="595959"/>
                            <w:sz w:val="28"/>
                          </w:rPr>
                          <w:t>or</w:t>
                        </w:r>
                        <w:r>
                          <w:rPr>
                            <w:color w:val="595959"/>
                            <w:spacing w:val="-9"/>
                            <w:sz w:val="28"/>
                          </w:rPr>
                          <w:t> </w:t>
                        </w:r>
                        <w:r>
                          <w:rPr>
                            <w:color w:val="595959"/>
                            <w:spacing w:val="-4"/>
                            <w:sz w:val="28"/>
                          </w:rPr>
                          <w:t>More</w:t>
                        </w:r>
                      </w:p>
                      <w:p>
                        <w:pPr>
                          <w:spacing w:line="337" w:lineRule="exact" w:before="1"/>
                          <w:ind w:left="5" w:right="19" w:firstLine="0"/>
                          <w:jc w:val="center"/>
                          <w:rPr>
                            <w:sz w:val="28"/>
                          </w:rPr>
                        </w:pPr>
                        <w:r>
                          <w:rPr>
                            <w:color w:val="595959"/>
                            <w:sz w:val="28"/>
                          </w:rPr>
                          <w:t>Adverse</w:t>
                        </w:r>
                        <w:r>
                          <w:rPr>
                            <w:color w:val="595959"/>
                            <w:spacing w:val="-13"/>
                            <w:sz w:val="28"/>
                          </w:rPr>
                          <w:t> </w:t>
                        </w:r>
                        <w:r>
                          <w:rPr>
                            <w:color w:val="595959"/>
                            <w:sz w:val="28"/>
                          </w:rPr>
                          <w:t>Childhood</w:t>
                        </w:r>
                        <w:r>
                          <w:rPr>
                            <w:color w:val="595959"/>
                            <w:spacing w:val="-8"/>
                            <w:sz w:val="28"/>
                          </w:rPr>
                          <w:t> </w:t>
                        </w:r>
                        <w:r>
                          <w:rPr>
                            <w:color w:val="595959"/>
                            <w:sz w:val="28"/>
                          </w:rPr>
                          <w:t>Experiences</w:t>
                        </w:r>
                        <w:r>
                          <w:rPr>
                            <w:color w:val="595959"/>
                            <w:spacing w:val="-10"/>
                            <w:sz w:val="28"/>
                          </w:rPr>
                          <w:t> </w:t>
                        </w:r>
                        <w:r>
                          <w:rPr>
                            <w:color w:val="595959"/>
                            <w:spacing w:val="-2"/>
                            <w:sz w:val="28"/>
                          </w:rPr>
                          <w:t>(2021)</w:t>
                        </w:r>
                      </w:p>
                    </w:txbxContent>
                  </v:textbox>
                  <w10:wrap type="none"/>
                </v:shape>
                <v:shape style="position:absolute;left:2431;top:1624;width:112;height:180" type="#_x0000_t202" id="docshape582" filled="false" stroked="false">
                  <v:textbox inset="0,0,0,0">
                    <w:txbxContent>
                      <w:p>
                        <w:pPr>
                          <w:spacing w:line="180" w:lineRule="exact" w:before="0"/>
                          <w:ind w:left="0" w:right="0" w:firstLine="0"/>
                          <w:jc w:val="left"/>
                          <w:rPr>
                            <w:sz w:val="18"/>
                          </w:rPr>
                        </w:pPr>
                        <w:r>
                          <w:rPr>
                            <w:color w:val="595959"/>
                            <w:spacing w:val="-10"/>
                            <w:sz w:val="18"/>
                          </w:rPr>
                          <w:t>0</w:t>
                        </w:r>
                      </w:p>
                    </w:txbxContent>
                  </v:textbox>
                  <w10:wrap type="none"/>
                </v:shape>
                <v:shape style="position:absolute;left:3793;top:1624;width:204;height:180" type="#_x0000_t202" id="docshape583" filled="false" stroked="false">
                  <v:textbox inset="0,0,0,0">
                    <w:txbxContent>
                      <w:p>
                        <w:pPr>
                          <w:spacing w:line="180" w:lineRule="exact" w:before="0"/>
                          <w:ind w:left="0" w:right="0" w:firstLine="0"/>
                          <w:jc w:val="left"/>
                          <w:rPr>
                            <w:sz w:val="18"/>
                          </w:rPr>
                        </w:pPr>
                        <w:r>
                          <w:rPr>
                            <w:color w:val="595959"/>
                            <w:spacing w:val="-5"/>
                            <w:sz w:val="18"/>
                          </w:rPr>
                          <w:t>10</w:t>
                        </w:r>
                      </w:p>
                    </w:txbxContent>
                  </v:textbox>
                  <w10:wrap type="none"/>
                </v:shape>
                <v:shape style="position:absolute;left:5203;top:1624;width:204;height:180" type="#_x0000_t202" id="docshape584" filled="false" stroked="false">
                  <v:textbox inset="0,0,0,0">
                    <w:txbxContent>
                      <w:p>
                        <w:pPr>
                          <w:spacing w:line="180" w:lineRule="exact" w:before="0"/>
                          <w:ind w:left="0" w:right="0" w:firstLine="0"/>
                          <w:jc w:val="left"/>
                          <w:rPr>
                            <w:sz w:val="18"/>
                          </w:rPr>
                        </w:pPr>
                        <w:r>
                          <w:rPr>
                            <w:color w:val="595959"/>
                            <w:spacing w:val="-5"/>
                            <w:sz w:val="18"/>
                          </w:rPr>
                          <w:t>20</w:t>
                        </w:r>
                      </w:p>
                    </w:txbxContent>
                  </v:textbox>
                  <w10:wrap type="none"/>
                </v:shape>
                <v:shape style="position:absolute;left:6612;top:1624;width:202;height:180" type="#_x0000_t202" id="docshape585" filled="false" stroked="false">
                  <v:textbox inset="0,0,0,0">
                    <w:txbxContent>
                      <w:p>
                        <w:pPr>
                          <w:spacing w:line="180" w:lineRule="exact" w:before="0"/>
                          <w:ind w:left="0" w:right="0" w:firstLine="0"/>
                          <w:jc w:val="left"/>
                          <w:rPr>
                            <w:sz w:val="18"/>
                          </w:rPr>
                        </w:pPr>
                        <w:r>
                          <w:rPr>
                            <w:color w:val="595959"/>
                            <w:spacing w:val="-5"/>
                            <w:sz w:val="18"/>
                          </w:rPr>
                          <w:t>30</w:t>
                        </w:r>
                      </w:p>
                    </w:txbxContent>
                  </v:textbox>
                  <w10:wrap type="none"/>
                </v:shape>
                <v:shape style="position:absolute;left:8020;top:1624;width:204;height:180" type="#_x0000_t202" id="docshape586" filled="false" stroked="false">
                  <v:textbox inset="0,0,0,0">
                    <w:txbxContent>
                      <w:p>
                        <w:pPr>
                          <w:spacing w:line="180" w:lineRule="exact" w:before="0"/>
                          <w:ind w:left="0" w:right="0" w:firstLine="0"/>
                          <w:jc w:val="left"/>
                          <w:rPr>
                            <w:sz w:val="18"/>
                          </w:rPr>
                        </w:pPr>
                        <w:r>
                          <w:rPr>
                            <w:color w:val="595959"/>
                            <w:spacing w:val="-5"/>
                            <w:sz w:val="18"/>
                          </w:rPr>
                          <w:t>40</w:t>
                        </w:r>
                      </w:p>
                    </w:txbxContent>
                  </v:textbox>
                  <w10:wrap type="none"/>
                </v:shape>
                <v:shape style="position:absolute;left:9429;top:1624;width:204;height:180" type="#_x0000_t202" id="docshape587" filled="false" stroked="false">
                  <v:textbox inset="0,0,0,0">
                    <w:txbxContent>
                      <w:p>
                        <w:pPr>
                          <w:spacing w:line="180" w:lineRule="exact" w:before="0"/>
                          <w:ind w:left="0" w:right="0" w:firstLine="0"/>
                          <w:jc w:val="left"/>
                          <w:rPr>
                            <w:sz w:val="18"/>
                          </w:rPr>
                        </w:pPr>
                        <w:r>
                          <w:rPr>
                            <w:color w:val="595959"/>
                            <w:spacing w:val="-5"/>
                            <w:sz w:val="18"/>
                          </w:rPr>
                          <w:t>50</w:t>
                        </w:r>
                      </w:p>
                    </w:txbxContent>
                  </v:textbox>
                  <w10:wrap type="none"/>
                </v:shape>
                <v:shape style="position:absolute;left:10839;top:1624;width:202;height:180" type="#_x0000_t202" id="docshape588" filled="false" stroked="false">
                  <v:textbox inset="0,0,0,0">
                    <w:txbxContent>
                      <w:p>
                        <w:pPr>
                          <w:spacing w:line="180" w:lineRule="exact" w:before="0"/>
                          <w:ind w:left="0" w:right="0" w:firstLine="0"/>
                          <w:jc w:val="left"/>
                          <w:rPr>
                            <w:sz w:val="18"/>
                          </w:rPr>
                        </w:pPr>
                        <w:r>
                          <w:rPr>
                            <w:color w:val="595959"/>
                            <w:spacing w:val="-5"/>
                            <w:sz w:val="18"/>
                          </w:rPr>
                          <w:t>60</w:t>
                        </w:r>
                      </w:p>
                    </w:txbxContent>
                  </v:textbox>
                  <w10:wrap type="none"/>
                </v:shape>
                <v:shape style="position:absolute;left:1569;top:2073;width:762;height:3176" type="#_x0000_t202" id="docshape589" filled="false" stroked="false">
                  <v:textbox inset="0,0,0,0">
                    <w:txbxContent>
                      <w:p>
                        <w:pPr>
                          <w:spacing w:line="183" w:lineRule="exact" w:before="0"/>
                          <w:ind w:left="0" w:right="20" w:firstLine="0"/>
                          <w:jc w:val="right"/>
                          <w:rPr>
                            <w:sz w:val="18"/>
                          </w:rPr>
                        </w:pPr>
                        <w:r>
                          <w:rPr>
                            <w:color w:val="595959"/>
                            <w:spacing w:val="-2"/>
                            <w:sz w:val="18"/>
                          </w:rPr>
                          <w:t>Chemung</w:t>
                        </w:r>
                      </w:p>
                      <w:p>
                        <w:pPr>
                          <w:spacing w:line="468" w:lineRule="auto" w:before="207"/>
                          <w:ind w:left="117" w:right="18" w:hanging="118"/>
                          <w:jc w:val="right"/>
                          <w:rPr>
                            <w:sz w:val="18"/>
                          </w:rPr>
                        </w:pPr>
                        <w:r>
                          <w:rPr>
                            <w:color w:val="595959"/>
                            <w:spacing w:val="-2"/>
                            <w:sz w:val="18"/>
                          </w:rPr>
                          <w:t>Livingston</w:t>
                        </w:r>
                        <w:r>
                          <w:rPr>
                            <w:color w:val="595959"/>
                            <w:sz w:val="18"/>
                          </w:rPr>
                          <w:t> </w:t>
                        </w:r>
                        <w:r>
                          <w:rPr>
                            <w:color w:val="595959"/>
                            <w:spacing w:val="-2"/>
                            <w:sz w:val="18"/>
                          </w:rPr>
                          <w:t>Ontario</w:t>
                        </w:r>
                        <w:r>
                          <w:rPr>
                            <w:color w:val="595959"/>
                            <w:sz w:val="18"/>
                          </w:rPr>
                          <w:t> </w:t>
                        </w:r>
                        <w:r>
                          <w:rPr>
                            <w:color w:val="595959"/>
                            <w:spacing w:val="-2"/>
                            <w:sz w:val="18"/>
                          </w:rPr>
                          <w:t>Schuyler</w:t>
                        </w:r>
                        <w:r>
                          <w:rPr>
                            <w:color w:val="595959"/>
                            <w:sz w:val="18"/>
                          </w:rPr>
                          <w:t> </w:t>
                        </w:r>
                        <w:r>
                          <w:rPr>
                            <w:color w:val="595959"/>
                            <w:spacing w:val="-2"/>
                            <w:sz w:val="18"/>
                          </w:rPr>
                          <w:t>Seneca</w:t>
                        </w:r>
                        <w:r>
                          <w:rPr>
                            <w:color w:val="595959"/>
                            <w:sz w:val="18"/>
                          </w:rPr>
                          <w:t> </w:t>
                        </w:r>
                        <w:r>
                          <w:rPr>
                            <w:color w:val="595959"/>
                            <w:spacing w:val="-2"/>
                            <w:sz w:val="18"/>
                          </w:rPr>
                          <w:t>Steuben</w:t>
                        </w:r>
                        <w:r>
                          <w:rPr>
                            <w:color w:val="595959"/>
                            <w:sz w:val="18"/>
                          </w:rPr>
                          <w:t> </w:t>
                        </w:r>
                        <w:r>
                          <w:rPr>
                            <w:color w:val="595959"/>
                            <w:spacing w:val="-2"/>
                            <w:sz w:val="18"/>
                          </w:rPr>
                          <w:t>Wayne</w:t>
                        </w:r>
                      </w:p>
                      <w:p>
                        <w:pPr>
                          <w:spacing w:line="214" w:lineRule="exact" w:before="0"/>
                          <w:ind w:left="0" w:right="19" w:firstLine="0"/>
                          <w:jc w:val="right"/>
                          <w:rPr>
                            <w:sz w:val="18"/>
                          </w:rPr>
                        </w:pPr>
                        <w:r>
                          <w:rPr>
                            <w:color w:val="595959"/>
                            <w:spacing w:val="-2"/>
                            <w:sz w:val="18"/>
                          </w:rPr>
                          <w:t>Yates</w:t>
                        </w:r>
                      </w:p>
                    </w:txbxContent>
                  </v:textbox>
                  <w10:wrap type="none"/>
                </v:shape>
                <w10:wrap type="topAndBottom"/>
              </v:group>
            </w:pict>
          </mc:Fallback>
        </mc:AlternateContent>
      </w:r>
      <w:r>
        <w:rPr>
          <w:sz w:val="19"/>
        </w:rPr>
        <mc:AlternateContent>
          <mc:Choice Requires="wps">
            <w:drawing>
              <wp:anchor distT="0" distB="0" distL="0" distR="0" allowOverlap="1" layoutInCell="1" locked="0" behindDoc="1" simplePos="0" relativeHeight="487645696">
                <wp:simplePos x="0" y="0"/>
                <wp:positionH relativeFrom="page">
                  <wp:posOffset>932687</wp:posOffset>
                </wp:positionH>
                <wp:positionV relativeFrom="paragraph">
                  <wp:posOffset>3608759</wp:posOffset>
                </wp:positionV>
                <wp:extent cx="6227445" cy="271780"/>
                <wp:effectExtent l="0" t="0" r="0" b="0"/>
                <wp:wrapTopAndBottom/>
                <wp:docPr id="605" name="Group 605"/>
                <wp:cNvGraphicFramePr>
                  <a:graphicFrameLocks/>
                </wp:cNvGraphicFramePr>
                <a:graphic>
                  <a:graphicData uri="http://schemas.microsoft.com/office/word/2010/wordprocessingGroup">
                    <wpg:wgp>
                      <wpg:cNvPr id="605" name="Group 605"/>
                      <wpg:cNvGrpSpPr/>
                      <wpg:grpSpPr>
                        <a:xfrm>
                          <a:off x="0" y="0"/>
                          <a:ext cx="6227445" cy="271780"/>
                          <a:chExt cx="6227445" cy="271780"/>
                        </a:xfrm>
                      </wpg:grpSpPr>
                      <pic:pic>
                        <pic:nvPicPr>
                          <pic:cNvPr id="606" name="Image 606"/>
                          <pic:cNvPicPr/>
                        </pic:nvPicPr>
                        <pic:blipFill>
                          <a:blip r:embed="rId131" cstate="print"/>
                          <a:stretch>
                            <a:fillRect/>
                          </a:stretch>
                        </pic:blipFill>
                        <pic:spPr>
                          <a:xfrm>
                            <a:off x="0" y="0"/>
                            <a:ext cx="6227063" cy="271271"/>
                          </a:xfrm>
                          <a:prstGeom prst="rect">
                            <a:avLst/>
                          </a:prstGeom>
                        </pic:spPr>
                      </pic:pic>
                      <wps:wsp>
                        <wps:cNvPr id="607" name="Textbox 607"/>
                        <wps:cNvSpPr txBox="1"/>
                        <wps:spPr>
                          <a:xfrm>
                            <a:off x="0" y="0"/>
                            <a:ext cx="6227445" cy="271780"/>
                          </a:xfrm>
                          <a:prstGeom prst="rect">
                            <a:avLst/>
                          </a:prstGeom>
                        </wps:spPr>
                        <wps:txbx>
                          <w:txbxContent>
                            <w:p>
                              <w:pPr>
                                <w:spacing w:before="3"/>
                                <w:ind w:left="2" w:right="0" w:firstLine="0"/>
                                <w:jc w:val="left"/>
                                <w:rPr>
                                  <w:i/>
                                  <w:sz w:val="18"/>
                                </w:rPr>
                              </w:pPr>
                              <w:r>
                                <w:rPr>
                                  <w:i/>
                                  <w:color w:val="0E2841"/>
                                  <w:sz w:val="18"/>
                                </w:rPr>
                                <w:t>Source:</w:t>
                              </w:r>
                              <w:r>
                                <w:rPr>
                                  <w:i/>
                                  <w:color w:val="0E2841"/>
                                  <w:spacing w:val="-5"/>
                                  <w:sz w:val="18"/>
                                </w:rPr>
                                <w:t> </w:t>
                              </w:r>
                              <w:r>
                                <w:rPr>
                                  <w:i/>
                                  <w:color w:val="0E2841"/>
                                  <w:sz w:val="18"/>
                                </w:rPr>
                                <w:t>National</w:t>
                              </w:r>
                              <w:r>
                                <w:rPr>
                                  <w:i/>
                                  <w:color w:val="0E2841"/>
                                  <w:spacing w:val="-5"/>
                                  <w:sz w:val="18"/>
                                </w:rPr>
                                <w:t> </w:t>
                              </w:r>
                              <w:r>
                                <w:rPr>
                                  <w:i/>
                                  <w:color w:val="0E2841"/>
                                  <w:sz w:val="18"/>
                                </w:rPr>
                                <w:t>Center</w:t>
                              </w:r>
                              <w:r>
                                <w:rPr>
                                  <w:i/>
                                  <w:color w:val="0E2841"/>
                                  <w:spacing w:val="-2"/>
                                  <w:sz w:val="18"/>
                                </w:rPr>
                                <w:t> </w:t>
                              </w:r>
                              <w:r>
                                <w:rPr>
                                  <w:i/>
                                  <w:color w:val="0E2841"/>
                                  <w:sz w:val="18"/>
                                </w:rPr>
                                <w:t>for</w:t>
                              </w:r>
                              <w:r>
                                <w:rPr>
                                  <w:i/>
                                  <w:color w:val="0E2841"/>
                                  <w:spacing w:val="-4"/>
                                  <w:sz w:val="18"/>
                                </w:rPr>
                                <w:t> </w:t>
                              </w:r>
                              <w:r>
                                <w:rPr>
                                  <w:i/>
                                  <w:color w:val="0E2841"/>
                                  <w:sz w:val="18"/>
                                </w:rPr>
                                <w:t>Health</w:t>
                              </w:r>
                              <w:r>
                                <w:rPr>
                                  <w:i/>
                                  <w:color w:val="0E2841"/>
                                  <w:spacing w:val="-3"/>
                                  <w:sz w:val="18"/>
                                </w:rPr>
                                <w:t> </w:t>
                              </w:r>
                              <w:r>
                                <w:rPr>
                                  <w:i/>
                                  <w:color w:val="0E2841"/>
                                  <w:spacing w:val="-2"/>
                                  <w:sz w:val="18"/>
                                </w:rPr>
                                <w:t>Statistics</w:t>
                              </w:r>
                            </w:p>
                          </w:txbxContent>
                        </wps:txbx>
                        <wps:bodyPr wrap="square" lIns="0" tIns="0" rIns="0" bIns="0" rtlCol="0">
                          <a:noAutofit/>
                        </wps:bodyPr>
                      </wps:wsp>
                    </wpg:wgp>
                  </a:graphicData>
                </a:graphic>
              </wp:anchor>
            </w:drawing>
          </mc:Choice>
          <mc:Fallback>
            <w:pict>
              <v:group style="position:absolute;margin-left:73.439995pt;margin-top:284.154266pt;width:490.35pt;height:21.4pt;mso-position-horizontal-relative:page;mso-position-vertical-relative:paragraph;z-index:-15670784;mso-wrap-distance-left:0;mso-wrap-distance-right:0" id="docshapegroup590" coordorigin="1469,5683" coordsize="9807,428">
                <v:shape style="position:absolute;left:1468;top:5683;width:9807;height:428" type="#_x0000_t75" id="docshape591" stroked="false">
                  <v:imagedata r:id="rId131" o:title=""/>
                </v:shape>
                <v:shape style="position:absolute;left:1468;top:5683;width:9807;height:428" type="#_x0000_t202" id="docshape592" filled="false" stroked="false">
                  <v:textbox inset="0,0,0,0">
                    <w:txbxContent>
                      <w:p>
                        <w:pPr>
                          <w:spacing w:before="3"/>
                          <w:ind w:left="2" w:right="0" w:firstLine="0"/>
                          <w:jc w:val="left"/>
                          <w:rPr>
                            <w:i/>
                            <w:sz w:val="18"/>
                          </w:rPr>
                        </w:pPr>
                        <w:r>
                          <w:rPr>
                            <w:i/>
                            <w:color w:val="0E2841"/>
                            <w:sz w:val="18"/>
                          </w:rPr>
                          <w:t>Source:</w:t>
                        </w:r>
                        <w:r>
                          <w:rPr>
                            <w:i/>
                            <w:color w:val="0E2841"/>
                            <w:spacing w:val="-5"/>
                            <w:sz w:val="18"/>
                          </w:rPr>
                          <w:t> </w:t>
                        </w:r>
                        <w:r>
                          <w:rPr>
                            <w:i/>
                            <w:color w:val="0E2841"/>
                            <w:sz w:val="18"/>
                          </w:rPr>
                          <w:t>National</w:t>
                        </w:r>
                        <w:r>
                          <w:rPr>
                            <w:i/>
                            <w:color w:val="0E2841"/>
                            <w:spacing w:val="-5"/>
                            <w:sz w:val="18"/>
                          </w:rPr>
                          <w:t> </w:t>
                        </w:r>
                        <w:r>
                          <w:rPr>
                            <w:i/>
                            <w:color w:val="0E2841"/>
                            <w:sz w:val="18"/>
                          </w:rPr>
                          <w:t>Center</w:t>
                        </w:r>
                        <w:r>
                          <w:rPr>
                            <w:i/>
                            <w:color w:val="0E2841"/>
                            <w:spacing w:val="-2"/>
                            <w:sz w:val="18"/>
                          </w:rPr>
                          <w:t> </w:t>
                        </w:r>
                        <w:r>
                          <w:rPr>
                            <w:i/>
                            <w:color w:val="0E2841"/>
                            <w:sz w:val="18"/>
                          </w:rPr>
                          <w:t>for</w:t>
                        </w:r>
                        <w:r>
                          <w:rPr>
                            <w:i/>
                            <w:color w:val="0E2841"/>
                            <w:spacing w:val="-4"/>
                            <w:sz w:val="18"/>
                          </w:rPr>
                          <w:t> </w:t>
                        </w:r>
                        <w:r>
                          <w:rPr>
                            <w:i/>
                            <w:color w:val="0E2841"/>
                            <w:sz w:val="18"/>
                          </w:rPr>
                          <w:t>Health</w:t>
                        </w:r>
                        <w:r>
                          <w:rPr>
                            <w:i/>
                            <w:color w:val="0E2841"/>
                            <w:spacing w:val="-3"/>
                            <w:sz w:val="18"/>
                          </w:rPr>
                          <w:t> </w:t>
                        </w:r>
                        <w:r>
                          <w:rPr>
                            <w:i/>
                            <w:color w:val="0E2841"/>
                            <w:spacing w:val="-2"/>
                            <w:sz w:val="18"/>
                          </w:rPr>
                          <w:t>Statistics</w:t>
                        </w:r>
                      </w:p>
                    </w:txbxContent>
                  </v:textbox>
                  <w10:wrap type="none"/>
                </v:shape>
                <w10:wrap type="topAndBottom"/>
              </v:group>
            </w:pict>
          </mc:Fallback>
        </mc:AlternateContent>
      </w:r>
    </w:p>
    <w:p>
      <w:pPr>
        <w:pStyle w:val="BodyText"/>
        <w:spacing w:before="7"/>
        <w:rPr>
          <w:sz w:val="4"/>
        </w:rPr>
      </w:pPr>
    </w:p>
    <w:p>
      <w:pPr>
        <w:pStyle w:val="BodyText"/>
        <w:spacing w:before="3"/>
        <w:rPr>
          <w:sz w:val="5"/>
        </w:rPr>
      </w:pPr>
    </w:p>
    <w:p>
      <w:pPr>
        <w:pStyle w:val="BodyText"/>
        <w:spacing w:after="0"/>
        <w:rPr>
          <w:sz w:val="5"/>
        </w:rPr>
        <w:sectPr>
          <w:pgSz w:w="12240" w:h="15840"/>
          <w:pgMar w:header="776" w:footer="1212" w:top="1280" w:bottom="1400" w:left="0" w:right="0"/>
        </w:sectPr>
      </w:pPr>
    </w:p>
    <w:p>
      <w:pPr>
        <w:pStyle w:val="Heading4"/>
        <w:rPr>
          <w:i/>
        </w:rPr>
      </w:pPr>
      <w:r>
        <w:rPr>
          <w:i/>
        </w:rPr>
        <w:t>Healthy</w:t>
      </w:r>
      <w:r>
        <w:rPr>
          <w:i/>
          <w:spacing w:val="-4"/>
        </w:rPr>
        <w:t> </w:t>
      </w:r>
      <w:r>
        <w:rPr>
          <w:i/>
          <w:spacing w:val="-2"/>
        </w:rPr>
        <w:t>Eating</w:t>
      </w:r>
    </w:p>
    <w:p>
      <w:pPr>
        <w:pStyle w:val="BodyText"/>
        <w:spacing w:line="259" w:lineRule="auto" w:before="180"/>
        <w:ind w:left="1440" w:right="1440"/>
      </w:pPr>
      <w:r>
        <w:rPr/>
        <w:t>The Finger Lakes Region is largely rural with hundreds of farms and farm stands, during harvest season. Unfortunately,</w:t>
      </w:r>
      <w:r>
        <w:rPr>
          <w:spacing w:val="-5"/>
        </w:rPr>
        <w:t> </w:t>
      </w:r>
      <w:r>
        <w:rPr/>
        <w:t>the</w:t>
      </w:r>
      <w:r>
        <w:rPr>
          <w:spacing w:val="-4"/>
        </w:rPr>
        <w:t> </w:t>
      </w:r>
      <w:r>
        <w:rPr/>
        <w:t>number</w:t>
      </w:r>
      <w:r>
        <w:rPr>
          <w:spacing w:val="-7"/>
        </w:rPr>
        <w:t> </w:t>
      </w:r>
      <w:r>
        <w:rPr/>
        <w:t>of</w:t>
      </w:r>
      <w:r>
        <w:rPr>
          <w:spacing w:val="-5"/>
        </w:rPr>
        <w:t> </w:t>
      </w:r>
      <w:r>
        <w:rPr/>
        <w:t>people</w:t>
      </w:r>
      <w:r>
        <w:rPr>
          <w:spacing w:val="-7"/>
        </w:rPr>
        <w:t> </w:t>
      </w:r>
      <w:r>
        <w:rPr/>
        <w:t>without</w:t>
      </w:r>
      <w:r>
        <w:rPr>
          <w:spacing w:val="-5"/>
        </w:rPr>
        <w:t> </w:t>
      </w:r>
      <w:r>
        <w:rPr/>
        <w:t>access</w:t>
      </w:r>
      <w:r>
        <w:rPr>
          <w:spacing w:val="-9"/>
        </w:rPr>
        <w:t> </w:t>
      </w:r>
      <w:r>
        <w:rPr/>
        <w:t>to</w:t>
      </w:r>
      <w:r>
        <w:rPr>
          <w:spacing w:val="-5"/>
        </w:rPr>
        <w:t> </w:t>
      </w:r>
      <w:r>
        <w:rPr/>
        <w:t>a</w:t>
      </w:r>
      <w:r>
        <w:rPr>
          <w:spacing w:val="-7"/>
        </w:rPr>
        <w:t> </w:t>
      </w:r>
      <w:r>
        <w:rPr/>
        <w:t>vehicle</w:t>
      </w:r>
      <w:r>
        <w:rPr>
          <w:spacing w:val="-4"/>
        </w:rPr>
        <w:t> </w:t>
      </w:r>
      <w:r>
        <w:rPr/>
        <w:t>and/or</w:t>
      </w:r>
      <w:r>
        <w:rPr>
          <w:spacing w:val="-10"/>
        </w:rPr>
        <w:t> </w:t>
      </w:r>
      <w:r>
        <w:rPr/>
        <w:t>who</w:t>
      </w:r>
      <w:r>
        <w:rPr>
          <w:spacing w:val="-5"/>
        </w:rPr>
        <w:t> </w:t>
      </w:r>
      <w:r>
        <w:rPr/>
        <w:t>live</w:t>
      </w:r>
      <w:r>
        <w:rPr>
          <w:spacing w:val="-7"/>
        </w:rPr>
        <w:t> </w:t>
      </w:r>
      <w:r>
        <w:rPr/>
        <w:t>far</w:t>
      </w:r>
      <w:r>
        <w:rPr>
          <w:spacing w:val="-5"/>
        </w:rPr>
        <w:t> </w:t>
      </w:r>
      <w:r>
        <w:rPr/>
        <w:t>from</w:t>
      </w:r>
      <w:r>
        <w:rPr>
          <w:spacing w:val="-7"/>
        </w:rPr>
        <w:t> </w:t>
      </w:r>
      <w:r>
        <w:rPr/>
        <w:t>a</w:t>
      </w:r>
      <w:r>
        <w:rPr>
          <w:spacing w:val="-7"/>
        </w:rPr>
        <w:t> </w:t>
      </w:r>
      <w:r>
        <w:rPr/>
        <w:t>grocery</w:t>
      </w:r>
      <w:r>
        <w:rPr>
          <w:spacing w:val="-5"/>
        </w:rPr>
        <w:t> </w:t>
      </w:r>
      <w:r>
        <w:rPr/>
        <w:t>store is substantial. The cost of healthy foods is also a factor in whether or not families are able to purchase fruits and vegetables.</w:t>
      </w:r>
    </w:p>
    <w:p>
      <w:pPr>
        <w:pStyle w:val="BodyText"/>
        <w:spacing w:line="259" w:lineRule="auto" w:before="160"/>
        <w:ind w:left="1440" w:right="1464"/>
      </w:pPr>
      <w:r>
        <w:rPr/>
        <w:t>The percentage of adults who eat fruits daily is under 50% for most of the counties but is trending upward,</w:t>
      </w:r>
      <w:r>
        <w:rPr>
          <w:spacing w:val="-8"/>
        </w:rPr>
        <w:t> </w:t>
      </w:r>
      <w:r>
        <w:rPr/>
        <w:t>which</w:t>
      </w:r>
      <w:r>
        <w:rPr>
          <w:spacing w:val="-8"/>
        </w:rPr>
        <w:t> </w:t>
      </w:r>
      <w:r>
        <w:rPr/>
        <w:t>is</w:t>
      </w:r>
      <w:r>
        <w:rPr>
          <w:spacing w:val="-6"/>
        </w:rPr>
        <w:t> </w:t>
      </w:r>
      <w:r>
        <w:rPr/>
        <w:t>a</w:t>
      </w:r>
      <w:r>
        <w:rPr>
          <w:spacing w:val="-8"/>
        </w:rPr>
        <w:t> </w:t>
      </w:r>
      <w:r>
        <w:rPr/>
        <w:t>promising</w:t>
      </w:r>
      <w:r>
        <w:rPr>
          <w:spacing w:val="-6"/>
        </w:rPr>
        <w:t> </w:t>
      </w:r>
      <w:r>
        <w:rPr/>
        <w:t>sign.</w:t>
      </w:r>
      <w:r>
        <w:rPr>
          <w:spacing w:val="-8"/>
        </w:rPr>
        <w:t> </w:t>
      </w:r>
      <w:r>
        <w:rPr/>
        <w:t>More</w:t>
      </w:r>
      <w:r>
        <w:rPr>
          <w:spacing w:val="-6"/>
        </w:rPr>
        <w:t> </w:t>
      </w:r>
      <w:r>
        <w:rPr/>
        <w:t>people</w:t>
      </w:r>
      <w:r>
        <w:rPr>
          <w:spacing w:val="-8"/>
        </w:rPr>
        <w:t> </w:t>
      </w:r>
      <w:r>
        <w:rPr/>
        <w:t>eat</w:t>
      </w:r>
      <w:r>
        <w:rPr>
          <w:spacing w:val="-8"/>
        </w:rPr>
        <w:t> </w:t>
      </w:r>
      <w:r>
        <w:rPr/>
        <w:t>vegetables</w:t>
      </w:r>
      <w:r>
        <w:rPr>
          <w:spacing w:val="-6"/>
        </w:rPr>
        <w:t> </w:t>
      </w:r>
      <w:r>
        <w:rPr/>
        <w:t>each</w:t>
      </w:r>
      <w:r>
        <w:rPr>
          <w:spacing w:val="-8"/>
        </w:rPr>
        <w:t> </w:t>
      </w:r>
      <w:r>
        <w:rPr/>
        <w:t>day,</w:t>
      </w:r>
      <w:r>
        <w:rPr>
          <w:spacing w:val="-6"/>
        </w:rPr>
        <w:t> </w:t>
      </w:r>
      <w:r>
        <w:rPr/>
        <w:t>but</w:t>
      </w:r>
      <w:r>
        <w:rPr>
          <w:spacing w:val="-6"/>
        </w:rPr>
        <w:t> </w:t>
      </w:r>
      <w:r>
        <w:rPr/>
        <w:t>that</w:t>
      </w:r>
      <w:r>
        <w:rPr>
          <w:spacing w:val="-6"/>
        </w:rPr>
        <w:t> </w:t>
      </w:r>
      <w:r>
        <w:rPr/>
        <w:t>percentage</w:t>
      </w:r>
      <w:r>
        <w:rPr>
          <w:spacing w:val="-6"/>
        </w:rPr>
        <w:t> </w:t>
      </w:r>
      <w:r>
        <w:rPr/>
        <w:t>decreased for each county between 2016 and 2021. The number of people who drink one or more sugary drinks each day is below the NYS average in all but three counties (Livingston, Ontario, Schuyler). (Table 14)</w:t>
      </w:r>
    </w:p>
    <w:p>
      <w:pPr>
        <w:pStyle w:val="BodyText"/>
        <w:spacing w:line="259" w:lineRule="auto" w:before="160"/>
        <w:ind w:left="1440" w:right="1706"/>
        <w:jc w:val="both"/>
      </w:pPr>
      <w:r>
        <w:rPr/>
        <w:t>Focus</w:t>
      </w:r>
      <w:r>
        <w:rPr>
          <w:spacing w:val="-6"/>
        </w:rPr>
        <w:t> </w:t>
      </w:r>
      <w:r>
        <w:rPr/>
        <w:t>group</w:t>
      </w:r>
      <w:r>
        <w:rPr>
          <w:spacing w:val="-6"/>
        </w:rPr>
        <w:t> </w:t>
      </w:r>
      <w:r>
        <w:rPr/>
        <w:t>respondents</w:t>
      </w:r>
      <w:r>
        <w:rPr>
          <w:spacing w:val="-6"/>
        </w:rPr>
        <w:t> </w:t>
      </w:r>
      <w:r>
        <w:rPr/>
        <w:t>noted</w:t>
      </w:r>
      <w:r>
        <w:rPr>
          <w:spacing w:val="-8"/>
        </w:rPr>
        <w:t> </w:t>
      </w:r>
      <w:r>
        <w:rPr/>
        <w:t>that</w:t>
      </w:r>
      <w:r>
        <w:rPr>
          <w:spacing w:val="-6"/>
        </w:rPr>
        <w:t> </w:t>
      </w:r>
      <w:r>
        <w:rPr/>
        <w:t>though</w:t>
      </w:r>
      <w:r>
        <w:rPr>
          <w:spacing w:val="-8"/>
        </w:rPr>
        <w:t> </w:t>
      </w:r>
      <w:r>
        <w:rPr/>
        <w:t>healthy</w:t>
      </w:r>
      <w:r>
        <w:rPr>
          <w:spacing w:val="-8"/>
        </w:rPr>
        <w:t> </w:t>
      </w:r>
      <w:r>
        <w:rPr/>
        <w:t>eating</w:t>
      </w:r>
      <w:r>
        <w:rPr>
          <w:spacing w:val="-6"/>
        </w:rPr>
        <w:t> </w:t>
      </w:r>
      <w:r>
        <w:rPr/>
        <w:t>is</w:t>
      </w:r>
      <w:r>
        <w:rPr>
          <w:spacing w:val="-6"/>
        </w:rPr>
        <w:t> </w:t>
      </w:r>
      <w:r>
        <w:rPr/>
        <w:t>a</w:t>
      </w:r>
      <w:r>
        <w:rPr>
          <w:spacing w:val="-6"/>
        </w:rPr>
        <w:t> </w:t>
      </w:r>
      <w:r>
        <w:rPr/>
        <w:t>priority,</w:t>
      </w:r>
      <w:r>
        <w:rPr>
          <w:spacing w:val="-3"/>
        </w:rPr>
        <w:t> </w:t>
      </w:r>
      <w:r>
        <w:rPr/>
        <w:t>it</w:t>
      </w:r>
      <w:r>
        <w:rPr>
          <w:spacing w:val="-6"/>
        </w:rPr>
        <w:t> </w:t>
      </w:r>
      <w:r>
        <w:rPr/>
        <w:t>is</w:t>
      </w:r>
      <w:r>
        <w:rPr>
          <w:spacing w:val="-8"/>
        </w:rPr>
        <w:t> </w:t>
      </w:r>
      <w:r>
        <w:rPr/>
        <w:t>diﬃcult</w:t>
      </w:r>
      <w:r>
        <w:rPr>
          <w:spacing w:val="-6"/>
        </w:rPr>
        <w:t> </w:t>
      </w:r>
      <w:r>
        <w:rPr/>
        <w:t>for</w:t>
      </w:r>
      <w:r>
        <w:rPr>
          <w:spacing w:val="-6"/>
        </w:rPr>
        <w:t> </w:t>
      </w:r>
      <w:r>
        <w:rPr/>
        <w:t>many</w:t>
      </w:r>
      <w:r>
        <w:rPr>
          <w:spacing w:val="-8"/>
        </w:rPr>
        <w:t> </w:t>
      </w:r>
      <w:r>
        <w:rPr/>
        <w:t>to</w:t>
      </w:r>
      <w:r>
        <w:rPr>
          <w:spacing w:val="-8"/>
        </w:rPr>
        <w:t> </w:t>
      </w:r>
      <w:r>
        <w:rPr/>
        <w:t>aﬀord healthy</w:t>
      </w:r>
      <w:r>
        <w:rPr>
          <w:spacing w:val="-6"/>
        </w:rPr>
        <w:t> </w:t>
      </w:r>
      <w:r>
        <w:rPr/>
        <w:t>foods.</w:t>
      </w:r>
      <w:r>
        <w:rPr>
          <w:spacing w:val="-8"/>
        </w:rPr>
        <w:t> </w:t>
      </w:r>
      <w:r>
        <w:rPr/>
        <w:t>While</w:t>
      </w:r>
      <w:r>
        <w:rPr>
          <w:spacing w:val="-6"/>
        </w:rPr>
        <w:t> </w:t>
      </w:r>
      <w:r>
        <w:rPr/>
        <w:t>dollar</w:t>
      </w:r>
      <w:r>
        <w:rPr>
          <w:spacing w:val="-8"/>
        </w:rPr>
        <w:t> </w:t>
      </w:r>
      <w:r>
        <w:rPr/>
        <w:t>stores,</w:t>
      </w:r>
      <w:r>
        <w:rPr>
          <w:spacing w:val="-8"/>
        </w:rPr>
        <w:t> </w:t>
      </w:r>
      <w:r>
        <w:rPr/>
        <w:t>convenience</w:t>
      </w:r>
      <w:r>
        <w:rPr>
          <w:spacing w:val="-5"/>
        </w:rPr>
        <w:t> </w:t>
      </w:r>
      <w:r>
        <w:rPr/>
        <w:t>stores</w:t>
      </w:r>
      <w:r>
        <w:rPr>
          <w:spacing w:val="-8"/>
        </w:rPr>
        <w:t> </w:t>
      </w:r>
      <w:r>
        <w:rPr/>
        <w:t>and</w:t>
      </w:r>
      <w:r>
        <w:rPr>
          <w:spacing w:val="-8"/>
        </w:rPr>
        <w:t> </w:t>
      </w:r>
      <w:r>
        <w:rPr/>
        <w:t>fast-food</w:t>
      </w:r>
      <w:r>
        <w:rPr>
          <w:spacing w:val="-8"/>
        </w:rPr>
        <w:t> </w:t>
      </w:r>
      <w:r>
        <w:rPr/>
        <w:t>restaurants</w:t>
      </w:r>
      <w:r>
        <w:rPr>
          <w:spacing w:val="-6"/>
        </w:rPr>
        <w:t> </w:t>
      </w:r>
      <w:r>
        <w:rPr/>
        <w:t>are</w:t>
      </w:r>
      <w:r>
        <w:rPr>
          <w:spacing w:val="-6"/>
        </w:rPr>
        <w:t> </w:t>
      </w:r>
      <w:r>
        <w:rPr/>
        <w:t>proliﬁc</w:t>
      </w:r>
      <w:r>
        <w:rPr>
          <w:spacing w:val="-5"/>
        </w:rPr>
        <w:t> </w:t>
      </w:r>
      <w:r>
        <w:rPr/>
        <w:t>across</w:t>
      </w:r>
      <w:r>
        <w:rPr>
          <w:spacing w:val="-8"/>
        </w:rPr>
        <w:t> </w:t>
      </w:r>
      <w:r>
        <w:rPr/>
        <w:t>the region, grocery stores are less common in many communities.</w:t>
      </w:r>
    </w:p>
    <w:p>
      <w:pPr>
        <w:spacing w:before="162"/>
        <w:ind w:left="1440" w:right="0" w:firstLine="0"/>
        <w:jc w:val="both"/>
        <w:rPr>
          <w:i/>
          <w:sz w:val="18"/>
        </w:rPr>
      </w:pPr>
      <w:r>
        <w:rPr>
          <w:i/>
          <w:color w:val="0E2841"/>
          <w:spacing w:val="-2"/>
          <w:sz w:val="18"/>
        </w:rPr>
        <w:t>Table</w:t>
      </w:r>
      <w:r>
        <w:rPr>
          <w:i/>
          <w:color w:val="0E2841"/>
          <w:spacing w:val="-1"/>
          <w:sz w:val="18"/>
        </w:rPr>
        <w:t> </w:t>
      </w:r>
      <w:r>
        <w:rPr>
          <w:i/>
          <w:color w:val="0E2841"/>
          <w:spacing w:val="-2"/>
          <w:sz w:val="18"/>
        </w:rPr>
        <w:t>14:</w:t>
      </w:r>
      <w:r>
        <w:rPr>
          <w:i/>
          <w:color w:val="0E2841"/>
          <w:spacing w:val="-1"/>
          <w:sz w:val="18"/>
        </w:rPr>
        <w:t> </w:t>
      </w:r>
      <w:r>
        <w:rPr>
          <w:i/>
          <w:color w:val="0E2841"/>
          <w:spacing w:val="-2"/>
          <w:sz w:val="18"/>
        </w:rPr>
        <w:t>Healthy Eating</w:t>
      </w:r>
    </w:p>
    <w:p>
      <w:pPr>
        <w:pStyle w:val="BodyText"/>
        <w:spacing w:before="3"/>
        <w:rPr>
          <w:i/>
          <w:sz w:val="16"/>
        </w:rPr>
      </w:pPr>
    </w:p>
    <w:tbl>
      <w:tblPr>
        <w:tblW w:w="0" w:type="auto"/>
        <w:jc w:val="left"/>
        <w:tblInd w:w="14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34"/>
        <w:gridCol w:w="1336"/>
        <w:gridCol w:w="1334"/>
        <w:gridCol w:w="1336"/>
        <w:gridCol w:w="1336"/>
        <w:gridCol w:w="1334"/>
        <w:gridCol w:w="1336"/>
      </w:tblGrid>
      <w:tr>
        <w:trPr>
          <w:trHeight w:val="2195" w:hRule="atLeast"/>
        </w:trPr>
        <w:tc>
          <w:tcPr>
            <w:tcW w:w="1334" w:type="dxa"/>
            <w:shd w:val="clear" w:color="auto" w:fill="156082"/>
          </w:tcPr>
          <w:p>
            <w:pPr>
              <w:pStyle w:val="TableParagraph"/>
              <w:spacing w:line="240" w:lineRule="auto"/>
              <w:jc w:val="left"/>
              <w:rPr>
                <w:i/>
                <w:sz w:val="20"/>
              </w:rPr>
            </w:pPr>
          </w:p>
          <w:p>
            <w:pPr>
              <w:pStyle w:val="TableParagraph"/>
              <w:spacing w:line="240" w:lineRule="auto"/>
              <w:jc w:val="left"/>
              <w:rPr>
                <w:i/>
                <w:sz w:val="20"/>
              </w:rPr>
            </w:pPr>
          </w:p>
          <w:p>
            <w:pPr>
              <w:pStyle w:val="TableParagraph"/>
              <w:spacing w:line="240" w:lineRule="auto" w:before="243"/>
              <w:jc w:val="left"/>
              <w:rPr>
                <w:i/>
                <w:sz w:val="20"/>
              </w:rPr>
            </w:pPr>
          </w:p>
          <w:p>
            <w:pPr>
              <w:pStyle w:val="TableParagraph"/>
              <w:spacing w:line="240" w:lineRule="auto"/>
              <w:ind w:left="18" w:right="9"/>
              <w:rPr>
                <w:b/>
                <w:sz w:val="20"/>
              </w:rPr>
            </w:pPr>
            <w:r>
              <w:rPr>
                <w:b/>
                <w:color w:val="FFFFFF"/>
                <w:spacing w:val="-2"/>
                <w:sz w:val="20"/>
              </w:rPr>
              <w:t>County</w:t>
            </w:r>
          </w:p>
        </w:tc>
        <w:tc>
          <w:tcPr>
            <w:tcW w:w="1336" w:type="dxa"/>
            <w:shd w:val="clear" w:color="auto" w:fill="156082"/>
          </w:tcPr>
          <w:p>
            <w:pPr>
              <w:pStyle w:val="TableParagraph"/>
              <w:spacing w:line="240" w:lineRule="auto" w:before="122"/>
              <w:jc w:val="left"/>
              <w:rPr>
                <w:i/>
                <w:sz w:val="20"/>
              </w:rPr>
            </w:pPr>
          </w:p>
          <w:p>
            <w:pPr>
              <w:pStyle w:val="TableParagraph"/>
              <w:spacing w:line="240" w:lineRule="auto"/>
              <w:ind w:left="115" w:right="106" w:hanging="1"/>
              <w:rPr>
                <w:b/>
                <w:sz w:val="20"/>
              </w:rPr>
            </w:pPr>
            <w:r>
              <w:rPr>
                <w:b/>
                <w:color w:val="FFFFFF"/>
                <w:spacing w:val="-2"/>
                <w:sz w:val="20"/>
              </w:rPr>
              <w:t>Percentage</w:t>
            </w:r>
            <w:r>
              <w:rPr>
                <w:b/>
                <w:color w:val="FFFFFF"/>
                <w:spacing w:val="40"/>
                <w:sz w:val="20"/>
              </w:rPr>
              <w:t> </w:t>
            </w:r>
            <w:r>
              <w:rPr>
                <w:b/>
                <w:color w:val="FFFFFF"/>
                <w:sz w:val="20"/>
              </w:rPr>
              <w:t>of Adults who</w:t>
            </w:r>
            <w:r>
              <w:rPr>
                <w:b/>
                <w:color w:val="FFFFFF"/>
                <w:spacing w:val="-12"/>
                <w:sz w:val="20"/>
              </w:rPr>
              <w:t> </w:t>
            </w:r>
            <w:r>
              <w:rPr>
                <w:b/>
                <w:color w:val="FFFFFF"/>
                <w:sz w:val="20"/>
              </w:rPr>
              <w:t>Eat</w:t>
            </w:r>
            <w:r>
              <w:rPr>
                <w:b/>
                <w:color w:val="FFFFFF"/>
                <w:spacing w:val="-11"/>
                <w:sz w:val="20"/>
              </w:rPr>
              <w:t> </w:t>
            </w:r>
            <w:r>
              <w:rPr>
                <w:b/>
                <w:color w:val="FFFFFF"/>
                <w:sz w:val="20"/>
              </w:rPr>
              <w:t>Fruit </w:t>
            </w:r>
            <w:r>
              <w:rPr>
                <w:b/>
                <w:color w:val="FFFFFF"/>
                <w:spacing w:val="-2"/>
                <w:sz w:val="20"/>
              </w:rPr>
              <w:t>Daily</w:t>
            </w:r>
          </w:p>
          <w:p>
            <w:pPr>
              <w:pStyle w:val="TableParagraph"/>
              <w:spacing w:line="240" w:lineRule="auto"/>
              <w:ind w:left="119" w:right="117"/>
              <w:rPr>
                <w:b/>
                <w:sz w:val="20"/>
              </w:rPr>
            </w:pPr>
            <w:r>
              <w:rPr>
                <w:b/>
                <w:color w:val="FFFFFF"/>
                <w:spacing w:val="-2"/>
                <w:sz w:val="20"/>
              </w:rPr>
              <w:t>(2021)</w:t>
            </w:r>
          </w:p>
        </w:tc>
        <w:tc>
          <w:tcPr>
            <w:tcW w:w="1334" w:type="dxa"/>
            <w:shd w:val="clear" w:color="auto" w:fill="156082"/>
          </w:tcPr>
          <w:p>
            <w:pPr>
              <w:pStyle w:val="TableParagraph"/>
              <w:spacing w:line="240" w:lineRule="auto"/>
              <w:jc w:val="left"/>
              <w:rPr>
                <w:i/>
                <w:sz w:val="20"/>
              </w:rPr>
            </w:pPr>
          </w:p>
          <w:p>
            <w:pPr>
              <w:pStyle w:val="TableParagraph"/>
              <w:spacing w:line="240" w:lineRule="auto" w:before="122"/>
              <w:jc w:val="left"/>
              <w:rPr>
                <w:i/>
                <w:sz w:val="20"/>
              </w:rPr>
            </w:pPr>
          </w:p>
          <w:p>
            <w:pPr>
              <w:pStyle w:val="TableParagraph"/>
              <w:spacing w:line="240" w:lineRule="auto"/>
              <w:ind w:left="149" w:right="136" w:firstLine="2"/>
              <w:rPr>
                <w:b/>
                <w:sz w:val="20"/>
              </w:rPr>
            </w:pPr>
            <w:r>
              <w:rPr>
                <w:b/>
                <w:color w:val="FFFFFF"/>
                <w:spacing w:val="-2"/>
                <w:sz w:val="20"/>
              </w:rPr>
              <w:t>Percent change</w:t>
            </w:r>
            <w:r>
              <w:rPr>
                <w:b/>
                <w:color w:val="FFFFFF"/>
                <w:spacing w:val="-10"/>
                <w:sz w:val="20"/>
              </w:rPr>
              <w:t> </w:t>
            </w:r>
            <w:r>
              <w:rPr>
                <w:b/>
                <w:color w:val="FFFFFF"/>
                <w:spacing w:val="-2"/>
                <w:sz w:val="20"/>
              </w:rPr>
              <w:t>from </w:t>
            </w:r>
            <w:r>
              <w:rPr>
                <w:b/>
                <w:color w:val="FFFFFF"/>
                <w:spacing w:val="-4"/>
                <w:sz w:val="20"/>
              </w:rPr>
              <w:t>2016</w:t>
            </w:r>
          </w:p>
          <w:p>
            <w:pPr>
              <w:pStyle w:val="TableParagraph"/>
              <w:spacing w:line="244" w:lineRule="exact"/>
              <w:ind w:left="18" w:right="8"/>
              <w:rPr>
                <w:b/>
                <w:sz w:val="20"/>
              </w:rPr>
            </w:pPr>
            <w:r>
              <w:rPr>
                <w:b/>
                <w:color w:val="FFFFFF"/>
                <w:spacing w:val="-2"/>
                <w:sz w:val="20"/>
              </w:rPr>
              <w:t>baseline</w:t>
            </w:r>
          </w:p>
        </w:tc>
        <w:tc>
          <w:tcPr>
            <w:tcW w:w="1336" w:type="dxa"/>
            <w:shd w:val="clear" w:color="auto" w:fill="156082"/>
          </w:tcPr>
          <w:p>
            <w:pPr>
              <w:pStyle w:val="TableParagraph"/>
              <w:spacing w:line="240" w:lineRule="auto" w:before="122"/>
              <w:jc w:val="left"/>
              <w:rPr>
                <w:i/>
                <w:sz w:val="20"/>
              </w:rPr>
            </w:pPr>
          </w:p>
          <w:p>
            <w:pPr>
              <w:pStyle w:val="TableParagraph"/>
              <w:spacing w:line="240" w:lineRule="auto"/>
              <w:ind w:left="210" w:right="195"/>
              <w:rPr>
                <w:b/>
                <w:sz w:val="20"/>
              </w:rPr>
            </w:pPr>
            <w:r>
              <w:rPr>
                <w:b/>
                <w:color w:val="FFFFFF"/>
                <w:spacing w:val="-4"/>
                <w:sz w:val="20"/>
              </w:rPr>
              <w:t>Percentage </w:t>
            </w:r>
            <w:r>
              <w:rPr>
                <w:b/>
                <w:color w:val="FFFFFF"/>
                <w:sz w:val="20"/>
              </w:rPr>
              <w:t>of Adults who Eat </w:t>
            </w:r>
            <w:r>
              <w:rPr>
                <w:b/>
                <w:color w:val="FFFFFF"/>
                <w:spacing w:val="-2"/>
                <w:sz w:val="20"/>
              </w:rPr>
              <w:t>Vegetables Daily (2021)</w:t>
            </w:r>
          </w:p>
        </w:tc>
        <w:tc>
          <w:tcPr>
            <w:tcW w:w="1336" w:type="dxa"/>
            <w:shd w:val="clear" w:color="auto" w:fill="156082"/>
          </w:tcPr>
          <w:p>
            <w:pPr>
              <w:pStyle w:val="TableParagraph"/>
              <w:spacing w:line="240" w:lineRule="auto"/>
              <w:jc w:val="left"/>
              <w:rPr>
                <w:i/>
                <w:sz w:val="20"/>
              </w:rPr>
            </w:pPr>
          </w:p>
          <w:p>
            <w:pPr>
              <w:pStyle w:val="TableParagraph"/>
              <w:spacing w:line="240" w:lineRule="auto" w:before="122"/>
              <w:jc w:val="left"/>
              <w:rPr>
                <w:i/>
                <w:sz w:val="20"/>
              </w:rPr>
            </w:pPr>
          </w:p>
          <w:p>
            <w:pPr>
              <w:pStyle w:val="TableParagraph"/>
              <w:spacing w:line="240" w:lineRule="auto"/>
              <w:ind w:left="150" w:right="137" w:firstLine="2"/>
              <w:rPr>
                <w:b/>
                <w:sz w:val="20"/>
              </w:rPr>
            </w:pPr>
            <w:r>
              <w:rPr>
                <w:b/>
                <w:color w:val="FFFFFF"/>
                <w:spacing w:val="-2"/>
                <w:sz w:val="20"/>
              </w:rPr>
              <w:t>Percent change</w:t>
            </w:r>
            <w:r>
              <w:rPr>
                <w:b/>
                <w:color w:val="FFFFFF"/>
                <w:spacing w:val="-10"/>
                <w:sz w:val="20"/>
              </w:rPr>
              <w:t> </w:t>
            </w:r>
            <w:r>
              <w:rPr>
                <w:b/>
                <w:color w:val="FFFFFF"/>
                <w:spacing w:val="-2"/>
                <w:sz w:val="20"/>
              </w:rPr>
              <w:t>from </w:t>
            </w:r>
            <w:r>
              <w:rPr>
                <w:b/>
                <w:color w:val="FFFFFF"/>
                <w:spacing w:val="-4"/>
                <w:sz w:val="20"/>
              </w:rPr>
              <w:t>2016</w:t>
            </w:r>
          </w:p>
          <w:p>
            <w:pPr>
              <w:pStyle w:val="TableParagraph"/>
              <w:spacing w:line="244" w:lineRule="exact"/>
              <w:ind w:left="119" w:right="109"/>
              <w:rPr>
                <w:b/>
                <w:sz w:val="20"/>
              </w:rPr>
            </w:pPr>
            <w:r>
              <w:rPr>
                <w:b/>
                <w:color w:val="FFFFFF"/>
                <w:spacing w:val="-2"/>
                <w:sz w:val="20"/>
              </w:rPr>
              <w:t>baseline</w:t>
            </w:r>
          </w:p>
        </w:tc>
        <w:tc>
          <w:tcPr>
            <w:tcW w:w="1334" w:type="dxa"/>
            <w:shd w:val="clear" w:color="auto" w:fill="156082"/>
          </w:tcPr>
          <w:p>
            <w:pPr>
              <w:pStyle w:val="TableParagraph"/>
              <w:spacing w:line="240" w:lineRule="auto" w:before="1"/>
              <w:ind w:left="18" w:right="1"/>
              <w:rPr>
                <w:b/>
                <w:sz w:val="20"/>
              </w:rPr>
            </w:pPr>
            <w:r>
              <w:rPr>
                <w:b/>
                <w:color w:val="FFFFFF"/>
                <w:sz w:val="20"/>
              </w:rPr>
              <w:t>%</w:t>
            </w:r>
            <w:r>
              <w:rPr>
                <w:b/>
                <w:color w:val="FFFFFF"/>
                <w:spacing w:val="-12"/>
                <w:sz w:val="20"/>
              </w:rPr>
              <w:t> </w:t>
            </w:r>
            <w:r>
              <w:rPr>
                <w:b/>
                <w:color w:val="FFFFFF"/>
                <w:sz w:val="20"/>
              </w:rPr>
              <w:t>of</w:t>
            </w:r>
            <w:r>
              <w:rPr>
                <w:b/>
                <w:color w:val="FFFFFF"/>
                <w:spacing w:val="-11"/>
                <w:sz w:val="20"/>
              </w:rPr>
              <w:t> </w:t>
            </w:r>
            <w:r>
              <w:rPr>
                <w:b/>
                <w:color w:val="FFFFFF"/>
                <w:sz w:val="20"/>
              </w:rPr>
              <w:t>Adults </w:t>
            </w:r>
            <w:r>
              <w:rPr>
                <w:b/>
                <w:color w:val="FFFFFF"/>
                <w:spacing w:val="-2"/>
                <w:sz w:val="20"/>
              </w:rPr>
              <w:t>earning</w:t>
            </w:r>
          </w:p>
          <w:p>
            <w:pPr>
              <w:pStyle w:val="TableParagraph"/>
              <w:spacing w:line="243" w:lineRule="exact"/>
              <w:ind w:left="18"/>
              <w:rPr>
                <w:b/>
                <w:sz w:val="20"/>
              </w:rPr>
            </w:pPr>
            <w:r>
              <w:rPr>
                <w:b/>
                <w:color w:val="FFFFFF"/>
                <w:spacing w:val="-2"/>
                <w:sz w:val="20"/>
              </w:rPr>
              <w:t>&lt;$25K</w:t>
            </w:r>
          </w:p>
          <w:p>
            <w:pPr>
              <w:pStyle w:val="TableParagraph"/>
              <w:spacing w:line="240" w:lineRule="auto" w:before="1"/>
              <w:ind w:left="178" w:right="157" w:hanging="3"/>
              <w:rPr>
                <w:b/>
                <w:sz w:val="20"/>
              </w:rPr>
            </w:pPr>
            <w:r>
              <w:rPr>
                <w:b/>
                <w:color w:val="FFFFFF"/>
                <w:spacing w:val="-2"/>
                <w:sz w:val="20"/>
              </w:rPr>
              <w:t>annually </w:t>
            </w:r>
            <w:r>
              <w:rPr>
                <w:b/>
                <w:color w:val="FFFFFF"/>
                <w:sz w:val="20"/>
              </w:rPr>
              <w:t>who</w:t>
            </w:r>
            <w:r>
              <w:rPr>
                <w:b/>
                <w:color w:val="FFFFFF"/>
                <w:spacing w:val="-12"/>
                <w:sz w:val="20"/>
              </w:rPr>
              <w:t> </w:t>
            </w:r>
            <w:r>
              <w:rPr>
                <w:b/>
                <w:color w:val="FFFFFF"/>
                <w:sz w:val="20"/>
              </w:rPr>
              <w:t>drink</w:t>
            </w:r>
            <w:r>
              <w:rPr>
                <w:b/>
                <w:color w:val="FFFFFF"/>
                <w:spacing w:val="-11"/>
                <w:sz w:val="20"/>
              </w:rPr>
              <w:t> </w:t>
            </w:r>
            <w:r>
              <w:rPr>
                <w:b/>
                <w:color w:val="FFFFFF"/>
                <w:sz w:val="20"/>
                <w:u w:val="single" w:color="FFFFFF"/>
              </w:rPr>
              <w:t>&gt;</w:t>
            </w:r>
            <w:r>
              <w:rPr>
                <w:b/>
                <w:color w:val="FFFFFF"/>
                <w:sz w:val="20"/>
                <w:u w:val="none"/>
              </w:rPr>
              <w:t> 1 sugary drink daily </w:t>
            </w:r>
            <w:r>
              <w:rPr>
                <w:b/>
                <w:color w:val="FFFFFF"/>
                <w:spacing w:val="-2"/>
                <w:sz w:val="20"/>
                <w:u w:val="none"/>
              </w:rPr>
              <w:t>(2021)</w:t>
            </w:r>
          </w:p>
          <w:p>
            <w:pPr>
              <w:pStyle w:val="TableParagraph"/>
              <w:spacing w:line="222" w:lineRule="exact"/>
              <w:ind w:left="18" w:right="7"/>
              <w:rPr>
                <w:b/>
                <w:sz w:val="20"/>
              </w:rPr>
            </w:pPr>
            <w:r>
              <w:rPr>
                <w:b/>
                <w:color w:val="FFFFFF"/>
                <w:sz w:val="20"/>
              </w:rPr>
              <w:t>(NYS</w:t>
            </w:r>
            <w:r>
              <w:rPr>
                <w:b/>
                <w:color w:val="FFFFFF"/>
                <w:spacing w:val="-5"/>
                <w:sz w:val="20"/>
              </w:rPr>
              <w:t> </w:t>
            </w:r>
            <w:r>
              <w:rPr>
                <w:b/>
                <w:color w:val="FFFFFF"/>
                <w:sz w:val="20"/>
              </w:rPr>
              <w:t>=</w:t>
            </w:r>
            <w:r>
              <w:rPr>
                <w:b/>
                <w:color w:val="FFFFFF"/>
                <w:spacing w:val="-4"/>
                <w:sz w:val="20"/>
              </w:rPr>
              <w:t> </w:t>
            </w:r>
            <w:r>
              <w:rPr>
                <w:b/>
                <w:color w:val="FFFFFF"/>
                <w:spacing w:val="-2"/>
                <w:sz w:val="20"/>
              </w:rPr>
              <w:t>34.1)</w:t>
            </w:r>
          </w:p>
        </w:tc>
        <w:tc>
          <w:tcPr>
            <w:tcW w:w="1336" w:type="dxa"/>
            <w:shd w:val="clear" w:color="auto" w:fill="156082"/>
          </w:tcPr>
          <w:p>
            <w:pPr>
              <w:pStyle w:val="TableParagraph"/>
              <w:spacing w:line="240" w:lineRule="auto"/>
              <w:jc w:val="left"/>
              <w:rPr>
                <w:i/>
                <w:sz w:val="20"/>
              </w:rPr>
            </w:pPr>
          </w:p>
          <w:p>
            <w:pPr>
              <w:pStyle w:val="TableParagraph"/>
              <w:spacing w:line="240" w:lineRule="auto" w:before="122"/>
              <w:jc w:val="left"/>
              <w:rPr>
                <w:i/>
                <w:sz w:val="20"/>
              </w:rPr>
            </w:pPr>
          </w:p>
          <w:p>
            <w:pPr>
              <w:pStyle w:val="TableParagraph"/>
              <w:spacing w:line="240" w:lineRule="auto"/>
              <w:ind w:left="152" w:right="136" w:firstLine="2"/>
              <w:rPr>
                <w:b/>
                <w:sz w:val="20"/>
              </w:rPr>
            </w:pPr>
            <w:r>
              <w:rPr>
                <w:b/>
                <w:color w:val="FFFFFF"/>
                <w:spacing w:val="-2"/>
                <w:sz w:val="20"/>
              </w:rPr>
              <w:t>Percent change</w:t>
            </w:r>
            <w:r>
              <w:rPr>
                <w:b/>
                <w:color w:val="FFFFFF"/>
                <w:spacing w:val="-10"/>
                <w:sz w:val="20"/>
              </w:rPr>
              <w:t> </w:t>
            </w:r>
            <w:r>
              <w:rPr>
                <w:b/>
                <w:color w:val="FFFFFF"/>
                <w:spacing w:val="-2"/>
                <w:sz w:val="20"/>
              </w:rPr>
              <w:t>from </w:t>
            </w:r>
            <w:r>
              <w:rPr>
                <w:b/>
                <w:color w:val="FFFFFF"/>
                <w:spacing w:val="-4"/>
                <w:sz w:val="20"/>
              </w:rPr>
              <w:t>2016</w:t>
            </w:r>
          </w:p>
          <w:p>
            <w:pPr>
              <w:pStyle w:val="TableParagraph"/>
              <w:spacing w:line="244" w:lineRule="exact"/>
              <w:ind w:left="119" w:right="106"/>
              <w:rPr>
                <w:b/>
                <w:sz w:val="20"/>
              </w:rPr>
            </w:pPr>
            <w:r>
              <w:rPr>
                <w:b/>
                <w:color w:val="FFFFFF"/>
                <w:spacing w:val="-2"/>
                <w:sz w:val="20"/>
              </w:rPr>
              <w:t>baseline</w:t>
            </w:r>
          </w:p>
        </w:tc>
      </w:tr>
      <w:tr>
        <w:trPr>
          <w:trHeight w:val="299" w:hRule="atLeast"/>
        </w:trPr>
        <w:tc>
          <w:tcPr>
            <w:tcW w:w="1334" w:type="dxa"/>
            <w:shd w:val="clear" w:color="auto" w:fill="C1E4F4"/>
          </w:tcPr>
          <w:p>
            <w:pPr>
              <w:pStyle w:val="TableParagraph"/>
              <w:spacing w:line="264" w:lineRule="exact" w:before="16"/>
              <w:ind w:left="18" w:right="9"/>
              <w:rPr>
                <w:b/>
                <w:sz w:val="22"/>
              </w:rPr>
            </w:pPr>
            <w:r>
              <w:rPr>
                <w:b/>
                <w:spacing w:val="-2"/>
                <w:sz w:val="22"/>
              </w:rPr>
              <w:t>Chemung</w:t>
            </w:r>
          </w:p>
        </w:tc>
        <w:tc>
          <w:tcPr>
            <w:tcW w:w="1336" w:type="dxa"/>
          </w:tcPr>
          <w:p>
            <w:pPr>
              <w:pStyle w:val="TableParagraph"/>
              <w:spacing w:line="264" w:lineRule="exact" w:before="16"/>
              <w:ind w:left="119" w:right="111"/>
              <w:rPr>
                <w:sz w:val="22"/>
              </w:rPr>
            </w:pPr>
            <w:r>
              <w:rPr>
                <w:spacing w:val="-4"/>
                <w:sz w:val="22"/>
              </w:rPr>
              <w:t>41.7</w:t>
            </w:r>
          </w:p>
        </w:tc>
        <w:tc>
          <w:tcPr>
            <w:tcW w:w="1334" w:type="dxa"/>
          </w:tcPr>
          <w:p>
            <w:pPr>
              <w:pStyle w:val="TableParagraph"/>
              <w:spacing w:line="264" w:lineRule="exact" w:before="16"/>
              <w:ind w:left="18" w:right="4"/>
              <w:rPr>
                <w:sz w:val="22"/>
              </w:rPr>
            </w:pPr>
            <w:r>
              <w:rPr>
                <w:sz w:val="22"/>
              </w:rPr>
              <w:t>No</w:t>
            </w:r>
            <w:r>
              <w:rPr>
                <w:spacing w:val="-2"/>
                <w:sz w:val="22"/>
              </w:rPr>
              <w:t> change</w:t>
            </w:r>
          </w:p>
        </w:tc>
        <w:tc>
          <w:tcPr>
            <w:tcW w:w="1336" w:type="dxa"/>
          </w:tcPr>
          <w:p>
            <w:pPr>
              <w:pStyle w:val="TableParagraph"/>
              <w:spacing w:line="264" w:lineRule="exact" w:before="16"/>
              <w:ind w:left="119" w:right="107"/>
              <w:rPr>
                <w:sz w:val="22"/>
              </w:rPr>
            </w:pPr>
            <w:r>
              <w:rPr>
                <w:spacing w:val="-4"/>
                <w:sz w:val="22"/>
              </w:rPr>
              <w:t>46.9</w:t>
            </w:r>
          </w:p>
        </w:tc>
        <w:tc>
          <w:tcPr>
            <w:tcW w:w="1336" w:type="dxa"/>
          </w:tcPr>
          <w:p>
            <w:pPr>
              <w:pStyle w:val="TableParagraph"/>
              <w:spacing w:line="264" w:lineRule="exact" w:before="16"/>
              <w:ind w:left="119" w:right="107"/>
              <w:rPr>
                <w:sz w:val="22"/>
              </w:rPr>
            </w:pPr>
            <w:r>
              <w:rPr>
                <w:spacing w:val="-2"/>
                <w:sz w:val="22"/>
              </w:rPr>
              <w:t>-</w:t>
            </w:r>
            <w:r>
              <w:rPr>
                <w:spacing w:val="-5"/>
                <w:sz w:val="22"/>
              </w:rPr>
              <w:t>25</w:t>
            </w:r>
          </w:p>
        </w:tc>
        <w:tc>
          <w:tcPr>
            <w:tcW w:w="1334" w:type="dxa"/>
          </w:tcPr>
          <w:p>
            <w:pPr>
              <w:pStyle w:val="TableParagraph"/>
              <w:spacing w:line="264" w:lineRule="exact" w:before="16"/>
              <w:ind w:left="18" w:right="2"/>
              <w:rPr>
                <w:sz w:val="22"/>
              </w:rPr>
            </w:pPr>
            <w:r>
              <w:rPr>
                <w:spacing w:val="-4"/>
                <w:sz w:val="22"/>
              </w:rPr>
              <w:t>25.5</w:t>
            </w:r>
          </w:p>
        </w:tc>
        <w:tc>
          <w:tcPr>
            <w:tcW w:w="1336" w:type="dxa"/>
          </w:tcPr>
          <w:p>
            <w:pPr>
              <w:pStyle w:val="TableParagraph"/>
              <w:spacing w:line="264" w:lineRule="exact" w:before="16"/>
              <w:ind w:left="119" w:right="106"/>
              <w:rPr>
                <w:sz w:val="22"/>
              </w:rPr>
            </w:pPr>
            <w:r>
              <w:rPr>
                <w:spacing w:val="-2"/>
                <w:sz w:val="22"/>
              </w:rPr>
              <w:t>-</w:t>
            </w:r>
            <w:r>
              <w:rPr>
                <w:spacing w:val="-5"/>
                <w:sz w:val="22"/>
              </w:rPr>
              <w:t>47</w:t>
            </w:r>
          </w:p>
        </w:tc>
      </w:tr>
      <w:tr>
        <w:trPr>
          <w:trHeight w:val="301" w:hRule="atLeast"/>
        </w:trPr>
        <w:tc>
          <w:tcPr>
            <w:tcW w:w="1334" w:type="dxa"/>
            <w:shd w:val="clear" w:color="auto" w:fill="C1E4F4"/>
          </w:tcPr>
          <w:p>
            <w:pPr>
              <w:pStyle w:val="TableParagraph"/>
              <w:spacing w:line="266" w:lineRule="exact" w:before="16"/>
              <w:ind w:left="18" w:right="11"/>
              <w:rPr>
                <w:b/>
                <w:sz w:val="22"/>
              </w:rPr>
            </w:pPr>
            <w:r>
              <w:rPr>
                <w:b/>
                <w:spacing w:val="-2"/>
                <w:sz w:val="22"/>
              </w:rPr>
              <w:t>Livingston</w:t>
            </w:r>
          </w:p>
        </w:tc>
        <w:tc>
          <w:tcPr>
            <w:tcW w:w="1336" w:type="dxa"/>
          </w:tcPr>
          <w:p>
            <w:pPr>
              <w:pStyle w:val="TableParagraph"/>
              <w:spacing w:line="266" w:lineRule="exact" w:before="16"/>
              <w:ind w:left="119" w:right="113"/>
              <w:rPr>
                <w:sz w:val="22"/>
              </w:rPr>
            </w:pPr>
            <w:r>
              <w:rPr>
                <w:spacing w:val="-5"/>
                <w:sz w:val="22"/>
              </w:rPr>
              <w:t>49</w:t>
            </w:r>
          </w:p>
        </w:tc>
        <w:tc>
          <w:tcPr>
            <w:tcW w:w="1334" w:type="dxa"/>
          </w:tcPr>
          <w:p>
            <w:pPr>
              <w:pStyle w:val="TableParagraph"/>
              <w:spacing w:line="266" w:lineRule="exact" w:before="16"/>
              <w:ind w:left="18" w:right="5"/>
              <w:rPr>
                <w:sz w:val="22"/>
              </w:rPr>
            </w:pPr>
            <w:r>
              <w:rPr>
                <w:spacing w:val="-2"/>
                <w:sz w:val="22"/>
              </w:rPr>
              <w:t>-</w:t>
            </w:r>
            <w:r>
              <w:rPr>
                <w:spacing w:val="-10"/>
                <w:sz w:val="22"/>
              </w:rPr>
              <w:t>9</w:t>
            </w:r>
          </w:p>
        </w:tc>
        <w:tc>
          <w:tcPr>
            <w:tcW w:w="1336" w:type="dxa"/>
          </w:tcPr>
          <w:p>
            <w:pPr>
              <w:pStyle w:val="TableParagraph"/>
              <w:spacing w:line="266" w:lineRule="exact" w:before="16"/>
              <w:ind w:left="119" w:right="106"/>
              <w:rPr>
                <w:sz w:val="22"/>
              </w:rPr>
            </w:pPr>
            <w:r>
              <w:rPr>
                <w:spacing w:val="-4"/>
                <w:sz w:val="22"/>
              </w:rPr>
              <w:t>56.5</w:t>
            </w:r>
          </w:p>
        </w:tc>
        <w:tc>
          <w:tcPr>
            <w:tcW w:w="1336" w:type="dxa"/>
          </w:tcPr>
          <w:p>
            <w:pPr>
              <w:pStyle w:val="TableParagraph"/>
              <w:spacing w:line="266" w:lineRule="exact" w:before="16"/>
              <w:ind w:left="119" w:right="108"/>
              <w:rPr>
                <w:sz w:val="22"/>
              </w:rPr>
            </w:pPr>
            <w:r>
              <w:rPr>
                <w:spacing w:val="-2"/>
                <w:sz w:val="22"/>
              </w:rPr>
              <w:t>-</w:t>
            </w:r>
            <w:r>
              <w:rPr>
                <w:spacing w:val="-10"/>
                <w:sz w:val="22"/>
              </w:rPr>
              <w:t>2</w:t>
            </w:r>
          </w:p>
        </w:tc>
        <w:tc>
          <w:tcPr>
            <w:tcW w:w="1334" w:type="dxa"/>
          </w:tcPr>
          <w:p>
            <w:pPr>
              <w:pStyle w:val="TableParagraph"/>
              <w:spacing w:line="266" w:lineRule="exact" w:before="16"/>
              <w:ind w:left="18"/>
              <w:rPr>
                <w:sz w:val="22"/>
              </w:rPr>
            </w:pPr>
            <w:r>
              <w:rPr>
                <w:spacing w:val="-4"/>
                <w:sz w:val="22"/>
              </w:rPr>
              <w:t>37.5</w:t>
            </w:r>
          </w:p>
        </w:tc>
        <w:tc>
          <w:tcPr>
            <w:tcW w:w="1336" w:type="dxa"/>
          </w:tcPr>
          <w:p>
            <w:pPr>
              <w:pStyle w:val="TableParagraph"/>
              <w:spacing w:line="266" w:lineRule="exact" w:before="16"/>
              <w:ind w:left="120" w:right="105"/>
              <w:rPr>
                <w:sz w:val="22"/>
              </w:rPr>
            </w:pPr>
            <w:r>
              <w:rPr>
                <w:sz w:val="22"/>
              </w:rPr>
              <w:t>-</w:t>
            </w:r>
            <w:r>
              <w:rPr>
                <w:spacing w:val="-5"/>
                <w:sz w:val="22"/>
              </w:rPr>
              <w:t>14</w:t>
            </w:r>
          </w:p>
        </w:tc>
      </w:tr>
      <w:tr>
        <w:trPr>
          <w:trHeight w:val="299" w:hRule="atLeast"/>
        </w:trPr>
        <w:tc>
          <w:tcPr>
            <w:tcW w:w="1334" w:type="dxa"/>
            <w:shd w:val="clear" w:color="auto" w:fill="C1E4F4"/>
          </w:tcPr>
          <w:p>
            <w:pPr>
              <w:pStyle w:val="TableParagraph"/>
              <w:spacing w:line="266" w:lineRule="exact" w:before="13"/>
              <w:ind w:left="18" w:right="10"/>
              <w:rPr>
                <w:b/>
                <w:sz w:val="22"/>
              </w:rPr>
            </w:pPr>
            <w:r>
              <w:rPr>
                <w:b/>
                <w:spacing w:val="-2"/>
                <w:sz w:val="22"/>
              </w:rPr>
              <w:t>Ontario</w:t>
            </w:r>
          </w:p>
        </w:tc>
        <w:tc>
          <w:tcPr>
            <w:tcW w:w="1336" w:type="dxa"/>
          </w:tcPr>
          <w:p>
            <w:pPr>
              <w:pStyle w:val="TableParagraph"/>
              <w:spacing w:line="266" w:lineRule="exact" w:before="13"/>
              <w:ind w:left="119" w:right="113"/>
              <w:rPr>
                <w:sz w:val="22"/>
              </w:rPr>
            </w:pPr>
            <w:r>
              <w:rPr>
                <w:spacing w:val="-5"/>
                <w:sz w:val="22"/>
              </w:rPr>
              <w:t>49</w:t>
            </w:r>
          </w:p>
        </w:tc>
        <w:tc>
          <w:tcPr>
            <w:tcW w:w="1334" w:type="dxa"/>
          </w:tcPr>
          <w:p>
            <w:pPr>
              <w:pStyle w:val="TableParagraph"/>
              <w:spacing w:line="266" w:lineRule="exact" w:before="13"/>
              <w:ind w:left="18" w:right="5"/>
              <w:rPr>
                <w:sz w:val="22"/>
              </w:rPr>
            </w:pPr>
            <w:r>
              <w:rPr>
                <w:spacing w:val="-2"/>
                <w:sz w:val="22"/>
              </w:rPr>
              <w:t>-</w:t>
            </w:r>
            <w:r>
              <w:rPr>
                <w:spacing w:val="-10"/>
                <w:sz w:val="22"/>
              </w:rPr>
              <w:t>9</w:t>
            </w:r>
          </w:p>
        </w:tc>
        <w:tc>
          <w:tcPr>
            <w:tcW w:w="1336" w:type="dxa"/>
          </w:tcPr>
          <w:p>
            <w:pPr>
              <w:pStyle w:val="TableParagraph"/>
              <w:spacing w:line="266" w:lineRule="exact" w:before="13"/>
              <w:ind w:left="119" w:right="106"/>
              <w:rPr>
                <w:sz w:val="22"/>
              </w:rPr>
            </w:pPr>
            <w:r>
              <w:rPr>
                <w:spacing w:val="-4"/>
                <w:sz w:val="22"/>
              </w:rPr>
              <w:t>52.1</w:t>
            </w:r>
          </w:p>
        </w:tc>
        <w:tc>
          <w:tcPr>
            <w:tcW w:w="1336" w:type="dxa"/>
          </w:tcPr>
          <w:p>
            <w:pPr>
              <w:pStyle w:val="TableParagraph"/>
              <w:spacing w:line="266" w:lineRule="exact" w:before="13"/>
              <w:ind w:left="121" w:right="105"/>
              <w:rPr>
                <w:sz w:val="22"/>
              </w:rPr>
            </w:pPr>
            <w:r>
              <w:rPr>
                <w:spacing w:val="-2"/>
                <w:sz w:val="22"/>
              </w:rPr>
              <w:t>-</w:t>
            </w:r>
            <w:r>
              <w:rPr>
                <w:spacing w:val="-5"/>
                <w:sz w:val="22"/>
              </w:rPr>
              <w:t>24</w:t>
            </w:r>
          </w:p>
        </w:tc>
        <w:tc>
          <w:tcPr>
            <w:tcW w:w="1334" w:type="dxa"/>
          </w:tcPr>
          <w:p>
            <w:pPr>
              <w:pStyle w:val="TableParagraph"/>
              <w:spacing w:line="266" w:lineRule="exact" w:before="13"/>
              <w:ind w:left="18"/>
              <w:rPr>
                <w:sz w:val="22"/>
              </w:rPr>
            </w:pPr>
            <w:r>
              <w:rPr>
                <w:spacing w:val="-4"/>
                <w:sz w:val="22"/>
              </w:rPr>
              <w:t>45.2</w:t>
            </w:r>
          </w:p>
        </w:tc>
        <w:tc>
          <w:tcPr>
            <w:tcW w:w="1336" w:type="dxa"/>
          </w:tcPr>
          <w:p>
            <w:pPr>
              <w:pStyle w:val="TableParagraph"/>
              <w:spacing w:line="266" w:lineRule="exact" w:before="13"/>
              <w:ind w:left="121" w:right="105"/>
              <w:rPr>
                <w:sz w:val="22"/>
              </w:rPr>
            </w:pPr>
            <w:r>
              <w:rPr>
                <w:spacing w:val="-5"/>
                <w:sz w:val="22"/>
              </w:rPr>
              <w:t>+71</w:t>
            </w:r>
          </w:p>
        </w:tc>
      </w:tr>
      <w:tr>
        <w:trPr>
          <w:trHeight w:val="299" w:hRule="atLeast"/>
        </w:trPr>
        <w:tc>
          <w:tcPr>
            <w:tcW w:w="1334" w:type="dxa"/>
            <w:shd w:val="clear" w:color="auto" w:fill="C1E4F4"/>
          </w:tcPr>
          <w:p>
            <w:pPr>
              <w:pStyle w:val="TableParagraph"/>
              <w:spacing w:line="266" w:lineRule="exact" w:before="13"/>
              <w:ind w:left="18" w:right="12"/>
              <w:rPr>
                <w:b/>
                <w:sz w:val="22"/>
              </w:rPr>
            </w:pPr>
            <w:r>
              <w:rPr>
                <w:b/>
                <w:spacing w:val="-2"/>
                <w:sz w:val="22"/>
              </w:rPr>
              <w:t>Schuyler</w:t>
            </w:r>
          </w:p>
        </w:tc>
        <w:tc>
          <w:tcPr>
            <w:tcW w:w="1336" w:type="dxa"/>
          </w:tcPr>
          <w:p>
            <w:pPr>
              <w:pStyle w:val="TableParagraph"/>
              <w:spacing w:line="266" w:lineRule="exact" w:before="13"/>
              <w:ind w:left="119" w:right="111"/>
              <w:rPr>
                <w:sz w:val="22"/>
              </w:rPr>
            </w:pPr>
            <w:r>
              <w:rPr>
                <w:spacing w:val="-4"/>
                <w:sz w:val="22"/>
              </w:rPr>
              <w:t>45.6</w:t>
            </w:r>
          </w:p>
        </w:tc>
        <w:tc>
          <w:tcPr>
            <w:tcW w:w="1334" w:type="dxa"/>
          </w:tcPr>
          <w:p>
            <w:pPr>
              <w:pStyle w:val="TableParagraph"/>
              <w:spacing w:line="266" w:lineRule="exact" w:before="13"/>
              <w:ind w:left="18" w:right="3"/>
              <w:rPr>
                <w:sz w:val="22"/>
              </w:rPr>
            </w:pPr>
            <w:r>
              <w:rPr>
                <w:spacing w:val="-5"/>
                <w:sz w:val="22"/>
              </w:rPr>
              <w:t>+17</w:t>
            </w:r>
          </w:p>
        </w:tc>
        <w:tc>
          <w:tcPr>
            <w:tcW w:w="1336" w:type="dxa"/>
          </w:tcPr>
          <w:p>
            <w:pPr>
              <w:pStyle w:val="TableParagraph"/>
              <w:spacing w:line="266" w:lineRule="exact" w:before="13"/>
              <w:ind w:left="119" w:right="107"/>
              <w:rPr>
                <w:sz w:val="22"/>
              </w:rPr>
            </w:pPr>
            <w:r>
              <w:rPr>
                <w:spacing w:val="-4"/>
                <w:sz w:val="22"/>
              </w:rPr>
              <w:t>60.3</w:t>
            </w:r>
          </w:p>
        </w:tc>
        <w:tc>
          <w:tcPr>
            <w:tcW w:w="1336" w:type="dxa"/>
          </w:tcPr>
          <w:p>
            <w:pPr>
              <w:pStyle w:val="TableParagraph"/>
              <w:spacing w:line="266" w:lineRule="exact" w:before="13"/>
              <w:ind w:left="119" w:right="108"/>
              <w:rPr>
                <w:sz w:val="22"/>
              </w:rPr>
            </w:pPr>
            <w:r>
              <w:rPr>
                <w:spacing w:val="-2"/>
                <w:sz w:val="22"/>
              </w:rPr>
              <w:t>-</w:t>
            </w:r>
            <w:r>
              <w:rPr>
                <w:spacing w:val="-10"/>
                <w:sz w:val="22"/>
              </w:rPr>
              <w:t>3</w:t>
            </w:r>
          </w:p>
        </w:tc>
        <w:tc>
          <w:tcPr>
            <w:tcW w:w="1334" w:type="dxa"/>
          </w:tcPr>
          <w:p>
            <w:pPr>
              <w:pStyle w:val="TableParagraph"/>
              <w:spacing w:line="266" w:lineRule="exact" w:before="13"/>
              <w:ind w:left="18"/>
              <w:rPr>
                <w:sz w:val="22"/>
              </w:rPr>
            </w:pPr>
            <w:r>
              <w:rPr>
                <w:spacing w:val="-4"/>
                <w:sz w:val="22"/>
              </w:rPr>
              <w:t>42.4</w:t>
            </w:r>
          </w:p>
        </w:tc>
        <w:tc>
          <w:tcPr>
            <w:tcW w:w="1336" w:type="dxa"/>
          </w:tcPr>
          <w:p>
            <w:pPr>
              <w:pStyle w:val="TableParagraph"/>
              <w:spacing w:line="266" w:lineRule="exact" w:before="13"/>
              <w:ind w:left="120" w:right="105"/>
              <w:rPr>
                <w:sz w:val="22"/>
              </w:rPr>
            </w:pPr>
            <w:r>
              <w:rPr>
                <w:spacing w:val="-5"/>
                <w:sz w:val="22"/>
              </w:rPr>
              <w:t>+18</w:t>
            </w:r>
          </w:p>
        </w:tc>
      </w:tr>
      <w:tr>
        <w:trPr>
          <w:trHeight w:val="299" w:hRule="atLeast"/>
        </w:trPr>
        <w:tc>
          <w:tcPr>
            <w:tcW w:w="1334" w:type="dxa"/>
            <w:shd w:val="clear" w:color="auto" w:fill="C1E4F4"/>
          </w:tcPr>
          <w:p>
            <w:pPr>
              <w:pStyle w:val="TableParagraph"/>
              <w:spacing w:line="264" w:lineRule="exact" w:before="16"/>
              <w:ind w:left="18" w:right="10"/>
              <w:rPr>
                <w:b/>
                <w:sz w:val="22"/>
              </w:rPr>
            </w:pPr>
            <w:r>
              <w:rPr>
                <w:b/>
                <w:spacing w:val="-2"/>
                <w:sz w:val="22"/>
              </w:rPr>
              <w:t>Seneca</w:t>
            </w:r>
          </w:p>
        </w:tc>
        <w:tc>
          <w:tcPr>
            <w:tcW w:w="1336" w:type="dxa"/>
          </w:tcPr>
          <w:p>
            <w:pPr>
              <w:pStyle w:val="TableParagraph"/>
              <w:spacing w:line="264" w:lineRule="exact" w:before="16"/>
              <w:ind w:left="119" w:right="111"/>
              <w:rPr>
                <w:sz w:val="22"/>
              </w:rPr>
            </w:pPr>
            <w:r>
              <w:rPr>
                <w:spacing w:val="-4"/>
                <w:sz w:val="22"/>
              </w:rPr>
              <w:t>57.3</w:t>
            </w:r>
          </w:p>
        </w:tc>
        <w:tc>
          <w:tcPr>
            <w:tcW w:w="1334" w:type="dxa"/>
          </w:tcPr>
          <w:p>
            <w:pPr>
              <w:pStyle w:val="TableParagraph"/>
              <w:spacing w:line="264" w:lineRule="exact" w:before="16"/>
              <w:ind w:left="18" w:right="3"/>
              <w:rPr>
                <w:sz w:val="22"/>
              </w:rPr>
            </w:pPr>
            <w:r>
              <w:rPr>
                <w:spacing w:val="-5"/>
                <w:sz w:val="22"/>
              </w:rPr>
              <w:t>+13</w:t>
            </w:r>
          </w:p>
        </w:tc>
        <w:tc>
          <w:tcPr>
            <w:tcW w:w="1336" w:type="dxa"/>
          </w:tcPr>
          <w:p>
            <w:pPr>
              <w:pStyle w:val="TableParagraph"/>
              <w:spacing w:line="264" w:lineRule="exact" w:before="16"/>
              <w:ind w:left="119" w:right="107"/>
              <w:rPr>
                <w:sz w:val="22"/>
              </w:rPr>
            </w:pPr>
            <w:r>
              <w:rPr>
                <w:spacing w:val="-4"/>
                <w:sz w:val="22"/>
              </w:rPr>
              <w:t>71.3</w:t>
            </w:r>
          </w:p>
        </w:tc>
        <w:tc>
          <w:tcPr>
            <w:tcW w:w="1336" w:type="dxa"/>
          </w:tcPr>
          <w:p>
            <w:pPr>
              <w:pStyle w:val="TableParagraph"/>
              <w:spacing w:line="264" w:lineRule="exact" w:before="16"/>
              <w:ind w:left="119" w:right="108"/>
              <w:rPr>
                <w:sz w:val="22"/>
              </w:rPr>
            </w:pPr>
            <w:r>
              <w:rPr>
                <w:spacing w:val="-2"/>
                <w:sz w:val="22"/>
              </w:rPr>
              <w:t>-</w:t>
            </w:r>
            <w:r>
              <w:rPr>
                <w:spacing w:val="-10"/>
                <w:sz w:val="22"/>
              </w:rPr>
              <w:t>6</w:t>
            </w:r>
          </w:p>
        </w:tc>
        <w:tc>
          <w:tcPr>
            <w:tcW w:w="1334" w:type="dxa"/>
          </w:tcPr>
          <w:p>
            <w:pPr>
              <w:pStyle w:val="TableParagraph"/>
              <w:spacing w:line="264" w:lineRule="exact" w:before="16"/>
              <w:ind w:left="18"/>
              <w:rPr>
                <w:sz w:val="22"/>
              </w:rPr>
            </w:pPr>
            <w:r>
              <w:rPr>
                <w:spacing w:val="-4"/>
                <w:sz w:val="22"/>
              </w:rPr>
              <w:t>28.1</w:t>
            </w:r>
          </w:p>
        </w:tc>
        <w:tc>
          <w:tcPr>
            <w:tcW w:w="1336" w:type="dxa"/>
          </w:tcPr>
          <w:p>
            <w:pPr>
              <w:pStyle w:val="TableParagraph"/>
              <w:spacing w:line="264" w:lineRule="exact" w:before="16"/>
              <w:ind w:left="119" w:right="105"/>
              <w:rPr>
                <w:sz w:val="22"/>
              </w:rPr>
            </w:pPr>
            <w:r>
              <w:rPr>
                <w:sz w:val="22"/>
              </w:rPr>
              <w:t>-</w:t>
            </w:r>
            <w:r>
              <w:rPr>
                <w:spacing w:val="-5"/>
                <w:sz w:val="22"/>
              </w:rPr>
              <w:t>25</w:t>
            </w:r>
          </w:p>
        </w:tc>
      </w:tr>
      <w:tr>
        <w:trPr>
          <w:trHeight w:val="299" w:hRule="atLeast"/>
        </w:trPr>
        <w:tc>
          <w:tcPr>
            <w:tcW w:w="1334" w:type="dxa"/>
            <w:shd w:val="clear" w:color="auto" w:fill="C1E4F4"/>
          </w:tcPr>
          <w:p>
            <w:pPr>
              <w:pStyle w:val="TableParagraph"/>
              <w:spacing w:line="264" w:lineRule="exact" w:before="16"/>
              <w:ind w:left="18" w:right="10"/>
              <w:rPr>
                <w:b/>
                <w:sz w:val="22"/>
              </w:rPr>
            </w:pPr>
            <w:r>
              <w:rPr>
                <w:b/>
                <w:spacing w:val="-2"/>
                <w:sz w:val="22"/>
              </w:rPr>
              <w:t>Steuben</w:t>
            </w:r>
          </w:p>
        </w:tc>
        <w:tc>
          <w:tcPr>
            <w:tcW w:w="1336" w:type="dxa"/>
          </w:tcPr>
          <w:p>
            <w:pPr>
              <w:pStyle w:val="TableParagraph"/>
              <w:spacing w:line="264" w:lineRule="exact" w:before="16"/>
              <w:ind w:left="119" w:right="111"/>
              <w:rPr>
                <w:sz w:val="22"/>
              </w:rPr>
            </w:pPr>
            <w:r>
              <w:rPr>
                <w:spacing w:val="-4"/>
                <w:sz w:val="22"/>
              </w:rPr>
              <w:t>44.7</w:t>
            </w:r>
          </w:p>
        </w:tc>
        <w:tc>
          <w:tcPr>
            <w:tcW w:w="1334" w:type="dxa"/>
          </w:tcPr>
          <w:p>
            <w:pPr>
              <w:pStyle w:val="TableParagraph"/>
              <w:spacing w:line="264" w:lineRule="exact" w:before="16"/>
              <w:ind w:left="18" w:right="5"/>
              <w:rPr>
                <w:sz w:val="22"/>
              </w:rPr>
            </w:pPr>
            <w:r>
              <w:rPr>
                <w:spacing w:val="-5"/>
                <w:sz w:val="22"/>
              </w:rPr>
              <w:t>+9</w:t>
            </w:r>
          </w:p>
        </w:tc>
        <w:tc>
          <w:tcPr>
            <w:tcW w:w="1336" w:type="dxa"/>
          </w:tcPr>
          <w:p>
            <w:pPr>
              <w:pStyle w:val="TableParagraph"/>
              <w:spacing w:line="264" w:lineRule="exact" w:before="16"/>
              <w:ind w:left="119" w:right="108"/>
              <w:rPr>
                <w:sz w:val="22"/>
              </w:rPr>
            </w:pPr>
            <w:r>
              <w:rPr>
                <w:spacing w:val="-5"/>
                <w:sz w:val="22"/>
              </w:rPr>
              <w:t>52</w:t>
            </w:r>
          </w:p>
        </w:tc>
        <w:tc>
          <w:tcPr>
            <w:tcW w:w="1336" w:type="dxa"/>
          </w:tcPr>
          <w:p>
            <w:pPr>
              <w:pStyle w:val="TableParagraph"/>
              <w:spacing w:line="264" w:lineRule="exact" w:before="16"/>
              <w:ind w:left="119" w:right="106"/>
              <w:rPr>
                <w:sz w:val="22"/>
              </w:rPr>
            </w:pPr>
            <w:r>
              <w:rPr>
                <w:sz w:val="22"/>
              </w:rPr>
              <w:t>-</w:t>
            </w:r>
            <w:r>
              <w:rPr>
                <w:spacing w:val="-5"/>
                <w:sz w:val="22"/>
              </w:rPr>
              <w:t>21</w:t>
            </w:r>
          </w:p>
        </w:tc>
        <w:tc>
          <w:tcPr>
            <w:tcW w:w="1334" w:type="dxa"/>
          </w:tcPr>
          <w:p>
            <w:pPr>
              <w:pStyle w:val="TableParagraph"/>
              <w:spacing w:line="264" w:lineRule="exact" w:before="16"/>
              <w:ind w:left="18" w:right="1"/>
              <w:rPr>
                <w:sz w:val="22"/>
              </w:rPr>
            </w:pPr>
            <w:r>
              <w:rPr>
                <w:spacing w:val="-4"/>
                <w:sz w:val="22"/>
              </w:rPr>
              <w:t>20.5</w:t>
            </w:r>
          </w:p>
        </w:tc>
        <w:tc>
          <w:tcPr>
            <w:tcW w:w="1336" w:type="dxa"/>
          </w:tcPr>
          <w:p>
            <w:pPr>
              <w:pStyle w:val="TableParagraph"/>
              <w:spacing w:line="264" w:lineRule="exact" w:before="16"/>
              <w:ind w:left="120" w:right="105"/>
              <w:rPr>
                <w:sz w:val="22"/>
              </w:rPr>
            </w:pPr>
            <w:r>
              <w:rPr>
                <w:spacing w:val="-2"/>
                <w:sz w:val="22"/>
              </w:rPr>
              <w:t>-</w:t>
            </w:r>
            <w:r>
              <w:rPr>
                <w:spacing w:val="-5"/>
                <w:sz w:val="22"/>
              </w:rPr>
              <w:t>42</w:t>
            </w:r>
          </w:p>
        </w:tc>
      </w:tr>
      <w:tr>
        <w:trPr>
          <w:trHeight w:val="299" w:hRule="atLeast"/>
        </w:trPr>
        <w:tc>
          <w:tcPr>
            <w:tcW w:w="1334" w:type="dxa"/>
            <w:shd w:val="clear" w:color="auto" w:fill="C1E4F4"/>
          </w:tcPr>
          <w:p>
            <w:pPr>
              <w:pStyle w:val="TableParagraph"/>
              <w:spacing w:line="264" w:lineRule="exact" w:before="16"/>
              <w:ind w:left="18" w:right="6"/>
              <w:rPr>
                <w:b/>
                <w:sz w:val="22"/>
              </w:rPr>
            </w:pPr>
            <w:r>
              <w:rPr>
                <w:b/>
                <w:spacing w:val="-2"/>
                <w:sz w:val="22"/>
              </w:rPr>
              <w:t>Wayne</w:t>
            </w:r>
          </w:p>
        </w:tc>
        <w:tc>
          <w:tcPr>
            <w:tcW w:w="1336" w:type="dxa"/>
          </w:tcPr>
          <w:p>
            <w:pPr>
              <w:pStyle w:val="TableParagraph"/>
              <w:spacing w:line="264" w:lineRule="exact" w:before="16"/>
              <w:ind w:left="119" w:right="111"/>
              <w:rPr>
                <w:sz w:val="22"/>
              </w:rPr>
            </w:pPr>
            <w:r>
              <w:rPr>
                <w:spacing w:val="-4"/>
                <w:sz w:val="22"/>
              </w:rPr>
              <w:t>42.3</w:t>
            </w:r>
          </w:p>
        </w:tc>
        <w:tc>
          <w:tcPr>
            <w:tcW w:w="1334" w:type="dxa"/>
          </w:tcPr>
          <w:p>
            <w:pPr>
              <w:pStyle w:val="TableParagraph"/>
              <w:spacing w:line="264" w:lineRule="exact" w:before="16"/>
              <w:ind w:left="18" w:right="3"/>
              <w:rPr>
                <w:sz w:val="22"/>
              </w:rPr>
            </w:pPr>
            <w:r>
              <w:rPr>
                <w:spacing w:val="-5"/>
                <w:sz w:val="22"/>
              </w:rPr>
              <w:t>+20</w:t>
            </w:r>
          </w:p>
        </w:tc>
        <w:tc>
          <w:tcPr>
            <w:tcW w:w="1336" w:type="dxa"/>
          </w:tcPr>
          <w:p>
            <w:pPr>
              <w:pStyle w:val="TableParagraph"/>
              <w:spacing w:line="264" w:lineRule="exact" w:before="16"/>
              <w:ind w:left="119" w:right="107"/>
              <w:rPr>
                <w:sz w:val="22"/>
              </w:rPr>
            </w:pPr>
            <w:r>
              <w:rPr>
                <w:spacing w:val="-4"/>
                <w:sz w:val="22"/>
              </w:rPr>
              <w:t>57.2</w:t>
            </w:r>
          </w:p>
        </w:tc>
        <w:tc>
          <w:tcPr>
            <w:tcW w:w="1336" w:type="dxa"/>
          </w:tcPr>
          <w:p>
            <w:pPr>
              <w:pStyle w:val="TableParagraph"/>
              <w:spacing w:line="264" w:lineRule="exact" w:before="16"/>
              <w:ind w:left="119" w:right="108"/>
              <w:rPr>
                <w:sz w:val="22"/>
              </w:rPr>
            </w:pPr>
            <w:r>
              <w:rPr>
                <w:spacing w:val="-2"/>
                <w:sz w:val="22"/>
              </w:rPr>
              <w:t>-</w:t>
            </w:r>
            <w:r>
              <w:rPr>
                <w:spacing w:val="-10"/>
                <w:sz w:val="22"/>
              </w:rPr>
              <w:t>7</w:t>
            </w:r>
          </w:p>
        </w:tc>
        <w:tc>
          <w:tcPr>
            <w:tcW w:w="1334" w:type="dxa"/>
          </w:tcPr>
          <w:p>
            <w:pPr>
              <w:pStyle w:val="TableParagraph"/>
              <w:spacing w:line="264" w:lineRule="exact" w:before="16"/>
              <w:ind w:left="18"/>
              <w:rPr>
                <w:sz w:val="22"/>
              </w:rPr>
            </w:pPr>
            <w:r>
              <w:rPr>
                <w:spacing w:val="-4"/>
                <w:sz w:val="22"/>
              </w:rPr>
              <w:t>20.3</w:t>
            </w:r>
          </w:p>
        </w:tc>
        <w:tc>
          <w:tcPr>
            <w:tcW w:w="1336" w:type="dxa"/>
          </w:tcPr>
          <w:p>
            <w:pPr>
              <w:pStyle w:val="TableParagraph"/>
              <w:spacing w:line="264" w:lineRule="exact" w:before="16"/>
              <w:ind w:left="119" w:right="105"/>
              <w:rPr>
                <w:sz w:val="22"/>
              </w:rPr>
            </w:pPr>
            <w:r>
              <w:rPr>
                <w:sz w:val="22"/>
              </w:rPr>
              <w:t>-</w:t>
            </w:r>
            <w:r>
              <w:rPr>
                <w:spacing w:val="-5"/>
                <w:sz w:val="22"/>
              </w:rPr>
              <w:t>40</w:t>
            </w:r>
          </w:p>
        </w:tc>
      </w:tr>
      <w:tr>
        <w:trPr>
          <w:trHeight w:val="301" w:hRule="atLeast"/>
        </w:trPr>
        <w:tc>
          <w:tcPr>
            <w:tcW w:w="1334" w:type="dxa"/>
            <w:shd w:val="clear" w:color="auto" w:fill="C1E4F4"/>
          </w:tcPr>
          <w:p>
            <w:pPr>
              <w:pStyle w:val="TableParagraph"/>
              <w:spacing w:line="266" w:lineRule="exact" w:before="16"/>
              <w:ind w:left="18" w:right="8"/>
              <w:rPr>
                <w:b/>
                <w:sz w:val="22"/>
              </w:rPr>
            </w:pPr>
            <w:r>
              <w:rPr>
                <w:b/>
                <w:spacing w:val="-2"/>
                <w:sz w:val="22"/>
              </w:rPr>
              <w:t>Yates</w:t>
            </w:r>
          </w:p>
        </w:tc>
        <w:tc>
          <w:tcPr>
            <w:tcW w:w="1336" w:type="dxa"/>
          </w:tcPr>
          <w:p>
            <w:pPr>
              <w:pStyle w:val="TableParagraph"/>
              <w:spacing w:line="266" w:lineRule="exact" w:before="16"/>
              <w:ind w:left="119" w:right="111"/>
              <w:rPr>
                <w:sz w:val="22"/>
              </w:rPr>
            </w:pPr>
            <w:r>
              <w:rPr>
                <w:spacing w:val="-4"/>
                <w:sz w:val="22"/>
              </w:rPr>
              <w:t>63.4</w:t>
            </w:r>
          </w:p>
        </w:tc>
        <w:tc>
          <w:tcPr>
            <w:tcW w:w="1334" w:type="dxa"/>
          </w:tcPr>
          <w:p>
            <w:pPr>
              <w:pStyle w:val="TableParagraph"/>
              <w:spacing w:line="266" w:lineRule="exact" w:before="16"/>
              <w:ind w:left="18" w:right="3"/>
              <w:rPr>
                <w:sz w:val="22"/>
              </w:rPr>
            </w:pPr>
            <w:r>
              <w:rPr>
                <w:spacing w:val="-5"/>
                <w:sz w:val="22"/>
              </w:rPr>
              <w:t>+16</w:t>
            </w:r>
          </w:p>
        </w:tc>
        <w:tc>
          <w:tcPr>
            <w:tcW w:w="1336" w:type="dxa"/>
          </w:tcPr>
          <w:p>
            <w:pPr>
              <w:pStyle w:val="TableParagraph"/>
              <w:spacing w:line="266" w:lineRule="exact" w:before="16"/>
              <w:ind w:left="119" w:right="107"/>
              <w:rPr>
                <w:sz w:val="22"/>
              </w:rPr>
            </w:pPr>
            <w:r>
              <w:rPr>
                <w:spacing w:val="-4"/>
                <w:sz w:val="22"/>
              </w:rPr>
              <w:t>70.2</w:t>
            </w:r>
          </w:p>
        </w:tc>
        <w:tc>
          <w:tcPr>
            <w:tcW w:w="1336" w:type="dxa"/>
          </w:tcPr>
          <w:p>
            <w:pPr>
              <w:pStyle w:val="TableParagraph"/>
              <w:spacing w:line="266" w:lineRule="exact" w:before="16"/>
              <w:ind w:left="119" w:right="108"/>
              <w:rPr>
                <w:sz w:val="22"/>
              </w:rPr>
            </w:pPr>
            <w:r>
              <w:rPr>
                <w:spacing w:val="-2"/>
                <w:sz w:val="22"/>
              </w:rPr>
              <w:t>-</w:t>
            </w:r>
            <w:r>
              <w:rPr>
                <w:spacing w:val="-10"/>
                <w:sz w:val="22"/>
              </w:rPr>
              <w:t>4</w:t>
            </w:r>
          </w:p>
        </w:tc>
        <w:tc>
          <w:tcPr>
            <w:tcW w:w="1334" w:type="dxa"/>
          </w:tcPr>
          <w:p>
            <w:pPr>
              <w:pStyle w:val="TableParagraph"/>
              <w:spacing w:line="266" w:lineRule="exact" w:before="16"/>
              <w:ind w:left="18"/>
              <w:rPr>
                <w:sz w:val="22"/>
              </w:rPr>
            </w:pPr>
            <w:r>
              <w:rPr>
                <w:spacing w:val="-4"/>
                <w:sz w:val="22"/>
              </w:rPr>
              <w:t>17.1</w:t>
            </w:r>
          </w:p>
        </w:tc>
        <w:tc>
          <w:tcPr>
            <w:tcW w:w="1336" w:type="dxa"/>
          </w:tcPr>
          <w:p>
            <w:pPr>
              <w:pStyle w:val="TableParagraph"/>
              <w:spacing w:line="266" w:lineRule="exact" w:before="16"/>
              <w:ind w:left="120" w:right="105"/>
              <w:rPr>
                <w:sz w:val="22"/>
              </w:rPr>
            </w:pPr>
            <w:r>
              <w:rPr>
                <w:spacing w:val="-5"/>
                <w:sz w:val="22"/>
              </w:rPr>
              <w:t>+60</w:t>
            </w:r>
          </w:p>
        </w:tc>
      </w:tr>
    </w:tbl>
    <w:p>
      <w:pPr>
        <w:spacing w:before="7"/>
        <w:ind w:left="1440" w:right="0" w:firstLine="0"/>
        <w:jc w:val="both"/>
        <w:rPr>
          <w:i/>
          <w:sz w:val="18"/>
        </w:rPr>
      </w:pPr>
      <w:r>
        <w:rPr>
          <w:i/>
          <w:color w:val="0E2841"/>
          <w:sz w:val="18"/>
        </w:rPr>
        <w:t>Source:</w:t>
      </w:r>
      <w:r>
        <w:rPr>
          <w:i/>
          <w:color w:val="0E2841"/>
          <w:spacing w:val="-9"/>
          <w:sz w:val="18"/>
        </w:rPr>
        <w:t> </w:t>
      </w:r>
      <w:r>
        <w:rPr>
          <w:i/>
          <w:color w:val="0E2841"/>
          <w:sz w:val="18"/>
        </w:rPr>
        <w:t>Behavioral</w:t>
      </w:r>
      <w:r>
        <w:rPr>
          <w:i/>
          <w:color w:val="0E2841"/>
          <w:spacing w:val="-9"/>
          <w:sz w:val="18"/>
        </w:rPr>
        <w:t> </w:t>
      </w:r>
      <w:r>
        <w:rPr>
          <w:i/>
          <w:color w:val="0E2841"/>
          <w:sz w:val="18"/>
        </w:rPr>
        <w:t>Risk</w:t>
      </w:r>
      <w:r>
        <w:rPr>
          <w:i/>
          <w:color w:val="0E2841"/>
          <w:spacing w:val="-10"/>
          <w:sz w:val="18"/>
        </w:rPr>
        <w:t> </w:t>
      </w:r>
      <w:r>
        <w:rPr>
          <w:i/>
          <w:color w:val="0E2841"/>
          <w:sz w:val="18"/>
        </w:rPr>
        <w:t>Factor</w:t>
      </w:r>
      <w:r>
        <w:rPr>
          <w:i/>
          <w:color w:val="0E2841"/>
          <w:spacing w:val="-7"/>
          <w:sz w:val="18"/>
        </w:rPr>
        <w:t> </w:t>
      </w:r>
      <w:r>
        <w:rPr>
          <w:i/>
          <w:color w:val="0E2841"/>
          <w:sz w:val="18"/>
        </w:rPr>
        <w:t>Surveillance</w:t>
      </w:r>
      <w:r>
        <w:rPr>
          <w:i/>
          <w:color w:val="0E2841"/>
          <w:spacing w:val="-9"/>
          <w:sz w:val="18"/>
        </w:rPr>
        <w:t> </w:t>
      </w:r>
      <w:r>
        <w:rPr>
          <w:i/>
          <w:color w:val="0E2841"/>
          <w:spacing w:val="-2"/>
          <w:sz w:val="18"/>
        </w:rPr>
        <w:t>System</w:t>
      </w:r>
    </w:p>
    <w:p>
      <w:pPr>
        <w:spacing w:after="0"/>
        <w:jc w:val="both"/>
        <w:rPr>
          <w:i/>
          <w:sz w:val="18"/>
        </w:rPr>
        <w:sectPr>
          <w:pgSz w:w="12240" w:h="15840"/>
          <w:pgMar w:header="776" w:footer="1212" w:top="1280" w:bottom="1400" w:left="0" w:right="0"/>
        </w:sectPr>
      </w:pPr>
    </w:p>
    <w:p>
      <w:pPr>
        <w:pStyle w:val="Heading2"/>
        <w:spacing w:line="240" w:lineRule="auto" w:before="157"/>
        <w:ind w:left="1440"/>
      </w:pPr>
      <w:r>
        <w:rPr/>
        <w:t>Domain</w:t>
      </w:r>
      <w:r>
        <w:rPr>
          <w:spacing w:val="-3"/>
        </w:rPr>
        <w:t> </w:t>
      </w:r>
      <w:r>
        <w:rPr/>
        <w:t>3:</w:t>
      </w:r>
      <w:r>
        <w:rPr>
          <w:spacing w:val="-3"/>
        </w:rPr>
        <w:t> </w:t>
      </w:r>
      <w:r>
        <w:rPr/>
        <w:t>Neighborhood</w:t>
      </w:r>
      <w:r>
        <w:rPr>
          <w:spacing w:val="-2"/>
        </w:rPr>
        <w:t> </w:t>
      </w:r>
      <w:r>
        <w:rPr/>
        <w:t>and</w:t>
      </w:r>
      <w:r>
        <w:rPr>
          <w:spacing w:val="-2"/>
        </w:rPr>
        <w:t> </w:t>
      </w:r>
      <w:r>
        <w:rPr/>
        <w:t>Built</w:t>
      </w:r>
      <w:r>
        <w:rPr>
          <w:spacing w:val="-2"/>
        </w:rPr>
        <w:t> Environment</w:t>
      </w:r>
    </w:p>
    <w:p>
      <w:pPr>
        <w:pStyle w:val="Heading4"/>
        <w:spacing w:before="185"/>
        <w:rPr>
          <w:i/>
        </w:rPr>
      </w:pPr>
      <w:r>
        <w:rPr>
          <w:i/>
        </w:rPr>
        <w:t>Opportunities</w:t>
      </w:r>
      <w:r>
        <w:rPr>
          <w:i/>
          <w:spacing w:val="-8"/>
        </w:rPr>
        <w:t> </w:t>
      </w:r>
      <w:r>
        <w:rPr>
          <w:i/>
        </w:rPr>
        <w:t>for</w:t>
      </w:r>
      <w:r>
        <w:rPr>
          <w:i/>
          <w:spacing w:val="-8"/>
        </w:rPr>
        <w:t> </w:t>
      </w:r>
      <w:r>
        <w:rPr>
          <w:i/>
        </w:rPr>
        <w:t>Active</w:t>
      </w:r>
      <w:r>
        <w:rPr>
          <w:i/>
          <w:spacing w:val="-8"/>
        </w:rPr>
        <w:t> </w:t>
      </w:r>
      <w:r>
        <w:rPr>
          <w:i/>
        </w:rPr>
        <w:t>Transportation</w:t>
      </w:r>
      <w:r>
        <w:rPr>
          <w:i/>
          <w:spacing w:val="-7"/>
        </w:rPr>
        <w:t> </w:t>
      </w:r>
      <w:r>
        <w:rPr>
          <w:i/>
        </w:rPr>
        <w:t>and</w:t>
      </w:r>
      <w:r>
        <w:rPr>
          <w:i/>
          <w:spacing w:val="-6"/>
        </w:rPr>
        <w:t> </w:t>
      </w:r>
      <w:r>
        <w:rPr>
          <w:i/>
        </w:rPr>
        <w:t>Physical</w:t>
      </w:r>
      <w:r>
        <w:rPr>
          <w:i/>
          <w:spacing w:val="-7"/>
        </w:rPr>
        <w:t> </w:t>
      </w:r>
      <w:r>
        <w:rPr>
          <w:i/>
          <w:spacing w:val="-2"/>
        </w:rPr>
        <w:t>Activity</w:t>
      </w:r>
    </w:p>
    <w:p>
      <w:pPr>
        <w:pStyle w:val="BodyText"/>
        <w:spacing w:line="259" w:lineRule="auto" w:before="183"/>
        <w:ind w:left="1440" w:right="1440"/>
      </w:pPr>
      <w:r>
        <w:rPr/>
        <w:t>While healthy eating is a major component of preventing and managing chronic diseases, so is physical activity</w:t>
      </w:r>
      <w:r>
        <w:rPr>
          <w:spacing w:val="-4"/>
        </w:rPr>
        <w:t> </w:t>
      </w:r>
      <w:r>
        <w:rPr/>
        <w:t>and</w:t>
      </w:r>
      <w:r>
        <w:rPr>
          <w:spacing w:val="-5"/>
        </w:rPr>
        <w:t> </w:t>
      </w:r>
      <w:r>
        <w:rPr/>
        <w:t>exercise.</w:t>
      </w:r>
      <w:r>
        <w:rPr>
          <w:spacing w:val="-9"/>
        </w:rPr>
        <w:t> </w:t>
      </w:r>
      <w:r>
        <w:rPr/>
        <w:t>More</w:t>
      </w:r>
      <w:r>
        <w:rPr>
          <w:spacing w:val="-7"/>
        </w:rPr>
        <w:t> </w:t>
      </w:r>
      <w:r>
        <w:rPr/>
        <w:t>than</w:t>
      </w:r>
      <w:r>
        <w:rPr>
          <w:spacing w:val="-5"/>
        </w:rPr>
        <w:t> </w:t>
      </w:r>
      <w:r>
        <w:rPr/>
        <w:t>50</w:t>
      </w:r>
      <w:r>
        <w:rPr>
          <w:spacing w:val="-5"/>
        </w:rPr>
        <w:t> </w:t>
      </w:r>
      <w:r>
        <w:rPr/>
        <w:t>percent</w:t>
      </w:r>
      <w:r>
        <w:rPr>
          <w:spacing w:val="-7"/>
        </w:rPr>
        <w:t> </w:t>
      </w:r>
      <w:r>
        <w:rPr/>
        <w:t>of</w:t>
      </w:r>
      <w:r>
        <w:rPr>
          <w:spacing w:val="-5"/>
        </w:rPr>
        <w:t> </w:t>
      </w:r>
      <w:r>
        <w:rPr/>
        <w:t>the</w:t>
      </w:r>
      <w:r>
        <w:rPr>
          <w:spacing w:val="-5"/>
        </w:rPr>
        <w:t> </w:t>
      </w:r>
      <w:r>
        <w:rPr/>
        <w:t>population</w:t>
      </w:r>
      <w:r>
        <w:rPr>
          <w:spacing w:val="-5"/>
        </w:rPr>
        <w:t> </w:t>
      </w:r>
      <w:r>
        <w:rPr/>
        <w:t>in</w:t>
      </w:r>
      <w:r>
        <w:rPr>
          <w:spacing w:val="-5"/>
        </w:rPr>
        <w:t> </w:t>
      </w:r>
      <w:r>
        <w:rPr/>
        <w:t>several</w:t>
      </w:r>
      <w:r>
        <w:rPr>
          <w:spacing w:val="-7"/>
        </w:rPr>
        <w:t> </w:t>
      </w:r>
      <w:r>
        <w:rPr/>
        <w:t>counties</w:t>
      </w:r>
      <w:r>
        <w:rPr>
          <w:spacing w:val="-9"/>
        </w:rPr>
        <w:t> </w:t>
      </w:r>
      <w:r>
        <w:rPr/>
        <w:t>have</w:t>
      </w:r>
      <w:r>
        <w:rPr>
          <w:spacing w:val="-7"/>
        </w:rPr>
        <w:t> </w:t>
      </w:r>
      <w:r>
        <w:rPr/>
        <w:t>access</w:t>
      </w:r>
      <w:r>
        <w:rPr>
          <w:spacing w:val="-5"/>
        </w:rPr>
        <w:t> </w:t>
      </w:r>
      <w:r>
        <w:rPr/>
        <w:t>to</w:t>
      </w:r>
      <w:r>
        <w:rPr>
          <w:spacing w:val="-5"/>
        </w:rPr>
        <w:t> </w:t>
      </w:r>
      <w:r>
        <w:rPr/>
        <w:t>locations for physical activity (Figure 19). Livingston, Steuben, and Wayne counties all increased the share of residents with access to physical activity resources between 2021 and 2024, with Steuben showing a particularly notable rise of 940 percent.</w:t>
      </w:r>
    </w:p>
    <w:p>
      <w:pPr>
        <w:pStyle w:val="BodyText"/>
        <w:spacing w:before="82"/>
        <w:rPr>
          <w:sz w:val="20"/>
        </w:rPr>
      </w:pPr>
      <w:r>
        <w:rPr>
          <w:sz w:val="20"/>
        </w:rPr>
        <mc:AlternateContent>
          <mc:Choice Requires="wps">
            <w:drawing>
              <wp:anchor distT="0" distB="0" distL="0" distR="0" allowOverlap="1" layoutInCell="1" locked="0" behindDoc="1" simplePos="0" relativeHeight="487646208">
                <wp:simplePos x="0" y="0"/>
                <wp:positionH relativeFrom="page">
                  <wp:posOffset>901697</wp:posOffset>
                </wp:positionH>
                <wp:positionV relativeFrom="paragraph">
                  <wp:posOffset>222791</wp:posOffset>
                </wp:positionV>
                <wp:extent cx="6099810" cy="3030220"/>
                <wp:effectExtent l="0" t="0" r="0" b="0"/>
                <wp:wrapTopAndBottom/>
                <wp:docPr id="608" name="Group 608"/>
                <wp:cNvGraphicFramePr>
                  <a:graphicFrameLocks/>
                </wp:cNvGraphicFramePr>
                <a:graphic>
                  <a:graphicData uri="http://schemas.microsoft.com/office/word/2010/wordprocessingGroup">
                    <wpg:wgp>
                      <wpg:cNvPr id="608" name="Group 608"/>
                      <wpg:cNvGrpSpPr/>
                      <wpg:grpSpPr>
                        <a:xfrm>
                          <a:off x="0" y="0"/>
                          <a:ext cx="6099810" cy="3030220"/>
                          <a:chExt cx="6099810" cy="3030220"/>
                        </a:xfrm>
                      </wpg:grpSpPr>
                      <wps:wsp>
                        <wps:cNvPr id="609" name="Graphic 609"/>
                        <wps:cNvSpPr/>
                        <wps:spPr>
                          <a:xfrm>
                            <a:off x="1187706" y="1040891"/>
                            <a:ext cx="3625850" cy="1571625"/>
                          </a:xfrm>
                          <a:custGeom>
                            <a:avLst/>
                            <a:gdLst/>
                            <a:ahLst/>
                            <a:cxnLst/>
                            <a:rect l="l" t="t" r="r" b="b"/>
                            <a:pathLst>
                              <a:path w="3625850" h="1571625">
                                <a:moveTo>
                                  <a:pt x="0" y="1507235"/>
                                </a:moveTo>
                                <a:lnTo>
                                  <a:pt x="0" y="1571244"/>
                                </a:lnTo>
                              </a:path>
                              <a:path w="3625850" h="1571625">
                                <a:moveTo>
                                  <a:pt x="0" y="1310639"/>
                                </a:moveTo>
                                <a:lnTo>
                                  <a:pt x="0" y="1437132"/>
                                </a:lnTo>
                              </a:path>
                              <a:path w="3625850" h="1571625">
                                <a:moveTo>
                                  <a:pt x="0" y="1114044"/>
                                </a:moveTo>
                                <a:lnTo>
                                  <a:pt x="0" y="1240536"/>
                                </a:lnTo>
                              </a:path>
                              <a:path w="3625850" h="1571625">
                                <a:moveTo>
                                  <a:pt x="0" y="917448"/>
                                </a:moveTo>
                                <a:lnTo>
                                  <a:pt x="0" y="1045463"/>
                                </a:lnTo>
                              </a:path>
                              <a:path w="3625850" h="1571625">
                                <a:moveTo>
                                  <a:pt x="0" y="722375"/>
                                </a:moveTo>
                                <a:lnTo>
                                  <a:pt x="0" y="848867"/>
                                </a:lnTo>
                              </a:path>
                              <a:path w="3625850" h="1571625">
                                <a:moveTo>
                                  <a:pt x="0" y="525779"/>
                                </a:moveTo>
                                <a:lnTo>
                                  <a:pt x="0" y="652271"/>
                                </a:lnTo>
                              </a:path>
                              <a:path w="3625850" h="1571625">
                                <a:moveTo>
                                  <a:pt x="0" y="329183"/>
                                </a:moveTo>
                                <a:lnTo>
                                  <a:pt x="0" y="455675"/>
                                </a:lnTo>
                              </a:path>
                              <a:path w="3625850" h="1571625">
                                <a:moveTo>
                                  <a:pt x="0" y="132587"/>
                                </a:moveTo>
                                <a:lnTo>
                                  <a:pt x="0" y="259079"/>
                                </a:lnTo>
                              </a:path>
                              <a:path w="3625850" h="1571625">
                                <a:moveTo>
                                  <a:pt x="0" y="0"/>
                                </a:moveTo>
                                <a:lnTo>
                                  <a:pt x="0" y="62483"/>
                                </a:lnTo>
                              </a:path>
                              <a:path w="3625850" h="1571625">
                                <a:moveTo>
                                  <a:pt x="518160" y="132587"/>
                                </a:moveTo>
                                <a:lnTo>
                                  <a:pt x="518160" y="259079"/>
                                </a:lnTo>
                              </a:path>
                              <a:path w="3625850" h="1571625">
                                <a:moveTo>
                                  <a:pt x="518160" y="0"/>
                                </a:moveTo>
                                <a:lnTo>
                                  <a:pt x="518160" y="62483"/>
                                </a:lnTo>
                              </a:path>
                              <a:path w="3625850" h="1571625">
                                <a:moveTo>
                                  <a:pt x="518160" y="329183"/>
                                </a:moveTo>
                                <a:lnTo>
                                  <a:pt x="518160" y="455675"/>
                                </a:lnTo>
                              </a:path>
                              <a:path w="3625850" h="1571625">
                                <a:moveTo>
                                  <a:pt x="518160" y="525779"/>
                                </a:moveTo>
                                <a:lnTo>
                                  <a:pt x="518160" y="652271"/>
                                </a:lnTo>
                              </a:path>
                              <a:path w="3625850" h="1571625">
                                <a:moveTo>
                                  <a:pt x="518160" y="722375"/>
                                </a:moveTo>
                                <a:lnTo>
                                  <a:pt x="518160" y="848867"/>
                                </a:lnTo>
                              </a:path>
                              <a:path w="3625850" h="1571625">
                                <a:moveTo>
                                  <a:pt x="518160" y="917448"/>
                                </a:moveTo>
                                <a:lnTo>
                                  <a:pt x="518160" y="1045463"/>
                                </a:lnTo>
                              </a:path>
                              <a:path w="3625850" h="1571625">
                                <a:moveTo>
                                  <a:pt x="518160" y="1114044"/>
                                </a:moveTo>
                                <a:lnTo>
                                  <a:pt x="518160" y="1240536"/>
                                </a:lnTo>
                              </a:path>
                              <a:path w="3625850" h="1571625">
                                <a:moveTo>
                                  <a:pt x="518160" y="1310639"/>
                                </a:moveTo>
                                <a:lnTo>
                                  <a:pt x="518160" y="1437132"/>
                                </a:lnTo>
                              </a:path>
                              <a:path w="3625850" h="1571625">
                                <a:moveTo>
                                  <a:pt x="518160" y="1507235"/>
                                </a:moveTo>
                                <a:lnTo>
                                  <a:pt x="518160" y="1571244"/>
                                </a:lnTo>
                              </a:path>
                              <a:path w="3625850" h="1571625">
                                <a:moveTo>
                                  <a:pt x="1036320" y="132587"/>
                                </a:moveTo>
                                <a:lnTo>
                                  <a:pt x="1036320" y="259079"/>
                                </a:lnTo>
                              </a:path>
                              <a:path w="3625850" h="1571625">
                                <a:moveTo>
                                  <a:pt x="1036320" y="0"/>
                                </a:moveTo>
                                <a:lnTo>
                                  <a:pt x="1036320" y="62483"/>
                                </a:lnTo>
                              </a:path>
                              <a:path w="3625850" h="1571625">
                                <a:moveTo>
                                  <a:pt x="1036320" y="329183"/>
                                </a:moveTo>
                                <a:lnTo>
                                  <a:pt x="1036320" y="455675"/>
                                </a:lnTo>
                              </a:path>
                              <a:path w="3625850" h="1571625">
                                <a:moveTo>
                                  <a:pt x="1036320" y="525779"/>
                                </a:moveTo>
                                <a:lnTo>
                                  <a:pt x="1036320" y="652271"/>
                                </a:lnTo>
                              </a:path>
                              <a:path w="3625850" h="1571625">
                                <a:moveTo>
                                  <a:pt x="1036320" y="722375"/>
                                </a:moveTo>
                                <a:lnTo>
                                  <a:pt x="1036320" y="848867"/>
                                </a:lnTo>
                              </a:path>
                              <a:path w="3625850" h="1571625">
                                <a:moveTo>
                                  <a:pt x="1036320" y="917448"/>
                                </a:moveTo>
                                <a:lnTo>
                                  <a:pt x="1036320" y="1045463"/>
                                </a:lnTo>
                              </a:path>
                              <a:path w="3625850" h="1571625">
                                <a:moveTo>
                                  <a:pt x="1036320" y="1114044"/>
                                </a:moveTo>
                                <a:lnTo>
                                  <a:pt x="1036320" y="1240536"/>
                                </a:lnTo>
                              </a:path>
                              <a:path w="3625850" h="1571625">
                                <a:moveTo>
                                  <a:pt x="1036320" y="1310639"/>
                                </a:moveTo>
                                <a:lnTo>
                                  <a:pt x="1036320" y="1437132"/>
                                </a:lnTo>
                              </a:path>
                              <a:path w="3625850" h="1571625">
                                <a:moveTo>
                                  <a:pt x="1036320" y="1507235"/>
                                </a:moveTo>
                                <a:lnTo>
                                  <a:pt x="1036320" y="1571244"/>
                                </a:lnTo>
                              </a:path>
                              <a:path w="3625850" h="1571625">
                                <a:moveTo>
                                  <a:pt x="1554479" y="132587"/>
                                </a:moveTo>
                                <a:lnTo>
                                  <a:pt x="1554479" y="259079"/>
                                </a:lnTo>
                              </a:path>
                              <a:path w="3625850" h="1571625">
                                <a:moveTo>
                                  <a:pt x="1554479" y="0"/>
                                </a:moveTo>
                                <a:lnTo>
                                  <a:pt x="1554479" y="62483"/>
                                </a:lnTo>
                              </a:path>
                              <a:path w="3625850" h="1571625">
                                <a:moveTo>
                                  <a:pt x="1554479" y="1114044"/>
                                </a:moveTo>
                                <a:lnTo>
                                  <a:pt x="1554479" y="1240536"/>
                                </a:lnTo>
                              </a:path>
                              <a:path w="3625850" h="1571625">
                                <a:moveTo>
                                  <a:pt x="1554479" y="329183"/>
                                </a:moveTo>
                                <a:lnTo>
                                  <a:pt x="1554479" y="455675"/>
                                </a:lnTo>
                              </a:path>
                              <a:path w="3625850" h="1571625">
                                <a:moveTo>
                                  <a:pt x="1554479" y="722375"/>
                                </a:moveTo>
                                <a:lnTo>
                                  <a:pt x="1554479" y="848867"/>
                                </a:lnTo>
                              </a:path>
                              <a:path w="3625850" h="1571625">
                                <a:moveTo>
                                  <a:pt x="1554479" y="1310639"/>
                                </a:moveTo>
                                <a:lnTo>
                                  <a:pt x="1554479" y="1437132"/>
                                </a:lnTo>
                              </a:path>
                              <a:path w="3625850" h="1571625">
                                <a:moveTo>
                                  <a:pt x="1554479" y="525779"/>
                                </a:moveTo>
                                <a:lnTo>
                                  <a:pt x="1554479" y="652271"/>
                                </a:lnTo>
                              </a:path>
                              <a:path w="3625850" h="1571625">
                                <a:moveTo>
                                  <a:pt x="1554479" y="917448"/>
                                </a:moveTo>
                                <a:lnTo>
                                  <a:pt x="1554479" y="1045463"/>
                                </a:lnTo>
                              </a:path>
                              <a:path w="3625850" h="1571625">
                                <a:moveTo>
                                  <a:pt x="1554479" y="1507235"/>
                                </a:moveTo>
                                <a:lnTo>
                                  <a:pt x="1554479" y="1571244"/>
                                </a:lnTo>
                              </a:path>
                              <a:path w="3625850" h="1571625">
                                <a:moveTo>
                                  <a:pt x="2072640" y="525779"/>
                                </a:moveTo>
                                <a:lnTo>
                                  <a:pt x="2072640" y="848867"/>
                                </a:lnTo>
                              </a:path>
                              <a:path w="3625850" h="1571625">
                                <a:moveTo>
                                  <a:pt x="2072640" y="917448"/>
                                </a:moveTo>
                                <a:lnTo>
                                  <a:pt x="2072640" y="1045463"/>
                                </a:lnTo>
                              </a:path>
                              <a:path w="3625850" h="1571625">
                                <a:moveTo>
                                  <a:pt x="2072640" y="132587"/>
                                </a:moveTo>
                                <a:lnTo>
                                  <a:pt x="2072640" y="259079"/>
                                </a:lnTo>
                              </a:path>
                              <a:path w="3625850" h="1571625">
                                <a:moveTo>
                                  <a:pt x="2072640" y="1310639"/>
                                </a:moveTo>
                                <a:lnTo>
                                  <a:pt x="2072640" y="1571244"/>
                                </a:lnTo>
                              </a:path>
                              <a:path w="3625850" h="1571625">
                                <a:moveTo>
                                  <a:pt x="2072640" y="0"/>
                                </a:moveTo>
                                <a:lnTo>
                                  <a:pt x="2072640" y="62483"/>
                                </a:lnTo>
                              </a:path>
                              <a:path w="3625850" h="1571625">
                                <a:moveTo>
                                  <a:pt x="2072640" y="329183"/>
                                </a:moveTo>
                                <a:lnTo>
                                  <a:pt x="2072640" y="455675"/>
                                </a:lnTo>
                              </a:path>
                              <a:path w="3625850" h="1571625">
                                <a:moveTo>
                                  <a:pt x="2072640" y="1114044"/>
                                </a:moveTo>
                                <a:lnTo>
                                  <a:pt x="2072640" y="1240536"/>
                                </a:lnTo>
                              </a:path>
                              <a:path w="3625850" h="1571625">
                                <a:moveTo>
                                  <a:pt x="2589275" y="132587"/>
                                </a:moveTo>
                                <a:lnTo>
                                  <a:pt x="2589275" y="259079"/>
                                </a:lnTo>
                              </a:path>
                              <a:path w="3625850" h="1571625">
                                <a:moveTo>
                                  <a:pt x="2589275" y="0"/>
                                </a:moveTo>
                                <a:lnTo>
                                  <a:pt x="2589275" y="62483"/>
                                </a:lnTo>
                              </a:path>
                              <a:path w="3625850" h="1571625">
                                <a:moveTo>
                                  <a:pt x="2589275" y="329183"/>
                                </a:moveTo>
                                <a:lnTo>
                                  <a:pt x="2589275" y="455675"/>
                                </a:lnTo>
                              </a:path>
                              <a:path w="3625850" h="1571625">
                                <a:moveTo>
                                  <a:pt x="2589275" y="917448"/>
                                </a:moveTo>
                                <a:lnTo>
                                  <a:pt x="2589275" y="1240536"/>
                                </a:lnTo>
                              </a:path>
                              <a:path w="3625850" h="1571625">
                                <a:moveTo>
                                  <a:pt x="2589275" y="525779"/>
                                </a:moveTo>
                                <a:lnTo>
                                  <a:pt x="2589275" y="848867"/>
                                </a:lnTo>
                              </a:path>
                              <a:path w="3625850" h="1571625">
                                <a:moveTo>
                                  <a:pt x="2589275" y="1310639"/>
                                </a:moveTo>
                                <a:lnTo>
                                  <a:pt x="2589275" y="1571244"/>
                                </a:lnTo>
                              </a:path>
                              <a:path w="3625850" h="1571625">
                                <a:moveTo>
                                  <a:pt x="3107435" y="132587"/>
                                </a:moveTo>
                                <a:lnTo>
                                  <a:pt x="3107435" y="259079"/>
                                </a:lnTo>
                              </a:path>
                              <a:path w="3625850" h="1571625">
                                <a:moveTo>
                                  <a:pt x="3107435" y="525779"/>
                                </a:moveTo>
                                <a:lnTo>
                                  <a:pt x="3107435" y="1571244"/>
                                </a:lnTo>
                              </a:path>
                              <a:path w="3625850" h="1571625">
                                <a:moveTo>
                                  <a:pt x="3107435" y="0"/>
                                </a:moveTo>
                                <a:lnTo>
                                  <a:pt x="3107435" y="62483"/>
                                </a:lnTo>
                              </a:path>
                              <a:path w="3625850" h="1571625">
                                <a:moveTo>
                                  <a:pt x="3107435" y="329183"/>
                                </a:moveTo>
                                <a:lnTo>
                                  <a:pt x="3107435" y="455675"/>
                                </a:lnTo>
                              </a:path>
                              <a:path w="3625850" h="1571625">
                                <a:moveTo>
                                  <a:pt x="3625596" y="132587"/>
                                </a:moveTo>
                                <a:lnTo>
                                  <a:pt x="3625596" y="1571244"/>
                                </a:lnTo>
                              </a:path>
                              <a:path w="3625850" h="1571625">
                                <a:moveTo>
                                  <a:pt x="3625596" y="0"/>
                                </a:moveTo>
                                <a:lnTo>
                                  <a:pt x="3625596" y="62483"/>
                                </a:lnTo>
                              </a:path>
                            </a:pathLst>
                          </a:custGeom>
                          <a:ln w="9144">
                            <a:solidFill>
                              <a:srgbClr val="D8D8D8"/>
                            </a:solidFill>
                            <a:prstDash val="solid"/>
                          </a:ln>
                        </wps:spPr>
                        <wps:bodyPr wrap="square" lIns="0" tIns="0" rIns="0" bIns="0" rtlCol="0">
                          <a:prstTxWarp prst="textNoShape">
                            <a:avLst/>
                          </a:prstTxWarp>
                          <a:noAutofit/>
                        </wps:bodyPr>
                      </wps:wsp>
                      <wps:wsp>
                        <wps:cNvPr id="610" name="Graphic 610"/>
                        <wps:cNvSpPr/>
                        <wps:spPr>
                          <a:xfrm>
                            <a:off x="5331462" y="1040891"/>
                            <a:ext cx="518159" cy="1571625"/>
                          </a:xfrm>
                          <a:custGeom>
                            <a:avLst/>
                            <a:gdLst/>
                            <a:ahLst/>
                            <a:cxnLst/>
                            <a:rect l="l" t="t" r="r" b="b"/>
                            <a:pathLst>
                              <a:path w="518159" h="1571625">
                                <a:moveTo>
                                  <a:pt x="0" y="0"/>
                                </a:moveTo>
                                <a:lnTo>
                                  <a:pt x="0" y="1571244"/>
                                </a:lnTo>
                              </a:path>
                              <a:path w="518159" h="1571625">
                                <a:moveTo>
                                  <a:pt x="518159" y="0"/>
                                </a:moveTo>
                                <a:lnTo>
                                  <a:pt x="518159" y="1571244"/>
                                </a:lnTo>
                              </a:path>
                            </a:pathLst>
                          </a:custGeom>
                          <a:ln w="9144">
                            <a:solidFill>
                              <a:srgbClr val="D8D8D8"/>
                            </a:solidFill>
                            <a:prstDash val="solid"/>
                          </a:ln>
                        </wps:spPr>
                        <wps:bodyPr wrap="square" lIns="0" tIns="0" rIns="0" bIns="0" rtlCol="0">
                          <a:prstTxWarp prst="textNoShape">
                            <a:avLst/>
                          </a:prstTxWarp>
                          <a:noAutofit/>
                        </wps:bodyPr>
                      </wps:wsp>
                      <wps:wsp>
                        <wps:cNvPr id="611" name="Graphic 611"/>
                        <wps:cNvSpPr/>
                        <wps:spPr>
                          <a:xfrm>
                            <a:off x="671057" y="1103375"/>
                            <a:ext cx="4246245" cy="1445260"/>
                          </a:xfrm>
                          <a:custGeom>
                            <a:avLst/>
                            <a:gdLst/>
                            <a:ahLst/>
                            <a:cxnLst/>
                            <a:rect l="l" t="t" r="r" b="b"/>
                            <a:pathLst>
                              <a:path w="4246245" h="1445260">
                                <a:moveTo>
                                  <a:pt x="2278392" y="1374660"/>
                                </a:moveTo>
                                <a:lnTo>
                                  <a:pt x="0" y="1374660"/>
                                </a:lnTo>
                                <a:lnTo>
                                  <a:pt x="0" y="1444752"/>
                                </a:lnTo>
                                <a:lnTo>
                                  <a:pt x="2278392" y="1444752"/>
                                </a:lnTo>
                                <a:lnTo>
                                  <a:pt x="2278392" y="1374660"/>
                                </a:lnTo>
                                <a:close/>
                              </a:path>
                              <a:path w="4246245" h="1445260">
                                <a:moveTo>
                                  <a:pt x="2537460" y="589788"/>
                                </a:moveTo>
                                <a:lnTo>
                                  <a:pt x="0" y="589788"/>
                                </a:lnTo>
                                <a:lnTo>
                                  <a:pt x="0" y="659892"/>
                                </a:lnTo>
                                <a:lnTo>
                                  <a:pt x="2537460" y="659892"/>
                                </a:lnTo>
                                <a:lnTo>
                                  <a:pt x="2537460" y="589788"/>
                                </a:lnTo>
                                <a:close/>
                              </a:path>
                              <a:path w="4246245" h="1445260">
                                <a:moveTo>
                                  <a:pt x="2692920" y="982980"/>
                                </a:moveTo>
                                <a:lnTo>
                                  <a:pt x="0" y="982980"/>
                                </a:lnTo>
                                <a:lnTo>
                                  <a:pt x="0" y="1051572"/>
                                </a:lnTo>
                                <a:lnTo>
                                  <a:pt x="2692920" y="1051572"/>
                                </a:lnTo>
                                <a:lnTo>
                                  <a:pt x="2692920" y="982980"/>
                                </a:lnTo>
                                <a:close/>
                              </a:path>
                              <a:path w="4246245" h="1445260">
                                <a:moveTo>
                                  <a:pt x="3261372" y="786384"/>
                                </a:moveTo>
                                <a:lnTo>
                                  <a:pt x="0" y="786384"/>
                                </a:lnTo>
                                <a:lnTo>
                                  <a:pt x="0" y="854964"/>
                                </a:lnTo>
                                <a:lnTo>
                                  <a:pt x="3261372" y="854964"/>
                                </a:lnTo>
                                <a:lnTo>
                                  <a:pt x="3261372" y="786384"/>
                                </a:lnTo>
                                <a:close/>
                              </a:path>
                              <a:path w="4246245" h="1445260">
                                <a:moveTo>
                                  <a:pt x="3313188" y="1178052"/>
                                </a:moveTo>
                                <a:lnTo>
                                  <a:pt x="0" y="1178052"/>
                                </a:lnTo>
                                <a:lnTo>
                                  <a:pt x="0" y="1248156"/>
                                </a:lnTo>
                                <a:lnTo>
                                  <a:pt x="3313188" y="1248156"/>
                                </a:lnTo>
                                <a:lnTo>
                                  <a:pt x="3313188" y="1178052"/>
                                </a:lnTo>
                                <a:close/>
                              </a:path>
                              <a:path w="4246245" h="1445260">
                                <a:moveTo>
                                  <a:pt x="4090428" y="196596"/>
                                </a:moveTo>
                                <a:lnTo>
                                  <a:pt x="0" y="196596"/>
                                </a:lnTo>
                                <a:lnTo>
                                  <a:pt x="0" y="266700"/>
                                </a:lnTo>
                                <a:lnTo>
                                  <a:pt x="4090428" y="266700"/>
                                </a:lnTo>
                                <a:lnTo>
                                  <a:pt x="4090428" y="196596"/>
                                </a:lnTo>
                                <a:close/>
                              </a:path>
                              <a:path w="4246245" h="1445260">
                                <a:moveTo>
                                  <a:pt x="4142244" y="393192"/>
                                </a:moveTo>
                                <a:lnTo>
                                  <a:pt x="0" y="393192"/>
                                </a:lnTo>
                                <a:lnTo>
                                  <a:pt x="0" y="463296"/>
                                </a:lnTo>
                                <a:lnTo>
                                  <a:pt x="4142244" y="463296"/>
                                </a:lnTo>
                                <a:lnTo>
                                  <a:pt x="4142244" y="393192"/>
                                </a:lnTo>
                                <a:close/>
                              </a:path>
                              <a:path w="4246245" h="1445260">
                                <a:moveTo>
                                  <a:pt x="4245876" y="0"/>
                                </a:moveTo>
                                <a:lnTo>
                                  <a:pt x="0" y="0"/>
                                </a:lnTo>
                                <a:lnTo>
                                  <a:pt x="0" y="70104"/>
                                </a:lnTo>
                                <a:lnTo>
                                  <a:pt x="4245876" y="70104"/>
                                </a:lnTo>
                                <a:lnTo>
                                  <a:pt x="4245876" y="0"/>
                                </a:lnTo>
                                <a:close/>
                              </a:path>
                            </a:pathLst>
                          </a:custGeom>
                          <a:solidFill>
                            <a:srgbClr val="156082"/>
                          </a:solidFill>
                        </wps:spPr>
                        <wps:bodyPr wrap="square" lIns="0" tIns="0" rIns="0" bIns="0" rtlCol="0">
                          <a:prstTxWarp prst="textNoShape">
                            <a:avLst/>
                          </a:prstTxWarp>
                          <a:noAutofit/>
                        </wps:bodyPr>
                      </wps:wsp>
                      <wps:wsp>
                        <wps:cNvPr id="612" name="Graphic 612"/>
                        <wps:cNvSpPr/>
                        <wps:spPr>
                          <a:xfrm>
                            <a:off x="12702" y="198119"/>
                            <a:ext cx="6064250" cy="2554605"/>
                          </a:xfrm>
                          <a:custGeom>
                            <a:avLst/>
                            <a:gdLst/>
                            <a:ahLst/>
                            <a:cxnLst/>
                            <a:rect l="l" t="t" r="r" b="b"/>
                            <a:pathLst>
                              <a:path w="6064250" h="2554605">
                                <a:moveTo>
                                  <a:pt x="658367" y="842772"/>
                                </a:moveTo>
                                <a:lnTo>
                                  <a:pt x="658367" y="2414016"/>
                                </a:lnTo>
                              </a:path>
                              <a:path w="6064250" h="2554605">
                                <a:moveTo>
                                  <a:pt x="0" y="0"/>
                                </a:moveTo>
                                <a:lnTo>
                                  <a:pt x="6063996" y="0"/>
                                </a:lnTo>
                                <a:lnTo>
                                  <a:pt x="6063996" y="2554224"/>
                                </a:lnTo>
                                <a:lnTo>
                                  <a:pt x="0" y="2554224"/>
                                </a:lnTo>
                                <a:lnTo>
                                  <a:pt x="0" y="0"/>
                                </a:lnTo>
                                <a:close/>
                              </a:path>
                            </a:pathLst>
                          </a:custGeom>
                          <a:ln w="9144">
                            <a:solidFill>
                              <a:srgbClr val="D8D8D8"/>
                            </a:solidFill>
                            <a:prstDash val="solid"/>
                          </a:ln>
                        </wps:spPr>
                        <wps:bodyPr wrap="square" lIns="0" tIns="0" rIns="0" bIns="0" rtlCol="0">
                          <a:prstTxWarp prst="textNoShape">
                            <a:avLst/>
                          </a:prstTxWarp>
                          <a:noAutofit/>
                        </wps:bodyPr>
                      </wps:wsp>
                      <pic:pic>
                        <pic:nvPicPr>
                          <pic:cNvPr id="613" name="Image 613"/>
                          <pic:cNvPicPr/>
                        </pic:nvPicPr>
                        <pic:blipFill>
                          <a:blip r:embed="rId132" cstate="print"/>
                          <a:stretch>
                            <a:fillRect/>
                          </a:stretch>
                        </pic:blipFill>
                        <pic:spPr>
                          <a:xfrm>
                            <a:off x="9654" y="2798063"/>
                            <a:ext cx="6068567" cy="231648"/>
                          </a:xfrm>
                          <a:prstGeom prst="rect">
                            <a:avLst/>
                          </a:prstGeom>
                        </pic:spPr>
                      </pic:pic>
                      <pic:pic>
                        <pic:nvPicPr>
                          <pic:cNvPr id="614" name="Image 614"/>
                          <pic:cNvPicPr/>
                        </pic:nvPicPr>
                        <pic:blipFill>
                          <a:blip r:embed="rId133" cstate="print"/>
                          <a:stretch>
                            <a:fillRect/>
                          </a:stretch>
                        </pic:blipFill>
                        <pic:spPr>
                          <a:xfrm>
                            <a:off x="30990" y="0"/>
                            <a:ext cx="6068567" cy="188975"/>
                          </a:xfrm>
                          <a:prstGeom prst="rect">
                            <a:avLst/>
                          </a:prstGeom>
                        </pic:spPr>
                      </pic:pic>
                      <wps:wsp>
                        <wps:cNvPr id="615" name="Textbox 615"/>
                        <wps:cNvSpPr txBox="1"/>
                        <wps:spPr>
                          <a:xfrm>
                            <a:off x="809731" y="328019"/>
                            <a:ext cx="4481195" cy="396240"/>
                          </a:xfrm>
                          <a:prstGeom prst="rect">
                            <a:avLst/>
                          </a:prstGeom>
                        </wps:spPr>
                        <wps:txbx>
                          <w:txbxContent>
                            <w:p>
                              <w:pPr>
                                <w:spacing w:line="286" w:lineRule="exact" w:before="0"/>
                                <w:ind w:left="0" w:right="19" w:firstLine="0"/>
                                <w:jc w:val="center"/>
                                <w:rPr>
                                  <w:sz w:val="28"/>
                                </w:rPr>
                              </w:pPr>
                              <w:r>
                                <w:rPr>
                                  <w:color w:val="595959"/>
                                  <w:sz w:val="28"/>
                                </w:rPr>
                                <w:t>Percentage</w:t>
                              </w:r>
                              <w:r>
                                <w:rPr>
                                  <w:color w:val="595959"/>
                                  <w:spacing w:val="-11"/>
                                  <w:sz w:val="28"/>
                                </w:rPr>
                                <w:t> </w:t>
                              </w:r>
                              <w:r>
                                <w:rPr>
                                  <w:color w:val="595959"/>
                                  <w:sz w:val="28"/>
                                </w:rPr>
                                <w:t>of</w:t>
                              </w:r>
                              <w:r>
                                <w:rPr>
                                  <w:color w:val="595959"/>
                                  <w:spacing w:val="-10"/>
                                  <w:sz w:val="28"/>
                                </w:rPr>
                                <w:t> </w:t>
                              </w:r>
                              <w:r>
                                <w:rPr>
                                  <w:color w:val="595959"/>
                                  <w:sz w:val="28"/>
                                </w:rPr>
                                <w:t>Population</w:t>
                              </w:r>
                              <w:r>
                                <w:rPr>
                                  <w:color w:val="595959"/>
                                  <w:spacing w:val="-12"/>
                                  <w:sz w:val="28"/>
                                </w:rPr>
                                <w:t> </w:t>
                              </w:r>
                              <w:r>
                                <w:rPr>
                                  <w:color w:val="595959"/>
                                  <w:sz w:val="28"/>
                                </w:rPr>
                                <w:t>with</w:t>
                              </w:r>
                              <w:r>
                                <w:rPr>
                                  <w:color w:val="595959"/>
                                  <w:spacing w:val="-8"/>
                                  <w:sz w:val="28"/>
                                </w:rPr>
                                <w:t> </w:t>
                              </w:r>
                              <w:r>
                                <w:rPr>
                                  <w:color w:val="595959"/>
                                  <w:sz w:val="28"/>
                                </w:rPr>
                                <w:t>Access</w:t>
                              </w:r>
                              <w:r>
                                <w:rPr>
                                  <w:color w:val="595959"/>
                                  <w:spacing w:val="-12"/>
                                  <w:sz w:val="28"/>
                                </w:rPr>
                                <w:t> </w:t>
                              </w:r>
                              <w:r>
                                <w:rPr>
                                  <w:color w:val="595959"/>
                                  <w:sz w:val="28"/>
                                </w:rPr>
                                <w:t>to</w:t>
                              </w:r>
                              <w:r>
                                <w:rPr>
                                  <w:color w:val="595959"/>
                                  <w:spacing w:val="-9"/>
                                  <w:sz w:val="28"/>
                                </w:rPr>
                                <w:t> </w:t>
                              </w:r>
                              <w:r>
                                <w:rPr>
                                  <w:color w:val="595959"/>
                                  <w:sz w:val="28"/>
                                </w:rPr>
                                <w:t>Locations</w:t>
                              </w:r>
                              <w:r>
                                <w:rPr>
                                  <w:color w:val="595959"/>
                                  <w:spacing w:val="-8"/>
                                  <w:sz w:val="28"/>
                                </w:rPr>
                                <w:t> </w:t>
                              </w:r>
                              <w:r>
                                <w:rPr>
                                  <w:color w:val="595959"/>
                                  <w:sz w:val="28"/>
                                </w:rPr>
                                <w:t>for</w:t>
                              </w:r>
                              <w:r>
                                <w:rPr>
                                  <w:color w:val="595959"/>
                                  <w:spacing w:val="-13"/>
                                  <w:sz w:val="28"/>
                                </w:rPr>
                                <w:t> </w:t>
                              </w:r>
                              <w:r>
                                <w:rPr>
                                  <w:color w:val="595959"/>
                                  <w:spacing w:val="-2"/>
                                  <w:sz w:val="28"/>
                                </w:rPr>
                                <w:t>Physical</w:t>
                              </w:r>
                            </w:p>
                            <w:p>
                              <w:pPr>
                                <w:spacing w:line="337" w:lineRule="exact" w:before="1"/>
                                <w:ind w:left="2" w:right="19" w:firstLine="0"/>
                                <w:jc w:val="center"/>
                                <w:rPr>
                                  <w:sz w:val="28"/>
                                </w:rPr>
                              </w:pPr>
                              <w:r>
                                <w:rPr>
                                  <w:color w:val="595959"/>
                                  <w:sz w:val="28"/>
                                </w:rPr>
                                <w:t>Activity</w:t>
                              </w:r>
                              <w:r>
                                <w:rPr>
                                  <w:color w:val="595959"/>
                                  <w:spacing w:val="-6"/>
                                  <w:sz w:val="28"/>
                                </w:rPr>
                                <w:t> </w:t>
                              </w:r>
                              <w:r>
                                <w:rPr>
                                  <w:color w:val="595959"/>
                                  <w:spacing w:val="-2"/>
                                  <w:sz w:val="28"/>
                                </w:rPr>
                                <w:t>(2024)</w:t>
                              </w:r>
                            </w:p>
                          </w:txbxContent>
                        </wps:txbx>
                        <wps:bodyPr wrap="square" lIns="0" tIns="0" rIns="0" bIns="0" rtlCol="0">
                          <a:noAutofit/>
                        </wps:bodyPr>
                      </wps:wsp>
                      <wps:wsp>
                        <wps:cNvPr id="616" name="Textbox 616"/>
                        <wps:cNvSpPr txBox="1"/>
                        <wps:spPr>
                          <a:xfrm>
                            <a:off x="642129" y="837819"/>
                            <a:ext cx="71120" cy="114300"/>
                          </a:xfrm>
                          <a:prstGeom prst="rect">
                            <a:avLst/>
                          </a:prstGeom>
                        </wps:spPr>
                        <wps:txbx>
                          <w:txbxContent>
                            <w:p>
                              <w:pPr>
                                <w:spacing w:line="180" w:lineRule="exact" w:before="0"/>
                                <w:ind w:left="0" w:right="0" w:firstLine="0"/>
                                <w:jc w:val="left"/>
                                <w:rPr>
                                  <w:sz w:val="18"/>
                                </w:rPr>
                              </w:pPr>
                              <w:r>
                                <w:rPr>
                                  <w:color w:val="595959"/>
                                  <w:spacing w:val="-10"/>
                                  <w:sz w:val="18"/>
                                </w:rPr>
                                <w:t>0</w:t>
                              </w:r>
                            </w:p>
                          </w:txbxContent>
                        </wps:txbx>
                        <wps:bodyPr wrap="square" lIns="0" tIns="0" rIns="0" bIns="0" rtlCol="0">
                          <a:noAutofit/>
                        </wps:bodyPr>
                      </wps:wsp>
                      <wps:wsp>
                        <wps:cNvPr id="617" name="Textbox 617"/>
                        <wps:cNvSpPr txBox="1"/>
                        <wps:spPr>
                          <a:xfrm>
                            <a:off x="1131332" y="837819"/>
                            <a:ext cx="129539" cy="114300"/>
                          </a:xfrm>
                          <a:prstGeom prst="rect">
                            <a:avLst/>
                          </a:prstGeom>
                        </wps:spPr>
                        <wps:txbx>
                          <w:txbxContent>
                            <w:p>
                              <w:pPr>
                                <w:spacing w:line="180" w:lineRule="exact" w:before="0"/>
                                <w:ind w:left="0" w:right="0" w:firstLine="0"/>
                                <w:jc w:val="left"/>
                                <w:rPr>
                                  <w:sz w:val="18"/>
                                </w:rPr>
                              </w:pPr>
                              <w:r>
                                <w:rPr>
                                  <w:color w:val="595959"/>
                                  <w:spacing w:val="-5"/>
                                  <w:sz w:val="18"/>
                                </w:rPr>
                                <w:t>10</w:t>
                              </w:r>
                            </w:p>
                          </w:txbxContent>
                        </wps:txbx>
                        <wps:bodyPr wrap="square" lIns="0" tIns="0" rIns="0" bIns="0" rtlCol="0">
                          <a:noAutofit/>
                        </wps:bodyPr>
                      </wps:wsp>
                      <wps:wsp>
                        <wps:cNvPr id="618" name="Textbox 618"/>
                        <wps:cNvSpPr txBox="1"/>
                        <wps:spPr>
                          <a:xfrm>
                            <a:off x="1647967" y="837819"/>
                            <a:ext cx="129539" cy="114300"/>
                          </a:xfrm>
                          <a:prstGeom prst="rect">
                            <a:avLst/>
                          </a:prstGeom>
                        </wps:spPr>
                        <wps:txbx>
                          <w:txbxContent>
                            <w:p>
                              <w:pPr>
                                <w:spacing w:line="180" w:lineRule="exact" w:before="0"/>
                                <w:ind w:left="0" w:right="0" w:firstLine="0"/>
                                <w:jc w:val="left"/>
                                <w:rPr>
                                  <w:sz w:val="18"/>
                                </w:rPr>
                              </w:pPr>
                              <w:r>
                                <w:rPr>
                                  <w:color w:val="595959"/>
                                  <w:spacing w:val="-5"/>
                                  <w:sz w:val="18"/>
                                </w:rPr>
                                <w:t>20</w:t>
                              </w:r>
                            </w:p>
                          </w:txbxContent>
                        </wps:txbx>
                        <wps:bodyPr wrap="square" lIns="0" tIns="0" rIns="0" bIns="0" rtlCol="0">
                          <a:noAutofit/>
                        </wps:bodyPr>
                      </wps:wsp>
                      <wps:wsp>
                        <wps:cNvPr id="619" name="Textbox 619"/>
                        <wps:cNvSpPr txBox="1"/>
                        <wps:spPr>
                          <a:xfrm>
                            <a:off x="2165744" y="837819"/>
                            <a:ext cx="129539" cy="114300"/>
                          </a:xfrm>
                          <a:prstGeom prst="rect">
                            <a:avLst/>
                          </a:prstGeom>
                        </wps:spPr>
                        <wps:txbx>
                          <w:txbxContent>
                            <w:p>
                              <w:pPr>
                                <w:spacing w:line="180" w:lineRule="exact" w:before="0"/>
                                <w:ind w:left="0" w:right="0" w:firstLine="0"/>
                                <w:jc w:val="left"/>
                                <w:rPr>
                                  <w:sz w:val="18"/>
                                </w:rPr>
                              </w:pPr>
                              <w:r>
                                <w:rPr>
                                  <w:color w:val="595959"/>
                                  <w:spacing w:val="-5"/>
                                  <w:sz w:val="18"/>
                                </w:rPr>
                                <w:t>30</w:t>
                              </w:r>
                            </w:p>
                          </w:txbxContent>
                        </wps:txbx>
                        <wps:bodyPr wrap="square" lIns="0" tIns="0" rIns="0" bIns="0" rtlCol="0">
                          <a:noAutofit/>
                        </wps:bodyPr>
                      </wps:wsp>
                      <wps:wsp>
                        <wps:cNvPr id="620" name="Textbox 620"/>
                        <wps:cNvSpPr txBox="1"/>
                        <wps:spPr>
                          <a:xfrm>
                            <a:off x="2684665" y="837819"/>
                            <a:ext cx="128270" cy="114300"/>
                          </a:xfrm>
                          <a:prstGeom prst="rect">
                            <a:avLst/>
                          </a:prstGeom>
                        </wps:spPr>
                        <wps:txbx>
                          <w:txbxContent>
                            <w:p>
                              <w:pPr>
                                <w:spacing w:line="180" w:lineRule="exact" w:before="0"/>
                                <w:ind w:left="0" w:right="0" w:firstLine="0"/>
                                <w:jc w:val="left"/>
                                <w:rPr>
                                  <w:sz w:val="18"/>
                                </w:rPr>
                              </w:pPr>
                              <w:r>
                                <w:rPr>
                                  <w:color w:val="595959"/>
                                  <w:spacing w:val="-5"/>
                                  <w:sz w:val="18"/>
                                </w:rPr>
                                <w:t>40</w:t>
                              </w:r>
                            </w:p>
                          </w:txbxContent>
                        </wps:txbx>
                        <wps:bodyPr wrap="square" lIns="0" tIns="0" rIns="0" bIns="0" rtlCol="0">
                          <a:noAutofit/>
                        </wps:bodyPr>
                      </wps:wsp>
                      <wps:wsp>
                        <wps:cNvPr id="621" name="Textbox 621"/>
                        <wps:cNvSpPr txBox="1"/>
                        <wps:spPr>
                          <a:xfrm>
                            <a:off x="3202443" y="837819"/>
                            <a:ext cx="129539" cy="114300"/>
                          </a:xfrm>
                          <a:prstGeom prst="rect">
                            <a:avLst/>
                          </a:prstGeom>
                        </wps:spPr>
                        <wps:txbx>
                          <w:txbxContent>
                            <w:p>
                              <w:pPr>
                                <w:spacing w:line="180" w:lineRule="exact" w:before="0"/>
                                <w:ind w:left="0" w:right="0" w:firstLine="0"/>
                                <w:jc w:val="left"/>
                                <w:rPr>
                                  <w:sz w:val="18"/>
                                </w:rPr>
                              </w:pPr>
                              <w:r>
                                <w:rPr>
                                  <w:color w:val="595959"/>
                                  <w:spacing w:val="-5"/>
                                  <w:sz w:val="18"/>
                                </w:rPr>
                                <w:t>50</w:t>
                              </w:r>
                            </w:p>
                          </w:txbxContent>
                        </wps:txbx>
                        <wps:bodyPr wrap="square" lIns="0" tIns="0" rIns="0" bIns="0" rtlCol="0">
                          <a:noAutofit/>
                        </wps:bodyPr>
                      </wps:wsp>
                      <wps:wsp>
                        <wps:cNvPr id="622" name="Textbox 622"/>
                        <wps:cNvSpPr txBox="1"/>
                        <wps:spPr>
                          <a:xfrm>
                            <a:off x="3719077" y="837819"/>
                            <a:ext cx="129539" cy="114300"/>
                          </a:xfrm>
                          <a:prstGeom prst="rect">
                            <a:avLst/>
                          </a:prstGeom>
                        </wps:spPr>
                        <wps:txbx>
                          <w:txbxContent>
                            <w:p>
                              <w:pPr>
                                <w:spacing w:line="180" w:lineRule="exact" w:before="0"/>
                                <w:ind w:left="0" w:right="0" w:firstLine="0"/>
                                <w:jc w:val="left"/>
                                <w:rPr>
                                  <w:sz w:val="18"/>
                                </w:rPr>
                              </w:pPr>
                              <w:r>
                                <w:rPr>
                                  <w:color w:val="595959"/>
                                  <w:spacing w:val="-5"/>
                                  <w:sz w:val="18"/>
                                </w:rPr>
                                <w:t>60</w:t>
                              </w:r>
                            </w:p>
                          </w:txbxContent>
                        </wps:txbx>
                        <wps:bodyPr wrap="square" lIns="0" tIns="0" rIns="0" bIns="0" rtlCol="0">
                          <a:noAutofit/>
                        </wps:bodyPr>
                      </wps:wsp>
                      <wps:wsp>
                        <wps:cNvPr id="623" name="Textbox 623"/>
                        <wps:cNvSpPr txBox="1"/>
                        <wps:spPr>
                          <a:xfrm>
                            <a:off x="4236855" y="837819"/>
                            <a:ext cx="129539" cy="114300"/>
                          </a:xfrm>
                          <a:prstGeom prst="rect">
                            <a:avLst/>
                          </a:prstGeom>
                        </wps:spPr>
                        <wps:txbx>
                          <w:txbxContent>
                            <w:p>
                              <w:pPr>
                                <w:spacing w:line="180" w:lineRule="exact" w:before="0"/>
                                <w:ind w:left="0" w:right="0" w:firstLine="0"/>
                                <w:jc w:val="left"/>
                                <w:rPr>
                                  <w:sz w:val="18"/>
                                </w:rPr>
                              </w:pPr>
                              <w:r>
                                <w:rPr>
                                  <w:color w:val="595959"/>
                                  <w:spacing w:val="-5"/>
                                  <w:sz w:val="18"/>
                                </w:rPr>
                                <w:t>70</w:t>
                              </w:r>
                            </w:p>
                          </w:txbxContent>
                        </wps:txbx>
                        <wps:bodyPr wrap="square" lIns="0" tIns="0" rIns="0" bIns="0" rtlCol="0">
                          <a:noAutofit/>
                        </wps:bodyPr>
                      </wps:wsp>
                      <wps:wsp>
                        <wps:cNvPr id="624" name="Textbox 624"/>
                        <wps:cNvSpPr txBox="1"/>
                        <wps:spPr>
                          <a:xfrm>
                            <a:off x="4755775" y="837819"/>
                            <a:ext cx="128270" cy="114300"/>
                          </a:xfrm>
                          <a:prstGeom prst="rect">
                            <a:avLst/>
                          </a:prstGeom>
                        </wps:spPr>
                        <wps:txbx>
                          <w:txbxContent>
                            <w:p>
                              <w:pPr>
                                <w:spacing w:line="180" w:lineRule="exact" w:before="0"/>
                                <w:ind w:left="0" w:right="0" w:firstLine="0"/>
                                <w:jc w:val="left"/>
                                <w:rPr>
                                  <w:sz w:val="18"/>
                                </w:rPr>
                              </w:pPr>
                              <w:r>
                                <w:rPr>
                                  <w:color w:val="595959"/>
                                  <w:spacing w:val="-5"/>
                                  <w:sz w:val="18"/>
                                </w:rPr>
                                <w:t>80</w:t>
                              </w:r>
                            </w:p>
                          </w:txbxContent>
                        </wps:txbx>
                        <wps:bodyPr wrap="square" lIns="0" tIns="0" rIns="0" bIns="0" rtlCol="0">
                          <a:noAutofit/>
                        </wps:bodyPr>
                      </wps:wsp>
                      <wps:wsp>
                        <wps:cNvPr id="625" name="Textbox 625"/>
                        <wps:cNvSpPr txBox="1"/>
                        <wps:spPr>
                          <a:xfrm>
                            <a:off x="5273553" y="837819"/>
                            <a:ext cx="129539" cy="114300"/>
                          </a:xfrm>
                          <a:prstGeom prst="rect">
                            <a:avLst/>
                          </a:prstGeom>
                        </wps:spPr>
                        <wps:txbx>
                          <w:txbxContent>
                            <w:p>
                              <w:pPr>
                                <w:spacing w:line="180" w:lineRule="exact" w:before="0"/>
                                <w:ind w:left="0" w:right="0" w:firstLine="0"/>
                                <w:jc w:val="left"/>
                                <w:rPr>
                                  <w:sz w:val="18"/>
                                </w:rPr>
                              </w:pPr>
                              <w:r>
                                <w:rPr>
                                  <w:color w:val="595959"/>
                                  <w:spacing w:val="-5"/>
                                  <w:sz w:val="18"/>
                                </w:rPr>
                                <w:t>90</w:t>
                              </w:r>
                            </w:p>
                          </w:txbxContent>
                        </wps:txbx>
                        <wps:bodyPr wrap="square" lIns="0" tIns="0" rIns="0" bIns="0" rtlCol="0">
                          <a:noAutofit/>
                        </wps:bodyPr>
                      </wps:wsp>
                      <wps:wsp>
                        <wps:cNvPr id="626" name="Textbox 626"/>
                        <wps:cNvSpPr txBox="1"/>
                        <wps:spPr>
                          <a:xfrm>
                            <a:off x="5762756" y="837819"/>
                            <a:ext cx="186690" cy="114300"/>
                          </a:xfrm>
                          <a:prstGeom prst="rect">
                            <a:avLst/>
                          </a:prstGeom>
                        </wps:spPr>
                        <wps:txbx>
                          <w:txbxContent>
                            <w:p>
                              <w:pPr>
                                <w:spacing w:line="180" w:lineRule="exact" w:before="0"/>
                                <w:ind w:left="0" w:right="0" w:firstLine="0"/>
                                <w:jc w:val="left"/>
                                <w:rPr>
                                  <w:sz w:val="18"/>
                                </w:rPr>
                              </w:pPr>
                              <w:r>
                                <w:rPr>
                                  <w:color w:val="595959"/>
                                  <w:spacing w:val="-5"/>
                                  <w:sz w:val="18"/>
                                </w:rPr>
                                <w:t>100</w:t>
                              </w:r>
                            </w:p>
                          </w:txbxContent>
                        </wps:txbx>
                        <wps:bodyPr wrap="square" lIns="0" tIns="0" rIns="0" bIns="0" rtlCol="0">
                          <a:noAutofit/>
                        </wps:bodyPr>
                      </wps:wsp>
                      <wps:wsp>
                        <wps:cNvPr id="627" name="Textbox 627"/>
                        <wps:cNvSpPr txBox="1"/>
                        <wps:spPr>
                          <a:xfrm>
                            <a:off x="95020" y="1084710"/>
                            <a:ext cx="483870" cy="1489075"/>
                          </a:xfrm>
                          <a:prstGeom prst="rect">
                            <a:avLst/>
                          </a:prstGeom>
                        </wps:spPr>
                        <wps:txbx>
                          <w:txbxContent>
                            <w:p>
                              <w:pPr>
                                <w:spacing w:line="183" w:lineRule="exact" w:before="0"/>
                                <w:ind w:left="0" w:right="20" w:firstLine="0"/>
                                <w:jc w:val="right"/>
                                <w:rPr>
                                  <w:sz w:val="18"/>
                                </w:rPr>
                              </w:pPr>
                              <w:r>
                                <w:rPr>
                                  <w:color w:val="595959"/>
                                  <w:spacing w:val="-2"/>
                                  <w:sz w:val="18"/>
                                </w:rPr>
                                <w:t>Chemung</w:t>
                              </w:r>
                            </w:p>
                            <w:p>
                              <w:pPr>
                                <w:spacing w:line="338" w:lineRule="auto" w:before="90"/>
                                <w:ind w:left="117" w:right="18" w:hanging="118"/>
                                <w:jc w:val="right"/>
                                <w:rPr>
                                  <w:sz w:val="18"/>
                                </w:rPr>
                              </w:pPr>
                              <w:r>
                                <w:rPr>
                                  <w:color w:val="595959"/>
                                  <w:spacing w:val="-2"/>
                                  <w:sz w:val="18"/>
                                </w:rPr>
                                <w:t>Livingston</w:t>
                              </w:r>
                              <w:r>
                                <w:rPr>
                                  <w:color w:val="595959"/>
                                  <w:sz w:val="18"/>
                                </w:rPr>
                                <w:t> </w:t>
                              </w:r>
                              <w:r>
                                <w:rPr>
                                  <w:color w:val="595959"/>
                                  <w:spacing w:val="-2"/>
                                  <w:sz w:val="18"/>
                                </w:rPr>
                                <w:t>Ontario</w:t>
                              </w:r>
                              <w:r>
                                <w:rPr>
                                  <w:color w:val="595959"/>
                                  <w:sz w:val="18"/>
                                </w:rPr>
                                <w:t> </w:t>
                              </w:r>
                              <w:r>
                                <w:rPr>
                                  <w:color w:val="595959"/>
                                  <w:spacing w:val="-2"/>
                                  <w:sz w:val="18"/>
                                </w:rPr>
                                <w:t>Schuyler</w:t>
                              </w:r>
                              <w:r>
                                <w:rPr>
                                  <w:color w:val="595959"/>
                                  <w:sz w:val="18"/>
                                </w:rPr>
                                <w:t> </w:t>
                              </w:r>
                              <w:r>
                                <w:rPr>
                                  <w:color w:val="595959"/>
                                  <w:spacing w:val="-2"/>
                                  <w:sz w:val="18"/>
                                </w:rPr>
                                <w:t>Seneca</w:t>
                              </w:r>
                              <w:r>
                                <w:rPr>
                                  <w:color w:val="595959"/>
                                  <w:sz w:val="18"/>
                                </w:rPr>
                                <w:t> </w:t>
                              </w:r>
                              <w:r>
                                <w:rPr>
                                  <w:color w:val="595959"/>
                                  <w:spacing w:val="-2"/>
                                  <w:sz w:val="18"/>
                                </w:rPr>
                                <w:t>Steuben</w:t>
                              </w:r>
                              <w:r>
                                <w:rPr>
                                  <w:color w:val="595959"/>
                                  <w:sz w:val="18"/>
                                </w:rPr>
                                <w:t> </w:t>
                              </w:r>
                              <w:r>
                                <w:rPr>
                                  <w:color w:val="595959"/>
                                  <w:spacing w:val="-2"/>
                                  <w:sz w:val="18"/>
                                </w:rPr>
                                <w:t>Wayne</w:t>
                              </w:r>
                            </w:p>
                            <w:p>
                              <w:pPr>
                                <w:spacing w:line="213" w:lineRule="exact" w:before="0"/>
                                <w:ind w:left="0" w:right="19" w:firstLine="0"/>
                                <w:jc w:val="right"/>
                                <w:rPr>
                                  <w:sz w:val="18"/>
                                </w:rPr>
                              </w:pPr>
                              <w:r>
                                <w:rPr>
                                  <w:color w:val="595959"/>
                                  <w:spacing w:val="-2"/>
                                  <w:sz w:val="18"/>
                                </w:rPr>
                                <w:t>Yates</w:t>
                              </w:r>
                            </w:p>
                          </w:txbxContent>
                        </wps:txbx>
                        <wps:bodyPr wrap="square" lIns="0" tIns="0" rIns="0" bIns="0" rtlCol="0">
                          <a:noAutofit/>
                        </wps:bodyPr>
                      </wps:wsp>
                      <wps:wsp>
                        <wps:cNvPr id="628" name="Textbox 628"/>
                        <wps:cNvSpPr txBox="1"/>
                        <wps:spPr>
                          <a:xfrm>
                            <a:off x="19812" y="14354"/>
                            <a:ext cx="2369820" cy="139700"/>
                          </a:xfrm>
                          <a:prstGeom prst="rect">
                            <a:avLst/>
                          </a:prstGeom>
                        </wps:spPr>
                        <wps:txbx>
                          <w:txbxContent>
                            <w:p>
                              <w:pPr>
                                <w:spacing w:line="203" w:lineRule="exact" w:before="0"/>
                                <w:ind w:left="20" w:right="0" w:firstLine="0"/>
                                <w:jc w:val="left"/>
                                <w:rPr>
                                  <w:i/>
                                  <w:sz w:val="18"/>
                                </w:rPr>
                              </w:pPr>
                              <w:r>
                                <w:rPr>
                                  <w:i/>
                                  <w:color w:val="0E2841"/>
                                  <w:sz w:val="18"/>
                                </w:rPr>
                                <w:t>Figure</w:t>
                              </w:r>
                              <w:r>
                                <w:rPr>
                                  <w:i/>
                                  <w:color w:val="0E2841"/>
                                  <w:spacing w:val="-4"/>
                                  <w:sz w:val="18"/>
                                </w:rPr>
                                <w:t> </w:t>
                              </w:r>
                              <w:r>
                                <w:rPr>
                                  <w:i/>
                                  <w:color w:val="0E2841"/>
                                  <w:sz w:val="18"/>
                                </w:rPr>
                                <w:t>19:</w:t>
                              </w:r>
                              <w:r>
                                <w:rPr>
                                  <w:i/>
                                  <w:color w:val="0E2841"/>
                                  <w:spacing w:val="-4"/>
                                  <w:sz w:val="18"/>
                                </w:rPr>
                                <w:t> </w:t>
                              </w:r>
                              <w:r>
                                <w:rPr>
                                  <w:i/>
                                  <w:color w:val="0E2841"/>
                                  <w:sz w:val="18"/>
                                </w:rPr>
                                <w:t>Access</w:t>
                              </w:r>
                              <w:r>
                                <w:rPr>
                                  <w:i/>
                                  <w:color w:val="0E2841"/>
                                  <w:spacing w:val="-4"/>
                                  <w:sz w:val="18"/>
                                </w:rPr>
                                <w:t> </w:t>
                              </w:r>
                              <w:r>
                                <w:rPr>
                                  <w:i/>
                                  <w:color w:val="0E2841"/>
                                  <w:sz w:val="18"/>
                                </w:rPr>
                                <w:t>to</w:t>
                              </w:r>
                              <w:r>
                                <w:rPr>
                                  <w:i/>
                                  <w:color w:val="0E2841"/>
                                  <w:spacing w:val="-4"/>
                                  <w:sz w:val="18"/>
                                </w:rPr>
                                <w:t> </w:t>
                              </w:r>
                              <w:r>
                                <w:rPr>
                                  <w:i/>
                                  <w:color w:val="0E2841"/>
                                  <w:sz w:val="18"/>
                                </w:rPr>
                                <w:t>Locations</w:t>
                              </w:r>
                              <w:r>
                                <w:rPr>
                                  <w:i/>
                                  <w:color w:val="0E2841"/>
                                  <w:spacing w:val="-4"/>
                                  <w:sz w:val="18"/>
                                </w:rPr>
                                <w:t> </w:t>
                              </w:r>
                              <w:r>
                                <w:rPr>
                                  <w:i/>
                                  <w:color w:val="0E2841"/>
                                  <w:sz w:val="18"/>
                                </w:rPr>
                                <w:t>for</w:t>
                              </w:r>
                              <w:r>
                                <w:rPr>
                                  <w:i/>
                                  <w:color w:val="0E2841"/>
                                  <w:spacing w:val="-5"/>
                                  <w:sz w:val="18"/>
                                </w:rPr>
                                <w:t> </w:t>
                              </w:r>
                              <w:r>
                                <w:rPr>
                                  <w:i/>
                                  <w:color w:val="0E2841"/>
                                  <w:sz w:val="18"/>
                                </w:rPr>
                                <w:t>Physical</w:t>
                              </w:r>
                              <w:r>
                                <w:rPr>
                                  <w:i/>
                                  <w:color w:val="0E2841"/>
                                  <w:spacing w:val="-3"/>
                                  <w:sz w:val="18"/>
                                </w:rPr>
                                <w:t> </w:t>
                              </w:r>
                              <w:r>
                                <w:rPr>
                                  <w:i/>
                                  <w:color w:val="0E2841"/>
                                  <w:spacing w:val="-2"/>
                                  <w:sz w:val="18"/>
                                </w:rPr>
                                <w:t>Activity.</w:t>
                              </w:r>
                            </w:p>
                          </w:txbxContent>
                        </wps:txbx>
                        <wps:bodyPr wrap="square" lIns="0" tIns="0" rIns="0" bIns="0" rtlCol="0">
                          <a:noAutofit/>
                        </wps:bodyPr>
                      </wps:wsp>
                      <wps:wsp>
                        <wps:cNvPr id="629" name="Textbox 629"/>
                        <wps:cNvSpPr txBox="1"/>
                        <wps:spPr>
                          <a:xfrm>
                            <a:off x="0" y="2810888"/>
                            <a:ext cx="4752975" cy="139700"/>
                          </a:xfrm>
                          <a:prstGeom prst="rect">
                            <a:avLst/>
                          </a:prstGeom>
                        </wps:spPr>
                        <wps:txbx>
                          <w:txbxContent>
                            <w:p>
                              <w:pPr>
                                <w:spacing w:line="203" w:lineRule="exact" w:before="0"/>
                                <w:ind w:left="20" w:right="0" w:firstLine="0"/>
                                <w:jc w:val="left"/>
                                <w:rPr>
                                  <w:i/>
                                  <w:sz w:val="18"/>
                                </w:rPr>
                              </w:pPr>
                              <w:r>
                                <w:rPr>
                                  <w:i/>
                                  <w:color w:val="0E2841"/>
                                  <w:sz w:val="18"/>
                                </w:rPr>
                                <w:t>Source:</w:t>
                              </w:r>
                              <w:r>
                                <w:rPr>
                                  <w:i/>
                                  <w:color w:val="0E2841"/>
                                  <w:spacing w:val="-6"/>
                                  <w:sz w:val="18"/>
                                </w:rPr>
                                <w:t> </w:t>
                              </w:r>
                              <w:r>
                                <w:rPr>
                                  <w:i/>
                                  <w:color w:val="0E2841"/>
                                  <w:sz w:val="18"/>
                                </w:rPr>
                                <w:t>ArcGIS</w:t>
                              </w:r>
                              <w:r>
                                <w:rPr>
                                  <w:i/>
                                  <w:color w:val="0E2841"/>
                                  <w:spacing w:val="-3"/>
                                  <w:sz w:val="18"/>
                                </w:rPr>
                                <w:t> </w:t>
                              </w:r>
                              <w:r>
                                <w:rPr>
                                  <w:i/>
                                  <w:color w:val="0E2841"/>
                                  <w:sz w:val="18"/>
                                </w:rPr>
                                <w:t>Business</w:t>
                              </w:r>
                              <w:r>
                                <w:rPr>
                                  <w:i/>
                                  <w:color w:val="0E2841"/>
                                  <w:spacing w:val="-2"/>
                                  <w:sz w:val="18"/>
                                </w:rPr>
                                <w:t> </w:t>
                              </w:r>
                              <w:r>
                                <w:rPr>
                                  <w:i/>
                                  <w:color w:val="0E2841"/>
                                  <w:sz w:val="18"/>
                                </w:rPr>
                                <w:t>Analyst</w:t>
                              </w:r>
                              <w:r>
                                <w:rPr>
                                  <w:i/>
                                  <w:color w:val="0E2841"/>
                                  <w:spacing w:val="-4"/>
                                  <w:sz w:val="18"/>
                                </w:rPr>
                                <w:t> </w:t>
                              </w:r>
                              <w:r>
                                <w:rPr>
                                  <w:i/>
                                  <w:color w:val="0E2841"/>
                                  <w:sz w:val="18"/>
                                </w:rPr>
                                <w:t>and</w:t>
                              </w:r>
                              <w:r>
                                <w:rPr>
                                  <w:i/>
                                  <w:color w:val="0E2841"/>
                                  <w:spacing w:val="-3"/>
                                  <w:sz w:val="18"/>
                                </w:rPr>
                                <w:t> </w:t>
                              </w:r>
                              <w:r>
                                <w:rPr>
                                  <w:i/>
                                  <w:color w:val="0E2841"/>
                                  <w:sz w:val="18"/>
                                </w:rPr>
                                <w:t>Living</w:t>
                              </w:r>
                              <w:r>
                                <w:rPr>
                                  <w:i/>
                                  <w:color w:val="0E2841"/>
                                  <w:spacing w:val="-2"/>
                                  <w:sz w:val="18"/>
                                </w:rPr>
                                <w:t> </w:t>
                              </w:r>
                              <w:r>
                                <w:rPr>
                                  <w:i/>
                                  <w:color w:val="0E2841"/>
                                  <w:sz w:val="18"/>
                                </w:rPr>
                                <w:t>Atlas</w:t>
                              </w:r>
                              <w:r>
                                <w:rPr>
                                  <w:i/>
                                  <w:color w:val="0E2841"/>
                                  <w:spacing w:val="-4"/>
                                  <w:sz w:val="18"/>
                                </w:rPr>
                                <w:t> </w:t>
                              </w:r>
                              <w:r>
                                <w:rPr>
                                  <w:i/>
                                  <w:color w:val="0E2841"/>
                                  <w:sz w:val="18"/>
                                </w:rPr>
                                <w:t>of</w:t>
                              </w:r>
                              <w:r>
                                <w:rPr>
                                  <w:i/>
                                  <w:color w:val="0E2841"/>
                                  <w:spacing w:val="-3"/>
                                  <w:sz w:val="18"/>
                                </w:rPr>
                                <w:t> </w:t>
                              </w:r>
                              <w:r>
                                <w:rPr>
                                  <w:i/>
                                  <w:color w:val="0E2841"/>
                                  <w:sz w:val="18"/>
                                </w:rPr>
                                <w:t>the</w:t>
                              </w:r>
                              <w:r>
                                <w:rPr>
                                  <w:i/>
                                  <w:color w:val="0E2841"/>
                                  <w:spacing w:val="-4"/>
                                  <w:sz w:val="18"/>
                                </w:rPr>
                                <w:t> </w:t>
                              </w:r>
                              <w:r>
                                <w:rPr>
                                  <w:i/>
                                  <w:color w:val="0E2841"/>
                                  <w:sz w:val="18"/>
                                </w:rPr>
                                <w:t>World;</w:t>
                              </w:r>
                              <w:r>
                                <w:rPr>
                                  <w:i/>
                                  <w:color w:val="0E2841"/>
                                  <w:spacing w:val="-3"/>
                                  <w:sz w:val="18"/>
                                </w:rPr>
                                <w:t> </w:t>
                              </w:r>
                              <w:r>
                                <w:rPr>
                                  <w:i/>
                                  <w:color w:val="0E2841"/>
                                  <w:sz w:val="18"/>
                                </w:rPr>
                                <w:t>YMCA;</w:t>
                              </w:r>
                              <w:r>
                                <w:rPr>
                                  <w:i/>
                                  <w:color w:val="0E2841"/>
                                  <w:spacing w:val="-4"/>
                                  <w:sz w:val="18"/>
                                </w:rPr>
                                <w:t> </w:t>
                              </w:r>
                              <w:r>
                                <w:rPr>
                                  <w:i/>
                                  <w:color w:val="0E2841"/>
                                  <w:sz w:val="18"/>
                                </w:rPr>
                                <w:t>US</w:t>
                              </w:r>
                              <w:r>
                                <w:rPr>
                                  <w:i/>
                                  <w:color w:val="0E2841"/>
                                  <w:spacing w:val="-2"/>
                                  <w:sz w:val="18"/>
                                </w:rPr>
                                <w:t> </w:t>
                              </w:r>
                              <w:r>
                                <w:rPr>
                                  <w:i/>
                                  <w:color w:val="0E2841"/>
                                  <w:sz w:val="18"/>
                                </w:rPr>
                                <w:t>Census</w:t>
                              </w:r>
                              <w:r>
                                <w:rPr>
                                  <w:i/>
                                  <w:color w:val="0E2841"/>
                                  <w:spacing w:val="-4"/>
                                  <w:sz w:val="18"/>
                                </w:rPr>
                                <w:t> </w:t>
                              </w:r>
                              <w:r>
                                <w:rPr>
                                  <w:i/>
                                  <w:color w:val="0E2841"/>
                                  <w:sz w:val="18"/>
                                </w:rPr>
                                <w:t>TIGER/Line</w:t>
                              </w:r>
                              <w:r>
                                <w:rPr>
                                  <w:i/>
                                  <w:color w:val="0E2841"/>
                                  <w:spacing w:val="-1"/>
                                  <w:sz w:val="18"/>
                                </w:rPr>
                                <w:t> </w:t>
                              </w:r>
                              <w:r>
                                <w:rPr>
                                  <w:i/>
                                  <w:color w:val="0E2841"/>
                                  <w:spacing w:val="-2"/>
                                  <w:sz w:val="18"/>
                                </w:rPr>
                                <w:t>Shapeﬁles</w:t>
                              </w:r>
                            </w:p>
                          </w:txbxContent>
                        </wps:txbx>
                        <wps:bodyPr wrap="square" lIns="0" tIns="0" rIns="0" bIns="0" rtlCol="0">
                          <a:noAutofit/>
                        </wps:bodyPr>
                      </wps:wsp>
                    </wpg:wgp>
                  </a:graphicData>
                </a:graphic>
              </wp:anchor>
            </w:drawing>
          </mc:Choice>
          <mc:Fallback>
            <w:pict>
              <v:group style="position:absolute;margin-left:70.999817pt;margin-top:17.542675pt;width:480.3pt;height:238.6pt;mso-position-horizontal-relative:page;mso-position-vertical-relative:paragraph;z-index:-15670272;mso-wrap-distance-left:0;mso-wrap-distance-right:0" id="docshapegroup593" coordorigin="1420,351" coordsize="9606,4772">
                <v:shape style="position:absolute;left:3290;top:1990;width:5710;height:2475" id="docshape594" coordorigin="3290,1990" coordsize="5710,2475" path="m3290,4364l3290,4464m3290,4054l3290,4253m3290,3744l3290,3944m3290,3435l3290,3636m3290,3128l3290,3327m3290,2818l3290,3017m3290,2508l3290,2708m3290,2199l3290,2398m3290,1990l3290,2088m4106,2199l4106,2398m4106,1990l4106,2088m4106,2508l4106,2708m4106,2818l4106,3017m4106,3128l4106,3327m4106,3435l4106,3636m4106,3744l4106,3944m4106,4054l4106,4253m4106,4364l4106,4464m4922,2199l4922,2398m4922,1990l4922,2088m4922,2508l4922,2708m4922,2818l4922,3017m4922,3128l4922,3327m4922,3435l4922,3636m4922,3744l4922,3944m4922,4054l4922,4253m4922,4364l4922,4464m5738,2199l5738,2398m5738,1990l5738,2088m5738,3744l5738,3944m5738,2508l5738,2708m5738,3128l5738,3327m5738,4054l5738,4253m5738,2818l5738,3017m5738,3435l5738,3636m5738,4364l5738,4464m6554,2818l6554,3327m6554,3435l6554,3636m6554,2199l6554,2398m6554,4054l6554,4464m6554,1990l6554,2088m6554,2508l6554,2708m6554,3744l6554,3944m7368,2199l7368,2398m7368,1990l7368,2088m7368,2508l7368,2708m7368,3435l7368,3944m7368,2818l7368,3327m7368,4054l7368,4464m8184,2199l8184,2398m8184,2818l8184,4464m8184,1990l8184,2088m8184,2508l8184,2708m9000,2199l9000,4464m9000,1990l9000,2088e" filled="false" stroked="true" strokeweight=".72pt" strokecolor="#d8d8d8">
                  <v:path arrowok="t"/>
                  <v:stroke dashstyle="solid"/>
                </v:shape>
                <v:shape style="position:absolute;left:9816;top:1990;width:816;height:2475" id="docshape595" coordorigin="9816,1990" coordsize="816,2475" path="m9816,1990l9816,4464m10632,1990l10632,4464e" filled="false" stroked="true" strokeweight=".72pt" strokecolor="#d8d8d8">
                  <v:path arrowok="t"/>
                  <v:stroke dashstyle="solid"/>
                </v:shape>
                <v:shape style="position:absolute;left:2476;top:2088;width:6687;height:2276" id="docshape596" coordorigin="2477,2088" coordsize="6687,2276" path="m6065,4253l2477,4253,2477,4364,6065,4364,6065,4253xm6473,3017l2477,3017,2477,3128,6473,3128,6473,3017xm6718,3636l2477,3636,2477,3744,6718,3744,6718,3636xm7613,3327l2477,3327,2477,3435,7613,3435,7613,3327xm7694,3944l2477,3944,2477,4054,7694,4054,7694,3944xm8918,2398l2477,2398,2477,2508,8918,2508,8918,2398xm9000,2708l2477,2708,2477,2818,9000,2818,9000,2708xm9163,2088l2477,2088,2477,2199,9163,2199,9163,2088xe" filled="true" fillcolor="#156082" stroked="false">
                  <v:path arrowok="t"/>
                  <v:fill type="solid"/>
                </v:shape>
                <v:shape style="position:absolute;left:1440;top:662;width:9550;height:4023" id="docshape597" coordorigin="1440,663" coordsize="9550,4023" path="m2477,1990l2477,4464m1440,663l10990,663,10990,4685,1440,4685,1440,663xe" filled="false" stroked="true" strokeweight=".72pt" strokecolor="#d8d8d8">
                  <v:path arrowok="t"/>
                  <v:stroke dashstyle="solid"/>
                </v:shape>
                <v:shape style="position:absolute;left:1435;top:4757;width:9557;height:365" type="#_x0000_t75" id="docshape598" stroked="false">
                  <v:imagedata r:id="rId132" o:title=""/>
                </v:shape>
                <v:shape style="position:absolute;left:1468;top:350;width:9557;height:298" type="#_x0000_t75" id="docshape599" stroked="false">
                  <v:imagedata r:id="rId133" o:title=""/>
                </v:shape>
                <v:shape style="position:absolute;left:2695;top:867;width:7057;height:624" type="#_x0000_t202" id="docshape600" filled="false" stroked="false">
                  <v:textbox inset="0,0,0,0">
                    <w:txbxContent>
                      <w:p>
                        <w:pPr>
                          <w:spacing w:line="286" w:lineRule="exact" w:before="0"/>
                          <w:ind w:left="0" w:right="19" w:firstLine="0"/>
                          <w:jc w:val="center"/>
                          <w:rPr>
                            <w:sz w:val="28"/>
                          </w:rPr>
                        </w:pPr>
                        <w:r>
                          <w:rPr>
                            <w:color w:val="595959"/>
                            <w:sz w:val="28"/>
                          </w:rPr>
                          <w:t>Percentage</w:t>
                        </w:r>
                        <w:r>
                          <w:rPr>
                            <w:color w:val="595959"/>
                            <w:spacing w:val="-11"/>
                            <w:sz w:val="28"/>
                          </w:rPr>
                          <w:t> </w:t>
                        </w:r>
                        <w:r>
                          <w:rPr>
                            <w:color w:val="595959"/>
                            <w:sz w:val="28"/>
                          </w:rPr>
                          <w:t>of</w:t>
                        </w:r>
                        <w:r>
                          <w:rPr>
                            <w:color w:val="595959"/>
                            <w:spacing w:val="-10"/>
                            <w:sz w:val="28"/>
                          </w:rPr>
                          <w:t> </w:t>
                        </w:r>
                        <w:r>
                          <w:rPr>
                            <w:color w:val="595959"/>
                            <w:sz w:val="28"/>
                          </w:rPr>
                          <w:t>Population</w:t>
                        </w:r>
                        <w:r>
                          <w:rPr>
                            <w:color w:val="595959"/>
                            <w:spacing w:val="-12"/>
                            <w:sz w:val="28"/>
                          </w:rPr>
                          <w:t> </w:t>
                        </w:r>
                        <w:r>
                          <w:rPr>
                            <w:color w:val="595959"/>
                            <w:sz w:val="28"/>
                          </w:rPr>
                          <w:t>with</w:t>
                        </w:r>
                        <w:r>
                          <w:rPr>
                            <w:color w:val="595959"/>
                            <w:spacing w:val="-8"/>
                            <w:sz w:val="28"/>
                          </w:rPr>
                          <w:t> </w:t>
                        </w:r>
                        <w:r>
                          <w:rPr>
                            <w:color w:val="595959"/>
                            <w:sz w:val="28"/>
                          </w:rPr>
                          <w:t>Access</w:t>
                        </w:r>
                        <w:r>
                          <w:rPr>
                            <w:color w:val="595959"/>
                            <w:spacing w:val="-12"/>
                            <w:sz w:val="28"/>
                          </w:rPr>
                          <w:t> </w:t>
                        </w:r>
                        <w:r>
                          <w:rPr>
                            <w:color w:val="595959"/>
                            <w:sz w:val="28"/>
                          </w:rPr>
                          <w:t>to</w:t>
                        </w:r>
                        <w:r>
                          <w:rPr>
                            <w:color w:val="595959"/>
                            <w:spacing w:val="-9"/>
                            <w:sz w:val="28"/>
                          </w:rPr>
                          <w:t> </w:t>
                        </w:r>
                        <w:r>
                          <w:rPr>
                            <w:color w:val="595959"/>
                            <w:sz w:val="28"/>
                          </w:rPr>
                          <w:t>Locations</w:t>
                        </w:r>
                        <w:r>
                          <w:rPr>
                            <w:color w:val="595959"/>
                            <w:spacing w:val="-8"/>
                            <w:sz w:val="28"/>
                          </w:rPr>
                          <w:t> </w:t>
                        </w:r>
                        <w:r>
                          <w:rPr>
                            <w:color w:val="595959"/>
                            <w:sz w:val="28"/>
                          </w:rPr>
                          <w:t>for</w:t>
                        </w:r>
                        <w:r>
                          <w:rPr>
                            <w:color w:val="595959"/>
                            <w:spacing w:val="-13"/>
                            <w:sz w:val="28"/>
                          </w:rPr>
                          <w:t> </w:t>
                        </w:r>
                        <w:r>
                          <w:rPr>
                            <w:color w:val="595959"/>
                            <w:spacing w:val="-2"/>
                            <w:sz w:val="28"/>
                          </w:rPr>
                          <w:t>Physical</w:t>
                        </w:r>
                      </w:p>
                      <w:p>
                        <w:pPr>
                          <w:spacing w:line="337" w:lineRule="exact" w:before="1"/>
                          <w:ind w:left="2" w:right="19" w:firstLine="0"/>
                          <w:jc w:val="center"/>
                          <w:rPr>
                            <w:sz w:val="28"/>
                          </w:rPr>
                        </w:pPr>
                        <w:r>
                          <w:rPr>
                            <w:color w:val="595959"/>
                            <w:sz w:val="28"/>
                          </w:rPr>
                          <w:t>Activity</w:t>
                        </w:r>
                        <w:r>
                          <w:rPr>
                            <w:color w:val="595959"/>
                            <w:spacing w:val="-6"/>
                            <w:sz w:val="28"/>
                          </w:rPr>
                          <w:t> </w:t>
                        </w:r>
                        <w:r>
                          <w:rPr>
                            <w:color w:val="595959"/>
                            <w:spacing w:val="-2"/>
                            <w:sz w:val="28"/>
                          </w:rPr>
                          <w:t>(2024)</w:t>
                        </w:r>
                      </w:p>
                    </w:txbxContent>
                  </v:textbox>
                  <w10:wrap type="none"/>
                </v:shape>
                <v:shape style="position:absolute;left:2431;top:1670;width:112;height:180" type="#_x0000_t202" id="docshape601" filled="false" stroked="false">
                  <v:textbox inset="0,0,0,0">
                    <w:txbxContent>
                      <w:p>
                        <w:pPr>
                          <w:spacing w:line="180" w:lineRule="exact" w:before="0"/>
                          <w:ind w:left="0" w:right="0" w:firstLine="0"/>
                          <w:jc w:val="left"/>
                          <w:rPr>
                            <w:sz w:val="18"/>
                          </w:rPr>
                        </w:pPr>
                        <w:r>
                          <w:rPr>
                            <w:color w:val="595959"/>
                            <w:spacing w:val="-10"/>
                            <w:sz w:val="18"/>
                          </w:rPr>
                          <w:t>0</w:t>
                        </w:r>
                      </w:p>
                    </w:txbxContent>
                  </v:textbox>
                  <w10:wrap type="none"/>
                </v:shape>
                <v:shape style="position:absolute;left:3201;top:1670;width:204;height:180" type="#_x0000_t202" id="docshape602" filled="false" stroked="false">
                  <v:textbox inset="0,0,0,0">
                    <w:txbxContent>
                      <w:p>
                        <w:pPr>
                          <w:spacing w:line="180" w:lineRule="exact" w:before="0"/>
                          <w:ind w:left="0" w:right="0" w:firstLine="0"/>
                          <w:jc w:val="left"/>
                          <w:rPr>
                            <w:sz w:val="18"/>
                          </w:rPr>
                        </w:pPr>
                        <w:r>
                          <w:rPr>
                            <w:color w:val="595959"/>
                            <w:spacing w:val="-5"/>
                            <w:sz w:val="18"/>
                          </w:rPr>
                          <w:t>10</w:t>
                        </w:r>
                      </w:p>
                    </w:txbxContent>
                  </v:textbox>
                  <w10:wrap type="none"/>
                </v:shape>
                <v:shape style="position:absolute;left:4015;top:1670;width:204;height:180" type="#_x0000_t202" id="docshape603" filled="false" stroked="false">
                  <v:textbox inset="0,0,0,0">
                    <w:txbxContent>
                      <w:p>
                        <w:pPr>
                          <w:spacing w:line="180" w:lineRule="exact" w:before="0"/>
                          <w:ind w:left="0" w:right="0" w:firstLine="0"/>
                          <w:jc w:val="left"/>
                          <w:rPr>
                            <w:sz w:val="18"/>
                          </w:rPr>
                        </w:pPr>
                        <w:r>
                          <w:rPr>
                            <w:color w:val="595959"/>
                            <w:spacing w:val="-5"/>
                            <w:sz w:val="18"/>
                          </w:rPr>
                          <w:t>20</w:t>
                        </w:r>
                      </w:p>
                    </w:txbxContent>
                  </v:textbox>
                  <w10:wrap type="none"/>
                </v:shape>
                <v:shape style="position:absolute;left:4830;top:1670;width:204;height:180" type="#_x0000_t202" id="docshape604" filled="false" stroked="false">
                  <v:textbox inset="0,0,0,0">
                    <w:txbxContent>
                      <w:p>
                        <w:pPr>
                          <w:spacing w:line="180" w:lineRule="exact" w:before="0"/>
                          <w:ind w:left="0" w:right="0" w:firstLine="0"/>
                          <w:jc w:val="left"/>
                          <w:rPr>
                            <w:sz w:val="18"/>
                          </w:rPr>
                        </w:pPr>
                        <w:r>
                          <w:rPr>
                            <w:color w:val="595959"/>
                            <w:spacing w:val="-5"/>
                            <w:sz w:val="18"/>
                          </w:rPr>
                          <w:t>30</w:t>
                        </w:r>
                      </w:p>
                    </w:txbxContent>
                  </v:textbox>
                  <w10:wrap type="none"/>
                </v:shape>
                <v:shape style="position:absolute;left:5647;top:1670;width:202;height:180" type="#_x0000_t202" id="docshape605" filled="false" stroked="false">
                  <v:textbox inset="0,0,0,0">
                    <w:txbxContent>
                      <w:p>
                        <w:pPr>
                          <w:spacing w:line="180" w:lineRule="exact" w:before="0"/>
                          <w:ind w:left="0" w:right="0" w:firstLine="0"/>
                          <w:jc w:val="left"/>
                          <w:rPr>
                            <w:sz w:val="18"/>
                          </w:rPr>
                        </w:pPr>
                        <w:r>
                          <w:rPr>
                            <w:color w:val="595959"/>
                            <w:spacing w:val="-5"/>
                            <w:sz w:val="18"/>
                          </w:rPr>
                          <w:t>40</w:t>
                        </w:r>
                      </w:p>
                    </w:txbxContent>
                  </v:textbox>
                  <w10:wrap type="none"/>
                </v:shape>
                <v:shape style="position:absolute;left:6463;top:1670;width:204;height:180" type="#_x0000_t202" id="docshape606" filled="false" stroked="false">
                  <v:textbox inset="0,0,0,0">
                    <w:txbxContent>
                      <w:p>
                        <w:pPr>
                          <w:spacing w:line="180" w:lineRule="exact" w:before="0"/>
                          <w:ind w:left="0" w:right="0" w:firstLine="0"/>
                          <w:jc w:val="left"/>
                          <w:rPr>
                            <w:sz w:val="18"/>
                          </w:rPr>
                        </w:pPr>
                        <w:r>
                          <w:rPr>
                            <w:color w:val="595959"/>
                            <w:spacing w:val="-5"/>
                            <w:sz w:val="18"/>
                          </w:rPr>
                          <w:t>50</w:t>
                        </w:r>
                      </w:p>
                    </w:txbxContent>
                  </v:textbox>
                  <w10:wrap type="none"/>
                </v:shape>
                <v:shape style="position:absolute;left:7276;top:1670;width:204;height:180" type="#_x0000_t202" id="docshape607" filled="false" stroked="false">
                  <v:textbox inset="0,0,0,0">
                    <w:txbxContent>
                      <w:p>
                        <w:pPr>
                          <w:spacing w:line="180" w:lineRule="exact" w:before="0"/>
                          <w:ind w:left="0" w:right="0" w:firstLine="0"/>
                          <w:jc w:val="left"/>
                          <w:rPr>
                            <w:sz w:val="18"/>
                          </w:rPr>
                        </w:pPr>
                        <w:r>
                          <w:rPr>
                            <w:color w:val="595959"/>
                            <w:spacing w:val="-5"/>
                            <w:sz w:val="18"/>
                          </w:rPr>
                          <w:t>60</w:t>
                        </w:r>
                      </w:p>
                    </w:txbxContent>
                  </v:textbox>
                  <w10:wrap type="none"/>
                </v:shape>
                <v:shape style="position:absolute;left:8092;top:1670;width:204;height:180" type="#_x0000_t202" id="docshape608" filled="false" stroked="false">
                  <v:textbox inset="0,0,0,0">
                    <w:txbxContent>
                      <w:p>
                        <w:pPr>
                          <w:spacing w:line="180" w:lineRule="exact" w:before="0"/>
                          <w:ind w:left="0" w:right="0" w:firstLine="0"/>
                          <w:jc w:val="left"/>
                          <w:rPr>
                            <w:sz w:val="18"/>
                          </w:rPr>
                        </w:pPr>
                        <w:r>
                          <w:rPr>
                            <w:color w:val="595959"/>
                            <w:spacing w:val="-5"/>
                            <w:sz w:val="18"/>
                          </w:rPr>
                          <w:t>70</w:t>
                        </w:r>
                      </w:p>
                    </w:txbxContent>
                  </v:textbox>
                  <w10:wrap type="none"/>
                </v:shape>
                <v:shape style="position:absolute;left:8909;top:1670;width:202;height:180" type="#_x0000_t202" id="docshape609" filled="false" stroked="false">
                  <v:textbox inset="0,0,0,0">
                    <w:txbxContent>
                      <w:p>
                        <w:pPr>
                          <w:spacing w:line="180" w:lineRule="exact" w:before="0"/>
                          <w:ind w:left="0" w:right="0" w:firstLine="0"/>
                          <w:jc w:val="left"/>
                          <w:rPr>
                            <w:sz w:val="18"/>
                          </w:rPr>
                        </w:pPr>
                        <w:r>
                          <w:rPr>
                            <w:color w:val="595959"/>
                            <w:spacing w:val="-5"/>
                            <w:sz w:val="18"/>
                          </w:rPr>
                          <w:t>80</w:t>
                        </w:r>
                      </w:p>
                    </w:txbxContent>
                  </v:textbox>
                  <w10:wrap type="none"/>
                </v:shape>
                <v:shape style="position:absolute;left:9724;top:1670;width:204;height:180" type="#_x0000_t202" id="docshape610" filled="false" stroked="false">
                  <v:textbox inset="0,0,0,0">
                    <w:txbxContent>
                      <w:p>
                        <w:pPr>
                          <w:spacing w:line="180" w:lineRule="exact" w:before="0"/>
                          <w:ind w:left="0" w:right="0" w:firstLine="0"/>
                          <w:jc w:val="left"/>
                          <w:rPr>
                            <w:sz w:val="18"/>
                          </w:rPr>
                        </w:pPr>
                        <w:r>
                          <w:rPr>
                            <w:color w:val="595959"/>
                            <w:spacing w:val="-5"/>
                            <w:sz w:val="18"/>
                          </w:rPr>
                          <w:t>90</w:t>
                        </w:r>
                      </w:p>
                    </w:txbxContent>
                  </v:textbox>
                  <w10:wrap type="none"/>
                </v:shape>
                <v:shape style="position:absolute;left:10495;top:1670;width:294;height:180" type="#_x0000_t202" id="docshape611" filled="false" stroked="false">
                  <v:textbox inset="0,0,0,0">
                    <w:txbxContent>
                      <w:p>
                        <w:pPr>
                          <w:spacing w:line="180" w:lineRule="exact" w:before="0"/>
                          <w:ind w:left="0" w:right="0" w:firstLine="0"/>
                          <w:jc w:val="left"/>
                          <w:rPr>
                            <w:sz w:val="18"/>
                          </w:rPr>
                        </w:pPr>
                        <w:r>
                          <w:rPr>
                            <w:color w:val="595959"/>
                            <w:spacing w:val="-5"/>
                            <w:sz w:val="18"/>
                          </w:rPr>
                          <w:t>100</w:t>
                        </w:r>
                      </w:p>
                    </w:txbxContent>
                  </v:textbox>
                  <w10:wrap type="none"/>
                </v:shape>
                <v:shape style="position:absolute;left:1569;top:2059;width:762;height:2345" type="#_x0000_t202" id="docshape612" filled="false" stroked="false">
                  <v:textbox inset="0,0,0,0">
                    <w:txbxContent>
                      <w:p>
                        <w:pPr>
                          <w:spacing w:line="183" w:lineRule="exact" w:before="0"/>
                          <w:ind w:left="0" w:right="20" w:firstLine="0"/>
                          <w:jc w:val="right"/>
                          <w:rPr>
                            <w:sz w:val="18"/>
                          </w:rPr>
                        </w:pPr>
                        <w:r>
                          <w:rPr>
                            <w:color w:val="595959"/>
                            <w:spacing w:val="-2"/>
                            <w:sz w:val="18"/>
                          </w:rPr>
                          <w:t>Chemung</w:t>
                        </w:r>
                      </w:p>
                      <w:p>
                        <w:pPr>
                          <w:spacing w:line="338" w:lineRule="auto" w:before="90"/>
                          <w:ind w:left="117" w:right="18" w:hanging="118"/>
                          <w:jc w:val="right"/>
                          <w:rPr>
                            <w:sz w:val="18"/>
                          </w:rPr>
                        </w:pPr>
                        <w:r>
                          <w:rPr>
                            <w:color w:val="595959"/>
                            <w:spacing w:val="-2"/>
                            <w:sz w:val="18"/>
                          </w:rPr>
                          <w:t>Livingston</w:t>
                        </w:r>
                        <w:r>
                          <w:rPr>
                            <w:color w:val="595959"/>
                            <w:sz w:val="18"/>
                          </w:rPr>
                          <w:t> </w:t>
                        </w:r>
                        <w:r>
                          <w:rPr>
                            <w:color w:val="595959"/>
                            <w:spacing w:val="-2"/>
                            <w:sz w:val="18"/>
                          </w:rPr>
                          <w:t>Ontario</w:t>
                        </w:r>
                        <w:r>
                          <w:rPr>
                            <w:color w:val="595959"/>
                            <w:sz w:val="18"/>
                          </w:rPr>
                          <w:t> </w:t>
                        </w:r>
                        <w:r>
                          <w:rPr>
                            <w:color w:val="595959"/>
                            <w:spacing w:val="-2"/>
                            <w:sz w:val="18"/>
                          </w:rPr>
                          <w:t>Schuyler</w:t>
                        </w:r>
                        <w:r>
                          <w:rPr>
                            <w:color w:val="595959"/>
                            <w:sz w:val="18"/>
                          </w:rPr>
                          <w:t> </w:t>
                        </w:r>
                        <w:r>
                          <w:rPr>
                            <w:color w:val="595959"/>
                            <w:spacing w:val="-2"/>
                            <w:sz w:val="18"/>
                          </w:rPr>
                          <w:t>Seneca</w:t>
                        </w:r>
                        <w:r>
                          <w:rPr>
                            <w:color w:val="595959"/>
                            <w:sz w:val="18"/>
                          </w:rPr>
                          <w:t> </w:t>
                        </w:r>
                        <w:r>
                          <w:rPr>
                            <w:color w:val="595959"/>
                            <w:spacing w:val="-2"/>
                            <w:sz w:val="18"/>
                          </w:rPr>
                          <w:t>Steuben</w:t>
                        </w:r>
                        <w:r>
                          <w:rPr>
                            <w:color w:val="595959"/>
                            <w:sz w:val="18"/>
                          </w:rPr>
                          <w:t> </w:t>
                        </w:r>
                        <w:r>
                          <w:rPr>
                            <w:color w:val="595959"/>
                            <w:spacing w:val="-2"/>
                            <w:sz w:val="18"/>
                          </w:rPr>
                          <w:t>Wayne</w:t>
                        </w:r>
                      </w:p>
                      <w:p>
                        <w:pPr>
                          <w:spacing w:line="213" w:lineRule="exact" w:before="0"/>
                          <w:ind w:left="0" w:right="19" w:firstLine="0"/>
                          <w:jc w:val="right"/>
                          <w:rPr>
                            <w:sz w:val="18"/>
                          </w:rPr>
                        </w:pPr>
                        <w:r>
                          <w:rPr>
                            <w:color w:val="595959"/>
                            <w:spacing w:val="-2"/>
                            <w:sz w:val="18"/>
                          </w:rPr>
                          <w:t>Yates</w:t>
                        </w:r>
                      </w:p>
                    </w:txbxContent>
                  </v:textbox>
                  <w10:wrap type="none"/>
                </v:shape>
                <v:shape style="position:absolute;left:1451;top:373;width:3732;height:220" type="#_x0000_t202" id="docshape613" filled="false" stroked="false">
                  <v:textbox inset="0,0,0,0">
                    <w:txbxContent>
                      <w:p>
                        <w:pPr>
                          <w:spacing w:line="203" w:lineRule="exact" w:before="0"/>
                          <w:ind w:left="20" w:right="0" w:firstLine="0"/>
                          <w:jc w:val="left"/>
                          <w:rPr>
                            <w:i/>
                            <w:sz w:val="18"/>
                          </w:rPr>
                        </w:pPr>
                        <w:r>
                          <w:rPr>
                            <w:i/>
                            <w:color w:val="0E2841"/>
                            <w:sz w:val="18"/>
                          </w:rPr>
                          <w:t>Figure</w:t>
                        </w:r>
                        <w:r>
                          <w:rPr>
                            <w:i/>
                            <w:color w:val="0E2841"/>
                            <w:spacing w:val="-4"/>
                            <w:sz w:val="18"/>
                          </w:rPr>
                          <w:t> </w:t>
                        </w:r>
                        <w:r>
                          <w:rPr>
                            <w:i/>
                            <w:color w:val="0E2841"/>
                            <w:sz w:val="18"/>
                          </w:rPr>
                          <w:t>19:</w:t>
                        </w:r>
                        <w:r>
                          <w:rPr>
                            <w:i/>
                            <w:color w:val="0E2841"/>
                            <w:spacing w:val="-4"/>
                            <w:sz w:val="18"/>
                          </w:rPr>
                          <w:t> </w:t>
                        </w:r>
                        <w:r>
                          <w:rPr>
                            <w:i/>
                            <w:color w:val="0E2841"/>
                            <w:sz w:val="18"/>
                          </w:rPr>
                          <w:t>Access</w:t>
                        </w:r>
                        <w:r>
                          <w:rPr>
                            <w:i/>
                            <w:color w:val="0E2841"/>
                            <w:spacing w:val="-4"/>
                            <w:sz w:val="18"/>
                          </w:rPr>
                          <w:t> </w:t>
                        </w:r>
                        <w:r>
                          <w:rPr>
                            <w:i/>
                            <w:color w:val="0E2841"/>
                            <w:sz w:val="18"/>
                          </w:rPr>
                          <w:t>to</w:t>
                        </w:r>
                        <w:r>
                          <w:rPr>
                            <w:i/>
                            <w:color w:val="0E2841"/>
                            <w:spacing w:val="-4"/>
                            <w:sz w:val="18"/>
                          </w:rPr>
                          <w:t> </w:t>
                        </w:r>
                        <w:r>
                          <w:rPr>
                            <w:i/>
                            <w:color w:val="0E2841"/>
                            <w:sz w:val="18"/>
                          </w:rPr>
                          <w:t>Locations</w:t>
                        </w:r>
                        <w:r>
                          <w:rPr>
                            <w:i/>
                            <w:color w:val="0E2841"/>
                            <w:spacing w:val="-4"/>
                            <w:sz w:val="18"/>
                          </w:rPr>
                          <w:t> </w:t>
                        </w:r>
                        <w:r>
                          <w:rPr>
                            <w:i/>
                            <w:color w:val="0E2841"/>
                            <w:sz w:val="18"/>
                          </w:rPr>
                          <w:t>for</w:t>
                        </w:r>
                        <w:r>
                          <w:rPr>
                            <w:i/>
                            <w:color w:val="0E2841"/>
                            <w:spacing w:val="-5"/>
                            <w:sz w:val="18"/>
                          </w:rPr>
                          <w:t> </w:t>
                        </w:r>
                        <w:r>
                          <w:rPr>
                            <w:i/>
                            <w:color w:val="0E2841"/>
                            <w:sz w:val="18"/>
                          </w:rPr>
                          <w:t>Physical</w:t>
                        </w:r>
                        <w:r>
                          <w:rPr>
                            <w:i/>
                            <w:color w:val="0E2841"/>
                            <w:spacing w:val="-3"/>
                            <w:sz w:val="18"/>
                          </w:rPr>
                          <w:t> </w:t>
                        </w:r>
                        <w:r>
                          <w:rPr>
                            <w:i/>
                            <w:color w:val="0E2841"/>
                            <w:spacing w:val="-2"/>
                            <w:sz w:val="18"/>
                          </w:rPr>
                          <w:t>Activity.</w:t>
                        </w:r>
                      </w:p>
                    </w:txbxContent>
                  </v:textbox>
                  <w10:wrap type="none"/>
                </v:shape>
                <v:shape style="position:absolute;left:1420;top:4777;width:7485;height:220" type="#_x0000_t202" id="docshape614" filled="false" stroked="false">
                  <v:textbox inset="0,0,0,0">
                    <w:txbxContent>
                      <w:p>
                        <w:pPr>
                          <w:spacing w:line="203" w:lineRule="exact" w:before="0"/>
                          <w:ind w:left="20" w:right="0" w:firstLine="0"/>
                          <w:jc w:val="left"/>
                          <w:rPr>
                            <w:i/>
                            <w:sz w:val="18"/>
                          </w:rPr>
                        </w:pPr>
                        <w:r>
                          <w:rPr>
                            <w:i/>
                            <w:color w:val="0E2841"/>
                            <w:sz w:val="18"/>
                          </w:rPr>
                          <w:t>Source:</w:t>
                        </w:r>
                        <w:r>
                          <w:rPr>
                            <w:i/>
                            <w:color w:val="0E2841"/>
                            <w:spacing w:val="-6"/>
                            <w:sz w:val="18"/>
                          </w:rPr>
                          <w:t> </w:t>
                        </w:r>
                        <w:r>
                          <w:rPr>
                            <w:i/>
                            <w:color w:val="0E2841"/>
                            <w:sz w:val="18"/>
                          </w:rPr>
                          <w:t>ArcGIS</w:t>
                        </w:r>
                        <w:r>
                          <w:rPr>
                            <w:i/>
                            <w:color w:val="0E2841"/>
                            <w:spacing w:val="-3"/>
                            <w:sz w:val="18"/>
                          </w:rPr>
                          <w:t> </w:t>
                        </w:r>
                        <w:r>
                          <w:rPr>
                            <w:i/>
                            <w:color w:val="0E2841"/>
                            <w:sz w:val="18"/>
                          </w:rPr>
                          <w:t>Business</w:t>
                        </w:r>
                        <w:r>
                          <w:rPr>
                            <w:i/>
                            <w:color w:val="0E2841"/>
                            <w:spacing w:val="-2"/>
                            <w:sz w:val="18"/>
                          </w:rPr>
                          <w:t> </w:t>
                        </w:r>
                        <w:r>
                          <w:rPr>
                            <w:i/>
                            <w:color w:val="0E2841"/>
                            <w:sz w:val="18"/>
                          </w:rPr>
                          <w:t>Analyst</w:t>
                        </w:r>
                        <w:r>
                          <w:rPr>
                            <w:i/>
                            <w:color w:val="0E2841"/>
                            <w:spacing w:val="-4"/>
                            <w:sz w:val="18"/>
                          </w:rPr>
                          <w:t> </w:t>
                        </w:r>
                        <w:r>
                          <w:rPr>
                            <w:i/>
                            <w:color w:val="0E2841"/>
                            <w:sz w:val="18"/>
                          </w:rPr>
                          <w:t>and</w:t>
                        </w:r>
                        <w:r>
                          <w:rPr>
                            <w:i/>
                            <w:color w:val="0E2841"/>
                            <w:spacing w:val="-3"/>
                            <w:sz w:val="18"/>
                          </w:rPr>
                          <w:t> </w:t>
                        </w:r>
                        <w:r>
                          <w:rPr>
                            <w:i/>
                            <w:color w:val="0E2841"/>
                            <w:sz w:val="18"/>
                          </w:rPr>
                          <w:t>Living</w:t>
                        </w:r>
                        <w:r>
                          <w:rPr>
                            <w:i/>
                            <w:color w:val="0E2841"/>
                            <w:spacing w:val="-2"/>
                            <w:sz w:val="18"/>
                          </w:rPr>
                          <w:t> </w:t>
                        </w:r>
                        <w:r>
                          <w:rPr>
                            <w:i/>
                            <w:color w:val="0E2841"/>
                            <w:sz w:val="18"/>
                          </w:rPr>
                          <w:t>Atlas</w:t>
                        </w:r>
                        <w:r>
                          <w:rPr>
                            <w:i/>
                            <w:color w:val="0E2841"/>
                            <w:spacing w:val="-4"/>
                            <w:sz w:val="18"/>
                          </w:rPr>
                          <w:t> </w:t>
                        </w:r>
                        <w:r>
                          <w:rPr>
                            <w:i/>
                            <w:color w:val="0E2841"/>
                            <w:sz w:val="18"/>
                          </w:rPr>
                          <w:t>of</w:t>
                        </w:r>
                        <w:r>
                          <w:rPr>
                            <w:i/>
                            <w:color w:val="0E2841"/>
                            <w:spacing w:val="-3"/>
                            <w:sz w:val="18"/>
                          </w:rPr>
                          <w:t> </w:t>
                        </w:r>
                        <w:r>
                          <w:rPr>
                            <w:i/>
                            <w:color w:val="0E2841"/>
                            <w:sz w:val="18"/>
                          </w:rPr>
                          <w:t>the</w:t>
                        </w:r>
                        <w:r>
                          <w:rPr>
                            <w:i/>
                            <w:color w:val="0E2841"/>
                            <w:spacing w:val="-4"/>
                            <w:sz w:val="18"/>
                          </w:rPr>
                          <w:t> </w:t>
                        </w:r>
                        <w:r>
                          <w:rPr>
                            <w:i/>
                            <w:color w:val="0E2841"/>
                            <w:sz w:val="18"/>
                          </w:rPr>
                          <w:t>World;</w:t>
                        </w:r>
                        <w:r>
                          <w:rPr>
                            <w:i/>
                            <w:color w:val="0E2841"/>
                            <w:spacing w:val="-3"/>
                            <w:sz w:val="18"/>
                          </w:rPr>
                          <w:t> </w:t>
                        </w:r>
                        <w:r>
                          <w:rPr>
                            <w:i/>
                            <w:color w:val="0E2841"/>
                            <w:sz w:val="18"/>
                          </w:rPr>
                          <w:t>YMCA;</w:t>
                        </w:r>
                        <w:r>
                          <w:rPr>
                            <w:i/>
                            <w:color w:val="0E2841"/>
                            <w:spacing w:val="-4"/>
                            <w:sz w:val="18"/>
                          </w:rPr>
                          <w:t> </w:t>
                        </w:r>
                        <w:r>
                          <w:rPr>
                            <w:i/>
                            <w:color w:val="0E2841"/>
                            <w:sz w:val="18"/>
                          </w:rPr>
                          <w:t>US</w:t>
                        </w:r>
                        <w:r>
                          <w:rPr>
                            <w:i/>
                            <w:color w:val="0E2841"/>
                            <w:spacing w:val="-2"/>
                            <w:sz w:val="18"/>
                          </w:rPr>
                          <w:t> </w:t>
                        </w:r>
                        <w:r>
                          <w:rPr>
                            <w:i/>
                            <w:color w:val="0E2841"/>
                            <w:sz w:val="18"/>
                          </w:rPr>
                          <w:t>Census</w:t>
                        </w:r>
                        <w:r>
                          <w:rPr>
                            <w:i/>
                            <w:color w:val="0E2841"/>
                            <w:spacing w:val="-4"/>
                            <w:sz w:val="18"/>
                          </w:rPr>
                          <w:t> </w:t>
                        </w:r>
                        <w:r>
                          <w:rPr>
                            <w:i/>
                            <w:color w:val="0E2841"/>
                            <w:sz w:val="18"/>
                          </w:rPr>
                          <w:t>TIGER/Line</w:t>
                        </w:r>
                        <w:r>
                          <w:rPr>
                            <w:i/>
                            <w:color w:val="0E2841"/>
                            <w:spacing w:val="-1"/>
                            <w:sz w:val="18"/>
                          </w:rPr>
                          <w:t> </w:t>
                        </w:r>
                        <w:r>
                          <w:rPr>
                            <w:i/>
                            <w:color w:val="0E2841"/>
                            <w:spacing w:val="-2"/>
                            <w:sz w:val="18"/>
                          </w:rPr>
                          <w:t>Shapeﬁles</w:t>
                        </w:r>
                      </w:p>
                    </w:txbxContent>
                  </v:textbox>
                  <w10:wrap type="none"/>
                </v:shape>
                <w10:wrap type="topAndBottom"/>
              </v:group>
            </w:pict>
          </mc:Fallback>
        </mc:AlternateContent>
      </w:r>
    </w:p>
    <w:p>
      <w:pPr>
        <w:pStyle w:val="BodyText"/>
        <w:spacing w:line="259" w:lineRule="auto" w:before="138"/>
        <w:ind w:left="1440" w:right="1464"/>
      </w:pPr>
      <w:r>
        <w:rPr/>
        <w:t>The</w:t>
      </w:r>
      <w:r>
        <w:rPr>
          <w:spacing w:val="-4"/>
        </w:rPr>
        <w:t> </w:t>
      </w:r>
      <w:r>
        <w:rPr/>
        <w:t>Walkability</w:t>
      </w:r>
      <w:r>
        <w:rPr>
          <w:spacing w:val="-4"/>
        </w:rPr>
        <w:t> </w:t>
      </w:r>
      <w:r>
        <w:rPr/>
        <w:t>Index</w:t>
      </w:r>
      <w:r>
        <w:rPr>
          <w:spacing w:val="-5"/>
        </w:rPr>
        <w:t> </w:t>
      </w:r>
      <w:r>
        <w:rPr/>
        <w:t>measures</w:t>
      </w:r>
      <w:r>
        <w:rPr>
          <w:spacing w:val="-5"/>
        </w:rPr>
        <w:t> </w:t>
      </w:r>
      <w:r>
        <w:rPr/>
        <w:t>how</w:t>
      </w:r>
      <w:r>
        <w:rPr>
          <w:spacing w:val="-7"/>
        </w:rPr>
        <w:t> </w:t>
      </w:r>
      <w:r>
        <w:rPr/>
        <w:t>walkable</w:t>
      </w:r>
      <w:r>
        <w:rPr>
          <w:spacing w:val="-7"/>
        </w:rPr>
        <w:t> </w:t>
      </w:r>
      <w:r>
        <w:rPr/>
        <w:t>a</w:t>
      </w:r>
      <w:r>
        <w:rPr>
          <w:spacing w:val="-5"/>
        </w:rPr>
        <w:t> </w:t>
      </w:r>
      <w:r>
        <w:rPr/>
        <w:t>county</w:t>
      </w:r>
      <w:r>
        <w:rPr>
          <w:spacing w:val="-5"/>
        </w:rPr>
        <w:t> </w:t>
      </w:r>
      <w:r>
        <w:rPr/>
        <w:t>is</w:t>
      </w:r>
      <w:r>
        <w:rPr>
          <w:spacing w:val="-7"/>
        </w:rPr>
        <w:t> </w:t>
      </w:r>
      <w:r>
        <w:rPr/>
        <w:t>on</w:t>
      </w:r>
      <w:r>
        <w:rPr>
          <w:spacing w:val="-7"/>
        </w:rPr>
        <w:t> </w:t>
      </w:r>
      <w:r>
        <w:rPr/>
        <w:t>a</w:t>
      </w:r>
      <w:r>
        <w:rPr>
          <w:spacing w:val="-5"/>
        </w:rPr>
        <w:t> </w:t>
      </w:r>
      <w:r>
        <w:rPr/>
        <w:t>scale</w:t>
      </w:r>
      <w:r>
        <w:rPr>
          <w:spacing w:val="-2"/>
        </w:rPr>
        <w:t> </w:t>
      </w:r>
      <w:r>
        <w:rPr/>
        <w:t>from</w:t>
      </w:r>
      <w:r>
        <w:rPr>
          <w:spacing w:val="-9"/>
        </w:rPr>
        <w:t> </w:t>
      </w:r>
      <w:r>
        <w:rPr/>
        <w:t>1</w:t>
      </w:r>
      <w:r>
        <w:rPr>
          <w:spacing w:val="-4"/>
        </w:rPr>
        <w:t> </w:t>
      </w:r>
      <w:r>
        <w:rPr/>
        <w:t>(least</w:t>
      </w:r>
      <w:r>
        <w:rPr>
          <w:spacing w:val="-8"/>
        </w:rPr>
        <w:t> </w:t>
      </w:r>
      <w:r>
        <w:rPr/>
        <w:t>walkable)</w:t>
      </w:r>
      <w:r>
        <w:rPr>
          <w:spacing w:val="-5"/>
        </w:rPr>
        <w:t> </w:t>
      </w:r>
      <w:r>
        <w:rPr/>
        <w:t>to</w:t>
      </w:r>
      <w:r>
        <w:rPr>
          <w:spacing w:val="-7"/>
        </w:rPr>
        <w:t> </w:t>
      </w:r>
      <w:r>
        <w:rPr/>
        <w:t>20</w:t>
      </w:r>
      <w:r>
        <w:rPr>
          <w:spacing w:val="-5"/>
        </w:rPr>
        <w:t> </w:t>
      </w:r>
      <w:r>
        <w:rPr/>
        <w:t>(most walkable).</w:t>
      </w:r>
      <w:r>
        <w:rPr>
          <w:spacing w:val="-1"/>
        </w:rPr>
        <w:t> </w:t>
      </w:r>
      <w:r>
        <w:rPr/>
        <w:t>Overall,</w:t>
      </w:r>
      <w:r>
        <w:rPr>
          <w:spacing w:val="-3"/>
        </w:rPr>
        <w:t> </w:t>
      </w:r>
      <w:r>
        <w:rPr/>
        <w:t>the</w:t>
      </w:r>
      <w:r>
        <w:rPr>
          <w:spacing w:val="-1"/>
        </w:rPr>
        <w:t> </w:t>
      </w:r>
      <w:r>
        <w:rPr/>
        <w:t>Finger</w:t>
      </w:r>
      <w:r>
        <w:rPr>
          <w:spacing w:val="-1"/>
        </w:rPr>
        <w:t> </w:t>
      </w:r>
      <w:r>
        <w:rPr/>
        <w:t>Lakes counties</w:t>
      </w:r>
      <w:r>
        <w:rPr>
          <w:spacing w:val="-1"/>
        </w:rPr>
        <w:t> </w:t>
      </w:r>
      <w:r>
        <w:rPr/>
        <w:t>have</w:t>
      </w:r>
      <w:r>
        <w:rPr>
          <w:spacing w:val="-1"/>
        </w:rPr>
        <w:t> </w:t>
      </w:r>
      <w:r>
        <w:rPr/>
        <w:t>relatively</w:t>
      </w:r>
      <w:r>
        <w:rPr>
          <w:spacing w:val="-1"/>
        </w:rPr>
        <w:t> </w:t>
      </w:r>
      <w:r>
        <w:rPr/>
        <w:t>low</w:t>
      </w:r>
      <w:r>
        <w:rPr>
          <w:spacing w:val="-3"/>
        </w:rPr>
        <w:t> </w:t>
      </w:r>
      <w:r>
        <w:rPr/>
        <w:t>walkability</w:t>
      </w:r>
      <w:r>
        <w:rPr>
          <w:spacing w:val="-3"/>
        </w:rPr>
        <w:t> </w:t>
      </w:r>
      <w:r>
        <w:rPr/>
        <w:t>scores,</w:t>
      </w:r>
      <w:r>
        <w:rPr>
          <w:spacing w:val="-1"/>
        </w:rPr>
        <w:t> </w:t>
      </w:r>
      <w:r>
        <w:rPr/>
        <w:t>ranging</w:t>
      </w:r>
      <w:r>
        <w:rPr>
          <w:spacing w:val="-1"/>
        </w:rPr>
        <w:t> </w:t>
      </w:r>
      <w:r>
        <w:rPr/>
        <w:t>from</w:t>
      </w:r>
      <w:r>
        <w:rPr>
          <w:spacing w:val="-3"/>
        </w:rPr>
        <w:t> </w:t>
      </w:r>
      <w:r>
        <w:rPr/>
        <w:t>about</w:t>
      </w:r>
    </w:p>
    <w:p>
      <w:pPr>
        <w:pStyle w:val="BodyText"/>
        <w:spacing w:before="1"/>
        <w:ind w:left="1440"/>
      </w:pPr>
      <w:r>
        <w:rPr/>
        <w:t>4.5</w:t>
      </w:r>
      <w:r>
        <w:rPr>
          <w:spacing w:val="-7"/>
        </w:rPr>
        <w:t> </w:t>
      </w:r>
      <w:r>
        <w:rPr/>
        <w:t>to</w:t>
      </w:r>
      <w:r>
        <w:rPr>
          <w:spacing w:val="-2"/>
        </w:rPr>
        <w:t> </w:t>
      </w:r>
      <w:r>
        <w:rPr/>
        <w:t>just</w:t>
      </w:r>
      <w:r>
        <w:rPr>
          <w:spacing w:val="-4"/>
        </w:rPr>
        <w:t> </w:t>
      </w:r>
      <w:r>
        <w:rPr/>
        <w:t>over</w:t>
      </w:r>
      <w:r>
        <w:rPr>
          <w:spacing w:val="-8"/>
        </w:rPr>
        <w:t> </w:t>
      </w:r>
      <w:r>
        <w:rPr/>
        <w:t>9</w:t>
      </w:r>
      <w:r>
        <w:rPr>
          <w:spacing w:val="-6"/>
        </w:rPr>
        <w:t> </w:t>
      </w:r>
      <w:r>
        <w:rPr/>
        <w:t>on</w:t>
      </w:r>
      <w:r>
        <w:rPr>
          <w:spacing w:val="-5"/>
        </w:rPr>
        <w:t> </w:t>
      </w:r>
      <w:r>
        <w:rPr/>
        <w:t>the</w:t>
      </w:r>
      <w:r>
        <w:rPr>
          <w:spacing w:val="-6"/>
        </w:rPr>
        <w:t> </w:t>
      </w:r>
      <w:r>
        <w:rPr/>
        <w:t>20-point</w:t>
      </w:r>
      <w:r>
        <w:rPr>
          <w:spacing w:val="-5"/>
        </w:rPr>
        <w:t> </w:t>
      </w:r>
      <w:r>
        <w:rPr/>
        <w:t>scale.</w:t>
      </w:r>
      <w:r>
        <w:rPr>
          <w:spacing w:val="-6"/>
        </w:rPr>
        <w:t> </w:t>
      </w:r>
      <w:r>
        <w:rPr/>
        <w:t>The</w:t>
      </w:r>
      <w:r>
        <w:rPr>
          <w:spacing w:val="-6"/>
        </w:rPr>
        <w:t> </w:t>
      </w:r>
      <w:r>
        <w:rPr/>
        <w:t>2019</w:t>
      </w:r>
      <w:r>
        <w:rPr>
          <w:spacing w:val="-6"/>
        </w:rPr>
        <w:t> </w:t>
      </w:r>
      <w:r>
        <w:rPr/>
        <w:t>Walkability</w:t>
      </w:r>
      <w:r>
        <w:rPr>
          <w:spacing w:val="-3"/>
        </w:rPr>
        <w:t> </w:t>
      </w:r>
      <w:r>
        <w:rPr/>
        <w:t>Index</w:t>
      </w:r>
      <w:r>
        <w:rPr>
          <w:spacing w:val="-3"/>
        </w:rPr>
        <w:t> </w:t>
      </w:r>
      <w:r>
        <w:rPr/>
        <w:t>scores</w:t>
      </w:r>
      <w:r>
        <w:rPr>
          <w:spacing w:val="-6"/>
        </w:rPr>
        <w:t> </w:t>
      </w:r>
      <w:r>
        <w:rPr/>
        <w:t>are</w:t>
      </w:r>
      <w:r>
        <w:rPr>
          <w:spacing w:val="-6"/>
        </w:rPr>
        <w:t> </w:t>
      </w:r>
      <w:r>
        <w:rPr/>
        <w:t>found</w:t>
      </w:r>
      <w:r>
        <w:rPr>
          <w:spacing w:val="-6"/>
        </w:rPr>
        <w:t> </w:t>
      </w:r>
      <w:r>
        <w:rPr/>
        <w:t>in</w:t>
      </w:r>
      <w:r>
        <w:rPr>
          <w:spacing w:val="-4"/>
        </w:rPr>
        <w:t> </w:t>
      </w:r>
      <w:r>
        <w:rPr/>
        <w:t>Figure</w:t>
      </w:r>
      <w:r>
        <w:rPr>
          <w:spacing w:val="-3"/>
        </w:rPr>
        <w:t> </w:t>
      </w:r>
      <w:r>
        <w:rPr>
          <w:spacing w:val="-5"/>
        </w:rPr>
        <w:t>20.</w:t>
      </w:r>
    </w:p>
    <w:p>
      <w:pPr>
        <w:pStyle w:val="BodyText"/>
        <w:spacing w:line="259" w:lineRule="auto" w:before="180"/>
        <w:ind w:left="1440" w:right="1440"/>
      </w:pPr>
      <w:r>
        <w:rPr/>
        <w:t>Walking or biking for exercise in rural upstate communities can be dangerous due to roads that often</w:t>
      </w:r>
      <w:r>
        <w:rPr/>
        <w:t> lack sidewalks, shoulders, and streetlights, especially outside village and city centers. Between October and April, roadways and any existing sidewalks may be icy or snow-covered, and higher speed limits on county and town roads can discourage walking and biking for recreation or transportation. Although there are YMCA facilities and other indoor exercise options in parts of the region, many residents face barriers such as membership costs, limited hours, and lack of reliable transportation, which can reduce access</w:t>
      </w:r>
      <w:r>
        <w:rPr>
          <w:spacing w:val="-8"/>
        </w:rPr>
        <w:t> </w:t>
      </w:r>
      <w:r>
        <w:rPr/>
        <w:t>to</w:t>
      </w:r>
      <w:r>
        <w:rPr>
          <w:spacing w:val="-7"/>
        </w:rPr>
        <w:t> </w:t>
      </w:r>
      <w:r>
        <w:rPr/>
        <w:t>safe</w:t>
      </w:r>
      <w:r>
        <w:rPr>
          <w:spacing w:val="-5"/>
        </w:rPr>
        <w:t> </w:t>
      </w:r>
      <w:r>
        <w:rPr/>
        <w:t>places</w:t>
      </w:r>
      <w:r>
        <w:rPr>
          <w:spacing w:val="-4"/>
        </w:rPr>
        <w:t> </w:t>
      </w:r>
      <w:r>
        <w:rPr/>
        <w:t>for</w:t>
      </w:r>
      <w:r>
        <w:rPr>
          <w:spacing w:val="-5"/>
        </w:rPr>
        <w:t> </w:t>
      </w:r>
      <w:r>
        <w:rPr/>
        <w:t>physical</w:t>
      </w:r>
      <w:r>
        <w:rPr>
          <w:spacing w:val="-5"/>
        </w:rPr>
        <w:t> </w:t>
      </w:r>
      <w:r>
        <w:rPr/>
        <w:t>activity.</w:t>
      </w:r>
      <w:r>
        <w:rPr>
          <w:spacing w:val="-9"/>
        </w:rPr>
        <w:t> </w:t>
      </w:r>
      <w:r>
        <w:rPr/>
        <w:t>An</w:t>
      </w:r>
      <w:r>
        <w:rPr>
          <w:spacing w:val="-7"/>
        </w:rPr>
        <w:t> </w:t>
      </w:r>
      <w:r>
        <w:rPr/>
        <w:t>emerging</w:t>
      </w:r>
      <w:r>
        <w:rPr>
          <w:spacing w:val="-7"/>
        </w:rPr>
        <w:t> </w:t>
      </w:r>
      <w:r>
        <w:rPr/>
        <w:t>issue</w:t>
      </w:r>
      <w:r>
        <w:rPr>
          <w:spacing w:val="-5"/>
        </w:rPr>
        <w:t> </w:t>
      </w:r>
      <w:r>
        <w:rPr/>
        <w:t>is</w:t>
      </w:r>
      <w:r>
        <w:rPr>
          <w:spacing w:val="-5"/>
        </w:rPr>
        <w:t> </w:t>
      </w:r>
      <w:r>
        <w:rPr/>
        <w:t>the</w:t>
      </w:r>
      <w:r>
        <w:rPr>
          <w:spacing w:val="-5"/>
        </w:rPr>
        <w:t> </w:t>
      </w:r>
      <w:r>
        <w:rPr/>
        <w:t>growing</w:t>
      </w:r>
      <w:r>
        <w:rPr>
          <w:spacing w:val="-5"/>
        </w:rPr>
        <w:t> </w:t>
      </w:r>
      <w:r>
        <w:rPr/>
        <w:t>popularity</w:t>
      </w:r>
      <w:r>
        <w:rPr>
          <w:spacing w:val="-5"/>
        </w:rPr>
        <w:t> </w:t>
      </w:r>
      <w:r>
        <w:rPr/>
        <w:t>of</w:t>
      </w:r>
      <w:r>
        <w:rPr>
          <w:spacing w:val="-5"/>
        </w:rPr>
        <w:t> </w:t>
      </w:r>
      <w:r>
        <w:rPr/>
        <w:t>e-bikes</w:t>
      </w:r>
      <w:r>
        <w:rPr>
          <w:spacing w:val="-4"/>
        </w:rPr>
        <w:t> </w:t>
      </w:r>
      <w:r>
        <w:rPr/>
        <w:t>and</w:t>
      </w:r>
      <w:r>
        <w:rPr>
          <w:spacing w:val="-8"/>
        </w:rPr>
        <w:t> </w:t>
      </w:r>
      <w:r>
        <w:rPr/>
        <w:t>their accompanying safety concerns.</w:t>
      </w:r>
    </w:p>
    <w:p>
      <w:pPr>
        <w:pStyle w:val="BodyText"/>
        <w:spacing w:after="0" w:line="259" w:lineRule="auto"/>
        <w:sectPr>
          <w:pgSz w:w="12240" w:h="15840"/>
          <w:pgMar w:header="776" w:footer="1212" w:top="1280" w:bottom="1400" w:left="0" w:right="0"/>
        </w:sectPr>
      </w:pPr>
    </w:p>
    <w:p>
      <w:pPr>
        <w:pStyle w:val="BodyText"/>
        <w:rPr>
          <w:sz w:val="20"/>
        </w:rPr>
      </w:pPr>
    </w:p>
    <w:p>
      <w:pPr>
        <w:pStyle w:val="BodyText"/>
        <w:spacing w:before="38"/>
        <w:rPr>
          <w:sz w:val="20"/>
        </w:rPr>
      </w:pPr>
    </w:p>
    <w:p>
      <w:pPr>
        <w:spacing w:line="240" w:lineRule="auto"/>
        <w:ind w:left="1694" w:right="0" w:firstLine="0"/>
        <w:rPr>
          <w:sz w:val="20"/>
        </w:rPr>
      </w:pPr>
      <w:r>
        <w:rPr>
          <w:sz w:val="20"/>
        </w:rPr>
        <mc:AlternateContent>
          <mc:Choice Requires="wps">
            <w:drawing>
              <wp:inline distT="0" distB="0" distL="0" distR="0">
                <wp:extent cx="5977255" cy="228600"/>
                <wp:effectExtent l="0" t="0" r="0" b="0"/>
                <wp:docPr id="630" name="Group 630"/>
                <wp:cNvGraphicFramePr>
                  <a:graphicFrameLocks/>
                </wp:cNvGraphicFramePr>
                <a:graphic>
                  <a:graphicData uri="http://schemas.microsoft.com/office/word/2010/wordprocessingGroup">
                    <wpg:wgp>
                      <wpg:cNvPr id="630" name="Group 630"/>
                      <wpg:cNvGrpSpPr/>
                      <wpg:grpSpPr>
                        <a:xfrm>
                          <a:off x="0" y="0"/>
                          <a:ext cx="5977255" cy="228600"/>
                          <a:chExt cx="5977255" cy="228600"/>
                        </a:xfrm>
                      </wpg:grpSpPr>
                      <pic:pic>
                        <pic:nvPicPr>
                          <pic:cNvPr id="631" name="Image 631"/>
                          <pic:cNvPicPr/>
                        </pic:nvPicPr>
                        <pic:blipFill>
                          <a:blip r:embed="rId134" cstate="print"/>
                          <a:stretch>
                            <a:fillRect/>
                          </a:stretch>
                        </pic:blipFill>
                        <pic:spPr>
                          <a:xfrm>
                            <a:off x="0" y="0"/>
                            <a:ext cx="5977127" cy="228600"/>
                          </a:xfrm>
                          <a:prstGeom prst="rect">
                            <a:avLst/>
                          </a:prstGeom>
                        </pic:spPr>
                      </pic:pic>
                      <wps:wsp>
                        <wps:cNvPr id="632" name="Textbox 632"/>
                        <wps:cNvSpPr txBox="1"/>
                        <wps:spPr>
                          <a:xfrm>
                            <a:off x="0" y="0"/>
                            <a:ext cx="5977255" cy="228600"/>
                          </a:xfrm>
                          <a:prstGeom prst="rect">
                            <a:avLst/>
                          </a:prstGeom>
                        </wps:spPr>
                        <wps:txbx>
                          <w:txbxContent>
                            <w:p>
                              <w:pPr>
                                <w:spacing w:before="6"/>
                                <w:ind w:left="4" w:right="0" w:firstLine="0"/>
                                <w:jc w:val="left"/>
                                <w:rPr>
                                  <w:i/>
                                  <w:sz w:val="18"/>
                                </w:rPr>
                              </w:pPr>
                              <w:r>
                                <w:rPr>
                                  <w:i/>
                                  <w:color w:val="0E2841"/>
                                  <w:sz w:val="18"/>
                                </w:rPr>
                                <w:t>Figure</w:t>
                              </w:r>
                              <w:r>
                                <w:rPr>
                                  <w:i/>
                                  <w:color w:val="0E2841"/>
                                  <w:spacing w:val="-8"/>
                                  <w:sz w:val="18"/>
                                </w:rPr>
                                <w:t> </w:t>
                              </w:r>
                              <w:r>
                                <w:rPr>
                                  <w:i/>
                                  <w:color w:val="0E2841"/>
                                  <w:sz w:val="18"/>
                                </w:rPr>
                                <w:t>20:</w:t>
                              </w:r>
                              <w:r>
                                <w:rPr>
                                  <w:i/>
                                  <w:color w:val="0E2841"/>
                                  <w:spacing w:val="-6"/>
                                  <w:sz w:val="18"/>
                                </w:rPr>
                                <w:t> </w:t>
                              </w:r>
                              <w:r>
                                <w:rPr>
                                  <w:i/>
                                  <w:color w:val="0E2841"/>
                                  <w:sz w:val="18"/>
                                </w:rPr>
                                <w:t>Walkability</w:t>
                              </w:r>
                              <w:r>
                                <w:rPr>
                                  <w:i/>
                                  <w:color w:val="0E2841"/>
                                  <w:spacing w:val="-4"/>
                                  <w:sz w:val="18"/>
                                </w:rPr>
                                <w:t> </w:t>
                              </w:r>
                              <w:r>
                                <w:rPr>
                                  <w:i/>
                                  <w:color w:val="0E2841"/>
                                  <w:spacing w:val="-2"/>
                                  <w:sz w:val="18"/>
                                </w:rPr>
                                <w:t>Index</w:t>
                              </w:r>
                            </w:p>
                          </w:txbxContent>
                        </wps:txbx>
                        <wps:bodyPr wrap="square" lIns="0" tIns="0" rIns="0" bIns="0" rtlCol="0">
                          <a:noAutofit/>
                        </wps:bodyPr>
                      </wps:wsp>
                    </wpg:wgp>
                  </a:graphicData>
                </a:graphic>
              </wp:inline>
            </w:drawing>
          </mc:Choice>
          <mc:Fallback>
            <w:pict>
              <v:group style="width:470.65pt;height:18pt;mso-position-horizontal-relative:char;mso-position-vertical-relative:line" id="docshapegroup615" coordorigin="0,0" coordsize="9413,360">
                <v:shape style="position:absolute;left:0;top:0;width:9413;height:360" type="#_x0000_t75" id="docshape616" stroked="false">
                  <v:imagedata r:id="rId134" o:title=""/>
                </v:shape>
                <v:shape style="position:absolute;left:0;top:0;width:9413;height:360" type="#_x0000_t202" id="docshape617" filled="false" stroked="false">
                  <v:textbox inset="0,0,0,0">
                    <w:txbxContent>
                      <w:p>
                        <w:pPr>
                          <w:spacing w:before="6"/>
                          <w:ind w:left="4" w:right="0" w:firstLine="0"/>
                          <w:jc w:val="left"/>
                          <w:rPr>
                            <w:i/>
                            <w:sz w:val="18"/>
                          </w:rPr>
                        </w:pPr>
                        <w:r>
                          <w:rPr>
                            <w:i/>
                            <w:color w:val="0E2841"/>
                            <w:sz w:val="18"/>
                          </w:rPr>
                          <w:t>Figure</w:t>
                        </w:r>
                        <w:r>
                          <w:rPr>
                            <w:i/>
                            <w:color w:val="0E2841"/>
                            <w:spacing w:val="-8"/>
                            <w:sz w:val="18"/>
                          </w:rPr>
                          <w:t> </w:t>
                        </w:r>
                        <w:r>
                          <w:rPr>
                            <w:i/>
                            <w:color w:val="0E2841"/>
                            <w:sz w:val="18"/>
                          </w:rPr>
                          <w:t>20:</w:t>
                        </w:r>
                        <w:r>
                          <w:rPr>
                            <w:i/>
                            <w:color w:val="0E2841"/>
                            <w:spacing w:val="-6"/>
                            <w:sz w:val="18"/>
                          </w:rPr>
                          <w:t> </w:t>
                        </w:r>
                        <w:r>
                          <w:rPr>
                            <w:i/>
                            <w:color w:val="0E2841"/>
                            <w:sz w:val="18"/>
                          </w:rPr>
                          <w:t>Walkability</w:t>
                        </w:r>
                        <w:r>
                          <w:rPr>
                            <w:i/>
                            <w:color w:val="0E2841"/>
                            <w:spacing w:val="-4"/>
                            <w:sz w:val="18"/>
                          </w:rPr>
                          <w:t> </w:t>
                        </w:r>
                        <w:r>
                          <w:rPr>
                            <w:i/>
                            <w:color w:val="0E2841"/>
                            <w:spacing w:val="-2"/>
                            <w:sz w:val="18"/>
                          </w:rPr>
                          <w:t>Index</w:t>
                        </w:r>
                      </w:p>
                    </w:txbxContent>
                  </v:textbox>
                  <w10:wrap type="none"/>
                </v:shape>
              </v:group>
            </w:pict>
          </mc:Fallback>
        </mc:AlternateContent>
      </w:r>
      <w:r>
        <w:rPr>
          <w:sz w:val="20"/>
        </w:rPr>
      </w:r>
    </w:p>
    <w:p>
      <w:pPr>
        <w:pStyle w:val="BodyText"/>
        <w:spacing w:before="9"/>
        <w:rPr>
          <w:sz w:val="11"/>
        </w:rPr>
      </w:pPr>
      <w:r>
        <w:rPr>
          <w:sz w:val="11"/>
        </w:rPr>
        <w:drawing>
          <wp:anchor distT="0" distB="0" distL="0" distR="0" allowOverlap="1" layoutInCell="1" locked="0" behindDoc="1" simplePos="0" relativeHeight="487647232">
            <wp:simplePos x="0" y="0"/>
            <wp:positionH relativeFrom="page">
              <wp:posOffset>993647</wp:posOffset>
            </wp:positionH>
            <wp:positionV relativeFrom="paragraph">
              <wp:posOffset>106425</wp:posOffset>
            </wp:positionV>
            <wp:extent cx="5974080" cy="3307079"/>
            <wp:effectExtent l="0" t="0" r="0" b="0"/>
            <wp:wrapTopAndBottom/>
            <wp:docPr id="633" name="Image 633"/>
            <wp:cNvGraphicFramePr>
              <a:graphicFrameLocks/>
            </wp:cNvGraphicFramePr>
            <a:graphic>
              <a:graphicData uri="http://schemas.openxmlformats.org/drawingml/2006/picture">
                <pic:pic>
                  <pic:nvPicPr>
                    <pic:cNvPr id="633" name="Image 633"/>
                    <pic:cNvPicPr/>
                  </pic:nvPicPr>
                  <pic:blipFill>
                    <a:blip r:embed="rId135" cstate="print"/>
                    <a:stretch>
                      <a:fillRect/>
                    </a:stretch>
                  </pic:blipFill>
                  <pic:spPr>
                    <a:xfrm>
                      <a:off x="0" y="0"/>
                      <a:ext cx="5974080" cy="3307079"/>
                    </a:xfrm>
                    <a:prstGeom prst="rect">
                      <a:avLst/>
                    </a:prstGeom>
                  </pic:spPr>
                </pic:pic>
              </a:graphicData>
            </a:graphic>
          </wp:anchor>
        </w:drawing>
      </w:r>
      <w:r>
        <w:rPr>
          <w:sz w:val="11"/>
        </w:rPr>
        <mc:AlternateContent>
          <mc:Choice Requires="wps">
            <w:drawing>
              <wp:anchor distT="0" distB="0" distL="0" distR="0" allowOverlap="1" layoutInCell="1" locked="0" behindDoc="1" simplePos="0" relativeHeight="487647744">
                <wp:simplePos x="0" y="0"/>
                <wp:positionH relativeFrom="page">
                  <wp:posOffset>1075944</wp:posOffset>
                </wp:positionH>
                <wp:positionV relativeFrom="paragraph">
                  <wp:posOffset>3471417</wp:posOffset>
                </wp:positionV>
                <wp:extent cx="6059805" cy="320040"/>
                <wp:effectExtent l="0" t="0" r="0" b="0"/>
                <wp:wrapTopAndBottom/>
                <wp:docPr id="634" name="Group 634"/>
                <wp:cNvGraphicFramePr>
                  <a:graphicFrameLocks/>
                </wp:cNvGraphicFramePr>
                <a:graphic>
                  <a:graphicData uri="http://schemas.microsoft.com/office/word/2010/wordprocessingGroup">
                    <wpg:wgp>
                      <wpg:cNvPr id="634" name="Group 634"/>
                      <wpg:cNvGrpSpPr/>
                      <wpg:grpSpPr>
                        <a:xfrm>
                          <a:off x="0" y="0"/>
                          <a:ext cx="6059805" cy="320040"/>
                          <a:chExt cx="6059805" cy="320040"/>
                        </a:xfrm>
                      </wpg:grpSpPr>
                      <pic:pic>
                        <pic:nvPicPr>
                          <pic:cNvPr id="635" name="Image 635"/>
                          <pic:cNvPicPr/>
                        </pic:nvPicPr>
                        <pic:blipFill>
                          <a:blip r:embed="rId136" cstate="print"/>
                          <a:stretch>
                            <a:fillRect/>
                          </a:stretch>
                        </pic:blipFill>
                        <pic:spPr>
                          <a:xfrm>
                            <a:off x="0" y="0"/>
                            <a:ext cx="6059423" cy="320039"/>
                          </a:xfrm>
                          <a:prstGeom prst="rect">
                            <a:avLst/>
                          </a:prstGeom>
                        </pic:spPr>
                      </pic:pic>
                      <wps:wsp>
                        <wps:cNvPr id="636" name="Textbox 636"/>
                        <wps:cNvSpPr txBox="1"/>
                        <wps:spPr>
                          <a:xfrm>
                            <a:off x="0" y="0"/>
                            <a:ext cx="6059805" cy="320040"/>
                          </a:xfrm>
                          <a:prstGeom prst="rect">
                            <a:avLst/>
                          </a:prstGeom>
                        </wps:spPr>
                        <wps:txbx>
                          <w:txbxContent>
                            <w:p>
                              <w:pPr>
                                <w:spacing w:before="8"/>
                                <w:ind w:left="4" w:right="0" w:firstLine="0"/>
                                <w:jc w:val="left"/>
                                <w:rPr>
                                  <w:i/>
                                  <w:sz w:val="18"/>
                                </w:rPr>
                              </w:pPr>
                              <w:r>
                                <w:rPr>
                                  <w:i/>
                                  <w:color w:val="0E2841"/>
                                  <w:sz w:val="18"/>
                                </w:rPr>
                                <w:t>Source:</w:t>
                              </w:r>
                              <w:r>
                                <w:rPr>
                                  <w:i/>
                                  <w:color w:val="0E2841"/>
                                  <w:spacing w:val="-5"/>
                                  <w:sz w:val="18"/>
                                </w:rPr>
                                <w:t> </w:t>
                              </w:r>
                              <w:r>
                                <w:rPr>
                                  <w:i/>
                                  <w:color w:val="0E2841"/>
                                  <w:sz w:val="18"/>
                                </w:rPr>
                                <w:t>EPA</w:t>
                              </w:r>
                              <w:r>
                                <w:rPr>
                                  <w:i/>
                                  <w:color w:val="0E2841"/>
                                  <w:spacing w:val="-5"/>
                                  <w:sz w:val="18"/>
                                </w:rPr>
                                <w:t> </w:t>
                              </w:r>
                              <w:r>
                                <w:rPr>
                                  <w:i/>
                                  <w:color w:val="0E2841"/>
                                  <w:sz w:val="18"/>
                                </w:rPr>
                                <w:t>Oﬃce</w:t>
                              </w:r>
                              <w:r>
                                <w:rPr>
                                  <w:i/>
                                  <w:color w:val="0E2841"/>
                                  <w:spacing w:val="-5"/>
                                  <w:sz w:val="18"/>
                                </w:rPr>
                                <w:t> </w:t>
                              </w:r>
                              <w:r>
                                <w:rPr>
                                  <w:i/>
                                  <w:color w:val="0E2841"/>
                                  <w:sz w:val="18"/>
                                </w:rPr>
                                <w:t>of</w:t>
                              </w:r>
                              <w:r>
                                <w:rPr>
                                  <w:i/>
                                  <w:color w:val="0E2841"/>
                                  <w:spacing w:val="-5"/>
                                  <w:sz w:val="18"/>
                                </w:rPr>
                                <w:t> </w:t>
                              </w:r>
                              <w:r>
                                <w:rPr>
                                  <w:i/>
                                  <w:color w:val="0E2841"/>
                                  <w:sz w:val="18"/>
                                </w:rPr>
                                <w:t>Community</w:t>
                              </w:r>
                              <w:r>
                                <w:rPr>
                                  <w:i/>
                                  <w:color w:val="0E2841"/>
                                  <w:spacing w:val="-2"/>
                                  <w:sz w:val="18"/>
                                </w:rPr>
                                <w:t> Revitalization</w:t>
                              </w:r>
                            </w:p>
                          </w:txbxContent>
                        </wps:txbx>
                        <wps:bodyPr wrap="square" lIns="0" tIns="0" rIns="0" bIns="0" rtlCol="0">
                          <a:noAutofit/>
                        </wps:bodyPr>
                      </wps:wsp>
                    </wpg:wgp>
                  </a:graphicData>
                </a:graphic>
              </wp:anchor>
            </w:drawing>
          </mc:Choice>
          <mc:Fallback>
            <w:pict>
              <v:group style="position:absolute;margin-left:84.720001pt;margin-top:273.339996pt;width:477.15pt;height:25.2pt;mso-position-horizontal-relative:page;mso-position-vertical-relative:paragraph;z-index:-15668736;mso-wrap-distance-left:0;mso-wrap-distance-right:0" id="docshapegroup618" coordorigin="1694,5467" coordsize="9543,504">
                <v:shape style="position:absolute;left:1694;top:5466;width:9543;height:504" type="#_x0000_t75" id="docshape619" stroked="false">
                  <v:imagedata r:id="rId136" o:title=""/>
                </v:shape>
                <v:shape style="position:absolute;left:1694;top:5466;width:9543;height:504" type="#_x0000_t202" id="docshape620" filled="false" stroked="false">
                  <v:textbox inset="0,0,0,0">
                    <w:txbxContent>
                      <w:p>
                        <w:pPr>
                          <w:spacing w:before="8"/>
                          <w:ind w:left="4" w:right="0" w:firstLine="0"/>
                          <w:jc w:val="left"/>
                          <w:rPr>
                            <w:i/>
                            <w:sz w:val="18"/>
                          </w:rPr>
                        </w:pPr>
                        <w:r>
                          <w:rPr>
                            <w:i/>
                            <w:color w:val="0E2841"/>
                            <w:sz w:val="18"/>
                          </w:rPr>
                          <w:t>Source:</w:t>
                        </w:r>
                        <w:r>
                          <w:rPr>
                            <w:i/>
                            <w:color w:val="0E2841"/>
                            <w:spacing w:val="-5"/>
                            <w:sz w:val="18"/>
                          </w:rPr>
                          <w:t> </w:t>
                        </w:r>
                        <w:r>
                          <w:rPr>
                            <w:i/>
                            <w:color w:val="0E2841"/>
                            <w:sz w:val="18"/>
                          </w:rPr>
                          <w:t>EPA</w:t>
                        </w:r>
                        <w:r>
                          <w:rPr>
                            <w:i/>
                            <w:color w:val="0E2841"/>
                            <w:spacing w:val="-5"/>
                            <w:sz w:val="18"/>
                          </w:rPr>
                          <w:t> </w:t>
                        </w:r>
                        <w:r>
                          <w:rPr>
                            <w:i/>
                            <w:color w:val="0E2841"/>
                            <w:sz w:val="18"/>
                          </w:rPr>
                          <w:t>Oﬃce</w:t>
                        </w:r>
                        <w:r>
                          <w:rPr>
                            <w:i/>
                            <w:color w:val="0E2841"/>
                            <w:spacing w:val="-5"/>
                            <w:sz w:val="18"/>
                          </w:rPr>
                          <w:t> </w:t>
                        </w:r>
                        <w:r>
                          <w:rPr>
                            <w:i/>
                            <w:color w:val="0E2841"/>
                            <w:sz w:val="18"/>
                          </w:rPr>
                          <w:t>of</w:t>
                        </w:r>
                        <w:r>
                          <w:rPr>
                            <w:i/>
                            <w:color w:val="0E2841"/>
                            <w:spacing w:val="-5"/>
                            <w:sz w:val="18"/>
                          </w:rPr>
                          <w:t> </w:t>
                        </w:r>
                        <w:r>
                          <w:rPr>
                            <w:i/>
                            <w:color w:val="0E2841"/>
                            <w:sz w:val="18"/>
                          </w:rPr>
                          <w:t>Community</w:t>
                        </w:r>
                        <w:r>
                          <w:rPr>
                            <w:i/>
                            <w:color w:val="0E2841"/>
                            <w:spacing w:val="-2"/>
                            <w:sz w:val="18"/>
                          </w:rPr>
                          <w:t> Revitalization</w:t>
                        </w:r>
                      </w:p>
                    </w:txbxContent>
                  </v:textbox>
                  <w10:wrap type="none"/>
                </v:shape>
                <w10:wrap type="topAndBottom"/>
              </v:group>
            </w:pict>
          </mc:Fallback>
        </mc:AlternateContent>
      </w:r>
    </w:p>
    <w:p>
      <w:pPr>
        <w:pStyle w:val="BodyText"/>
        <w:spacing w:before="6"/>
        <w:rPr>
          <w:sz w:val="5"/>
        </w:rPr>
      </w:pPr>
    </w:p>
    <w:p>
      <w:pPr>
        <w:pStyle w:val="Heading4"/>
        <w:spacing w:before="184"/>
        <w:rPr>
          <w:i/>
        </w:rPr>
      </w:pPr>
      <w:r>
        <w:rPr>
          <w:i/>
        </w:rPr>
        <w:t>Access</w:t>
      </w:r>
      <w:r>
        <w:rPr>
          <w:i/>
          <w:spacing w:val="-6"/>
        </w:rPr>
        <w:t> </w:t>
      </w:r>
      <w:r>
        <w:rPr>
          <w:i/>
        </w:rPr>
        <w:t>to</w:t>
      </w:r>
      <w:r>
        <w:rPr>
          <w:i/>
          <w:spacing w:val="-2"/>
        </w:rPr>
        <w:t> </w:t>
      </w:r>
      <w:r>
        <w:rPr>
          <w:i/>
        </w:rPr>
        <w:t>Community</w:t>
      </w:r>
      <w:r>
        <w:rPr>
          <w:i/>
          <w:spacing w:val="-4"/>
        </w:rPr>
        <w:t> </w:t>
      </w:r>
      <w:r>
        <w:rPr>
          <w:i/>
        </w:rPr>
        <w:t>Services</w:t>
      </w:r>
      <w:r>
        <w:rPr>
          <w:i/>
          <w:spacing w:val="-3"/>
        </w:rPr>
        <w:t> </w:t>
      </w:r>
      <w:r>
        <w:rPr>
          <w:i/>
        </w:rPr>
        <w:t>and</w:t>
      </w:r>
      <w:r>
        <w:rPr>
          <w:i/>
          <w:spacing w:val="-4"/>
        </w:rPr>
        <w:t> </w:t>
      </w:r>
      <w:r>
        <w:rPr>
          <w:i/>
          <w:spacing w:val="-2"/>
        </w:rPr>
        <w:t>Support</w:t>
      </w:r>
    </w:p>
    <w:p>
      <w:pPr>
        <w:pStyle w:val="BodyText"/>
        <w:spacing w:before="180"/>
        <w:ind w:left="1440" w:right="1464"/>
      </w:pPr>
      <w:r>
        <w:rPr/>
        <w:t>The Social Vulnerability Index was developed to measure the level of access to community services and support in the wake of emergencies. It is a useful tool for public health programming and outreach as it considers</w:t>
      </w:r>
      <w:r>
        <w:rPr>
          <w:spacing w:val="-8"/>
        </w:rPr>
        <w:t> </w:t>
      </w:r>
      <w:r>
        <w:rPr/>
        <w:t>poverty,</w:t>
      </w:r>
      <w:r>
        <w:rPr>
          <w:spacing w:val="-8"/>
        </w:rPr>
        <w:t> </w:t>
      </w:r>
      <w:r>
        <w:rPr/>
        <w:t>unemployment,</w:t>
      </w:r>
      <w:r>
        <w:rPr>
          <w:spacing w:val="-8"/>
        </w:rPr>
        <w:t> </w:t>
      </w:r>
      <w:r>
        <w:rPr/>
        <w:t>income,</w:t>
      </w:r>
      <w:r>
        <w:rPr>
          <w:spacing w:val="-8"/>
        </w:rPr>
        <w:t> </w:t>
      </w:r>
      <w:r>
        <w:rPr/>
        <w:t>high</w:t>
      </w:r>
      <w:r>
        <w:rPr>
          <w:spacing w:val="-10"/>
        </w:rPr>
        <w:t> </w:t>
      </w:r>
      <w:r>
        <w:rPr/>
        <w:t>school</w:t>
      </w:r>
      <w:r>
        <w:rPr>
          <w:spacing w:val="-8"/>
        </w:rPr>
        <w:t> </w:t>
      </w:r>
      <w:r>
        <w:rPr/>
        <w:t>graduation</w:t>
      </w:r>
      <w:r>
        <w:rPr>
          <w:spacing w:val="-8"/>
        </w:rPr>
        <w:t> </w:t>
      </w:r>
      <w:r>
        <w:rPr/>
        <w:t>rate,</w:t>
      </w:r>
      <w:r>
        <w:rPr>
          <w:spacing w:val="-10"/>
        </w:rPr>
        <w:t> </w:t>
      </w:r>
      <w:r>
        <w:rPr/>
        <w:t>single</w:t>
      </w:r>
      <w:r>
        <w:rPr>
          <w:spacing w:val="-8"/>
        </w:rPr>
        <w:t> </w:t>
      </w:r>
      <w:r>
        <w:rPr/>
        <w:t>parent</w:t>
      </w:r>
      <w:r>
        <w:rPr>
          <w:spacing w:val="-8"/>
        </w:rPr>
        <w:t> </w:t>
      </w:r>
      <w:r>
        <w:rPr/>
        <w:t>homes,</w:t>
      </w:r>
      <w:r>
        <w:rPr>
          <w:spacing w:val="-8"/>
        </w:rPr>
        <w:t> </w:t>
      </w:r>
      <w:r>
        <w:rPr/>
        <w:t>individuals with disabilities, those over 65, minority status, spoken language, housing and transportation.</w:t>
      </w:r>
      <w:r>
        <w:rPr>
          <w:spacing w:val="40"/>
        </w:rPr>
        <w:t> </w:t>
      </w:r>
      <w:r>
        <w:rPr/>
        <w:t>It is measured on a scale from 0 (lowest vulnerability) to 1 (highest vulnerability). While no county is considered highest vulnerability, Chemung, Seneca, Steuben and Yates are above the 0.5 midpoint. (Figure 21)</w:t>
      </w:r>
    </w:p>
    <w:p>
      <w:pPr>
        <w:pStyle w:val="BodyText"/>
        <w:spacing w:after="0"/>
        <w:sectPr>
          <w:pgSz w:w="12240" w:h="15840"/>
          <w:pgMar w:header="776" w:footer="1212" w:top="1280" w:bottom="1400" w:left="0" w:right="0"/>
        </w:sectPr>
      </w:pPr>
    </w:p>
    <w:p>
      <w:pPr>
        <w:pStyle w:val="BodyText"/>
        <w:spacing w:before="177"/>
        <w:rPr>
          <w:sz w:val="20"/>
        </w:rPr>
      </w:pPr>
      <w:r>
        <w:rPr>
          <w:sz w:val="20"/>
        </w:rPr>
        <w:drawing>
          <wp:anchor distT="0" distB="0" distL="0" distR="0" allowOverlap="1" layoutInCell="1" locked="0" behindDoc="0" simplePos="0" relativeHeight="15790592">
            <wp:simplePos x="0" y="0"/>
            <wp:positionH relativeFrom="page">
              <wp:posOffset>0</wp:posOffset>
            </wp:positionH>
            <wp:positionV relativeFrom="page">
              <wp:posOffset>4764024</wp:posOffset>
            </wp:positionV>
            <wp:extent cx="7766303" cy="2546603"/>
            <wp:effectExtent l="0" t="0" r="0" b="0"/>
            <wp:wrapNone/>
            <wp:docPr id="642" name="Image 642"/>
            <wp:cNvGraphicFramePr>
              <a:graphicFrameLocks/>
            </wp:cNvGraphicFramePr>
            <a:graphic>
              <a:graphicData uri="http://schemas.openxmlformats.org/drawingml/2006/picture">
                <pic:pic>
                  <pic:nvPicPr>
                    <pic:cNvPr id="642" name="Image 642"/>
                    <pic:cNvPicPr/>
                  </pic:nvPicPr>
                  <pic:blipFill>
                    <a:blip r:embed="rId139" cstate="print"/>
                    <a:stretch>
                      <a:fillRect/>
                    </a:stretch>
                  </pic:blipFill>
                  <pic:spPr>
                    <a:xfrm>
                      <a:off x="0" y="0"/>
                      <a:ext cx="7766303" cy="2546603"/>
                    </a:xfrm>
                    <a:prstGeom prst="rect">
                      <a:avLst/>
                    </a:prstGeom>
                  </pic:spPr>
                </pic:pic>
              </a:graphicData>
            </a:graphic>
          </wp:anchor>
        </w:drawing>
      </w:r>
    </w:p>
    <w:p>
      <w:pPr>
        <w:spacing w:line="240" w:lineRule="auto"/>
        <w:ind w:left="1435" w:right="0" w:firstLine="0"/>
        <w:rPr>
          <w:sz w:val="20"/>
        </w:rPr>
      </w:pPr>
      <w:r>
        <w:rPr>
          <w:sz w:val="20"/>
        </w:rPr>
        <mc:AlternateContent>
          <mc:Choice Requires="wps">
            <w:drawing>
              <wp:inline distT="0" distB="0" distL="0" distR="0">
                <wp:extent cx="5904230" cy="234950"/>
                <wp:effectExtent l="0" t="0" r="0" b="3175"/>
                <wp:docPr id="643" name="Group 643"/>
                <wp:cNvGraphicFramePr>
                  <a:graphicFrameLocks/>
                </wp:cNvGraphicFramePr>
                <a:graphic>
                  <a:graphicData uri="http://schemas.microsoft.com/office/word/2010/wordprocessingGroup">
                    <wpg:wgp>
                      <wpg:cNvPr id="643" name="Group 643"/>
                      <wpg:cNvGrpSpPr/>
                      <wpg:grpSpPr>
                        <a:xfrm>
                          <a:off x="0" y="0"/>
                          <a:ext cx="5904230" cy="234950"/>
                          <a:chExt cx="5904230" cy="234950"/>
                        </a:xfrm>
                      </wpg:grpSpPr>
                      <pic:pic>
                        <pic:nvPicPr>
                          <pic:cNvPr id="644" name="Image 644"/>
                          <pic:cNvPicPr/>
                        </pic:nvPicPr>
                        <pic:blipFill>
                          <a:blip r:embed="rId140" cstate="print"/>
                          <a:stretch>
                            <a:fillRect/>
                          </a:stretch>
                        </pic:blipFill>
                        <pic:spPr>
                          <a:xfrm>
                            <a:off x="0" y="0"/>
                            <a:ext cx="5903976" cy="234695"/>
                          </a:xfrm>
                          <a:prstGeom prst="rect">
                            <a:avLst/>
                          </a:prstGeom>
                        </pic:spPr>
                      </pic:pic>
                      <wps:wsp>
                        <wps:cNvPr id="645" name="Textbox 645"/>
                        <wps:cNvSpPr txBox="1"/>
                        <wps:spPr>
                          <a:xfrm>
                            <a:off x="0" y="0"/>
                            <a:ext cx="5904230" cy="234950"/>
                          </a:xfrm>
                          <a:prstGeom prst="rect">
                            <a:avLst/>
                          </a:prstGeom>
                        </wps:spPr>
                        <wps:txbx>
                          <w:txbxContent>
                            <w:p>
                              <w:pPr>
                                <w:spacing w:before="6"/>
                                <w:ind w:left="4" w:right="0" w:firstLine="0"/>
                                <w:jc w:val="left"/>
                                <w:rPr>
                                  <w:i/>
                                  <w:sz w:val="18"/>
                                </w:rPr>
                              </w:pPr>
                              <w:r>
                                <w:rPr>
                                  <w:i/>
                                  <w:color w:val="0E2841"/>
                                  <w:sz w:val="18"/>
                                </w:rPr>
                                <w:t>Figure</w:t>
                              </w:r>
                              <w:r>
                                <w:rPr>
                                  <w:i/>
                                  <w:color w:val="0E2841"/>
                                  <w:spacing w:val="-4"/>
                                  <w:sz w:val="18"/>
                                </w:rPr>
                                <w:t> </w:t>
                              </w:r>
                              <w:r>
                                <w:rPr>
                                  <w:i/>
                                  <w:color w:val="0E2841"/>
                                  <w:sz w:val="18"/>
                                </w:rPr>
                                <w:t>21:</w:t>
                              </w:r>
                              <w:r>
                                <w:rPr>
                                  <w:i/>
                                  <w:color w:val="0E2841"/>
                                  <w:spacing w:val="-3"/>
                                  <w:sz w:val="18"/>
                                </w:rPr>
                                <w:t> </w:t>
                              </w:r>
                              <w:r>
                                <w:rPr>
                                  <w:i/>
                                  <w:color w:val="0E2841"/>
                                  <w:sz w:val="18"/>
                                </w:rPr>
                                <w:t>Social</w:t>
                              </w:r>
                              <w:r>
                                <w:rPr>
                                  <w:i/>
                                  <w:color w:val="0E2841"/>
                                  <w:spacing w:val="-3"/>
                                  <w:sz w:val="18"/>
                                </w:rPr>
                                <w:t> </w:t>
                              </w:r>
                              <w:r>
                                <w:rPr>
                                  <w:i/>
                                  <w:color w:val="0E2841"/>
                                  <w:sz w:val="18"/>
                                </w:rPr>
                                <w:t>Vulnerability</w:t>
                              </w:r>
                              <w:r>
                                <w:rPr>
                                  <w:i/>
                                  <w:color w:val="0E2841"/>
                                  <w:spacing w:val="-1"/>
                                  <w:sz w:val="18"/>
                                </w:rPr>
                                <w:t> </w:t>
                              </w:r>
                              <w:r>
                                <w:rPr>
                                  <w:i/>
                                  <w:color w:val="0E2841"/>
                                  <w:spacing w:val="-2"/>
                                  <w:sz w:val="18"/>
                                </w:rPr>
                                <w:t>Index</w:t>
                              </w:r>
                            </w:p>
                          </w:txbxContent>
                        </wps:txbx>
                        <wps:bodyPr wrap="square" lIns="0" tIns="0" rIns="0" bIns="0" rtlCol="0">
                          <a:noAutofit/>
                        </wps:bodyPr>
                      </wps:wsp>
                    </wpg:wgp>
                  </a:graphicData>
                </a:graphic>
              </wp:inline>
            </w:drawing>
          </mc:Choice>
          <mc:Fallback>
            <w:pict>
              <v:group style="width:464.9pt;height:18.5pt;mso-position-horizontal-relative:char;mso-position-vertical-relative:line" id="docshapegroup626" coordorigin="0,0" coordsize="9298,370">
                <v:shape style="position:absolute;left:0;top:0;width:9298;height:370" type="#_x0000_t75" id="docshape627" stroked="false">
                  <v:imagedata r:id="rId140" o:title=""/>
                </v:shape>
                <v:shape style="position:absolute;left:0;top:0;width:9298;height:370" type="#_x0000_t202" id="docshape628" filled="false" stroked="false">
                  <v:textbox inset="0,0,0,0">
                    <w:txbxContent>
                      <w:p>
                        <w:pPr>
                          <w:spacing w:before="6"/>
                          <w:ind w:left="4" w:right="0" w:firstLine="0"/>
                          <w:jc w:val="left"/>
                          <w:rPr>
                            <w:i/>
                            <w:sz w:val="18"/>
                          </w:rPr>
                        </w:pPr>
                        <w:r>
                          <w:rPr>
                            <w:i/>
                            <w:color w:val="0E2841"/>
                            <w:sz w:val="18"/>
                          </w:rPr>
                          <w:t>Figure</w:t>
                        </w:r>
                        <w:r>
                          <w:rPr>
                            <w:i/>
                            <w:color w:val="0E2841"/>
                            <w:spacing w:val="-4"/>
                            <w:sz w:val="18"/>
                          </w:rPr>
                          <w:t> </w:t>
                        </w:r>
                        <w:r>
                          <w:rPr>
                            <w:i/>
                            <w:color w:val="0E2841"/>
                            <w:sz w:val="18"/>
                          </w:rPr>
                          <w:t>21:</w:t>
                        </w:r>
                        <w:r>
                          <w:rPr>
                            <w:i/>
                            <w:color w:val="0E2841"/>
                            <w:spacing w:val="-3"/>
                            <w:sz w:val="18"/>
                          </w:rPr>
                          <w:t> </w:t>
                        </w:r>
                        <w:r>
                          <w:rPr>
                            <w:i/>
                            <w:color w:val="0E2841"/>
                            <w:sz w:val="18"/>
                          </w:rPr>
                          <w:t>Social</w:t>
                        </w:r>
                        <w:r>
                          <w:rPr>
                            <w:i/>
                            <w:color w:val="0E2841"/>
                            <w:spacing w:val="-3"/>
                            <w:sz w:val="18"/>
                          </w:rPr>
                          <w:t> </w:t>
                        </w:r>
                        <w:r>
                          <w:rPr>
                            <w:i/>
                            <w:color w:val="0E2841"/>
                            <w:sz w:val="18"/>
                          </w:rPr>
                          <w:t>Vulnerability</w:t>
                        </w:r>
                        <w:r>
                          <w:rPr>
                            <w:i/>
                            <w:color w:val="0E2841"/>
                            <w:spacing w:val="-1"/>
                            <w:sz w:val="18"/>
                          </w:rPr>
                          <w:t> </w:t>
                        </w:r>
                        <w:r>
                          <w:rPr>
                            <w:i/>
                            <w:color w:val="0E2841"/>
                            <w:spacing w:val="-2"/>
                            <w:sz w:val="18"/>
                          </w:rPr>
                          <w:t>Index</w:t>
                        </w:r>
                      </w:p>
                    </w:txbxContent>
                  </v:textbox>
                  <w10:wrap type="none"/>
                </v:shape>
              </v:group>
            </w:pict>
          </mc:Fallback>
        </mc:AlternateContent>
      </w:r>
      <w:r>
        <w:rPr>
          <w:sz w:val="20"/>
        </w:rPr>
      </w:r>
    </w:p>
    <w:p>
      <w:pPr>
        <w:pStyle w:val="BodyText"/>
        <w:spacing w:before="1"/>
        <w:rPr>
          <w:sz w:val="6"/>
        </w:rPr>
      </w:pPr>
      <w:r>
        <w:rPr>
          <w:sz w:val="6"/>
        </w:rPr>
        <mc:AlternateContent>
          <mc:Choice Requires="wps">
            <w:drawing>
              <wp:anchor distT="0" distB="0" distL="0" distR="0" allowOverlap="1" layoutInCell="1" locked="0" behindDoc="1" simplePos="0" relativeHeight="487648768">
                <wp:simplePos x="0" y="0"/>
                <wp:positionH relativeFrom="page">
                  <wp:posOffset>909827</wp:posOffset>
                </wp:positionH>
                <wp:positionV relativeFrom="paragraph">
                  <wp:posOffset>63500</wp:posOffset>
                </wp:positionV>
                <wp:extent cx="5908675" cy="3264535"/>
                <wp:effectExtent l="0" t="0" r="0" b="0"/>
                <wp:wrapTopAndBottom/>
                <wp:docPr id="646" name="Group 646"/>
                <wp:cNvGraphicFramePr>
                  <a:graphicFrameLocks/>
                </wp:cNvGraphicFramePr>
                <a:graphic>
                  <a:graphicData uri="http://schemas.microsoft.com/office/word/2010/wordprocessingGroup">
                    <wpg:wgp>
                      <wpg:cNvPr id="646" name="Group 646"/>
                      <wpg:cNvGrpSpPr/>
                      <wpg:grpSpPr>
                        <a:xfrm>
                          <a:off x="0" y="0"/>
                          <a:ext cx="5908675" cy="3264535"/>
                          <a:chExt cx="5908675" cy="3264535"/>
                        </a:xfrm>
                      </wpg:grpSpPr>
                      <wps:wsp>
                        <wps:cNvPr id="647" name="Graphic 647"/>
                        <wps:cNvSpPr/>
                        <wps:spPr>
                          <a:xfrm>
                            <a:off x="1168908" y="629411"/>
                            <a:ext cx="3035935" cy="2034539"/>
                          </a:xfrm>
                          <a:custGeom>
                            <a:avLst/>
                            <a:gdLst/>
                            <a:ahLst/>
                            <a:cxnLst/>
                            <a:rect l="l" t="t" r="r" b="b"/>
                            <a:pathLst>
                              <a:path w="3035935" h="2034539">
                                <a:moveTo>
                                  <a:pt x="0" y="1952244"/>
                                </a:moveTo>
                                <a:lnTo>
                                  <a:pt x="0" y="2034540"/>
                                </a:lnTo>
                              </a:path>
                              <a:path w="3035935" h="2034539">
                                <a:moveTo>
                                  <a:pt x="0" y="1697736"/>
                                </a:moveTo>
                                <a:lnTo>
                                  <a:pt x="0" y="1862328"/>
                                </a:lnTo>
                              </a:path>
                              <a:path w="3035935" h="2034539">
                                <a:moveTo>
                                  <a:pt x="0" y="1443228"/>
                                </a:moveTo>
                                <a:lnTo>
                                  <a:pt x="0" y="1607820"/>
                                </a:lnTo>
                              </a:path>
                              <a:path w="3035935" h="2034539">
                                <a:moveTo>
                                  <a:pt x="0" y="1188720"/>
                                </a:moveTo>
                                <a:lnTo>
                                  <a:pt x="0" y="1353312"/>
                                </a:lnTo>
                              </a:path>
                              <a:path w="3035935" h="2034539">
                                <a:moveTo>
                                  <a:pt x="0" y="935736"/>
                                </a:moveTo>
                                <a:lnTo>
                                  <a:pt x="0" y="1098804"/>
                                </a:lnTo>
                              </a:path>
                              <a:path w="3035935" h="2034539">
                                <a:moveTo>
                                  <a:pt x="0" y="681228"/>
                                </a:moveTo>
                                <a:lnTo>
                                  <a:pt x="0" y="844296"/>
                                </a:lnTo>
                              </a:path>
                              <a:path w="3035935" h="2034539">
                                <a:moveTo>
                                  <a:pt x="0" y="172212"/>
                                </a:moveTo>
                                <a:lnTo>
                                  <a:pt x="0" y="589788"/>
                                </a:lnTo>
                              </a:path>
                              <a:path w="3035935" h="2034539">
                                <a:moveTo>
                                  <a:pt x="0" y="0"/>
                                </a:moveTo>
                                <a:lnTo>
                                  <a:pt x="0" y="82296"/>
                                </a:lnTo>
                              </a:path>
                              <a:path w="3035935" h="2034539">
                                <a:moveTo>
                                  <a:pt x="505967" y="172212"/>
                                </a:moveTo>
                                <a:lnTo>
                                  <a:pt x="505967" y="844296"/>
                                </a:lnTo>
                              </a:path>
                              <a:path w="3035935" h="2034539">
                                <a:moveTo>
                                  <a:pt x="505967" y="0"/>
                                </a:moveTo>
                                <a:lnTo>
                                  <a:pt x="505967" y="82296"/>
                                </a:lnTo>
                              </a:path>
                              <a:path w="3035935" h="2034539">
                                <a:moveTo>
                                  <a:pt x="505967" y="935736"/>
                                </a:moveTo>
                                <a:lnTo>
                                  <a:pt x="505967" y="1098804"/>
                                </a:lnTo>
                              </a:path>
                              <a:path w="3035935" h="2034539">
                                <a:moveTo>
                                  <a:pt x="505967" y="1188720"/>
                                </a:moveTo>
                                <a:lnTo>
                                  <a:pt x="505967" y="1353312"/>
                                </a:lnTo>
                              </a:path>
                              <a:path w="3035935" h="2034539">
                                <a:moveTo>
                                  <a:pt x="505967" y="1443228"/>
                                </a:moveTo>
                                <a:lnTo>
                                  <a:pt x="505967" y="1607820"/>
                                </a:lnTo>
                              </a:path>
                              <a:path w="3035935" h="2034539">
                                <a:moveTo>
                                  <a:pt x="505967" y="1697736"/>
                                </a:moveTo>
                                <a:lnTo>
                                  <a:pt x="505967" y="1862328"/>
                                </a:lnTo>
                              </a:path>
                              <a:path w="3035935" h="2034539">
                                <a:moveTo>
                                  <a:pt x="505967" y="1952244"/>
                                </a:moveTo>
                                <a:lnTo>
                                  <a:pt x="505967" y="2034540"/>
                                </a:lnTo>
                              </a:path>
                              <a:path w="3035935" h="2034539">
                                <a:moveTo>
                                  <a:pt x="1011935" y="172212"/>
                                </a:moveTo>
                                <a:lnTo>
                                  <a:pt x="1011935" y="1098804"/>
                                </a:lnTo>
                              </a:path>
                              <a:path w="3035935" h="2034539">
                                <a:moveTo>
                                  <a:pt x="1011935" y="0"/>
                                </a:moveTo>
                                <a:lnTo>
                                  <a:pt x="1011935" y="82296"/>
                                </a:lnTo>
                              </a:path>
                              <a:path w="3035935" h="2034539">
                                <a:moveTo>
                                  <a:pt x="1011935" y="1188720"/>
                                </a:moveTo>
                                <a:lnTo>
                                  <a:pt x="1011935" y="1353312"/>
                                </a:lnTo>
                              </a:path>
                              <a:path w="3035935" h="2034539">
                                <a:moveTo>
                                  <a:pt x="1011935" y="1443228"/>
                                </a:moveTo>
                                <a:lnTo>
                                  <a:pt x="1011935" y="1607820"/>
                                </a:lnTo>
                              </a:path>
                              <a:path w="3035935" h="2034539">
                                <a:moveTo>
                                  <a:pt x="1011935" y="1697736"/>
                                </a:moveTo>
                                <a:lnTo>
                                  <a:pt x="1011935" y="1862328"/>
                                </a:lnTo>
                              </a:path>
                              <a:path w="3035935" h="2034539">
                                <a:moveTo>
                                  <a:pt x="1011935" y="1952244"/>
                                </a:moveTo>
                                <a:lnTo>
                                  <a:pt x="1011935" y="2034540"/>
                                </a:lnTo>
                              </a:path>
                              <a:path w="3035935" h="2034539">
                                <a:moveTo>
                                  <a:pt x="1517904" y="1188720"/>
                                </a:moveTo>
                                <a:lnTo>
                                  <a:pt x="1517904" y="1353312"/>
                                </a:lnTo>
                              </a:path>
                              <a:path w="3035935" h="2034539">
                                <a:moveTo>
                                  <a:pt x="1517904" y="0"/>
                                </a:moveTo>
                                <a:lnTo>
                                  <a:pt x="1517904" y="82296"/>
                                </a:lnTo>
                              </a:path>
                              <a:path w="3035935" h="2034539">
                                <a:moveTo>
                                  <a:pt x="1517904" y="1443228"/>
                                </a:moveTo>
                                <a:lnTo>
                                  <a:pt x="1517904" y="1862328"/>
                                </a:lnTo>
                              </a:path>
                              <a:path w="3035935" h="2034539">
                                <a:moveTo>
                                  <a:pt x="1517904" y="172212"/>
                                </a:moveTo>
                                <a:lnTo>
                                  <a:pt x="1517904" y="1098804"/>
                                </a:lnTo>
                              </a:path>
                              <a:path w="3035935" h="2034539">
                                <a:moveTo>
                                  <a:pt x="1517904" y="1952244"/>
                                </a:moveTo>
                                <a:lnTo>
                                  <a:pt x="1517904" y="2034540"/>
                                </a:lnTo>
                              </a:path>
                              <a:path w="3035935" h="2034539">
                                <a:moveTo>
                                  <a:pt x="2023871" y="0"/>
                                </a:moveTo>
                                <a:lnTo>
                                  <a:pt x="2023871" y="82296"/>
                                </a:lnTo>
                              </a:path>
                              <a:path w="3035935" h="2034539">
                                <a:moveTo>
                                  <a:pt x="2023871" y="1188720"/>
                                </a:moveTo>
                                <a:lnTo>
                                  <a:pt x="2023871" y="1353312"/>
                                </a:lnTo>
                              </a:path>
                              <a:path w="3035935" h="2034539">
                                <a:moveTo>
                                  <a:pt x="2023871" y="1443228"/>
                                </a:moveTo>
                                <a:lnTo>
                                  <a:pt x="2023871" y="1862328"/>
                                </a:lnTo>
                              </a:path>
                              <a:path w="3035935" h="2034539">
                                <a:moveTo>
                                  <a:pt x="2023871" y="172212"/>
                                </a:moveTo>
                                <a:lnTo>
                                  <a:pt x="2023871" y="1098804"/>
                                </a:lnTo>
                              </a:path>
                              <a:path w="3035935" h="2034539">
                                <a:moveTo>
                                  <a:pt x="2023871" y="1952244"/>
                                </a:moveTo>
                                <a:lnTo>
                                  <a:pt x="2023871" y="2034540"/>
                                </a:lnTo>
                              </a:path>
                              <a:path w="3035935" h="2034539">
                                <a:moveTo>
                                  <a:pt x="2529840" y="172212"/>
                                </a:moveTo>
                                <a:lnTo>
                                  <a:pt x="2529840" y="1098804"/>
                                </a:lnTo>
                              </a:path>
                              <a:path w="3035935" h="2034539">
                                <a:moveTo>
                                  <a:pt x="2529840" y="0"/>
                                </a:moveTo>
                                <a:lnTo>
                                  <a:pt x="2529840" y="82296"/>
                                </a:lnTo>
                              </a:path>
                              <a:path w="3035935" h="2034539">
                                <a:moveTo>
                                  <a:pt x="2529840" y="1188720"/>
                                </a:moveTo>
                                <a:lnTo>
                                  <a:pt x="2529840" y="1862328"/>
                                </a:lnTo>
                              </a:path>
                              <a:path w="3035935" h="2034539">
                                <a:moveTo>
                                  <a:pt x="2529840" y="1952244"/>
                                </a:moveTo>
                                <a:lnTo>
                                  <a:pt x="2529840" y="2034540"/>
                                </a:lnTo>
                              </a:path>
                              <a:path w="3035935" h="2034539">
                                <a:moveTo>
                                  <a:pt x="3035808" y="172212"/>
                                </a:moveTo>
                                <a:lnTo>
                                  <a:pt x="3035808" y="2034540"/>
                                </a:lnTo>
                              </a:path>
                              <a:path w="3035935" h="2034539">
                                <a:moveTo>
                                  <a:pt x="3035808" y="0"/>
                                </a:moveTo>
                                <a:lnTo>
                                  <a:pt x="3035808" y="82296"/>
                                </a:lnTo>
                              </a:path>
                            </a:pathLst>
                          </a:custGeom>
                          <a:ln w="9144">
                            <a:solidFill>
                              <a:srgbClr val="D8D8D8"/>
                            </a:solidFill>
                            <a:prstDash val="solid"/>
                          </a:ln>
                        </wps:spPr>
                        <wps:bodyPr wrap="square" lIns="0" tIns="0" rIns="0" bIns="0" rtlCol="0">
                          <a:prstTxWarp prst="textNoShape">
                            <a:avLst/>
                          </a:prstTxWarp>
                          <a:noAutofit/>
                        </wps:bodyPr>
                      </wps:wsp>
                      <wps:wsp>
                        <wps:cNvPr id="648" name="Graphic 648"/>
                        <wps:cNvSpPr/>
                        <wps:spPr>
                          <a:xfrm>
                            <a:off x="4710684" y="629411"/>
                            <a:ext cx="1012190" cy="2034539"/>
                          </a:xfrm>
                          <a:custGeom>
                            <a:avLst/>
                            <a:gdLst/>
                            <a:ahLst/>
                            <a:cxnLst/>
                            <a:rect l="l" t="t" r="r" b="b"/>
                            <a:pathLst>
                              <a:path w="1012190" h="2034539">
                                <a:moveTo>
                                  <a:pt x="0" y="0"/>
                                </a:moveTo>
                                <a:lnTo>
                                  <a:pt x="0" y="2034540"/>
                                </a:lnTo>
                              </a:path>
                              <a:path w="1012190" h="2034539">
                                <a:moveTo>
                                  <a:pt x="505967" y="0"/>
                                </a:moveTo>
                                <a:lnTo>
                                  <a:pt x="505967" y="2034540"/>
                                </a:lnTo>
                              </a:path>
                              <a:path w="1012190" h="2034539">
                                <a:moveTo>
                                  <a:pt x="1011935" y="0"/>
                                </a:moveTo>
                                <a:lnTo>
                                  <a:pt x="1011935" y="2034540"/>
                                </a:lnTo>
                              </a:path>
                            </a:pathLst>
                          </a:custGeom>
                          <a:ln w="9144">
                            <a:solidFill>
                              <a:srgbClr val="D8D8D8"/>
                            </a:solidFill>
                            <a:prstDash val="solid"/>
                          </a:ln>
                        </wps:spPr>
                        <wps:bodyPr wrap="square" lIns="0" tIns="0" rIns="0" bIns="0" rtlCol="0">
                          <a:prstTxWarp prst="textNoShape">
                            <a:avLst/>
                          </a:prstTxWarp>
                          <a:noAutofit/>
                        </wps:bodyPr>
                      </wps:wsp>
                      <wps:wsp>
                        <wps:cNvPr id="649" name="Graphic 649"/>
                        <wps:cNvSpPr/>
                        <wps:spPr>
                          <a:xfrm>
                            <a:off x="662940" y="711720"/>
                            <a:ext cx="3898900" cy="1870075"/>
                          </a:xfrm>
                          <a:custGeom>
                            <a:avLst/>
                            <a:gdLst/>
                            <a:ahLst/>
                            <a:cxnLst/>
                            <a:rect l="l" t="t" r="r" b="b"/>
                            <a:pathLst>
                              <a:path w="3898900" h="1870075">
                                <a:moveTo>
                                  <a:pt x="414528" y="254508"/>
                                </a:moveTo>
                                <a:lnTo>
                                  <a:pt x="0" y="254508"/>
                                </a:lnTo>
                                <a:lnTo>
                                  <a:pt x="0" y="344424"/>
                                </a:lnTo>
                                <a:lnTo>
                                  <a:pt x="414528" y="344424"/>
                                </a:lnTo>
                                <a:lnTo>
                                  <a:pt x="414528" y="254508"/>
                                </a:lnTo>
                                <a:close/>
                              </a:path>
                              <a:path w="3898900" h="1870075">
                                <a:moveTo>
                                  <a:pt x="580644" y="507492"/>
                                </a:moveTo>
                                <a:lnTo>
                                  <a:pt x="0" y="507492"/>
                                </a:lnTo>
                                <a:lnTo>
                                  <a:pt x="0" y="598932"/>
                                </a:lnTo>
                                <a:lnTo>
                                  <a:pt x="580644" y="598932"/>
                                </a:lnTo>
                                <a:lnTo>
                                  <a:pt x="580644" y="507492"/>
                                </a:lnTo>
                                <a:close/>
                              </a:path>
                              <a:path w="3898900" h="1870075">
                                <a:moveTo>
                                  <a:pt x="1161288" y="762000"/>
                                </a:moveTo>
                                <a:lnTo>
                                  <a:pt x="0" y="762000"/>
                                </a:lnTo>
                                <a:lnTo>
                                  <a:pt x="0" y="853440"/>
                                </a:lnTo>
                                <a:lnTo>
                                  <a:pt x="1161288" y="853440"/>
                                </a:lnTo>
                                <a:lnTo>
                                  <a:pt x="1161288" y="762000"/>
                                </a:lnTo>
                                <a:close/>
                              </a:path>
                              <a:path w="3898900" h="1870075">
                                <a:moveTo>
                                  <a:pt x="1741932" y="1525524"/>
                                </a:moveTo>
                                <a:lnTo>
                                  <a:pt x="0" y="1525524"/>
                                </a:lnTo>
                                <a:lnTo>
                                  <a:pt x="0" y="1615440"/>
                                </a:lnTo>
                                <a:lnTo>
                                  <a:pt x="1741932" y="1615440"/>
                                </a:lnTo>
                                <a:lnTo>
                                  <a:pt x="1741932" y="1525524"/>
                                </a:lnTo>
                                <a:close/>
                              </a:path>
                              <a:path w="3898900" h="1870075">
                                <a:moveTo>
                                  <a:pt x="2737104" y="1271016"/>
                                </a:moveTo>
                                <a:lnTo>
                                  <a:pt x="0" y="1271016"/>
                                </a:lnTo>
                                <a:lnTo>
                                  <a:pt x="0" y="1360932"/>
                                </a:lnTo>
                                <a:lnTo>
                                  <a:pt x="2737104" y="1360932"/>
                                </a:lnTo>
                                <a:lnTo>
                                  <a:pt x="2737104" y="1271016"/>
                                </a:lnTo>
                                <a:close/>
                              </a:path>
                              <a:path w="3898900" h="1870075">
                                <a:moveTo>
                                  <a:pt x="3069336" y="1780032"/>
                                </a:moveTo>
                                <a:lnTo>
                                  <a:pt x="0" y="1780032"/>
                                </a:lnTo>
                                <a:lnTo>
                                  <a:pt x="0" y="1869948"/>
                                </a:lnTo>
                                <a:lnTo>
                                  <a:pt x="3069336" y="1869948"/>
                                </a:lnTo>
                                <a:lnTo>
                                  <a:pt x="3069336" y="1780032"/>
                                </a:lnTo>
                                <a:close/>
                              </a:path>
                              <a:path w="3898900" h="1870075">
                                <a:moveTo>
                                  <a:pt x="3233928" y="1016508"/>
                                </a:moveTo>
                                <a:lnTo>
                                  <a:pt x="0" y="1016508"/>
                                </a:lnTo>
                                <a:lnTo>
                                  <a:pt x="0" y="1106424"/>
                                </a:lnTo>
                                <a:lnTo>
                                  <a:pt x="3233928" y="1106424"/>
                                </a:lnTo>
                                <a:lnTo>
                                  <a:pt x="3233928" y="1016508"/>
                                </a:lnTo>
                                <a:close/>
                              </a:path>
                              <a:path w="3898900" h="1870075">
                                <a:moveTo>
                                  <a:pt x="3898392" y="0"/>
                                </a:moveTo>
                                <a:lnTo>
                                  <a:pt x="0" y="0"/>
                                </a:lnTo>
                                <a:lnTo>
                                  <a:pt x="0" y="89916"/>
                                </a:lnTo>
                                <a:lnTo>
                                  <a:pt x="3898392" y="89916"/>
                                </a:lnTo>
                                <a:lnTo>
                                  <a:pt x="3898392" y="0"/>
                                </a:lnTo>
                                <a:close/>
                              </a:path>
                            </a:pathLst>
                          </a:custGeom>
                          <a:solidFill>
                            <a:srgbClr val="156082"/>
                          </a:solidFill>
                        </wps:spPr>
                        <wps:bodyPr wrap="square" lIns="0" tIns="0" rIns="0" bIns="0" rtlCol="0">
                          <a:prstTxWarp prst="textNoShape">
                            <a:avLst/>
                          </a:prstTxWarp>
                          <a:noAutofit/>
                        </wps:bodyPr>
                      </wps:wsp>
                      <wps:wsp>
                        <wps:cNvPr id="650" name="Graphic 650"/>
                        <wps:cNvSpPr/>
                        <wps:spPr>
                          <a:xfrm>
                            <a:off x="4572" y="4572"/>
                            <a:ext cx="5887720" cy="2799715"/>
                          </a:xfrm>
                          <a:custGeom>
                            <a:avLst/>
                            <a:gdLst/>
                            <a:ahLst/>
                            <a:cxnLst/>
                            <a:rect l="l" t="t" r="r" b="b"/>
                            <a:pathLst>
                              <a:path w="5887720" h="2799715">
                                <a:moveTo>
                                  <a:pt x="658367" y="624839"/>
                                </a:moveTo>
                                <a:lnTo>
                                  <a:pt x="658367" y="2659379"/>
                                </a:lnTo>
                              </a:path>
                              <a:path w="5887720" h="2799715">
                                <a:moveTo>
                                  <a:pt x="0" y="0"/>
                                </a:moveTo>
                                <a:lnTo>
                                  <a:pt x="5887212" y="0"/>
                                </a:lnTo>
                                <a:lnTo>
                                  <a:pt x="5887212" y="2799587"/>
                                </a:lnTo>
                                <a:lnTo>
                                  <a:pt x="0" y="2799587"/>
                                </a:lnTo>
                                <a:lnTo>
                                  <a:pt x="0" y="0"/>
                                </a:lnTo>
                                <a:close/>
                              </a:path>
                            </a:pathLst>
                          </a:custGeom>
                          <a:ln w="9144">
                            <a:solidFill>
                              <a:srgbClr val="D8D8D8"/>
                            </a:solidFill>
                            <a:prstDash val="solid"/>
                          </a:ln>
                        </wps:spPr>
                        <wps:bodyPr wrap="square" lIns="0" tIns="0" rIns="0" bIns="0" rtlCol="0">
                          <a:prstTxWarp prst="textNoShape">
                            <a:avLst/>
                          </a:prstTxWarp>
                          <a:noAutofit/>
                        </wps:bodyPr>
                      </wps:wsp>
                      <pic:pic>
                        <pic:nvPicPr>
                          <pic:cNvPr id="651" name="Image 651"/>
                          <pic:cNvPicPr/>
                        </pic:nvPicPr>
                        <pic:blipFill>
                          <a:blip r:embed="rId141" cstate="print"/>
                          <a:stretch>
                            <a:fillRect/>
                          </a:stretch>
                        </pic:blipFill>
                        <pic:spPr>
                          <a:xfrm>
                            <a:off x="13715" y="2852927"/>
                            <a:ext cx="5894832" cy="411480"/>
                          </a:xfrm>
                          <a:prstGeom prst="rect">
                            <a:avLst/>
                          </a:prstGeom>
                        </pic:spPr>
                      </pic:pic>
                      <wps:wsp>
                        <wps:cNvPr id="652" name="Textbox 652"/>
                        <wps:cNvSpPr txBox="1"/>
                        <wps:spPr>
                          <a:xfrm>
                            <a:off x="1792221" y="134526"/>
                            <a:ext cx="2324735" cy="178435"/>
                          </a:xfrm>
                          <a:prstGeom prst="rect">
                            <a:avLst/>
                          </a:prstGeom>
                        </wps:spPr>
                        <wps:txbx>
                          <w:txbxContent>
                            <w:p>
                              <w:pPr>
                                <w:spacing w:line="281" w:lineRule="exact" w:before="0"/>
                                <w:ind w:left="0" w:right="0" w:firstLine="0"/>
                                <w:jc w:val="left"/>
                                <w:rPr>
                                  <w:sz w:val="28"/>
                                </w:rPr>
                              </w:pPr>
                              <w:r>
                                <w:rPr>
                                  <w:color w:val="595959"/>
                                  <w:sz w:val="28"/>
                                </w:rPr>
                                <w:t>Social</w:t>
                              </w:r>
                              <w:r>
                                <w:rPr>
                                  <w:color w:val="595959"/>
                                  <w:spacing w:val="-15"/>
                                  <w:sz w:val="28"/>
                                </w:rPr>
                                <w:t> </w:t>
                              </w:r>
                              <w:r>
                                <w:rPr>
                                  <w:color w:val="595959"/>
                                  <w:sz w:val="28"/>
                                </w:rPr>
                                <w:t>Vulnerability</w:t>
                              </w:r>
                              <w:r>
                                <w:rPr>
                                  <w:color w:val="595959"/>
                                  <w:spacing w:val="-10"/>
                                  <w:sz w:val="28"/>
                                </w:rPr>
                                <w:t> </w:t>
                              </w:r>
                              <w:r>
                                <w:rPr>
                                  <w:color w:val="595959"/>
                                  <w:sz w:val="28"/>
                                </w:rPr>
                                <w:t>Index</w:t>
                              </w:r>
                              <w:r>
                                <w:rPr>
                                  <w:color w:val="595959"/>
                                  <w:spacing w:val="-10"/>
                                  <w:sz w:val="28"/>
                                </w:rPr>
                                <w:t> </w:t>
                              </w:r>
                              <w:r>
                                <w:rPr>
                                  <w:color w:val="595959"/>
                                  <w:spacing w:val="-2"/>
                                  <w:sz w:val="28"/>
                                </w:rPr>
                                <w:t>(2022)</w:t>
                              </w:r>
                            </w:p>
                          </w:txbxContent>
                        </wps:txbx>
                        <wps:bodyPr wrap="square" lIns="0" tIns="0" rIns="0" bIns="0" rtlCol="0">
                          <a:noAutofit/>
                        </wps:bodyPr>
                      </wps:wsp>
                      <wps:wsp>
                        <wps:cNvPr id="653" name="Textbox 653"/>
                        <wps:cNvSpPr txBox="1"/>
                        <wps:spPr>
                          <a:xfrm>
                            <a:off x="633999" y="426328"/>
                            <a:ext cx="71120" cy="114300"/>
                          </a:xfrm>
                          <a:prstGeom prst="rect">
                            <a:avLst/>
                          </a:prstGeom>
                        </wps:spPr>
                        <wps:txbx>
                          <w:txbxContent>
                            <w:p>
                              <w:pPr>
                                <w:spacing w:line="180" w:lineRule="exact" w:before="0"/>
                                <w:ind w:left="0" w:right="0" w:firstLine="0"/>
                                <w:jc w:val="left"/>
                                <w:rPr>
                                  <w:sz w:val="18"/>
                                </w:rPr>
                              </w:pPr>
                              <w:r>
                                <w:rPr>
                                  <w:color w:val="595959"/>
                                  <w:spacing w:val="-10"/>
                                  <w:sz w:val="18"/>
                                </w:rPr>
                                <w:t>0</w:t>
                              </w:r>
                            </w:p>
                          </w:txbxContent>
                        </wps:txbx>
                        <wps:bodyPr wrap="square" lIns="0" tIns="0" rIns="0" bIns="0" rtlCol="0">
                          <a:noAutofit/>
                        </wps:bodyPr>
                      </wps:wsp>
                      <wps:wsp>
                        <wps:cNvPr id="654" name="Textbox 654"/>
                        <wps:cNvSpPr txBox="1"/>
                        <wps:spPr>
                          <a:xfrm>
                            <a:off x="1095770" y="426328"/>
                            <a:ext cx="158115" cy="114300"/>
                          </a:xfrm>
                          <a:prstGeom prst="rect">
                            <a:avLst/>
                          </a:prstGeom>
                        </wps:spPr>
                        <wps:txbx>
                          <w:txbxContent>
                            <w:p>
                              <w:pPr>
                                <w:spacing w:line="180" w:lineRule="exact" w:before="0"/>
                                <w:ind w:left="0" w:right="0" w:firstLine="0"/>
                                <w:jc w:val="left"/>
                                <w:rPr>
                                  <w:sz w:val="18"/>
                                </w:rPr>
                              </w:pPr>
                              <w:r>
                                <w:rPr>
                                  <w:color w:val="595959"/>
                                  <w:spacing w:val="-5"/>
                                  <w:sz w:val="18"/>
                                </w:rPr>
                                <w:t>0.1</w:t>
                              </w:r>
                            </w:p>
                          </w:txbxContent>
                        </wps:txbx>
                        <wps:bodyPr wrap="square" lIns="0" tIns="0" rIns="0" bIns="0" rtlCol="0">
                          <a:noAutofit/>
                        </wps:bodyPr>
                      </wps:wsp>
                      <wps:wsp>
                        <wps:cNvPr id="655" name="Textbox 655"/>
                        <wps:cNvSpPr txBox="1"/>
                        <wps:spPr>
                          <a:xfrm>
                            <a:off x="1602117" y="426328"/>
                            <a:ext cx="158115" cy="114300"/>
                          </a:xfrm>
                          <a:prstGeom prst="rect">
                            <a:avLst/>
                          </a:prstGeom>
                        </wps:spPr>
                        <wps:txbx>
                          <w:txbxContent>
                            <w:p>
                              <w:pPr>
                                <w:spacing w:line="180" w:lineRule="exact" w:before="0"/>
                                <w:ind w:left="0" w:right="0" w:firstLine="0"/>
                                <w:jc w:val="left"/>
                                <w:rPr>
                                  <w:sz w:val="18"/>
                                </w:rPr>
                              </w:pPr>
                              <w:r>
                                <w:rPr>
                                  <w:color w:val="595959"/>
                                  <w:spacing w:val="-5"/>
                                  <w:sz w:val="18"/>
                                </w:rPr>
                                <w:t>0.2</w:t>
                              </w:r>
                            </w:p>
                          </w:txbxContent>
                        </wps:txbx>
                        <wps:bodyPr wrap="square" lIns="0" tIns="0" rIns="0" bIns="0" rtlCol="0">
                          <a:noAutofit/>
                        </wps:bodyPr>
                      </wps:wsp>
                      <wps:wsp>
                        <wps:cNvPr id="656" name="Textbox 656"/>
                        <wps:cNvSpPr txBox="1"/>
                        <wps:spPr>
                          <a:xfrm>
                            <a:off x="2107322" y="426328"/>
                            <a:ext cx="158115" cy="114300"/>
                          </a:xfrm>
                          <a:prstGeom prst="rect">
                            <a:avLst/>
                          </a:prstGeom>
                        </wps:spPr>
                        <wps:txbx>
                          <w:txbxContent>
                            <w:p>
                              <w:pPr>
                                <w:spacing w:line="180" w:lineRule="exact" w:before="0"/>
                                <w:ind w:left="0" w:right="0" w:firstLine="0"/>
                                <w:jc w:val="left"/>
                                <w:rPr>
                                  <w:sz w:val="18"/>
                                </w:rPr>
                              </w:pPr>
                              <w:r>
                                <w:rPr>
                                  <w:color w:val="595959"/>
                                  <w:spacing w:val="-5"/>
                                  <w:sz w:val="18"/>
                                </w:rPr>
                                <w:t>0.3</w:t>
                              </w:r>
                            </w:p>
                          </w:txbxContent>
                        </wps:txbx>
                        <wps:bodyPr wrap="square" lIns="0" tIns="0" rIns="0" bIns="0" rtlCol="0">
                          <a:noAutofit/>
                        </wps:bodyPr>
                      </wps:wsp>
                      <wps:wsp>
                        <wps:cNvPr id="657" name="Textbox 657"/>
                        <wps:cNvSpPr txBox="1"/>
                        <wps:spPr>
                          <a:xfrm>
                            <a:off x="2613670" y="426328"/>
                            <a:ext cx="158115" cy="114300"/>
                          </a:xfrm>
                          <a:prstGeom prst="rect">
                            <a:avLst/>
                          </a:prstGeom>
                        </wps:spPr>
                        <wps:txbx>
                          <w:txbxContent>
                            <w:p>
                              <w:pPr>
                                <w:spacing w:line="180" w:lineRule="exact" w:before="0"/>
                                <w:ind w:left="0" w:right="0" w:firstLine="0"/>
                                <w:jc w:val="left"/>
                                <w:rPr>
                                  <w:sz w:val="18"/>
                                </w:rPr>
                              </w:pPr>
                              <w:r>
                                <w:rPr>
                                  <w:color w:val="595959"/>
                                  <w:spacing w:val="-5"/>
                                  <w:sz w:val="18"/>
                                </w:rPr>
                                <w:t>0.4</w:t>
                              </w:r>
                            </w:p>
                          </w:txbxContent>
                        </wps:txbx>
                        <wps:bodyPr wrap="square" lIns="0" tIns="0" rIns="0" bIns="0" rtlCol="0">
                          <a:noAutofit/>
                        </wps:bodyPr>
                      </wps:wsp>
                      <wps:wsp>
                        <wps:cNvPr id="658" name="Textbox 658"/>
                        <wps:cNvSpPr txBox="1"/>
                        <wps:spPr>
                          <a:xfrm>
                            <a:off x="3120017" y="426328"/>
                            <a:ext cx="158115" cy="114300"/>
                          </a:xfrm>
                          <a:prstGeom prst="rect">
                            <a:avLst/>
                          </a:prstGeom>
                        </wps:spPr>
                        <wps:txbx>
                          <w:txbxContent>
                            <w:p>
                              <w:pPr>
                                <w:spacing w:line="180" w:lineRule="exact" w:before="0"/>
                                <w:ind w:left="0" w:right="0" w:firstLine="0"/>
                                <w:jc w:val="left"/>
                                <w:rPr>
                                  <w:sz w:val="18"/>
                                </w:rPr>
                              </w:pPr>
                              <w:r>
                                <w:rPr>
                                  <w:color w:val="595959"/>
                                  <w:spacing w:val="-5"/>
                                  <w:sz w:val="18"/>
                                </w:rPr>
                                <w:t>0.5</w:t>
                              </w:r>
                            </w:p>
                          </w:txbxContent>
                        </wps:txbx>
                        <wps:bodyPr wrap="square" lIns="0" tIns="0" rIns="0" bIns="0" rtlCol="0">
                          <a:noAutofit/>
                        </wps:bodyPr>
                      </wps:wsp>
                      <wps:wsp>
                        <wps:cNvPr id="659" name="Textbox 659"/>
                        <wps:cNvSpPr txBox="1"/>
                        <wps:spPr>
                          <a:xfrm>
                            <a:off x="3625222" y="426328"/>
                            <a:ext cx="158115" cy="114300"/>
                          </a:xfrm>
                          <a:prstGeom prst="rect">
                            <a:avLst/>
                          </a:prstGeom>
                        </wps:spPr>
                        <wps:txbx>
                          <w:txbxContent>
                            <w:p>
                              <w:pPr>
                                <w:spacing w:line="180" w:lineRule="exact" w:before="0"/>
                                <w:ind w:left="0" w:right="0" w:firstLine="0"/>
                                <w:jc w:val="left"/>
                                <w:rPr>
                                  <w:sz w:val="18"/>
                                </w:rPr>
                              </w:pPr>
                              <w:r>
                                <w:rPr>
                                  <w:color w:val="595959"/>
                                  <w:spacing w:val="-5"/>
                                  <w:sz w:val="18"/>
                                </w:rPr>
                                <w:t>0.6</w:t>
                              </w:r>
                            </w:p>
                          </w:txbxContent>
                        </wps:txbx>
                        <wps:bodyPr wrap="square" lIns="0" tIns="0" rIns="0" bIns="0" rtlCol="0">
                          <a:noAutofit/>
                        </wps:bodyPr>
                      </wps:wsp>
                      <wps:wsp>
                        <wps:cNvPr id="660" name="Textbox 660"/>
                        <wps:cNvSpPr txBox="1"/>
                        <wps:spPr>
                          <a:xfrm>
                            <a:off x="4131570" y="426328"/>
                            <a:ext cx="158115" cy="114300"/>
                          </a:xfrm>
                          <a:prstGeom prst="rect">
                            <a:avLst/>
                          </a:prstGeom>
                        </wps:spPr>
                        <wps:txbx>
                          <w:txbxContent>
                            <w:p>
                              <w:pPr>
                                <w:spacing w:line="180" w:lineRule="exact" w:before="0"/>
                                <w:ind w:left="0" w:right="0" w:firstLine="0"/>
                                <w:jc w:val="left"/>
                                <w:rPr>
                                  <w:sz w:val="18"/>
                                </w:rPr>
                              </w:pPr>
                              <w:r>
                                <w:rPr>
                                  <w:color w:val="595959"/>
                                  <w:spacing w:val="-5"/>
                                  <w:sz w:val="18"/>
                                </w:rPr>
                                <w:t>0.7</w:t>
                              </w:r>
                            </w:p>
                          </w:txbxContent>
                        </wps:txbx>
                        <wps:bodyPr wrap="square" lIns="0" tIns="0" rIns="0" bIns="0" rtlCol="0">
                          <a:noAutofit/>
                        </wps:bodyPr>
                      </wps:wsp>
                      <wps:wsp>
                        <wps:cNvPr id="661" name="Textbox 661"/>
                        <wps:cNvSpPr txBox="1"/>
                        <wps:spPr>
                          <a:xfrm>
                            <a:off x="4637918" y="426328"/>
                            <a:ext cx="158115" cy="114300"/>
                          </a:xfrm>
                          <a:prstGeom prst="rect">
                            <a:avLst/>
                          </a:prstGeom>
                        </wps:spPr>
                        <wps:txbx>
                          <w:txbxContent>
                            <w:p>
                              <w:pPr>
                                <w:spacing w:line="180" w:lineRule="exact" w:before="0"/>
                                <w:ind w:left="0" w:right="0" w:firstLine="0"/>
                                <w:jc w:val="left"/>
                                <w:rPr>
                                  <w:sz w:val="18"/>
                                </w:rPr>
                              </w:pPr>
                              <w:r>
                                <w:rPr>
                                  <w:color w:val="595959"/>
                                  <w:spacing w:val="-5"/>
                                  <w:sz w:val="18"/>
                                </w:rPr>
                                <w:t>0.8</w:t>
                              </w:r>
                            </w:p>
                          </w:txbxContent>
                        </wps:txbx>
                        <wps:bodyPr wrap="square" lIns="0" tIns="0" rIns="0" bIns="0" rtlCol="0">
                          <a:noAutofit/>
                        </wps:bodyPr>
                      </wps:wsp>
                      <wps:wsp>
                        <wps:cNvPr id="662" name="Textbox 662"/>
                        <wps:cNvSpPr txBox="1"/>
                        <wps:spPr>
                          <a:xfrm>
                            <a:off x="5143122" y="426328"/>
                            <a:ext cx="158115" cy="114300"/>
                          </a:xfrm>
                          <a:prstGeom prst="rect">
                            <a:avLst/>
                          </a:prstGeom>
                        </wps:spPr>
                        <wps:txbx>
                          <w:txbxContent>
                            <w:p>
                              <w:pPr>
                                <w:spacing w:line="180" w:lineRule="exact" w:before="0"/>
                                <w:ind w:left="0" w:right="0" w:firstLine="0"/>
                                <w:jc w:val="left"/>
                                <w:rPr>
                                  <w:sz w:val="18"/>
                                </w:rPr>
                              </w:pPr>
                              <w:r>
                                <w:rPr>
                                  <w:color w:val="595959"/>
                                  <w:spacing w:val="-5"/>
                                  <w:sz w:val="18"/>
                                </w:rPr>
                                <w:t>0.9</w:t>
                              </w:r>
                            </w:p>
                          </w:txbxContent>
                        </wps:txbx>
                        <wps:bodyPr wrap="square" lIns="0" tIns="0" rIns="0" bIns="0" rtlCol="0">
                          <a:noAutofit/>
                        </wps:bodyPr>
                      </wps:wsp>
                      <wps:wsp>
                        <wps:cNvPr id="663" name="Textbox 663"/>
                        <wps:cNvSpPr txBox="1"/>
                        <wps:spPr>
                          <a:xfrm>
                            <a:off x="5694047" y="426328"/>
                            <a:ext cx="71120" cy="114300"/>
                          </a:xfrm>
                          <a:prstGeom prst="rect">
                            <a:avLst/>
                          </a:prstGeom>
                        </wps:spPr>
                        <wps:txbx>
                          <w:txbxContent>
                            <w:p>
                              <w:pPr>
                                <w:spacing w:line="180" w:lineRule="exact" w:before="0"/>
                                <w:ind w:left="0" w:right="0" w:firstLine="0"/>
                                <w:jc w:val="left"/>
                                <w:rPr>
                                  <w:sz w:val="18"/>
                                </w:rPr>
                              </w:pPr>
                              <w:r>
                                <w:rPr>
                                  <w:color w:val="595959"/>
                                  <w:spacing w:val="-10"/>
                                  <w:sz w:val="18"/>
                                </w:rPr>
                                <w:t>1</w:t>
                              </w:r>
                            </w:p>
                          </w:txbxContent>
                        </wps:txbx>
                        <wps:bodyPr wrap="square" lIns="0" tIns="0" rIns="0" bIns="0" rtlCol="0">
                          <a:noAutofit/>
                        </wps:bodyPr>
                      </wps:wsp>
                      <wps:wsp>
                        <wps:cNvPr id="664" name="Textbox 664"/>
                        <wps:cNvSpPr txBox="1"/>
                        <wps:spPr>
                          <a:xfrm>
                            <a:off x="86889" y="702199"/>
                            <a:ext cx="483870" cy="1896110"/>
                          </a:xfrm>
                          <a:prstGeom prst="rect">
                            <a:avLst/>
                          </a:prstGeom>
                        </wps:spPr>
                        <wps:txbx>
                          <w:txbxContent>
                            <w:p>
                              <w:pPr>
                                <w:spacing w:line="183" w:lineRule="exact" w:before="0"/>
                                <w:ind w:left="40" w:right="0" w:firstLine="0"/>
                                <w:jc w:val="left"/>
                                <w:rPr>
                                  <w:sz w:val="18"/>
                                </w:rPr>
                              </w:pPr>
                              <w:r>
                                <w:rPr>
                                  <w:color w:val="595959"/>
                                  <w:spacing w:val="-2"/>
                                  <w:sz w:val="18"/>
                                </w:rPr>
                                <w:t>Chemung</w:t>
                              </w:r>
                            </w:p>
                            <w:p>
                              <w:pPr>
                                <w:spacing w:line="400" w:lineRule="atLeast" w:before="0"/>
                                <w:ind w:left="117" w:right="18" w:hanging="118"/>
                                <w:jc w:val="right"/>
                                <w:rPr>
                                  <w:sz w:val="18"/>
                                </w:rPr>
                              </w:pPr>
                              <w:r>
                                <w:rPr>
                                  <w:color w:val="595959"/>
                                  <w:spacing w:val="-2"/>
                                  <w:sz w:val="18"/>
                                </w:rPr>
                                <w:t>Livingston</w:t>
                              </w:r>
                              <w:r>
                                <w:rPr>
                                  <w:color w:val="595959"/>
                                  <w:sz w:val="18"/>
                                </w:rPr>
                                <w:t> </w:t>
                              </w:r>
                              <w:r>
                                <w:rPr>
                                  <w:color w:val="595959"/>
                                  <w:spacing w:val="-2"/>
                                  <w:sz w:val="18"/>
                                </w:rPr>
                                <w:t>Ontario</w:t>
                              </w:r>
                              <w:r>
                                <w:rPr>
                                  <w:color w:val="595959"/>
                                  <w:sz w:val="18"/>
                                </w:rPr>
                                <w:t> </w:t>
                              </w:r>
                              <w:r>
                                <w:rPr>
                                  <w:color w:val="595959"/>
                                  <w:spacing w:val="-2"/>
                                  <w:sz w:val="18"/>
                                </w:rPr>
                                <w:t>Schuyler</w:t>
                              </w:r>
                              <w:r>
                                <w:rPr>
                                  <w:color w:val="595959"/>
                                  <w:sz w:val="18"/>
                                </w:rPr>
                                <w:t> </w:t>
                              </w:r>
                              <w:r>
                                <w:rPr>
                                  <w:color w:val="595959"/>
                                  <w:spacing w:val="-2"/>
                                  <w:sz w:val="18"/>
                                </w:rPr>
                                <w:t>Seneca</w:t>
                              </w:r>
                              <w:r>
                                <w:rPr>
                                  <w:color w:val="595959"/>
                                  <w:sz w:val="18"/>
                                </w:rPr>
                                <w:t> </w:t>
                              </w:r>
                              <w:r>
                                <w:rPr>
                                  <w:color w:val="595959"/>
                                  <w:spacing w:val="-2"/>
                                  <w:sz w:val="18"/>
                                </w:rPr>
                                <w:t>Steuben</w:t>
                              </w:r>
                              <w:r>
                                <w:rPr>
                                  <w:color w:val="595959"/>
                                  <w:sz w:val="18"/>
                                </w:rPr>
                                <w:t> </w:t>
                              </w:r>
                              <w:r>
                                <w:rPr>
                                  <w:color w:val="595959"/>
                                  <w:spacing w:val="-2"/>
                                  <w:sz w:val="18"/>
                                </w:rPr>
                                <w:t>Wayne</w:t>
                              </w:r>
                              <w:r>
                                <w:rPr>
                                  <w:color w:val="595959"/>
                                  <w:sz w:val="18"/>
                                </w:rPr>
                                <w:t> </w:t>
                              </w:r>
                              <w:r>
                                <w:rPr>
                                  <w:color w:val="595959"/>
                                  <w:spacing w:val="-2"/>
                                  <w:sz w:val="18"/>
                                </w:rPr>
                                <w:t>Yates</w:t>
                              </w:r>
                            </w:p>
                          </w:txbxContent>
                        </wps:txbx>
                        <wps:bodyPr wrap="square" lIns="0" tIns="0" rIns="0" bIns="0" rtlCol="0">
                          <a:noAutofit/>
                        </wps:bodyPr>
                      </wps:wsp>
                      <wps:wsp>
                        <wps:cNvPr id="665" name="Textbox 665"/>
                        <wps:cNvSpPr txBox="1"/>
                        <wps:spPr>
                          <a:xfrm>
                            <a:off x="0" y="0"/>
                            <a:ext cx="5908675" cy="3264535"/>
                          </a:xfrm>
                          <a:prstGeom prst="rect">
                            <a:avLst/>
                          </a:prstGeom>
                        </wps:spPr>
                        <wps:txbx>
                          <w:txbxContent>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99"/>
                                <w:rPr>
                                  <w:sz w:val="18"/>
                                </w:rPr>
                              </w:pPr>
                            </w:p>
                            <w:p>
                              <w:pPr>
                                <w:spacing w:before="0"/>
                                <w:ind w:left="26" w:right="370" w:firstLine="0"/>
                                <w:jc w:val="left"/>
                                <w:rPr>
                                  <w:i/>
                                  <w:sz w:val="18"/>
                                </w:rPr>
                              </w:pPr>
                              <w:r>
                                <w:rPr>
                                  <w:i/>
                                  <w:color w:val="0E2841"/>
                                  <w:sz w:val="18"/>
                                </w:rPr>
                                <w:t>Source:</w:t>
                              </w:r>
                              <w:r>
                                <w:rPr>
                                  <w:i/>
                                  <w:color w:val="0E2841"/>
                                  <w:spacing w:val="-8"/>
                                  <w:sz w:val="18"/>
                                </w:rPr>
                                <w:t> </w:t>
                              </w:r>
                              <w:r>
                                <w:rPr>
                                  <w:i/>
                                  <w:color w:val="0E2841"/>
                                  <w:sz w:val="18"/>
                                </w:rPr>
                                <w:t>Centers</w:t>
                              </w:r>
                              <w:r>
                                <w:rPr>
                                  <w:i/>
                                  <w:color w:val="0E2841"/>
                                  <w:spacing w:val="-8"/>
                                  <w:sz w:val="18"/>
                                </w:rPr>
                                <w:t> </w:t>
                              </w:r>
                              <w:r>
                                <w:rPr>
                                  <w:i/>
                                  <w:color w:val="0E2841"/>
                                  <w:sz w:val="18"/>
                                </w:rPr>
                                <w:t>for</w:t>
                              </w:r>
                              <w:r>
                                <w:rPr>
                                  <w:i/>
                                  <w:color w:val="0E2841"/>
                                  <w:spacing w:val="-7"/>
                                  <w:sz w:val="18"/>
                                </w:rPr>
                                <w:t> </w:t>
                              </w:r>
                              <w:r>
                                <w:rPr>
                                  <w:i/>
                                  <w:color w:val="0E2841"/>
                                  <w:sz w:val="18"/>
                                </w:rPr>
                                <w:t>Disease</w:t>
                              </w:r>
                              <w:r>
                                <w:rPr>
                                  <w:i/>
                                  <w:color w:val="0E2841"/>
                                  <w:spacing w:val="-8"/>
                                  <w:sz w:val="18"/>
                                </w:rPr>
                                <w:t> </w:t>
                              </w:r>
                              <w:r>
                                <w:rPr>
                                  <w:i/>
                                  <w:color w:val="0E2841"/>
                                  <w:sz w:val="18"/>
                                </w:rPr>
                                <w:t>Control</w:t>
                              </w:r>
                              <w:r>
                                <w:rPr>
                                  <w:i/>
                                  <w:color w:val="0E2841"/>
                                  <w:spacing w:val="-8"/>
                                  <w:sz w:val="18"/>
                                </w:rPr>
                                <w:t> </w:t>
                              </w:r>
                              <w:r>
                                <w:rPr>
                                  <w:i/>
                                  <w:color w:val="0E2841"/>
                                  <w:sz w:val="18"/>
                                </w:rPr>
                                <w:t>and</w:t>
                              </w:r>
                              <w:r>
                                <w:rPr>
                                  <w:i/>
                                  <w:color w:val="0E2841"/>
                                  <w:spacing w:val="-6"/>
                                  <w:sz w:val="18"/>
                                </w:rPr>
                                <w:t> </w:t>
                              </w:r>
                              <w:r>
                                <w:rPr>
                                  <w:i/>
                                  <w:color w:val="0E2841"/>
                                  <w:sz w:val="18"/>
                                </w:rPr>
                                <w:t>Prevention/Agency</w:t>
                              </w:r>
                              <w:r>
                                <w:rPr>
                                  <w:i/>
                                  <w:color w:val="0E2841"/>
                                  <w:spacing w:val="-6"/>
                                  <w:sz w:val="18"/>
                                </w:rPr>
                                <w:t> </w:t>
                              </w:r>
                              <w:r>
                                <w:rPr>
                                  <w:i/>
                                  <w:color w:val="0E2841"/>
                                  <w:sz w:val="18"/>
                                </w:rPr>
                                <w:t>for</w:t>
                              </w:r>
                              <w:r>
                                <w:rPr>
                                  <w:i/>
                                  <w:color w:val="0E2841"/>
                                  <w:spacing w:val="-7"/>
                                  <w:sz w:val="18"/>
                                </w:rPr>
                                <w:t> </w:t>
                              </w:r>
                              <w:r>
                                <w:rPr>
                                  <w:i/>
                                  <w:color w:val="0E2841"/>
                                  <w:sz w:val="18"/>
                                </w:rPr>
                                <w:t>Toxic</w:t>
                              </w:r>
                              <w:r>
                                <w:rPr>
                                  <w:i/>
                                  <w:color w:val="0E2841"/>
                                  <w:spacing w:val="-8"/>
                                  <w:sz w:val="18"/>
                                </w:rPr>
                                <w:t> </w:t>
                              </w:r>
                              <w:r>
                                <w:rPr>
                                  <w:i/>
                                  <w:color w:val="0E2841"/>
                                  <w:sz w:val="18"/>
                                </w:rPr>
                                <w:t>Substances</w:t>
                              </w:r>
                              <w:r>
                                <w:rPr>
                                  <w:i/>
                                  <w:color w:val="0E2841"/>
                                  <w:spacing w:val="-8"/>
                                  <w:sz w:val="18"/>
                                </w:rPr>
                                <w:t> </w:t>
                              </w:r>
                              <w:r>
                                <w:rPr>
                                  <w:i/>
                                  <w:color w:val="0E2841"/>
                                  <w:sz w:val="18"/>
                                </w:rPr>
                                <w:t>and</w:t>
                              </w:r>
                              <w:r>
                                <w:rPr>
                                  <w:i/>
                                  <w:color w:val="0E2841"/>
                                  <w:spacing w:val="-8"/>
                                  <w:sz w:val="18"/>
                                </w:rPr>
                                <w:t> </w:t>
                              </w:r>
                              <w:r>
                                <w:rPr>
                                  <w:i/>
                                  <w:color w:val="0E2841"/>
                                  <w:sz w:val="18"/>
                                </w:rPr>
                                <w:t>Disease</w:t>
                              </w:r>
                              <w:r>
                                <w:rPr>
                                  <w:i/>
                                  <w:color w:val="0E2841"/>
                                  <w:spacing w:val="-8"/>
                                  <w:sz w:val="18"/>
                                </w:rPr>
                                <w:t> </w:t>
                              </w:r>
                              <w:r>
                                <w:rPr>
                                  <w:i/>
                                  <w:color w:val="0E2841"/>
                                  <w:sz w:val="18"/>
                                </w:rPr>
                                <w:t>Registry/Geospatial</w:t>
                              </w:r>
                              <w:r>
                                <w:rPr>
                                  <w:i/>
                                  <w:color w:val="0E2841"/>
                                  <w:spacing w:val="-8"/>
                                  <w:sz w:val="18"/>
                                </w:rPr>
                                <w:t> </w:t>
                              </w:r>
                              <w:r>
                                <w:rPr>
                                  <w:i/>
                                  <w:color w:val="0E2841"/>
                                  <w:sz w:val="18"/>
                                </w:rPr>
                                <w:t>Research,</w:t>
                              </w:r>
                              <w:r>
                                <w:rPr>
                                  <w:i/>
                                  <w:color w:val="0E2841"/>
                                  <w:sz w:val="18"/>
                                </w:rPr>
                                <w:t> Analysis, and Services Program. CDC/ATSDR Social Vulnerability Index Interactive</w:t>
                              </w:r>
                            </w:p>
                          </w:txbxContent>
                        </wps:txbx>
                        <wps:bodyPr wrap="square" lIns="0" tIns="0" rIns="0" bIns="0" rtlCol="0">
                          <a:noAutofit/>
                        </wps:bodyPr>
                      </wps:wsp>
                    </wpg:wgp>
                  </a:graphicData>
                </a:graphic>
              </wp:anchor>
            </w:drawing>
          </mc:Choice>
          <mc:Fallback>
            <w:pict>
              <v:group style="position:absolute;margin-left:71.639999pt;margin-top:5.000003pt;width:465.25pt;height:257.05pt;mso-position-horizontal-relative:page;mso-position-vertical-relative:paragraph;z-index:-15667712;mso-wrap-distance-left:0;mso-wrap-distance-right:0" id="docshapegroup629" coordorigin="1433,100" coordsize="9305,5141">
                <v:shape style="position:absolute;left:3273;top:1091;width:4781;height:3204" id="docshape630" coordorigin="3274,1091" coordsize="4781,3204" path="m3274,4166l3274,4295m3274,3765l3274,4024m3274,3364l3274,3623m3274,2963l3274,3222m3274,2565l3274,2822m3274,2164l3274,2421m3274,1362l3274,2020m3274,1091l3274,1221m4070,1362l4070,2421m4070,1091l4070,1221m4070,2565l4070,2822m4070,2963l4070,3222m4070,3364l4070,3623m4070,3765l4070,4024m4070,4166l4070,4295m4867,1362l4867,2822m4867,1091l4867,1221m4867,2963l4867,3222m4867,3364l4867,3623m4867,3765l4867,4024m4867,4166l4867,4295m5664,2963l5664,3222m5664,1091l5664,1221m5664,3364l5664,4024m5664,1362l5664,2822m5664,4166l5664,4295m6461,1091l6461,1221m6461,2963l6461,3222m6461,3364l6461,4024m6461,1362l6461,2822m6461,4166l6461,4295m7258,1362l7258,2822m7258,1091l7258,1221m7258,2963l7258,4024m7258,4166l7258,4295m8054,1362l8054,4295m8054,1091l8054,1221e" filled="false" stroked="true" strokeweight=".72pt" strokecolor="#d8d8d8">
                  <v:path arrowok="t"/>
                  <v:stroke dashstyle="solid"/>
                </v:shape>
                <v:shape style="position:absolute;left:8851;top:1091;width:1594;height:3204" id="docshape631" coordorigin="8851,1091" coordsize="1594,3204" path="m8851,1091l8851,4295m9648,1091l9648,4295m10445,1091l10445,4295e" filled="false" stroked="true" strokeweight=".72pt" strokecolor="#d8d8d8">
                  <v:path arrowok="t"/>
                  <v:stroke dashstyle="solid"/>
                </v:shape>
                <v:shape style="position:absolute;left:2476;top:1220;width:6140;height:2945" id="docshape632" coordorigin="2477,1221" coordsize="6140,2945" path="m3130,1622l2477,1622,2477,1763,3130,1763,3130,1622xm3391,2020l2477,2020,2477,2164,3391,2164,3391,2020xm4306,2421l2477,2421,2477,2565,4306,2565,4306,2421xm5220,3623l2477,3623,2477,3765,5220,3765,5220,3623xm6787,3222l2477,3222,2477,3364,6787,3364,6787,3222xm7310,4024l2477,4024,2477,4166,7310,4166,7310,4024xm7570,2822l2477,2822,2477,2963,7570,2963,7570,2822xm8616,1221l2477,1221,2477,1362,8616,1362,8616,1221xe" filled="true" fillcolor="#156082" stroked="false">
                  <v:path arrowok="t"/>
                  <v:fill type="solid"/>
                </v:shape>
                <v:shape style="position:absolute;left:1440;top:107;width:9272;height:4409" id="docshape633" coordorigin="1440,107" coordsize="9272,4409" path="m2477,1091l2477,4295m1440,107l10711,107,10711,4516,1440,4516,1440,107xe" filled="false" stroked="true" strokeweight=".72pt" strokecolor="#d8d8d8">
                  <v:path arrowok="t"/>
                  <v:stroke dashstyle="solid"/>
                </v:shape>
                <v:shape style="position:absolute;left:1454;top:4592;width:9284;height:648" type="#_x0000_t75" id="docshape634" stroked="false">
                  <v:imagedata r:id="rId141" o:title=""/>
                </v:shape>
                <v:shape style="position:absolute;left:4255;top:311;width:3661;height:281" type="#_x0000_t202" id="docshape635" filled="false" stroked="false">
                  <v:textbox inset="0,0,0,0">
                    <w:txbxContent>
                      <w:p>
                        <w:pPr>
                          <w:spacing w:line="281" w:lineRule="exact" w:before="0"/>
                          <w:ind w:left="0" w:right="0" w:firstLine="0"/>
                          <w:jc w:val="left"/>
                          <w:rPr>
                            <w:sz w:val="28"/>
                          </w:rPr>
                        </w:pPr>
                        <w:r>
                          <w:rPr>
                            <w:color w:val="595959"/>
                            <w:sz w:val="28"/>
                          </w:rPr>
                          <w:t>Social</w:t>
                        </w:r>
                        <w:r>
                          <w:rPr>
                            <w:color w:val="595959"/>
                            <w:spacing w:val="-15"/>
                            <w:sz w:val="28"/>
                          </w:rPr>
                          <w:t> </w:t>
                        </w:r>
                        <w:r>
                          <w:rPr>
                            <w:color w:val="595959"/>
                            <w:sz w:val="28"/>
                          </w:rPr>
                          <w:t>Vulnerability</w:t>
                        </w:r>
                        <w:r>
                          <w:rPr>
                            <w:color w:val="595959"/>
                            <w:spacing w:val="-10"/>
                            <w:sz w:val="28"/>
                          </w:rPr>
                          <w:t> </w:t>
                        </w:r>
                        <w:r>
                          <w:rPr>
                            <w:color w:val="595959"/>
                            <w:sz w:val="28"/>
                          </w:rPr>
                          <w:t>Index</w:t>
                        </w:r>
                        <w:r>
                          <w:rPr>
                            <w:color w:val="595959"/>
                            <w:spacing w:val="-10"/>
                            <w:sz w:val="28"/>
                          </w:rPr>
                          <w:t> </w:t>
                        </w:r>
                        <w:r>
                          <w:rPr>
                            <w:color w:val="595959"/>
                            <w:spacing w:val="-2"/>
                            <w:sz w:val="28"/>
                          </w:rPr>
                          <w:t>(2022)</w:t>
                        </w:r>
                      </w:p>
                    </w:txbxContent>
                  </v:textbox>
                  <w10:wrap type="none"/>
                </v:shape>
                <v:shape style="position:absolute;left:2431;top:771;width:112;height:180" type="#_x0000_t202" id="docshape636" filled="false" stroked="false">
                  <v:textbox inset="0,0,0,0">
                    <w:txbxContent>
                      <w:p>
                        <w:pPr>
                          <w:spacing w:line="180" w:lineRule="exact" w:before="0"/>
                          <w:ind w:left="0" w:right="0" w:firstLine="0"/>
                          <w:jc w:val="left"/>
                          <w:rPr>
                            <w:sz w:val="18"/>
                          </w:rPr>
                        </w:pPr>
                        <w:r>
                          <w:rPr>
                            <w:color w:val="595959"/>
                            <w:spacing w:val="-10"/>
                            <w:sz w:val="18"/>
                          </w:rPr>
                          <w:t>0</w:t>
                        </w:r>
                      </w:p>
                    </w:txbxContent>
                  </v:textbox>
                  <w10:wrap type="none"/>
                </v:shape>
                <v:shape style="position:absolute;left:3158;top:771;width:249;height:180" type="#_x0000_t202" id="docshape637" filled="false" stroked="false">
                  <v:textbox inset="0,0,0,0">
                    <w:txbxContent>
                      <w:p>
                        <w:pPr>
                          <w:spacing w:line="180" w:lineRule="exact" w:before="0"/>
                          <w:ind w:left="0" w:right="0" w:firstLine="0"/>
                          <w:jc w:val="left"/>
                          <w:rPr>
                            <w:sz w:val="18"/>
                          </w:rPr>
                        </w:pPr>
                        <w:r>
                          <w:rPr>
                            <w:color w:val="595959"/>
                            <w:spacing w:val="-5"/>
                            <w:sz w:val="18"/>
                          </w:rPr>
                          <w:t>0.1</w:t>
                        </w:r>
                      </w:p>
                    </w:txbxContent>
                  </v:textbox>
                  <w10:wrap type="none"/>
                </v:shape>
                <v:shape style="position:absolute;left:3955;top:771;width:249;height:180" type="#_x0000_t202" id="docshape638" filled="false" stroked="false">
                  <v:textbox inset="0,0,0,0">
                    <w:txbxContent>
                      <w:p>
                        <w:pPr>
                          <w:spacing w:line="180" w:lineRule="exact" w:before="0"/>
                          <w:ind w:left="0" w:right="0" w:firstLine="0"/>
                          <w:jc w:val="left"/>
                          <w:rPr>
                            <w:sz w:val="18"/>
                          </w:rPr>
                        </w:pPr>
                        <w:r>
                          <w:rPr>
                            <w:color w:val="595959"/>
                            <w:spacing w:val="-5"/>
                            <w:sz w:val="18"/>
                          </w:rPr>
                          <w:t>0.2</w:t>
                        </w:r>
                      </w:p>
                    </w:txbxContent>
                  </v:textbox>
                  <w10:wrap type="none"/>
                </v:shape>
                <v:shape style="position:absolute;left:4751;top:771;width:249;height:180" type="#_x0000_t202" id="docshape639" filled="false" stroked="false">
                  <v:textbox inset="0,0,0,0">
                    <w:txbxContent>
                      <w:p>
                        <w:pPr>
                          <w:spacing w:line="180" w:lineRule="exact" w:before="0"/>
                          <w:ind w:left="0" w:right="0" w:firstLine="0"/>
                          <w:jc w:val="left"/>
                          <w:rPr>
                            <w:sz w:val="18"/>
                          </w:rPr>
                        </w:pPr>
                        <w:r>
                          <w:rPr>
                            <w:color w:val="595959"/>
                            <w:spacing w:val="-5"/>
                            <w:sz w:val="18"/>
                          </w:rPr>
                          <w:t>0.3</w:t>
                        </w:r>
                      </w:p>
                    </w:txbxContent>
                  </v:textbox>
                  <w10:wrap type="none"/>
                </v:shape>
                <v:shape style="position:absolute;left:5548;top:771;width:249;height:180" type="#_x0000_t202" id="docshape640" filled="false" stroked="false">
                  <v:textbox inset="0,0,0,0">
                    <w:txbxContent>
                      <w:p>
                        <w:pPr>
                          <w:spacing w:line="180" w:lineRule="exact" w:before="0"/>
                          <w:ind w:left="0" w:right="0" w:firstLine="0"/>
                          <w:jc w:val="left"/>
                          <w:rPr>
                            <w:sz w:val="18"/>
                          </w:rPr>
                        </w:pPr>
                        <w:r>
                          <w:rPr>
                            <w:color w:val="595959"/>
                            <w:spacing w:val="-5"/>
                            <w:sz w:val="18"/>
                          </w:rPr>
                          <w:t>0.4</w:t>
                        </w:r>
                      </w:p>
                    </w:txbxContent>
                  </v:textbox>
                  <w10:wrap type="none"/>
                </v:shape>
                <v:shape style="position:absolute;left:6346;top:771;width:249;height:180" type="#_x0000_t202" id="docshape641" filled="false" stroked="false">
                  <v:textbox inset="0,0,0,0">
                    <w:txbxContent>
                      <w:p>
                        <w:pPr>
                          <w:spacing w:line="180" w:lineRule="exact" w:before="0"/>
                          <w:ind w:left="0" w:right="0" w:firstLine="0"/>
                          <w:jc w:val="left"/>
                          <w:rPr>
                            <w:sz w:val="18"/>
                          </w:rPr>
                        </w:pPr>
                        <w:r>
                          <w:rPr>
                            <w:color w:val="595959"/>
                            <w:spacing w:val="-5"/>
                            <w:sz w:val="18"/>
                          </w:rPr>
                          <w:t>0.5</w:t>
                        </w:r>
                      </w:p>
                    </w:txbxContent>
                  </v:textbox>
                  <w10:wrap type="none"/>
                </v:shape>
                <v:shape style="position:absolute;left:7141;top:771;width:249;height:180" type="#_x0000_t202" id="docshape642" filled="false" stroked="false">
                  <v:textbox inset="0,0,0,0">
                    <w:txbxContent>
                      <w:p>
                        <w:pPr>
                          <w:spacing w:line="180" w:lineRule="exact" w:before="0"/>
                          <w:ind w:left="0" w:right="0" w:firstLine="0"/>
                          <w:jc w:val="left"/>
                          <w:rPr>
                            <w:sz w:val="18"/>
                          </w:rPr>
                        </w:pPr>
                        <w:r>
                          <w:rPr>
                            <w:color w:val="595959"/>
                            <w:spacing w:val="-5"/>
                            <w:sz w:val="18"/>
                          </w:rPr>
                          <w:t>0.6</w:t>
                        </w:r>
                      </w:p>
                    </w:txbxContent>
                  </v:textbox>
                  <w10:wrap type="none"/>
                </v:shape>
                <v:shape style="position:absolute;left:7939;top:771;width:249;height:180" type="#_x0000_t202" id="docshape643" filled="false" stroked="false">
                  <v:textbox inset="0,0,0,0">
                    <w:txbxContent>
                      <w:p>
                        <w:pPr>
                          <w:spacing w:line="180" w:lineRule="exact" w:before="0"/>
                          <w:ind w:left="0" w:right="0" w:firstLine="0"/>
                          <w:jc w:val="left"/>
                          <w:rPr>
                            <w:sz w:val="18"/>
                          </w:rPr>
                        </w:pPr>
                        <w:r>
                          <w:rPr>
                            <w:color w:val="595959"/>
                            <w:spacing w:val="-5"/>
                            <w:sz w:val="18"/>
                          </w:rPr>
                          <w:t>0.7</w:t>
                        </w:r>
                      </w:p>
                    </w:txbxContent>
                  </v:textbox>
                  <w10:wrap type="none"/>
                </v:shape>
                <v:shape style="position:absolute;left:8736;top:771;width:249;height:180" type="#_x0000_t202" id="docshape644" filled="false" stroked="false">
                  <v:textbox inset="0,0,0,0">
                    <w:txbxContent>
                      <w:p>
                        <w:pPr>
                          <w:spacing w:line="180" w:lineRule="exact" w:before="0"/>
                          <w:ind w:left="0" w:right="0" w:firstLine="0"/>
                          <w:jc w:val="left"/>
                          <w:rPr>
                            <w:sz w:val="18"/>
                          </w:rPr>
                        </w:pPr>
                        <w:r>
                          <w:rPr>
                            <w:color w:val="595959"/>
                            <w:spacing w:val="-5"/>
                            <w:sz w:val="18"/>
                          </w:rPr>
                          <w:t>0.8</w:t>
                        </w:r>
                      </w:p>
                    </w:txbxContent>
                  </v:textbox>
                  <w10:wrap type="none"/>
                </v:shape>
                <v:shape style="position:absolute;left:9532;top:771;width:249;height:180" type="#_x0000_t202" id="docshape645" filled="false" stroked="false">
                  <v:textbox inset="0,0,0,0">
                    <w:txbxContent>
                      <w:p>
                        <w:pPr>
                          <w:spacing w:line="180" w:lineRule="exact" w:before="0"/>
                          <w:ind w:left="0" w:right="0" w:firstLine="0"/>
                          <w:jc w:val="left"/>
                          <w:rPr>
                            <w:sz w:val="18"/>
                          </w:rPr>
                        </w:pPr>
                        <w:r>
                          <w:rPr>
                            <w:color w:val="595959"/>
                            <w:spacing w:val="-5"/>
                            <w:sz w:val="18"/>
                          </w:rPr>
                          <w:t>0.9</w:t>
                        </w:r>
                      </w:p>
                    </w:txbxContent>
                  </v:textbox>
                  <w10:wrap type="none"/>
                </v:shape>
                <v:shape style="position:absolute;left:10399;top:771;width:112;height:180" type="#_x0000_t202" id="docshape646" filled="false" stroked="false">
                  <v:textbox inset="0,0,0,0">
                    <w:txbxContent>
                      <w:p>
                        <w:pPr>
                          <w:spacing w:line="180" w:lineRule="exact" w:before="0"/>
                          <w:ind w:left="0" w:right="0" w:firstLine="0"/>
                          <w:jc w:val="left"/>
                          <w:rPr>
                            <w:sz w:val="18"/>
                          </w:rPr>
                        </w:pPr>
                        <w:r>
                          <w:rPr>
                            <w:color w:val="595959"/>
                            <w:spacing w:val="-10"/>
                            <w:sz w:val="18"/>
                          </w:rPr>
                          <w:t>1</w:t>
                        </w:r>
                      </w:p>
                    </w:txbxContent>
                  </v:textbox>
                  <w10:wrap type="none"/>
                </v:shape>
                <v:shape style="position:absolute;left:1569;top:1205;width:762;height:2986" type="#_x0000_t202" id="docshape647" filled="false" stroked="false">
                  <v:textbox inset="0,0,0,0">
                    <w:txbxContent>
                      <w:p>
                        <w:pPr>
                          <w:spacing w:line="183" w:lineRule="exact" w:before="0"/>
                          <w:ind w:left="40" w:right="0" w:firstLine="0"/>
                          <w:jc w:val="left"/>
                          <w:rPr>
                            <w:sz w:val="18"/>
                          </w:rPr>
                        </w:pPr>
                        <w:r>
                          <w:rPr>
                            <w:color w:val="595959"/>
                            <w:spacing w:val="-2"/>
                            <w:sz w:val="18"/>
                          </w:rPr>
                          <w:t>Chemung</w:t>
                        </w:r>
                      </w:p>
                      <w:p>
                        <w:pPr>
                          <w:spacing w:line="400" w:lineRule="atLeast" w:before="0"/>
                          <w:ind w:left="117" w:right="18" w:hanging="118"/>
                          <w:jc w:val="right"/>
                          <w:rPr>
                            <w:sz w:val="18"/>
                          </w:rPr>
                        </w:pPr>
                        <w:r>
                          <w:rPr>
                            <w:color w:val="595959"/>
                            <w:spacing w:val="-2"/>
                            <w:sz w:val="18"/>
                          </w:rPr>
                          <w:t>Livingston</w:t>
                        </w:r>
                        <w:r>
                          <w:rPr>
                            <w:color w:val="595959"/>
                            <w:sz w:val="18"/>
                          </w:rPr>
                          <w:t> </w:t>
                        </w:r>
                        <w:r>
                          <w:rPr>
                            <w:color w:val="595959"/>
                            <w:spacing w:val="-2"/>
                            <w:sz w:val="18"/>
                          </w:rPr>
                          <w:t>Ontario</w:t>
                        </w:r>
                        <w:r>
                          <w:rPr>
                            <w:color w:val="595959"/>
                            <w:sz w:val="18"/>
                          </w:rPr>
                          <w:t> </w:t>
                        </w:r>
                        <w:r>
                          <w:rPr>
                            <w:color w:val="595959"/>
                            <w:spacing w:val="-2"/>
                            <w:sz w:val="18"/>
                          </w:rPr>
                          <w:t>Schuyler</w:t>
                        </w:r>
                        <w:r>
                          <w:rPr>
                            <w:color w:val="595959"/>
                            <w:sz w:val="18"/>
                          </w:rPr>
                          <w:t> </w:t>
                        </w:r>
                        <w:r>
                          <w:rPr>
                            <w:color w:val="595959"/>
                            <w:spacing w:val="-2"/>
                            <w:sz w:val="18"/>
                          </w:rPr>
                          <w:t>Seneca</w:t>
                        </w:r>
                        <w:r>
                          <w:rPr>
                            <w:color w:val="595959"/>
                            <w:sz w:val="18"/>
                          </w:rPr>
                          <w:t> </w:t>
                        </w:r>
                        <w:r>
                          <w:rPr>
                            <w:color w:val="595959"/>
                            <w:spacing w:val="-2"/>
                            <w:sz w:val="18"/>
                          </w:rPr>
                          <w:t>Steuben</w:t>
                        </w:r>
                        <w:r>
                          <w:rPr>
                            <w:color w:val="595959"/>
                            <w:sz w:val="18"/>
                          </w:rPr>
                          <w:t> </w:t>
                        </w:r>
                        <w:r>
                          <w:rPr>
                            <w:color w:val="595959"/>
                            <w:spacing w:val="-2"/>
                            <w:sz w:val="18"/>
                          </w:rPr>
                          <w:t>Wayne</w:t>
                        </w:r>
                        <w:r>
                          <w:rPr>
                            <w:color w:val="595959"/>
                            <w:sz w:val="18"/>
                          </w:rPr>
                          <w:t> </w:t>
                        </w:r>
                        <w:r>
                          <w:rPr>
                            <w:color w:val="595959"/>
                            <w:spacing w:val="-2"/>
                            <w:sz w:val="18"/>
                          </w:rPr>
                          <w:t>Yates</w:t>
                        </w:r>
                      </w:p>
                    </w:txbxContent>
                  </v:textbox>
                  <w10:wrap type="none"/>
                </v:shape>
                <v:shape style="position:absolute;left:1432;top:100;width:9305;height:5141" type="#_x0000_t202" id="docshape648" filled="false" stroked="false">
                  <v:textbox inset="0,0,0,0">
                    <w:txbxContent>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99"/>
                          <w:rPr>
                            <w:sz w:val="18"/>
                          </w:rPr>
                        </w:pPr>
                      </w:p>
                      <w:p>
                        <w:pPr>
                          <w:spacing w:before="0"/>
                          <w:ind w:left="26" w:right="370" w:firstLine="0"/>
                          <w:jc w:val="left"/>
                          <w:rPr>
                            <w:i/>
                            <w:sz w:val="18"/>
                          </w:rPr>
                        </w:pPr>
                        <w:r>
                          <w:rPr>
                            <w:i/>
                            <w:color w:val="0E2841"/>
                            <w:sz w:val="18"/>
                          </w:rPr>
                          <w:t>Source:</w:t>
                        </w:r>
                        <w:r>
                          <w:rPr>
                            <w:i/>
                            <w:color w:val="0E2841"/>
                            <w:spacing w:val="-8"/>
                            <w:sz w:val="18"/>
                          </w:rPr>
                          <w:t> </w:t>
                        </w:r>
                        <w:r>
                          <w:rPr>
                            <w:i/>
                            <w:color w:val="0E2841"/>
                            <w:sz w:val="18"/>
                          </w:rPr>
                          <w:t>Centers</w:t>
                        </w:r>
                        <w:r>
                          <w:rPr>
                            <w:i/>
                            <w:color w:val="0E2841"/>
                            <w:spacing w:val="-8"/>
                            <w:sz w:val="18"/>
                          </w:rPr>
                          <w:t> </w:t>
                        </w:r>
                        <w:r>
                          <w:rPr>
                            <w:i/>
                            <w:color w:val="0E2841"/>
                            <w:sz w:val="18"/>
                          </w:rPr>
                          <w:t>for</w:t>
                        </w:r>
                        <w:r>
                          <w:rPr>
                            <w:i/>
                            <w:color w:val="0E2841"/>
                            <w:spacing w:val="-7"/>
                            <w:sz w:val="18"/>
                          </w:rPr>
                          <w:t> </w:t>
                        </w:r>
                        <w:r>
                          <w:rPr>
                            <w:i/>
                            <w:color w:val="0E2841"/>
                            <w:sz w:val="18"/>
                          </w:rPr>
                          <w:t>Disease</w:t>
                        </w:r>
                        <w:r>
                          <w:rPr>
                            <w:i/>
                            <w:color w:val="0E2841"/>
                            <w:spacing w:val="-8"/>
                            <w:sz w:val="18"/>
                          </w:rPr>
                          <w:t> </w:t>
                        </w:r>
                        <w:r>
                          <w:rPr>
                            <w:i/>
                            <w:color w:val="0E2841"/>
                            <w:sz w:val="18"/>
                          </w:rPr>
                          <w:t>Control</w:t>
                        </w:r>
                        <w:r>
                          <w:rPr>
                            <w:i/>
                            <w:color w:val="0E2841"/>
                            <w:spacing w:val="-8"/>
                            <w:sz w:val="18"/>
                          </w:rPr>
                          <w:t> </w:t>
                        </w:r>
                        <w:r>
                          <w:rPr>
                            <w:i/>
                            <w:color w:val="0E2841"/>
                            <w:sz w:val="18"/>
                          </w:rPr>
                          <w:t>and</w:t>
                        </w:r>
                        <w:r>
                          <w:rPr>
                            <w:i/>
                            <w:color w:val="0E2841"/>
                            <w:spacing w:val="-6"/>
                            <w:sz w:val="18"/>
                          </w:rPr>
                          <w:t> </w:t>
                        </w:r>
                        <w:r>
                          <w:rPr>
                            <w:i/>
                            <w:color w:val="0E2841"/>
                            <w:sz w:val="18"/>
                          </w:rPr>
                          <w:t>Prevention/Agency</w:t>
                        </w:r>
                        <w:r>
                          <w:rPr>
                            <w:i/>
                            <w:color w:val="0E2841"/>
                            <w:spacing w:val="-6"/>
                            <w:sz w:val="18"/>
                          </w:rPr>
                          <w:t> </w:t>
                        </w:r>
                        <w:r>
                          <w:rPr>
                            <w:i/>
                            <w:color w:val="0E2841"/>
                            <w:sz w:val="18"/>
                          </w:rPr>
                          <w:t>for</w:t>
                        </w:r>
                        <w:r>
                          <w:rPr>
                            <w:i/>
                            <w:color w:val="0E2841"/>
                            <w:spacing w:val="-7"/>
                            <w:sz w:val="18"/>
                          </w:rPr>
                          <w:t> </w:t>
                        </w:r>
                        <w:r>
                          <w:rPr>
                            <w:i/>
                            <w:color w:val="0E2841"/>
                            <w:sz w:val="18"/>
                          </w:rPr>
                          <w:t>Toxic</w:t>
                        </w:r>
                        <w:r>
                          <w:rPr>
                            <w:i/>
                            <w:color w:val="0E2841"/>
                            <w:spacing w:val="-8"/>
                            <w:sz w:val="18"/>
                          </w:rPr>
                          <w:t> </w:t>
                        </w:r>
                        <w:r>
                          <w:rPr>
                            <w:i/>
                            <w:color w:val="0E2841"/>
                            <w:sz w:val="18"/>
                          </w:rPr>
                          <w:t>Substances</w:t>
                        </w:r>
                        <w:r>
                          <w:rPr>
                            <w:i/>
                            <w:color w:val="0E2841"/>
                            <w:spacing w:val="-8"/>
                            <w:sz w:val="18"/>
                          </w:rPr>
                          <w:t> </w:t>
                        </w:r>
                        <w:r>
                          <w:rPr>
                            <w:i/>
                            <w:color w:val="0E2841"/>
                            <w:sz w:val="18"/>
                          </w:rPr>
                          <w:t>and</w:t>
                        </w:r>
                        <w:r>
                          <w:rPr>
                            <w:i/>
                            <w:color w:val="0E2841"/>
                            <w:spacing w:val="-8"/>
                            <w:sz w:val="18"/>
                          </w:rPr>
                          <w:t> </w:t>
                        </w:r>
                        <w:r>
                          <w:rPr>
                            <w:i/>
                            <w:color w:val="0E2841"/>
                            <w:sz w:val="18"/>
                          </w:rPr>
                          <w:t>Disease</w:t>
                        </w:r>
                        <w:r>
                          <w:rPr>
                            <w:i/>
                            <w:color w:val="0E2841"/>
                            <w:spacing w:val="-8"/>
                            <w:sz w:val="18"/>
                          </w:rPr>
                          <w:t> </w:t>
                        </w:r>
                        <w:r>
                          <w:rPr>
                            <w:i/>
                            <w:color w:val="0E2841"/>
                            <w:sz w:val="18"/>
                          </w:rPr>
                          <w:t>Registry/Geospatial</w:t>
                        </w:r>
                        <w:r>
                          <w:rPr>
                            <w:i/>
                            <w:color w:val="0E2841"/>
                            <w:spacing w:val="-8"/>
                            <w:sz w:val="18"/>
                          </w:rPr>
                          <w:t> </w:t>
                        </w:r>
                        <w:r>
                          <w:rPr>
                            <w:i/>
                            <w:color w:val="0E2841"/>
                            <w:sz w:val="18"/>
                          </w:rPr>
                          <w:t>Research,</w:t>
                        </w:r>
                        <w:r>
                          <w:rPr>
                            <w:i/>
                            <w:color w:val="0E2841"/>
                            <w:sz w:val="18"/>
                          </w:rPr>
                          <w:t> Analysis, and Services Program. CDC/ATSDR Social Vulnerability Index Interactive</w:t>
                        </w:r>
                      </w:p>
                    </w:txbxContent>
                  </v:textbox>
                  <w10:wrap type="none"/>
                </v:shape>
                <w10:wrap type="topAndBottom"/>
              </v:group>
            </w:pict>
          </mc:Fallback>
        </mc:AlternateConten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69"/>
        <w:rPr>
          <w:sz w:val="20"/>
        </w:rPr>
      </w:pPr>
      <w:r>
        <w:rPr>
          <w:sz w:val="20"/>
        </w:rPr>
        <mc:AlternateContent>
          <mc:Choice Requires="wps">
            <w:drawing>
              <wp:anchor distT="0" distB="0" distL="0" distR="0" allowOverlap="1" layoutInCell="1" locked="0" behindDoc="1" simplePos="0" relativeHeight="487649280">
                <wp:simplePos x="0" y="0"/>
                <wp:positionH relativeFrom="page">
                  <wp:posOffset>137160</wp:posOffset>
                </wp:positionH>
                <wp:positionV relativeFrom="paragraph">
                  <wp:posOffset>277971</wp:posOffset>
                </wp:positionV>
                <wp:extent cx="7345680" cy="182880"/>
                <wp:effectExtent l="0" t="0" r="0" b="0"/>
                <wp:wrapTopAndBottom/>
                <wp:docPr id="666" name="Group 666"/>
                <wp:cNvGraphicFramePr>
                  <a:graphicFrameLocks/>
                </wp:cNvGraphicFramePr>
                <a:graphic>
                  <a:graphicData uri="http://schemas.microsoft.com/office/word/2010/wordprocessingGroup">
                    <wpg:wgp>
                      <wpg:cNvPr id="666" name="Group 666"/>
                      <wpg:cNvGrpSpPr/>
                      <wpg:grpSpPr>
                        <a:xfrm>
                          <a:off x="0" y="0"/>
                          <a:ext cx="7345680" cy="182880"/>
                          <a:chExt cx="7345680" cy="182880"/>
                        </a:xfrm>
                      </wpg:grpSpPr>
                      <pic:pic>
                        <pic:nvPicPr>
                          <pic:cNvPr id="667" name="Image 667"/>
                          <pic:cNvPicPr/>
                        </pic:nvPicPr>
                        <pic:blipFill>
                          <a:blip r:embed="rId142" cstate="print"/>
                          <a:stretch>
                            <a:fillRect/>
                          </a:stretch>
                        </pic:blipFill>
                        <pic:spPr>
                          <a:xfrm>
                            <a:off x="0" y="0"/>
                            <a:ext cx="7345679" cy="182880"/>
                          </a:xfrm>
                          <a:prstGeom prst="rect">
                            <a:avLst/>
                          </a:prstGeom>
                        </pic:spPr>
                      </pic:pic>
                      <wps:wsp>
                        <wps:cNvPr id="668" name="Textbox 668"/>
                        <wps:cNvSpPr txBox="1"/>
                        <wps:spPr>
                          <a:xfrm>
                            <a:off x="0" y="0"/>
                            <a:ext cx="7345680" cy="182880"/>
                          </a:xfrm>
                          <a:prstGeom prst="rect">
                            <a:avLst/>
                          </a:prstGeom>
                        </wps:spPr>
                        <wps:txbx>
                          <w:txbxContent>
                            <w:p>
                              <w:pPr>
                                <w:spacing w:before="3"/>
                                <w:ind w:left="4" w:right="0" w:firstLine="0"/>
                                <w:jc w:val="left"/>
                                <w:rPr>
                                  <w:i/>
                                  <w:sz w:val="18"/>
                                </w:rPr>
                              </w:pPr>
                              <w:r>
                                <w:rPr>
                                  <w:i/>
                                  <w:color w:val="0E2841"/>
                                  <w:sz w:val="18"/>
                                </w:rPr>
                                <w:t>Source:</w:t>
                              </w:r>
                              <w:r>
                                <w:rPr>
                                  <w:i/>
                                  <w:color w:val="0E2841"/>
                                  <w:spacing w:val="-4"/>
                                  <w:sz w:val="18"/>
                                </w:rPr>
                                <w:t> </w:t>
                              </w:r>
                              <w:r>
                                <w:rPr>
                                  <w:i/>
                                  <w:color w:val="0E2841"/>
                                  <w:sz w:val="18"/>
                                </w:rPr>
                                <w:t>Ontario</w:t>
                              </w:r>
                              <w:r>
                                <w:rPr>
                                  <w:i/>
                                  <w:color w:val="0E2841"/>
                                  <w:spacing w:val="-4"/>
                                  <w:sz w:val="18"/>
                                </w:rPr>
                                <w:t> </w:t>
                              </w:r>
                              <w:r>
                                <w:rPr>
                                  <w:i/>
                                  <w:color w:val="0E2841"/>
                                  <w:spacing w:val="-2"/>
                                  <w:sz w:val="18"/>
                                </w:rPr>
                                <w:t>County</w:t>
                              </w:r>
                            </w:p>
                          </w:txbxContent>
                        </wps:txbx>
                        <wps:bodyPr wrap="square" lIns="0" tIns="0" rIns="0" bIns="0" rtlCol="0">
                          <a:noAutofit/>
                        </wps:bodyPr>
                      </wps:wsp>
                    </wpg:wgp>
                  </a:graphicData>
                </a:graphic>
              </wp:anchor>
            </w:drawing>
          </mc:Choice>
          <mc:Fallback>
            <w:pict>
              <v:group style="position:absolute;margin-left:10.8pt;margin-top:21.887489pt;width:578.4pt;height:14.4pt;mso-position-horizontal-relative:page;mso-position-vertical-relative:paragraph;z-index:-15667200;mso-wrap-distance-left:0;mso-wrap-distance-right:0" id="docshapegroup649" coordorigin="216,438" coordsize="11568,288">
                <v:shape style="position:absolute;left:216;top:437;width:11568;height:288" type="#_x0000_t75" id="docshape650" stroked="false">
                  <v:imagedata r:id="rId142" o:title=""/>
                </v:shape>
                <v:shape style="position:absolute;left:216;top:437;width:11568;height:288" type="#_x0000_t202" id="docshape651" filled="false" stroked="false">
                  <v:textbox inset="0,0,0,0">
                    <w:txbxContent>
                      <w:p>
                        <w:pPr>
                          <w:spacing w:before="3"/>
                          <w:ind w:left="4" w:right="0" w:firstLine="0"/>
                          <w:jc w:val="left"/>
                          <w:rPr>
                            <w:i/>
                            <w:sz w:val="18"/>
                          </w:rPr>
                        </w:pPr>
                        <w:r>
                          <w:rPr>
                            <w:i/>
                            <w:color w:val="0E2841"/>
                            <w:sz w:val="18"/>
                          </w:rPr>
                          <w:t>Source:</w:t>
                        </w:r>
                        <w:r>
                          <w:rPr>
                            <w:i/>
                            <w:color w:val="0E2841"/>
                            <w:spacing w:val="-4"/>
                            <w:sz w:val="18"/>
                          </w:rPr>
                          <w:t> </w:t>
                        </w:r>
                        <w:r>
                          <w:rPr>
                            <w:i/>
                            <w:color w:val="0E2841"/>
                            <w:sz w:val="18"/>
                          </w:rPr>
                          <w:t>Ontario</w:t>
                        </w:r>
                        <w:r>
                          <w:rPr>
                            <w:i/>
                            <w:color w:val="0E2841"/>
                            <w:spacing w:val="-4"/>
                            <w:sz w:val="18"/>
                          </w:rPr>
                          <w:t> </w:t>
                        </w:r>
                        <w:r>
                          <w:rPr>
                            <w:i/>
                            <w:color w:val="0E2841"/>
                            <w:spacing w:val="-2"/>
                            <w:sz w:val="18"/>
                          </w:rPr>
                          <w:t>County</w:t>
                        </w:r>
                      </w:p>
                    </w:txbxContent>
                  </v:textbox>
                  <w10:wrap type="none"/>
                </v:shape>
                <w10:wrap type="topAndBottom"/>
              </v:group>
            </w:pict>
          </mc:Fallback>
        </mc:AlternateContent>
      </w:r>
    </w:p>
    <w:p>
      <w:pPr>
        <w:pStyle w:val="BodyText"/>
        <w:spacing w:line="259" w:lineRule="auto" w:before="225"/>
        <w:ind w:left="1440" w:right="1464"/>
      </w:pPr>
      <w:r>
        <w:rPr/>
        <w:t>The Finger Lakes Region is aging and people over the age of 65 who live alone may lack access to community services and</w:t>
      </w:r>
      <w:r>
        <w:rPr>
          <w:spacing w:val="-2"/>
        </w:rPr>
        <w:t> </w:t>
      </w:r>
      <w:r>
        <w:rPr/>
        <w:t>support. Map 12 highlights the distribution</w:t>
      </w:r>
      <w:r>
        <w:rPr>
          <w:spacing w:val="-2"/>
        </w:rPr>
        <w:t> </w:t>
      </w:r>
      <w:r>
        <w:rPr/>
        <w:t>of</w:t>
      </w:r>
      <w:r>
        <w:rPr>
          <w:spacing w:val="-2"/>
        </w:rPr>
        <w:t> </w:t>
      </w:r>
      <w:r>
        <w:rPr/>
        <w:t>this population. Loneliness</w:t>
      </w:r>
      <w:r>
        <w:rPr>
          <w:spacing w:val="-3"/>
        </w:rPr>
        <w:t> </w:t>
      </w:r>
      <w:r>
        <w:rPr/>
        <w:t>and social</w:t>
      </w:r>
      <w:r>
        <w:rPr>
          <w:spacing w:val="-1"/>
        </w:rPr>
        <w:t> </w:t>
      </w:r>
      <w:r>
        <w:rPr/>
        <w:t>isolation</w:t>
      </w:r>
      <w:r>
        <w:rPr>
          <w:spacing w:val="-1"/>
        </w:rPr>
        <w:t> </w:t>
      </w:r>
      <w:r>
        <w:rPr/>
        <w:t>among</w:t>
      </w:r>
      <w:r>
        <w:rPr>
          <w:spacing w:val="-3"/>
        </w:rPr>
        <w:t> </w:t>
      </w:r>
      <w:r>
        <w:rPr/>
        <w:t>adults</w:t>
      </w:r>
      <w:r>
        <w:rPr>
          <w:spacing w:val="-1"/>
        </w:rPr>
        <w:t> </w:t>
      </w:r>
      <w:r>
        <w:rPr/>
        <w:t>over</w:t>
      </w:r>
      <w:r>
        <w:rPr>
          <w:spacing w:val="-1"/>
        </w:rPr>
        <w:t> </w:t>
      </w:r>
      <w:r>
        <w:rPr/>
        <w:t>65</w:t>
      </w:r>
      <w:r>
        <w:rPr>
          <w:spacing w:val="-1"/>
        </w:rPr>
        <w:t> </w:t>
      </w:r>
      <w:r>
        <w:rPr/>
        <w:t>can</w:t>
      </w:r>
      <w:r>
        <w:rPr>
          <w:spacing w:val="-5"/>
        </w:rPr>
        <w:t> </w:t>
      </w:r>
      <w:r>
        <w:rPr/>
        <w:t>create serious</w:t>
      </w:r>
      <w:r>
        <w:rPr>
          <w:spacing w:val="-1"/>
        </w:rPr>
        <w:t> </w:t>
      </w:r>
      <w:r>
        <w:rPr/>
        <w:t>physical,</w:t>
      </w:r>
      <w:r>
        <w:rPr>
          <w:spacing w:val="-3"/>
        </w:rPr>
        <w:t> </w:t>
      </w:r>
      <w:r>
        <w:rPr/>
        <w:t>mental,</w:t>
      </w:r>
      <w:r>
        <w:rPr>
          <w:spacing w:val="-1"/>
        </w:rPr>
        <w:t> </w:t>
      </w:r>
      <w:r>
        <w:rPr/>
        <w:t>and</w:t>
      </w:r>
      <w:r>
        <w:rPr>
          <w:spacing w:val="-3"/>
        </w:rPr>
        <w:t> </w:t>
      </w:r>
      <w:r>
        <w:rPr/>
        <w:t>social</w:t>
      </w:r>
      <w:r>
        <w:rPr>
          <w:spacing w:val="-1"/>
        </w:rPr>
        <w:t> </w:t>
      </w:r>
      <w:r>
        <w:rPr/>
        <w:t>health</w:t>
      </w:r>
      <w:r>
        <w:rPr>
          <w:spacing w:val="-1"/>
        </w:rPr>
        <w:t> </w:t>
      </w:r>
      <w:r>
        <w:rPr/>
        <w:t>challenges. Physical challenges include increased risk of chronic diseases, falls, higher mortality risk, and poor nutrition</w:t>
      </w:r>
      <w:r>
        <w:rPr>
          <w:spacing w:val="-5"/>
        </w:rPr>
        <w:t> </w:t>
      </w:r>
      <w:r>
        <w:rPr/>
        <w:t>and</w:t>
      </w:r>
      <w:r>
        <w:rPr>
          <w:spacing w:val="-7"/>
        </w:rPr>
        <w:t> </w:t>
      </w:r>
      <w:r>
        <w:rPr/>
        <w:t>sleep.</w:t>
      </w:r>
      <w:r>
        <w:rPr>
          <w:spacing w:val="-5"/>
        </w:rPr>
        <w:t> </w:t>
      </w:r>
      <w:r>
        <w:rPr/>
        <w:t>Mental</w:t>
      </w:r>
      <w:r>
        <w:rPr>
          <w:spacing w:val="-7"/>
        </w:rPr>
        <w:t> </w:t>
      </w:r>
      <w:r>
        <w:rPr/>
        <w:t>health</w:t>
      </w:r>
      <w:r>
        <w:rPr>
          <w:spacing w:val="-5"/>
        </w:rPr>
        <w:t> </w:t>
      </w:r>
      <w:r>
        <w:rPr/>
        <w:t>impacts</w:t>
      </w:r>
      <w:r>
        <w:rPr>
          <w:spacing w:val="-8"/>
        </w:rPr>
        <w:t> </w:t>
      </w:r>
      <w:r>
        <w:rPr/>
        <w:t>include</w:t>
      </w:r>
      <w:r>
        <w:rPr>
          <w:spacing w:val="-5"/>
        </w:rPr>
        <w:t> </w:t>
      </w:r>
      <w:r>
        <w:rPr/>
        <w:t>depression</w:t>
      </w:r>
      <w:r>
        <w:rPr>
          <w:spacing w:val="-7"/>
        </w:rPr>
        <w:t> </w:t>
      </w:r>
      <w:r>
        <w:rPr/>
        <w:t>and</w:t>
      </w:r>
      <w:r>
        <w:rPr>
          <w:spacing w:val="-7"/>
        </w:rPr>
        <w:t> </w:t>
      </w:r>
      <w:r>
        <w:rPr/>
        <w:t>anxiety,</w:t>
      </w:r>
      <w:r>
        <w:rPr>
          <w:spacing w:val="-5"/>
        </w:rPr>
        <w:t> </w:t>
      </w:r>
      <w:r>
        <w:rPr/>
        <w:t>cognitive</w:t>
      </w:r>
      <w:r>
        <w:rPr>
          <w:spacing w:val="-7"/>
        </w:rPr>
        <w:t> </w:t>
      </w:r>
      <w:r>
        <w:rPr/>
        <w:t>decline</w:t>
      </w:r>
      <w:r>
        <w:rPr>
          <w:spacing w:val="-5"/>
        </w:rPr>
        <w:t> </w:t>
      </w:r>
      <w:r>
        <w:rPr/>
        <w:t>and</w:t>
      </w:r>
      <w:r>
        <w:rPr>
          <w:spacing w:val="-7"/>
        </w:rPr>
        <w:t> </w:t>
      </w:r>
      <w:r>
        <w:rPr/>
        <w:t>lower resilience</w:t>
      </w:r>
      <w:r>
        <w:rPr>
          <w:spacing w:val="-7"/>
        </w:rPr>
        <w:t> </w:t>
      </w:r>
      <w:r>
        <w:rPr/>
        <w:t>in</w:t>
      </w:r>
      <w:r>
        <w:rPr>
          <w:spacing w:val="-4"/>
        </w:rPr>
        <w:t> </w:t>
      </w:r>
      <w:r>
        <w:rPr/>
        <w:t>coping</w:t>
      </w:r>
      <w:r>
        <w:rPr>
          <w:spacing w:val="-5"/>
        </w:rPr>
        <w:t> </w:t>
      </w:r>
      <w:r>
        <w:rPr/>
        <w:t>with</w:t>
      </w:r>
      <w:r>
        <w:rPr>
          <w:spacing w:val="-4"/>
        </w:rPr>
        <w:t> </w:t>
      </w:r>
      <w:r>
        <w:rPr/>
        <w:t>mental</w:t>
      </w:r>
      <w:r>
        <w:rPr>
          <w:spacing w:val="-5"/>
        </w:rPr>
        <w:t> </w:t>
      </w:r>
      <w:r>
        <w:rPr/>
        <w:t>and</w:t>
      </w:r>
      <w:r>
        <w:rPr>
          <w:spacing w:val="-4"/>
        </w:rPr>
        <w:t> </w:t>
      </w:r>
      <w:r>
        <w:rPr/>
        <w:t>physical</w:t>
      </w:r>
      <w:r>
        <w:rPr>
          <w:spacing w:val="-5"/>
        </w:rPr>
        <w:t> </w:t>
      </w:r>
      <w:r>
        <w:rPr/>
        <w:t>challenges.</w:t>
      </w:r>
      <w:r>
        <w:rPr>
          <w:spacing w:val="-4"/>
        </w:rPr>
        <w:t> </w:t>
      </w:r>
      <w:r>
        <w:rPr/>
        <w:t>Social</w:t>
      </w:r>
      <w:r>
        <w:rPr>
          <w:spacing w:val="-7"/>
        </w:rPr>
        <w:t> </w:t>
      </w:r>
      <w:r>
        <w:rPr/>
        <w:t>isolation</w:t>
      </w:r>
      <w:r>
        <w:rPr>
          <w:spacing w:val="-4"/>
        </w:rPr>
        <w:t> </w:t>
      </w:r>
      <w:r>
        <w:rPr/>
        <w:t>may</w:t>
      </w:r>
      <w:r>
        <w:rPr>
          <w:spacing w:val="-5"/>
        </w:rPr>
        <w:t> </w:t>
      </w:r>
      <w:r>
        <w:rPr/>
        <w:t>make</w:t>
      </w:r>
      <w:r>
        <w:rPr>
          <w:spacing w:val="-4"/>
        </w:rPr>
        <w:t> </w:t>
      </w:r>
      <w:r>
        <w:rPr/>
        <w:t>it</w:t>
      </w:r>
      <w:r>
        <w:rPr>
          <w:spacing w:val="-5"/>
        </w:rPr>
        <w:t> </w:t>
      </w:r>
      <w:r>
        <w:rPr/>
        <w:t>diﬃcult</w:t>
      </w:r>
      <w:r>
        <w:rPr>
          <w:spacing w:val="-4"/>
        </w:rPr>
        <w:t> </w:t>
      </w:r>
      <w:r>
        <w:rPr/>
        <w:t>to</w:t>
      </w:r>
      <w:r>
        <w:rPr>
          <w:spacing w:val="-5"/>
        </w:rPr>
        <w:t> </w:t>
      </w:r>
      <w:r>
        <w:rPr>
          <w:spacing w:val="-2"/>
        </w:rPr>
        <w:t>access</w:t>
      </w:r>
    </w:p>
    <w:p>
      <w:pPr>
        <w:pStyle w:val="BodyText"/>
        <w:spacing w:after="0" w:line="259" w:lineRule="auto"/>
        <w:sectPr>
          <w:headerReference w:type="default" r:id="rId137"/>
          <w:footerReference w:type="default" r:id="rId138"/>
          <w:pgSz w:w="12240" w:h="15840"/>
          <w:pgMar w:header="776" w:footer="1212" w:top="1280" w:bottom="1400" w:left="0" w:right="0"/>
        </w:sectPr>
      </w:pPr>
    </w:p>
    <w:p>
      <w:pPr>
        <w:pStyle w:val="BodyText"/>
        <w:spacing w:line="259" w:lineRule="auto" w:before="156"/>
        <w:ind w:left="1440" w:right="1464"/>
      </w:pPr>
      <w:r>
        <w:rPr/>
        <w:t>services</w:t>
      </w:r>
      <w:r>
        <w:rPr>
          <w:spacing w:val="-3"/>
        </w:rPr>
        <w:t> </w:t>
      </w:r>
      <w:r>
        <w:rPr/>
        <w:t>and</w:t>
      </w:r>
      <w:r>
        <w:rPr>
          <w:spacing w:val="-5"/>
        </w:rPr>
        <w:t> </w:t>
      </w:r>
      <w:r>
        <w:rPr/>
        <w:t>supports,</w:t>
      </w:r>
      <w:r>
        <w:rPr>
          <w:spacing w:val="-8"/>
        </w:rPr>
        <w:t> </w:t>
      </w:r>
      <w:r>
        <w:rPr/>
        <w:t>particularly</w:t>
      </w:r>
      <w:r>
        <w:rPr>
          <w:spacing w:val="-2"/>
        </w:rPr>
        <w:t> </w:t>
      </w:r>
      <w:r>
        <w:rPr/>
        <w:t>during</w:t>
      </w:r>
      <w:r>
        <w:rPr>
          <w:spacing w:val="-5"/>
        </w:rPr>
        <w:t> </w:t>
      </w:r>
      <w:r>
        <w:rPr/>
        <w:t>emergencies</w:t>
      </w:r>
      <w:r>
        <w:rPr>
          <w:spacing w:val="-3"/>
        </w:rPr>
        <w:t> </w:t>
      </w:r>
      <w:r>
        <w:rPr/>
        <w:t>like</w:t>
      </w:r>
      <w:r>
        <w:rPr>
          <w:spacing w:val="-3"/>
        </w:rPr>
        <w:t> </w:t>
      </w:r>
      <w:r>
        <w:rPr/>
        <w:t>a</w:t>
      </w:r>
      <w:r>
        <w:rPr>
          <w:spacing w:val="-5"/>
        </w:rPr>
        <w:t> </w:t>
      </w:r>
      <w:r>
        <w:rPr/>
        <w:t>fall.</w:t>
      </w:r>
      <w:r>
        <w:rPr>
          <w:spacing w:val="-3"/>
        </w:rPr>
        <w:t> </w:t>
      </w:r>
      <w:r>
        <w:rPr/>
        <w:t>Social</w:t>
      </w:r>
      <w:r>
        <w:rPr>
          <w:spacing w:val="-8"/>
        </w:rPr>
        <w:t> </w:t>
      </w:r>
      <w:r>
        <w:rPr/>
        <w:t>isolation</w:t>
      </w:r>
      <w:r>
        <w:rPr>
          <w:spacing w:val="-5"/>
        </w:rPr>
        <w:t> </w:t>
      </w:r>
      <w:r>
        <w:rPr/>
        <w:t>may</w:t>
      </w:r>
      <w:r>
        <w:rPr>
          <w:spacing w:val="-2"/>
        </w:rPr>
        <w:t> </w:t>
      </w:r>
      <w:r>
        <w:rPr/>
        <w:t>also</w:t>
      </w:r>
      <w:r>
        <w:rPr>
          <w:spacing w:val="-3"/>
        </w:rPr>
        <w:t> </w:t>
      </w:r>
      <w:r>
        <w:rPr/>
        <w:t>cause</w:t>
      </w:r>
      <w:r>
        <w:rPr>
          <w:spacing w:val="-3"/>
        </w:rPr>
        <w:t> </w:t>
      </w:r>
      <w:r>
        <w:rPr/>
        <w:t>a</w:t>
      </w:r>
      <w:r>
        <w:rPr>
          <w:spacing w:val="-5"/>
        </w:rPr>
        <w:t> </w:t>
      </w:r>
      <w:r>
        <w:rPr/>
        <w:t>loss</w:t>
      </w:r>
      <w:r>
        <w:rPr>
          <w:spacing w:val="-6"/>
        </w:rPr>
        <w:t> </w:t>
      </w:r>
      <w:r>
        <w:rPr/>
        <w:t>of purpose and can perpetuate elder abuse by allowing it to go undetected.</w:t>
      </w:r>
      <w:r>
        <w:rPr>
          <w:vertAlign w:val="superscript"/>
        </w:rPr>
        <w:t>23</w:t>
      </w:r>
    </w:p>
    <w:p>
      <w:pPr>
        <w:pStyle w:val="BodyText"/>
        <w:spacing w:before="175"/>
        <w:rPr>
          <w:sz w:val="20"/>
        </w:rPr>
      </w:pPr>
      <w:r>
        <w:rPr>
          <w:sz w:val="20"/>
        </w:rPr>
        <mc:AlternateContent>
          <mc:Choice Requires="wps">
            <w:drawing>
              <wp:anchor distT="0" distB="0" distL="0" distR="0" allowOverlap="1" layoutInCell="1" locked="0" behindDoc="1" simplePos="0" relativeHeight="487650304">
                <wp:simplePos x="0" y="0"/>
                <wp:positionH relativeFrom="page">
                  <wp:posOffset>911352</wp:posOffset>
                </wp:positionH>
                <wp:positionV relativeFrom="paragraph">
                  <wp:posOffset>281636</wp:posOffset>
                </wp:positionV>
                <wp:extent cx="5956300" cy="3584575"/>
                <wp:effectExtent l="0" t="0" r="0" b="0"/>
                <wp:wrapTopAndBottom/>
                <wp:docPr id="674" name="Group 674"/>
                <wp:cNvGraphicFramePr>
                  <a:graphicFrameLocks/>
                </wp:cNvGraphicFramePr>
                <a:graphic>
                  <a:graphicData uri="http://schemas.microsoft.com/office/word/2010/wordprocessingGroup">
                    <wpg:wgp>
                      <wpg:cNvPr id="674" name="Group 674"/>
                      <wpg:cNvGrpSpPr/>
                      <wpg:grpSpPr>
                        <a:xfrm>
                          <a:off x="0" y="0"/>
                          <a:ext cx="5956300" cy="3584575"/>
                          <a:chExt cx="5956300" cy="3584575"/>
                        </a:xfrm>
                      </wpg:grpSpPr>
                      <pic:pic>
                        <pic:nvPicPr>
                          <pic:cNvPr id="675" name="Image 675"/>
                          <pic:cNvPicPr/>
                        </pic:nvPicPr>
                        <pic:blipFill>
                          <a:blip r:embed="rId145" cstate="print"/>
                          <a:stretch>
                            <a:fillRect/>
                          </a:stretch>
                        </pic:blipFill>
                        <pic:spPr>
                          <a:xfrm>
                            <a:off x="0" y="0"/>
                            <a:ext cx="5955792" cy="3584447"/>
                          </a:xfrm>
                          <a:prstGeom prst="rect">
                            <a:avLst/>
                          </a:prstGeom>
                        </pic:spPr>
                      </pic:pic>
                      <wps:wsp>
                        <wps:cNvPr id="676" name="Textbox 676"/>
                        <wps:cNvSpPr txBox="1"/>
                        <wps:spPr>
                          <a:xfrm>
                            <a:off x="0" y="0"/>
                            <a:ext cx="5956300" cy="3584575"/>
                          </a:xfrm>
                          <a:prstGeom prst="rect">
                            <a:avLst/>
                          </a:prstGeom>
                        </wps:spPr>
                        <wps:txbx>
                          <w:txbxContent>
                            <w:p>
                              <w:pPr>
                                <w:spacing w:before="6"/>
                                <w:ind w:left="14" w:right="0" w:firstLine="0"/>
                                <w:jc w:val="left"/>
                                <w:rPr>
                                  <w:i/>
                                  <w:sz w:val="18"/>
                                </w:rPr>
                              </w:pPr>
                              <w:r>
                                <w:rPr>
                                  <w:i/>
                                  <w:color w:val="0E2841"/>
                                  <w:sz w:val="18"/>
                                </w:rPr>
                                <w:t>Map</w:t>
                              </w:r>
                              <w:r>
                                <w:rPr>
                                  <w:i/>
                                  <w:color w:val="0E2841"/>
                                  <w:spacing w:val="-2"/>
                                  <w:sz w:val="18"/>
                                </w:rPr>
                                <w:t> </w:t>
                              </w:r>
                              <w:r>
                                <w:rPr>
                                  <w:i/>
                                  <w:color w:val="0E2841"/>
                                  <w:sz w:val="18"/>
                                </w:rPr>
                                <w:t>12:</w:t>
                              </w:r>
                              <w:r>
                                <w:rPr>
                                  <w:i/>
                                  <w:color w:val="0E2841"/>
                                  <w:spacing w:val="-2"/>
                                  <w:sz w:val="18"/>
                                </w:rPr>
                                <w:t> </w:t>
                              </w:r>
                              <w:r>
                                <w:rPr>
                                  <w:i/>
                                  <w:color w:val="0E2841"/>
                                  <w:sz w:val="18"/>
                                </w:rPr>
                                <w:t>Percentage</w:t>
                              </w:r>
                              <w:r>
                                <w:rPr>
                                  <w:i/>
                                  <w:color w:val="0E2841"/>
                                  <w:spacing w:val="-1"/>
                                  <w:sz w:val="18"/>
                                </w:rPr>
                                <w:t> </w:t>
                              </w:r>
                              <w:r>
                                <w:rPr>
                                  <w:i/>
                                  <w:color w:val="0E2841"/>
                                  <w:sz w:val="18"/>
                                </w:rPr>
                                <w:t>of</w:t>
                              </w:r>
                              <w:r>
                                <w:rPr>
                                  <w:i/>
                                  <w:color w:val="0E2841"/>
                                  <w:spacing w:val="-2"/>
                                  <w:sz w:val="18"/>
                                </w:rPr>
                                <w:t> </w:t>
                              </w:r>
                              <w:r>
                                <w:rPr>
                                  <w:i/>
                                  <w:color w:val="0E2841"/>
                                  <w:sz w:val="18"/>
                                </w:rPr>
                                <w:t>the</w:t>
                              </w:r>
                              <w:r>
                                <w:rPr>
                                  <w:i/>
                                  <w:color w:val="0E2841"/>
                                  <w:spacing w:val="-2"/>
                                  <w:sz w:val="18"/>
                                </w:rPr>
                                <w:t> </w:t>
                              </w:r>
                              <w:r>
                                <w:rPr>
                                  <w:i/>
                                  <w:color w:val="0E2841"/>
                                  <w:sz w:val="18"/>
                                </w:rPr>
                                <w:t>population</w:t>
                              </w:r>
                              <w:r>
                                <w:rPr>
                                  <w:i/>
                                  <w:color w:val="0E2841"/>
                                  <w:spacing w:val="-3"/>
                                  <w:sz w:val="18"/>
                                </w:rPr>
                                <w:t> </w:t>
                              </w:r>
                              <w:r>
                                <w:rPr>
                                  <w:i/>
                                  <w:color w:val="0E2841"/>
                                  <w:sz w:val="18"/>
                                </w:rPr>
                                <w:t>of</w:t>
                              </w:r>
                              <w:r>
                                <w:rPr>
                                  <w:i/>
                                  <w:color w:val="0E2841"/>
                                  <w:spacing w:val="-4"/>
                                  <w:sz w:val="18"/>
                                </w:rPr>
                                <w:t> </w:t>
                              </w:r>
                              <w:r>
                                <w:rPr>
                                  <w:i/>
                                  <w:color w:val="0E2841"/>
                                  <w:sz w:val="18"/>
                                </w:rPr>
                                <w:t>those</w:t>
                              </w:r>
                              <w:r>
                                <w:rPr>
                                  <w:i/>
                                  <w:color w:val="0E2841"/>
                                  <w:spacing w:val="-2"/>
                                  <w:sz w:val="18"/>
                                </w:rPr>
                                <w:t> </w:t>
                              </w:r>
                              <w:r>
                                <w:rPr>
                                  <w:i/>
                                  <w:color w:val="0E2841"/>
                                  <w:sz w:val="18"/>
                                </w:rPr>
                                <w:t>65</w:t>
                              </w:r>
                              <w:r>
                                <w:rPr>
                                  <w:i/>
                                  <w:color w:val="0E2841"/>
                                  <w:spacing w:val="-1"/>
                                  <w:sz w:val="18"/>
                                </w:rPr>
                                <w:t> </w:t>
                              </w:r>
                              <w:r>
                                <w:rPr>
                                  <w:i/>
                                  <w:color w:val="0E2841"/>
                                  <w:sz w:val="18"/>
                                </w:rPr>
                                <w:t>years</w:t>
                              </w:r>
                              <w:r>
                                <w:rPr>
                                  <w:i/>
                                  <w:color w:val="0E2841"/>
                                  <w:spacing w:val="-3"/>
                                  <w:sz w:val="18"/>
                                </w:rPr>
                                <w:t> </w:t>
                              </w:r>
                              <w:r>
                                <w:rPr>
                                  <w:i/>
                                  <w:color w:val="0E2841"/>
                                  <w:sz w:val="18"/>
                                </w:rPr>
                                <w:t>and</w:t>
                              </w:r>
                              <w:r>
                                <w:rPr>
                                  <w:i/>
                                  <w:color w:val="0E2841"/>
                                  <w:spacing w:val="-2"/>
                                  <w:sz w:val="18"/>
                                </w:rPr>
                                <w:t> </w:t>
                              </w:r>
                              <w:r>
                                <w:rPr>
                                  <w:i/>
                                  <w:color w:val="0E2841"/>
                                  <w:sz w:val="18"/>
                                </w:rPr>
                                <w:t>older</w:t>
                              </w:r>
                              <w:r>
                                <w:rPr>
                                  <w:i/>
                                  <w:color w:val="0E2841"/>
                                  <w:spacing w:val="-4"/>
                                  <w:sz w:val="18"/>
                                </w:rPr>
                                <w:t> </w:t>
                              </w:r>
                              <w:r>
                                <w:rPr>
                                  <w:i/>
                                  <w:color w:val="0E2841"/>
                                  <w:sz w:val="18"/>
                                </w:rPr>
                                <w:t>living</w:t>
                              </w:r>
                              <w:r>
                                <w:rPr>
                                  <w:i/>
                                  <w:color w:val="0E2841"/>
                                  <w:spacing w:val="-2"/>
                                  <w:sz w:val="18"/>
                                </w:rPr>
                                <w:t> </w:t>
                              </w:r>
                              <w:r>
                                <w:rPr>
                                  <w:i/>
                                  <w:color w:val="0E2841"/>
                                  <w:sz w:val="18"/>
                                </w:rPr>
                                <w:t>alone</w:t>
                              </w:r>
                              <w:r>
                                <w:rPr>
                                  <w:i/>
                                  <w:color w:val="0E2841"/>
                                  <w:spacing w:val="-1"/>
                                  <w:sz w:val="18"/>
                                </w:rPr>
                                <w:t> </w:t>
                              </w:r>
                              <w:r>
                                <w:rPr>
                                  <w:i/>
                                  <w:color w:val="0E2841"/>
                                  <w:sz w:val="18"/>
                                </w:rPr>
                                <w:t>by</w:t>
                              </w:r>
                              <w:r>
                                <w:rPr>
                                  <w:i/>
                                  <w:color w:val="0E2841"/>
                                  <w:spacing w:val="-2"/>
                                  <w:sz w:val="18"/>
                                </w:rPr>
                                <w:t> </w:t>
                              </w:r>
                              <w:r>
                                <w:rPr>
                                  <w:i/>
                                  <w:color w:val="0E2841"/>
                                  <w:sz w:val="18"/>
                                </w:rPr>
                                <w:t>zip</w:t>
                              </w:r>
                              <w:r>
                                <w:rPr>
                                  <w:i/>
                                  <w:color w:val="0E2841"/>
                                  <w:spacing w:val="-4"/>
                                  <w:sz w:val="18"/>
                                </w:rPr>
                                <w:t> code</w:t>
                              </w:r>
                            </w:p>
                          </w:txbxContent>
                        </wps:txbx>
                        <wps:bodyPr wrap="square" lIns="0" tIns="0" rIns="0" bIns="0" rtlCol="0">
                          <a:noAutofit/>
                        </wps:bodyPr>
                      </wps:wsp>
                    </wpg:wgp>
                  </a:graphicData>
                </a:graphic>
              </wp:anchor>
            </w:drawing>
          </mc:Choice>
          <mc:Fallback>
            <w:pict>
              <v:group style="position:absolute;margin-left:71.760002pt;margin-top:22.176115pt;width:469pt;height:282.25pt;mso-position-horizontal-relative:page;mso-position-vertical-relative:paragraph;z-index:-15666176;mso-wrap-distance-left:0;mso-wrap-distance-right:0" id="docshapegroup657" coordorigin="1435,444" coordsize="9380,5645">
                <v:shape style="position:absolute;left:1435;top:443;width:9380;height:5645" type="#_x0000_t75" id="docshape658" stroked="false">
                  <v:imagedata r:id="rId145" o:title=""/>
                </v:shape>
                <v:shape style="position:absolute;left:1435;top:443;width:9380;height:5645" type="#_x0000_t202" id="docshape659" filled="false" stroked="false">
                  <v:textbox inset="0,0,0,0">
                    <w:txbxContent>
                      <w:p>
                        <w:pPr>
                          <w:spacing w:before="6"/>
                          <w:ind w:left="14" w:right="0" w:firstLine="0"/>
                          <w:jc w:val="left"/>
                          <w:rPr>
                            <w:i/>
                            <w:sz w:val="18"/>
                          </w:rPr>
                        </w:pPr>
                        <w:r>
                          <w:rPr>
                            <w:i/>
                            <w:color w:val="0E2841"/>
                            <w:sz w:val="18"/>
                          </w:rPr>
                          <w:t>Map</w:t>
                        </w:r>
                        <w:r>
                          <w:rPr>
                            <w:i/>
                            <w:color w:val="0E2841"/>
                            <w:spacing w:val="-2"/>
                            <w:sz w:val="18"/>
                          </w:rPr>
                          <w:t> </w:t>
                        </w:r>
                        <w:r>
                          <w:rPr>
                            <w:i/>
                            <w:color w:val="0E2841"/>
                            <w:sz w:val="18"/>
                          </w:rPr>
                          <w:t>12:</w:t>
                        </w:r>
                        <w:r>
                          <w:rPr>
                            <w:i/>
                            <w:color w:val="0E2841"/>
                            <w:spacing w:val="-2"/>
                            <w:sz w:val="18"/>
                          </w:rPr>
                          <w:t> </w:t>
                        </w:r>
                        <w:r>
                          <w:rPr>
                            <w:i/>
                            <w:color w:val="0E2841"/>
                            <w:sz w:val="18"/>
                          </w:rPr>
                          <w:t>Percentage</w:t>
                        </w:r>
                        <w:r>
                          <w:rPr>
                            <w:i/>
                            <w:color w:val="0E2841"/>
                            <w:spacing w:val="-1"/>
                            <w:sz w:val="18"/>
                          </w:rPr>
                          <w:t> </w:t>
                        </w:r>
                        <w:r>
                          <w:rPr>
                            <w:i/>
                            <w:color w:val="0E2841"/>
                            <w:sz w:val="18"/>
                          </w:rPr>
                          <w:t>of</w:t>
                        </w:r>
                        <w:r>
                          <w:rPr>
                            <w:i/>
                            <w:color w:val="0E2841"/>
                            <w:spacing w:val="-2"/>
                            <w:sz w:val="18"/>
                          </w:rPr>
                          <w:t> </w:t>
                        </w:r>
                        <w:r>
                          <w:rPr>
                            <w:i/>
                            <w:color w:val="0E2841"/>
                            <w:sz w:val="18"/>
                          </w:rPr>
                          <w:t>the</w:t>
                        </w:r>
                        <w:r>
                          <w:rPr>
                            <w:i/>
                            <w:color w:val="0E2841"/>
                            <w:spacing w:val="-2"/>
                            <w:sz w:val="18"/>
                          </w:rPr>
                          <w:t> </w:t>
                        </w:r>
                        <w:r>
                          <w:rPr>
                            <w:i/>
                            <w:color w:val="0E2841"/>
                            <w:sz w:val="18"/>
                          </w:rPr>
                          <w:t>population</w:t>
                        </w:r>
                        <w:r>
                          <w:rPr>
                            <w:i/>
                            <w:color w:val="0E2841"/>
                            <w:spacing w:val="-3"/>
                            <w:sz w:val="18"/>
                          </w:rPr>
                          <w:t> </w:t>
                        </w:r>
                        <w:r>
                          <w:rPr>
                            <w:i/>
                            <w:color w:val="0E2841"/>
                            <w:sz w:val="18"/>
                          </w:rPr>
                          <w:t>of</w:t>
                        </w:r>
                        <w:r>
                          <w:rPr>
                            <w:i/>
                            <w:color w:val="0E2841"/>
                            <w:spacing w:val="-4"/>
                            <w:sz w:val="18"/>
                          </w:rPr>
                          <w:t> </w:t>
                        </w:r>
                        <w:r>
                          <w:rPr>
                            <w:i/>
                            <w:color w:val="0E2841"/>
                            <w:sz w:val="18"/>
                          </w:rPr>
                          <w:t>those</w:t>
                        </w:r>
                        <w:r>
                          <w:rPr>
                            <w:i/>
                            <w:color w:val="0E2841"/>
                            <w:spacing w:val="-2"/>
                            <w:sz w:val="18"/>
                          </w:rPr>
                          <w:t> </w:t>
                        </w:r>
                        <w:r>
                          <w:rPr>
                            <w:i/>
                            <w:color w:val="0E2841"/>
                            <w:sz w:val="18"/>
                          </w:rPr>
                          <w:t>65</w:t>
                        </w:r>
                        <w:r>
                          <w:rPr>
                            <w:i/>
                            <w:color w:val="0E2841"/>
                            <w:spacing w:val="-1"/>
                            <w:sz w:val="18"/>
                          </w:rPr>
                          <w:t> </w:t>
                        </w:r>
                        <w:r>
                          <w:rPr>
                            <w:i/>
                            <w:color w:val="0E2841"/>
                            <w:sz w:val="18"/>
                          </w:rPr>
                          <w:t>years</w:t>
                        </w:r>
                        <w:r>
                          <w:rPr>
                            <w:i/>
                            <w:color w:val="0E2841"/>
                            <w:spacing w:val="-3"/>
                            <w:sz w:val="18"/>
                          </w:rPr>
                          <w:t> </w:t>
                        </w:r>
                        <w:r>
                          <w:rPr>
                            <w:i/>
                            <w:color w:val="0E2841"/>
                            <w:sz w:val="18"/>
                          </w:rPr>
                          <w:t>and</w:t>
                        </w:r>
                        <w:r>
                          <w:rPr>
                            <w:i/>
                            <w:color w:val="0E2841"/>
                            <w:spacing w:val="-2"/>
                            <w:sz w:val="18"/>
                          </w:rPr>
                          <w:t> </w:t>
                        </w:r>
                        <w:r>
                          <w:rPr>
                            <w:i/>
                            <w:color w:val="0E2841"/>
                            <w:sz w:val="18"/>
                          </w:rPr>
                          <w:t>older</w:t>
                        </w:r>
                        <w:r>
                          <w:rPr>
                            <w:i/>
                            <w:color w:val="0E2841"/>
                            <w:spacing w:val="-4"/>
                            <w:sz w:val="18"/>
                          </w:rPr>
                          <w:t> </w:t>
                        </w:r>
                        <w:r>
                          <w:rPr>
                            <w:i/>
                            <w:color w:val="0E2841"/>
                            <w:sz w:val="18"/>
                          </w:rPr>
                          <w:t>living</w:t>
                        </w:r>
                        <w:r>
                          <w:rPr>
                            <w:i/>
                            <w:color w:val="0E2841"/>
                            <w:spacing w:val="-2"/>
                            <w:sz w:val="18"/>
                          </w:rPr>
                          <w:t> </w:t>
                        </w:r>
                        <w:r>
                          <w:rPr>
                            <w:i/>
                            <w:color w:val="0E2841"/>
                            <w:sz w:val="18"/>
                          </w:rPr>
                          <w:t>alone</w:t>
                        </w:r>
                        <w:r>
                          <w:rPr>
                            <w:i/>
                            <w:color w:val="0E2841"/>
                            <w:spacing w:val="-1"/>
                            <w:sz w:val="18"/>
                          </w:rPr>
                          <w:t> </w:t>
                        </w:r>
                        <w:r>
                          <w:rPr>
                            <w:i/>
                            <w:color w:val="0E2841"/>
                            <w:sz w:val="18"/>
                          </w:rPr>
                          <w:t>by</w:t>
                        </w:r>
                        <w:r>
                          <w:rPr>
                            <w:i/>
                            <w:color w:val="0E2841"/>
                            <w:spacing w:val="-2"/>
                            <w:sz w:val="18"/>
                          </w:rPr>
                          <w:t> </w:t>
                        </w:r>
                        <w:r>
                          <w:rPr>
                            <w:i/>
                            <w:color w:val="0E2841"/>
                            <w:sz w:val="18"/>
                          </w:rPr>
                          <w:t>zip</w:t>
                        </w:r>
                        <w:r>
                          <w:rPr>
                            <w:i/>
                            <w:color w:val="0E2841"/>
                            <w:spacing w:val="-4"/>
                            <w:sz w:val="18"/>
                          </w:rPr>
                          <w:t> code</w:t>
                        </w:r>
                      </w:p>
                    </w:txbxContent>
                  </v:textbox>
                  <w10:wrap type="none"/>
                </v:shape>
                <w10:wrap type="topAndBottom"/>
              </v:group>
            </w:pict>
          </mc:Fallback>
        </mc:AlternateContent>
      </w:r>
    </w:p>
    <w:p>
      <w:pPr>
        <w:pStyle w:val="Heading4"/>
        <w:spacing w:before="109"/>
        <w:rPr>
          <w:i/>
        </w:rPr>
      </w:pPr>
      <w:r>
        <w:rPr>
          <w:i/>
        </w:rPr>
        <w:t>Injuries</w:t>
      </w:r>
      <w:r>
        <w:rPr>
          <w:i/>
          <w:spacing w:val="-4"/>
        </w:rPr>
        <w:t> </w:t>
      </w:r>
      <w:r>
        <w:rPr>
          <w:i/>
        </w:rPr>
        <w:t>and</w:t>
      </w:r>
      <w:r>
        <w:rPr>
          <w:i/>
          <w:spacing w:val="-2"/>
        </w:rPr>
        <w:t> Violence</w:t>
      </w:r>
    </w:p>
    <w:p>
      <w:pPr>
        <w:pStyle w:val="BodyText"/>
        <w:spacing w:line="259" w:lineRule="auto" w:before="181"/>
        <w:ind w:left="1440" w:right="1440"/>
      </w:pPr>
      <w:r>
        <w:rPr/>
        <w:t>Injuries and violence are a major and growing concern across the eight-county Finger Lakes region. Because “injuries and violence” in this assessment includes several distinct indicators (unintentional injury, violent crime, and ﬁrearm-related deaths), each measure uses a diﬀerent baseline year based on data</w:t>
      </w:r>
      <w:r>
        <w:rPr>
          <w:spacing w:val="-7"/>
        </w:rPr>
        <w:t> </w:t>
      </w:r>
      <w:r>
        <w:rPr/>
        <w:t>availability.</w:t>
      </w:r>
      <w:r>
        <w:rPr>
          <w:spacing w:val="-9"/>
        </w:rPr>
        <w:t> </w:t>
      </w:r>
      <w:r>
        <w:rPr/>
        <w:t>For</w:t>
      </w:r>
      <w:r>
        <w:rPr>
          <w:spacing w:val="-7"/>
        </w:rPr>
        <w:t> </w:t>
      </w:r>
      <w:r>
        <w:rPr/>
        <w:t>example,</w:t>
      </w:r>
      <w:r>
        <w:rPr>
          <w:spacing w:val="-7"/>
        </w:rPr>
        <w:t> </w:t>
      </w:r>
      <w:r>
        <w:rPr/>
        <w:t>unintentional</w:t>
      </w:r>
      <w:r>
        <w:rPr>
          <w:spacing w:val="-7"/>
        </w:rPr>
        <w:t> </w:t>
      </w:r>
      <w:r>
        <w:rPr/>
        <w:t>injury</w:t>
      </w:r>
      <w:r>
        <w:rPr>
          <w:spacing w:val="-9"/>
        </w:rPr>
        <w:t> </w:t>
      </w:r>
      <w:r>
        <w:rPr/>
        <w:t>trends</w:t>
      </w:r>
      <w:r>
        <w:rPr>
          <w:spacing w:val="-7"/>
        </w:rPr>
        <w:t> </w:t>
      </w:r>
      <w:r>
        <w:rPr/>
        <w:t>use</w:t>
      </w:r>
      <w:r>
        <w:rPr>
          <w:spacing w:val="-7"/>
        </w:rPr>
        <w:t> </w:t>
      </w:r>
      <w:r>
        <w:rPr/>
        <w:t>a</w:t>
      </w:r>
      <w:r>
        <w:rPr>
          <w:spacing w:val="-9"/>
        </w:rPr>
        <w:t> </w:t>
      </w:r>
      <w:r>
        <w:rPr/>
        <w:t>2015</w:t>
      </w:r>
      <w:r>
        <w:rPr>
          <w:spacing w:val="-9"/>
        </w:rPr>
        <w:t> </w:t>
      </w:r>
      <w:r>
        <w:rPr/>
        <w:t>baseline,</w:t>
      </w:r>
      <w:r>
        <w:rPr>
          <w:spacing w:val="-9"/>
        </w:rPr>
        <w:t> </w:t>
      </w:r>
      <w:r>
        <w:rPr/>
        <w:t>ﬁrearm-related</w:t>
      </w:r>
      <w:r>
        <w:rPr>
          <w:spacing w:val="-9"/>
        </w:rPr>
        <w:t> </w:t>
      </w:r>
      <w:r>
        <w:rPr/>
        <w:t>deaths</w:t>
      </w:r>
      <w:r>
        <w:rPr>
          <w:spacing w:val="-7"/>
        </w:rPr>
        <w:t> </w:t>
      </w:r>
      <w:r>
        <w:rPr/>
        <w:t>use 2018,</w:t>
      </w:r>
      <w:r>
        <w:rPr>
          <w:spacing w:val="-4"/>
        </w:rPr>
        <w:t> </w:t>
      </w:r>
      <w:r>
        <w:rPr/>
        <w:t>and</w:t>
      </w:r>
      <w:r>
        <w:rPr>
          <w:spacing w:val="-2"/>
        </w:rPr>
        <w:t> </w:t>
      </w:r>
      <w:r>
        <w:rPr/>
        <w:t>violent</w:t>
      </w:r>
      <w:r>
        <w:rPr>
          <w:spacing w:val="-5"/>
        </w:rPr>
        <w:t> </w:t>
      </w:r>
      <w:r>
        <w:rPr/>
        <w:t>crime</w:t>
      </w:r>
      <w:r>
        <w:rPr>
          <w:spacing w:val="-2"/>
        </w:rPr>
        <w:t> </w:t>
      </w:r>
      <w:r>
        <w:rPr/>
        <w:t>uses</w:t>
      </w:r>
      <w:r>
        <w:rPr>
          <w:spacing w:val="-2"/>
        </w:rPr>
        <w:t> </w:t>
      </w:r>
      <w:r>
        <w:rPr/>
        <w:t>2013.</w:t>
      </w:r>
      <w:r>
        <w:rPr>
          <w:spacing w:val="-1"/>
        </w:rPr>
        <w:t> </w:t>
      </w:r>
      <w:r>
        <w:rPr/>
        <w:t>As</w:t>
      </w:r>
      <w:r>
        <w:rPr>
          <w:spacing w:val="-5"/>
        </w:rPr>
        <w:t> </w:t>
      </w:r>
      <w:r>
        <w:rPr/>
        <w:t>a</w:t>
      </w:r>
      <w:r>
        <w:rPr>
          <w:spacing w:val="-2"/>
        </w:rPr>
        <w:t> </w:t>
      </w:r>
      <w:r>
        <w:rPr/>
        <w:t>result,</w:t>
      </w:r>
      <w:r>
        <w:rPr>
          <w:spacing w:val="-2"/>
        </w:rPr>
        <w:t> </w:t>
      </w:r>
      <w:r>
        <w:rPr/>
        <w:t>rates and</w:t>
      </w:r>
      <w:r>
        <w:rPr>
          <w:spacing w:val="-4"/>
        </w:rPr>
        <w:t> </w:t>
      </w:r>
      <w:r>
        <w:rPr/>
        <w:t>trends</w:t>
      </w:r>
      <w:r>
        <w:rPr>
          <w:spacing w:val="-2"/>
        </w:rPr>
        <w:t> </w:t>
      </w:r>
      <w:r>
        <w:rPr/>
        <w:t>should</w:t>
      </w:r>
      <w:r>
        <w:rPr>
          <w:spacing w:val="-4"/>
        </w:rPr>
        <w:t> </w:t>
      </w:r>
      <w:r>
        <w:rPr/>
        <w:t>be</w:t>
      </w:r>
      <w:r>
        <w:rPr>
          <w:spacing w:val="-2"/>
        </w:rPr>
        <w:t> </w:t>
      </w:r>
      <w:r>
        <w:rPr/>
        <w:t>interpreted</w:t>
      </w:r>
      <w:r>
        <w:rPr>
          <w:spacing w:val="-2"/>
        </w:rPr>
        <w:t> </w:t>
      </w:r>
      <w:r>
        <w:rPr/>
        <w:t>within</w:t>
      </w:r>
      <w:r>
        <w:rPr>
          <w:spacing w:val="-5"/>
        </w:rPr>
        <w:t> </w:t>
      </w:r>
      <w:r>
        <w:rPr/>
        <w:t>the</w:t>
      </w:r>
      <w:r>
        <w:rPr>
          <w:spacing w:val="-2"/>
        </w:rPr>
        <w:t> </w:t>
      </w:r>
      <w:r>
        <w:rPr/>
        <w:t>context of</w:t>
      </w:r>
      <w:r>
        <w:rPr>
          <w:spacing w:val="-7"/>
        </w:rPr>
        <w:t> </w:t>
      </w:r>
      <w:r>
        <w:rPr/>
        <w:t>each</w:t>
      </w:r>
      <w:r>
        <w:rPr>
          <w:spacing w:val="-6"/>
        </w:rPr>
        <w:t> </w:t>
      </w:r>
      <w:r>
        <w:rPr/>
        <w:t>indicator’s</w:t>
      </w:r>
      <w:r>
        <w:rPr>
          <w:spacing w:val="-4"/>
        </w:rPr>
        <w:t> </w:t>
      </w:r>
      <w:r>
        <w:rPr/>
        <w:t>speciﬁc</w:t>
      </w:r>
      <w:r>
        <w:rPr>
          <w:spacing w:val="-6"/>
        </w:rPr>
        <w:t> </w:t>
      </w:r>
      <w:r>
        <w:rPr/>
        <w:t>baseline</w:t>
      </w:r>
      <w:r>
        <w:rPr>
          <w:spacing w:val="-4"/>
        </w:rPr>
        <w:t> </w:t>
      </w:r>
      <w:r>
        <w:rPr/>
        <w:t>year</w:t>
      </w:r>
      <w:r>
        <w:rPr>
          <w:spacing w:val="-4"/>
        </w:rPr>
        <w:t> </w:t>
      </w:r>
      <w:r>
        <w:rPr/>
        <w:t>rather</w:t>
      </w:r>
      <w:r>
        <w:rPr>
          <w:spacing w:val="-4"/>
        </w:rPr>
        <w:t> </w:t>
      </w:r>
      <w:r>
        <w:rPr/>
        <w:t>than</w:t>
      </w:r>
      <w:r>
        <w:rPr>
          <w:spacing w:val="-4"/>
        </w:rPr>
        <w:t> </w:t>
      </w:r>
      <w:r>
        <w:rPr/>
        <w:t>as</w:t>
      </w:r>
      <w:r>
        <w:rPr>
          <w:spacing w:val="-4"/>
        </w:rPr>
        <w:t> </w:t>
      </w:r>
      <w:r>
        <w:rPr/>
        <w:t>a</w:t>
      </w:r>
      <w:r>
        <w:rPr>
          <w:spacing w:val="-4"/>
        </w:rPr>
        <w:t> </w:t>
      </w:r>
      <w:r>
        <w:rPr/>
        <w:t>single</w:t>
      </w:r>
      <w:r>
        <w:rPr>
          <w:spacing w:val="-3"/>
        </w:rPr>
        <w:t> </w:t>
      </w:r>
      <w:r>
        <w:rPr/>
        <w:t>combined</w:t>
      </w:r>
      <w:r>
        <w:rPr>
          <w:spacing w:val="-5"/>
        </w:rPr>
        <w:t> </w:t>
      </w:r>
      <w:r>
        <w:rPr/>
        <w:t>trend</w:t>
      </w:r>
      <w:r>
        <w:rPr>
          <w:spacing w:val="-5"/>
        </w:rPr>
        <w:t> </w:t>
      </w:r>
      <w:r>
        <w:rPr/>
        <w:t>for</w:t>
      </w:r>
      <w:r>
        <w:rPr>
          <w:spacing w:val="-5"/>
        </w:rPr>
        <w:t> </w:t>
      </w:r>
      <w:r>
        <w:rPr/>
        <w:t>injuries</w:t>
      </w:r>
      <w:r>
        <w:rPr>
          <w:spacing w:val="-6"/>
        </w:rPr>
        <w:t> </w:t>
      </w:r>
      <w:r>
        <w:rPr/>
        <w:t>and</w:t>
      </w:r>
      <w:r>
        <w:rPr>
          <w:spacing w:val="-5"/>
        </w:rPr>
        <w:t> </w:t>
      </w:r>
      <w:r>
        <w:rPr>
          <w:spacing w:val="-2"/>
        </w:rPr>
        <w:t>violence.</w:t>
      </w:r>
    </w:p>
    <w:p>
      <w:pPr>
        <w:pStyle w:val="BodyText"/>
        <w:spacing w:line="259" w:lineRule="auto" w:before="160"/>
        <w:ind w:left="1440" w:right="1464"/>
      </w:pPr>
      <w:r>
        <w:rPr/>
        <w:t>Unintentional injuries in NYS Vital Statistics include deaths from external causes that are not intentionally</w:t>
      </w:r>
      <w:r>
        <w:rPr>
          <w:spacing w:val="-5"/>
        </w:rPr>
        <w:t> </w:t>
      </w:r>
      <w:r>
        <w:rPr/>
        <w:t>self-inﬂicted</w:t>
      </w:r>
      <w:r>
        <w:rPr>
          <w:spacing w:val="-8"/>
        </w:rPr>
        <w:t> </w:t>
      </w:r>
      <w:r>
        <w:rPr/>
        <w:t>or</w:t>
      </w:r>
      <w:r>
        <w:rPr>
          <w:spacing w:val="-5"/>
        </w:rPr>
        <w:t> </w:t>
      </w:r>
      <w:r>
        <w:rPr/>
        <w:t>due</w:t>
      </w:r>
      <w:r>
        <w:rPr>
          <w:spacing w:val="-5"/>
        </w:rPr>
        <w:t> </w:t>
      </w:r>
      <w:r>
        <w:rPr/>
        <w:t>to</w:t>
      </w:r>
      <w:r>
        <w:rPr>
          <w:spacing w:val="-5"/>
        </w:rPr>
        <w:t> </w:t>
      </w:r>
      <w:r>
        <w:rPr/>
        <w:t>assault,</w:t>
      </w:r>
      <w:r>
        <w:rPr>
          <w:spacing w:val="-7"/>
        </w:rPr>
        <w:t> </w:t>
      </w:r>
      <w:r>
        <w:rPr/>
        <w:t>such</w:t>
      </w:r>
      <w:r>
        <w:rPr>
          <w:spacing w:val="-7"/>
        </w:rPr>
        <w:t> </w:t>
      </w:r>
      <w:r>
        <w:rPr/>
        <w:t>as</w:t>
      </w:r>
      <w:r>
        <w:rPr>
          <w:spacing w:val="-8"/>
        </w:rPr>
        <w:t> </w:t>
      </w:r>
      <w:r>
        <w:rPr/>
        <w:t>motor</w:t>
      </w:r>
      <w:r>
        <w:rPr>
          <w:spacing w:val="-7"/>
        </w:rPr>
        <w:t> </w:t>
      </w:r>
      <w:r>
        <w:rPr/>
        <w:t>vehicle</w:t>
      </w:r>
      <w:r>
        <w:rPr>
          <w:spacing w:val="-7"/>
        </w:rPr>
        <w:t> </w:t>
      </w:r>
      <w:r>
        <w:rPr/>
        <w:t>crashes,</w:t>
      </w:r>
      <w:r>
        <w:rPr>
          <w:spacing w:val="-7"/>
        </w:rPr>
        <w:t> </w:t>
      </w:r>
      <w:r>
        <w:rPr/>
        <w:t>falls,</w:t>
      </w:r>
      <w:r>
        <w:rPr>
          <w:spacing w:val="-5"/>
        </w:rPr>
        <w:t> </w:t>
      </w:r>
      <w:r>
        <w:rPr/>
        <w:t>drownings,</w:t>
      </w:r>
      <w:r>
        <w:rPr>
          <w:spacing w:val="-7"/>
        </w:rPr>
        <w:t> </w:t>
      </w:r>
      <w:r>
        <w:rPr/>
        <w:t>ﬁres</w:t>
      </w:r>
      <w:r>
        <w:rPr>
          <w:spacing w:val="-8"/>
        </w:rPr>
        <w:t> </w:t>
      </w:r>
      <w:r>
        <w:rPr/>
        <w:t>and burns, accidental poisonings (including many drug overdoses coded as unintentional), and other accidental injuries.</w:t>
      </w:r>
    </w:p>
    <w:p>
      <w:pPr>
        <w:pStyle w:val="BodyText"/>
        <w:spacing w:line="259" w:lineRule="auto" w:before="158"/>
        <w:ind w:left="1440" w:right="1464"/>
      </w:pPr>
      <w:r>
        <w:rPr/>
        <w:t>Unintentional Injuries in the eight counties of the Finger Lakes region have increased since 2015 and in many cases, alarmingly.</w:t>
      </w:r>
      <w:r>
        <w:rPr>
          <w:spacing w:val="-1"/>
        </w:rPr>
        <w:t> </w:t>
      </w:r>
      <w:r>
        <w:rPr/>
        <w:t>The exception is</w:t>
      </w:r>
      <w:r>
        <w:rPr>
          <w:spacing w:val="-2"/>
        </w:rPr>
        <w:t> </w:t>
      </w:r>
      <w:r>
        <w:rPr/>
        <w:t>Seneca</w:t>
      </w:r>
      <w:r>
        <w:rPr>
          <w:spacing w:val="-4"/>
        </w:rPr>
        <w:t> </w:t>
      </w:r>
      <w:r>
        <w:rPr/>
        <w:t>County which</w:t>
      </w:r>
      <w:r>
        <w:rPr>
          <w:spacing w:val="-1"/>
        </w:rPr>
        <w:t> </w:t>
      </w:r>
      <w:r>
        <w:rPr/>
        <w:t>decreased</w:t>
      </w:r>
      <w:r>
        <w:rPr>
          <w:spacing w:val="-3"/>
        </w:rPr>
        <w:t> </w:t>
      </w:r>
      <w:r>
        <w:rPr/>
        <w:t>in age-adjusted death rate for unintentional injury in 2015 from 2022. Three counties are below the New York State average for age-adjusted</w:t>
      </w:r>
      <w:r>
        <w:rPr>
          <w:spacing w:val="-13"/>
        </w:rPr>
        <w:t> </w:t>
      </w:r>
      <w:r>
        <w:rPr/>
        <w:t>death</w:t>
      </w:r>
      <w:r>
        <w:rPr>
          <w:spacing w:val="-11"/>
        </w:rPr>
        <w:t> </w:t>
      </w:r>
      <w:r>
        <w:rPr/>
        <w:t>rate</w:t>
      </w:r>
      <w:r>
        <w:rPr>
          <w:spacing w:val="-11"/>
        </w:rPr>
        <w:t> </w:t>
      </w:r>
      <w:r>
        <w:rPr/>
        <w:t>for</w:t>
      </w:r>
      <w:r>
        <w:rPr>
          <w:spacing w:val="-12"/>
        </w:rPr>
        <w:t> </w:t>
      </w:r>
      <w:r>
        <w:rPr/>
        <w:t>unintentional</w:t>
      </w:r>
      <w:r>
        <w:rPr>
          <w:spacing w:val="-12"/>
        </w:rPr>
        <w:t> </w:t>
      </w:r>
      <w:r>
        <w:rPr/>
        <w:t>injury.</w:t>
      </w:r>
      <w:r>
        <w:rPr>
          <w:spacing w:val="-12"/>
        </w:rPr>
        <w:t> </w:t>
      </w:r>
      <w:r>
        <w:rPr/>
        <w:t>Conversely,</w:t>
      </w:r>
      <w:r>
        <w:rPr>
          <w:spacing w:val="-12"/>
        </w:rPr>
        <w:t> </w:t>
      </w:r>
      <w:r>
        <w:rPr/>
        <w:t>ﬁve</w:t>
      </w:r>
      <w:r>
        <w:rPr>
          <w:spacing w:val="-12"/>
        </w:rPr>
        <w:t> </w:t>
      </w:r>
      <w:r>
        <w:rPr/>
        <w:t>counties</w:t>
      </w:r>
      <w:r>
        <w:rPr>
          <w:spacing w:val="-12"/>
        </w:rPr>
        <w:t> </w:t>
      </w:r>
      <w:r>
        <w:rPr/>
        <w:t>exceed</w:t>
      </w:r>
      <w:r>
        <w:rPr>
          <w:spacing w:val="-13"/>
        </w:rPr>
        <w:t> </w:t>
      </w:r>
      <w:r>
        <w:rPr/>
        <w:t>the</w:t>
      </w:r>
      <w:r>
        <w:rPr>
          <w:spacing w:val="-12"/>
        </w:rPr>
        <w:t> </w:t>
      </w:r>
      <w:r>
        <w:rPr/>
        <w:t>New</w:t>
      </w:r>
      <w:r>
        <w:rPr>
          <w:spacing w:val="-11"/>
        </w:rPr>
        <w:t> </w:t>
      </w:r>
      <w:r>
        <w:rPr/>
        <w:t>York</w:t>
      </w:r>
      <w:r>
        <w:rPr>
          <w:spacing w:val="-12"/>
        </w:rPr>
        <w:t> </w:t>
      </w:r>
      <w:r>
        <w:rPr/>
        <w:t>State</w:t>
      </w:r>
      <w:r>
        <w:rPr>
          <w:spacing w:val="-13"/>
        </w:rPr>
        <w:t> </w:t>
      </w:r>
      <w:r>
        <w:rPr/>
        <w:t>average</w:t>
      </w:r>
    </w:p>
    <w:p>
      <w:pPr>
        <w:pStyle w:val="BodyText"/>
        <w:spacing w:before="129"/>
        <w:rPr>
          <w:sz w:val="20"/>
        </w:rPr>
      </w:pPr>
      <w:r>
        <w:rPr>
          <w:sz w:val="20"/>
        </w:rPr>
        <mc:AlternateContent>
          <mc:Choice Requires="wps">
            <w:drawing>
              <wp:anchor distT="0" distB="0" distL="0" distR="0" allowOverlap="1" layoutInCell="1" locked="0" behindDoc="1" simplePos="0" relativeHeight="487650816">
                <wp:simplePos x="0" y="0"/>
                <wp:positionH relativeFrom="page">
                  <wp:posOffset>914400</wp:posOffset>
                </wp:positionH>
                <wp:positionV relativeFrom="paragraph">
                  <wp:posOffset>252792</wp:posOffset>
                </wp:positionV>
                <wp:extent cx="1828800" cy="9525"/>
                <wp:effectExtent l="0" t="0" r="0" b="0"/>
                <wp:wrapTopAndBottom/>
                <wp:docPr id="677" name="Graphic 677"/>
                <wp:cNvGraphicFramePr>
                  <a:graphicFrameLocks/>
                </wp:cNvGraphicFramePr>
                <a:graphic>
                  <a:graphicData uri="http://schemas.microsoft.com/office/word/2010/wordprocessingShape">
                    <wps:wsp>
                      <wps:cNvPr id="677" name="Graphic 677"/>
                      <wps:cNvSpPr/>
                      <wps:spPr>
                        <a:xfrm>
                          <a:off x="0" y="0"/>
                          <a:ext cx="1828800" cy="9525"/>
                        </a:xfrm>
                        <a:custGeom>
                          <a:avLst/>
                          <a:gdLst/>
                          <a:ahLst/>
                          <a:cxnLst/>
                          <a:rect l="l" t="t" r="r" b="b"/>
                          <a:pathLst>
                            <a:path w="1828800" h="9525">
                              <a:moveTo>
                                <a:pt x="1828800" y="9144"/>
                              </a:moveTo>
                              <a:lnTo>
                                <a:pt x="0" y="9144"/>
                              </a:lnTo>
                              <a:lnTo>
                                <a:pt x="0" y="0"/>
                              </a:lnTo>
                              <a:lnTo>
                                <a:pt x="1828800" y="0"/>
                              </a:lnTo>
                              <a:lnTo>
                                <a:pt x="1828800" y="914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pt;margin-top:19.904917pt;width:144pt;height:.720016pt;mso-position-horizontal-relative:page;mso-position-vertical-relative:paragraph;z-index:-15665664;mso-wrap-distance-left:0;mso-wrap-distance-right:0" id="docshape660" filled="true" fillcolor="#000000" stroked="false">
                <v:fill type="solid"/>
                <w10:wrap type="topAndBottom"/>
              </v:rect>
            </w:pict>
          </mc:Fallback>
        </mc:AlternateContent>
      </w:r>
    </w:p>
    <w:p>
      <w:pPr>
        <w:spacing w:before="102"/>
        <w:ind w:left="1440" w:right="1464" w:firstLine="0"/>
        <w:jc w:val="left"/>
        <w:rPr>
          <w:sz w:val="20"/>
        </w:rPr>
      </w:pPr>
      <w:r>
        <w:rPr>
          <w:sz w:val="20"/>
          <w:vertAlign w:val="superscript"/>
        </w:rPr>
        <w:t>23</w:t>
      </w:r>
      <w:r>
        <w:rPr>
          <w:spacing w:val="-5"/>
          <w:sz w:val="20"/>
          <w:vertAlign w:val="baseline"/>
        </w:rPr>
        <w:t> </w:t>
      </w:r>
      <w:r>
        <w:rPr>
          <w:sz w:val="20"/>
          <w:vertAlign w:val="baseline"/>
        </w:rPr>
        <w:t>Perissinotto</w:t>
      </w:r>
      <w:r>
        <w:rPr>
          <w:spacing w:val="-5"/>
          <w:sz w:val="20"/>
          <w:vertAlign w:val="baseline"/>
        </w:rPr>
        <w:t> </w:t>
      </w:r>
      <w:r>
        <w:rPr>
          <w:sz w:val="20"/>
          <w:vertAlign w:val="baseline"/>
        </w:rPr>
        <w:t>CM,</w:t>
      </w:r>
      <w:r>
        <w:rPr>
          <w:spacing w:val="-3"/>
          <w:sz w:val="20"/>
          <w:vertAlign w:val="baseline"/>
        </w:rPr>
        <w:t> </w:t>
      </w:r>
      <w:r>
        <w:rPr>
          <w:sz w:val="20"/>
          <w:vertAlign w:val="baseline"/>
        </w:rPr>
        <w:t>Stijacic</w:t>
      </w:r>
      <w:r>
        <w:rPr>
          <w:spacing w:val="-2"/>
          <w:sz w:val="20"/>
          <w:vertAlign w:val="baseline"/>
        </w:rPr>
        <w:t> </w:t>
      </w:r>
      <w:r>
        <w:rPr>
          <w:sz w:val="20"/>
          <w:vertAlign w:val="baseline"/>
        </w:rPr>
        <w:t>Cenzer</w:t>
      </w:r>
      <w:r>
        <w:rPr>
          <w:spacing w:val="-5"/>
          <w:sz w:val="20"/>
          <w:vertAlign w:val="baseline"/>
        </w:rPr>
        <w:t> </w:t>
      </w:r>
      <w:r>
        <w:rPr>
          <w:sz w:val="20"/>
          <w:vertAlign w:val="baseline"/>
        </w:rPr>
        <w:t>I,</w:t>
      </w:r>
      <w:r>
        <w:rPr>
          <w:spacing w:val="-4"/>
          <w:sz w:val="20"/>
          <w:vertAlign w:val="baseline"/>
        </w:rPr>
        <w:t> </w:t>
      </w:r>
      <w:r>
        <w:rPr>
          <w:sz w:val="20"/>
          <w:vertAlign w:val="baseline"/>
        </w:rPr>
        <w:t>Covinsky</w:t>
      </w:r>
      <w:r>
        <w:rPr>
          <w:spacing w:val="-3"/>
          <w:sz w:val="20"/>
          <w:vertAlign w:val="baseline"/>
        </w:rPr>
        <w:t> </w:t>
      </w:r>
      <w:r>
        <w:rPr>
          <w:sz w:val="20"/>
          <w:vertAlign w:val="baseline"/>
        </w:rPr>
        <w:t>KE.</w:t>
      </w:r>
      <w:r>
        <w:rPr>
          <w:spacing w:val="-5"/>
          <w:sz w:val="20"/>
          <w:vertAlign w:val="baseline"/>
        </w:rPr>
        <w:t> </w:t>
      </w:r>
      <w:r>
        <w:rPr>
          <w:sz w:val="20"/>
          <w:vertAlign w:val="baseline"/>
        </w:rPr>
        <w:t>Loneliness</w:t>
      </w:r>
      <w:r>
        <w:rPr>
          <w:spacing w:val="-7"/>
          <w:sz w:val="20"/>
          <w:vertAlign w:val="baseline"/>
        </w:rPr>
        <w:t> </w:t>
      </w:r>
      <w:r>
        <w:rPr>
          <w:sz w:val="20"/>
          <w:vertAlign w:val="baseline"/>
        </w:rPr>
        <w:t>in</w:t>
      </w:r>
      <w:r>
        <w:rPr>
          <w:spacing w:val="-2"/>
          <w:sz w:val="20"/>
          <w:vertAlign w:val="baseline"/>
        </w:rPr>
        <w:t> </w:t>
      </w:r>
      <w:r>
        <w:rPr>
          <w:sz w:val="20"/>
          <w:vertAlign w:val="baseline"/>
        </w:rPr>
        <w:t>older</w:t>
      </w:r>
      <w:r>
        <w:rPr>
          <w:spacing w:val="-5"/>
          <w:sz w:val="20"/>
          <w:vertAlign w:val="baseline"/>
        </w:rPr>
        <w:t> </w:t>
      </w:r>
      <w:r>
        <w:rPr>
          <w:sz w:val="20"/>
          <w:vertAlign w:val="baseline"/>
        </w:rPr>
        <w:t>persons:</w:t>
      </w:r>
      <w:r>
        <w:rPr>
          <w:spacing w:val="-6"/>
          <w:sz w:val="20"/>
          <w:vertAlign w:val="baseline"/>
        </w:rPr>
        <w:t> </w:t>
      </w:r>
      <w:r>
        <w:rPr>
          <w:sz w:val="20"/>
          <w:vertAlign w:val="baseline"/>
        </w:rPr>
        <w:t>a</w:t>
      </w:r>
      <w:r>
        <w:rPr>
          <w:spacing w:val="-3"/>
          <w:sz w:val="20"/>
          <w:vertAlign w:val="baseline"/>
        </w:rPr>
        <w:t> </w:t>
      </w:r>
      <w:r>
        <w:rPr>
          <w:sz w:val="20"/>
          <w:vertAlign w:val="baseline"/>
        </w:rPr>
        <w:t>predictor</w:t>
      </w:r>
      <w:r>
        <w:rPr>
          <w:spacing w:val="-5"/>
          <w:sz w:val="20"/>
          <w:vertAlign w:val="baseline"/>
        </w:rPr>
        <w:t> </w:t>
      </w:r>
      <w:r>
        <w:rPr>
          <w:sz w:val="20"/>
          <w:vertAlign w:val="baseline"/>
        </w:rPr>
        <w:t>of</w:t>
      </w:r>
      <w:r>
        <w:rPr>
          <w:spacing w:val="-6"/>
          <w:sz w:val="20"/>
          <w:vertAlign w:val="baseline"/>
        </w:rPr>
        <w:t> </w:t>
      </w:r>
      <w:r>
        <w:rPr>
          <w:sz w:val="20"/>
          <w:vertAlign w:val="baseline"/>
        </w:rPr>
        <w:t>functional</w:t>
      </w:r>
      <w:r>
        <w:rPr>
          <w:spacing w:val="-5"/>
          <w:sz w:val="20"/>
          <w:vertAlign w:val="baseline"/>
        </w:rPr>
        <w:t> </w:t>
      </w:r>
      <w:r>
        <w:rPr>
          <w:sz w:val="20"/>
          <w:vertAlign w:val="baseline"/>
        </w:rPr>
        <w:t>decline</w:t>
      </w:r>
      <w:r>
        <w:rPr>
          <w:spacing w:val="-6"/>
          <w:sz w:val="20"/>
          <w:vertAlign w:val="baseline"/>
        </w:rPr>
        <w:t> </w:t>
      </w:r>
      <w:r>
        <w:rPr>
          <w:sz w:val="20"/>
          <w:vertAlign w:val="baseline"/>
        </w:rPr>
        <w:t>and death. Arch Intern Med. 2012 Jul 23;172(14):1078-83. doi: 10.1001/archinternmed.2012.1993. PMID: 22710744; PMCID: PMC4383762.</w:t>
      </w:r>
    </w:p>
    <w:p>
      <w:pPr>
        <w:spacing w:after="0"/>
        <w:jc w:val="left"/>
        <w:rPr>
          <w:sz w:val="20"/>
        </w:rPr>
        <w:sectPr>
          <w:headerReference w:type="default" r:id="rId143"/>
          <w:footerReference w:type="default" r:id="rId144"/>
          <w:pgSz w:w="12240" w:h="15840"/>
          <w:pgMar w:header="776" w:footer="1212" w:top="1280" w:bottom="1400" w:left="0" w:right="0"/>
          <w:pgNumType w:start="1"/>
        </w:sectPr>
      </w:pPr>
    </w:p>
    <w:p>
      <w:pPr>
        <w:pStyle w:val="BodyText"/>
        <w:spacing w:line="259" w:lineRule="auto" w:before="156"/>
        <w:ind w:left="1440" w:right="1464"/>
      </w:pPr>
      <w:r>
        <w:rPr/>
        <w:t>for</w:t>
      </w:r>
      <w:r>
        <w:rPr>
          <w:spacing w:val="-9"/>
        </w:rPr>
        <w:t> </w:t>
      </w:r>
      <w:r>
        <w:rPr/>
        <w:t>age-adjusted</w:t>
      </w:r>
      <w:r>
        <w:rPr>
          <w:spacing w:val="-9"/>
        </w:rPr>
        <w:t> </w:t>
      </w:r>
      <w:r>
        <w:rPr/>
        <w:t>death</w:t>
      </w:r>
      <w:r>
        <w:rPr>
          <w:spacing w:val="-7"/>
        </w:rPr>
        <w:t> </w:t>
      </w:r>
      <w:r>
        <w:rPr/>
        <w:t>rate</w:t>
      </w:r>
      <w:r>
        <w:rPr>
          <w:spacing w:val="-10"/>
        </w:rPr>
        <w:t> </w:t>
      </w:r>
      <w:r>
        <w:rPr/>
        <w:t>(death</w:t>
      </w:r>
      <w:r>
        <w:rPr>
          <w:spacing w:val="-7"/>
        </w:rPr>
        <w:t> </w:t>
      </w:r>
      <w:r>
        <w:rPr/>
        <w:t>before</w:t>
      </w:r>
      <w:r>
        <w:rPr>
          <w:spacing w:val="-9"/>
        </w:rPr>
        <w:t> </w:t>
      </w:r>
      <w:r>
        <w:rPr/>
        <w:t>age</w:t>
      </w:r>
      <w:r>
        <w:rPr>
          <w:spacing w:val="-7"/>
        </w:rPr>
        <w:t> </w:t>
      </w:r>
      <w:r>
        <w:rPr/>
        <w:t>75)</w:t>
      </w:r>
      <w:r>
        <w:rPr>
          <w:spacing w:val="-6"/>
        </w:rPr>
        <w:t> </w:t>
      </w:r>
      <w:r>
        <w:rPr/>
        <w:t>for</w:t>
      </w:r>
      <w:r>
        <w:rPr>
          <w:spacing w:val="-9"/>
        </w:rPr>
        <w:t> </w:t>
      </w:r>
      <w:r>
        <w:rPr/>
        <w:t>unintentional</w:t>
      </w:r>
      <w:r>
        <w:rPr>
          <w:spacing w:val="-7"/>
        </w:rPr>
        <w:t> </w:t>
      </w:r>
      <w:r>
        <w:rPr/>
        <w:t>injury.</w:t>
      </w:r>
      <w:r>
        <w:rPr>
          <w:spacing w:val="-10"/>
        </w:rPr>
        <w:t> </w:t>
      </w:r>
      <w:r>
        <w:rPr/>
        <w:t>All</w:t>
      </w:r>
      <w:r>
        <w:rPr>
          <w:spacing w:val="-7"/>
        </w:rPr>
        <w:t> </w:t>
      </w:r>
      <w:r>
        <w:rPr/>
        <w:t>counties</w:t>
      </w:r>
      <w:r>
        <w:rPr>
          <w:spacing w:val="-7"/>
        </w:rPr>
        <w:t> </w:t>
      </w:r>
      <w:r>
        <w:rPr/>
        <w:t>have</w:t>
      </w:r>
      <w:r>
        <w:rPr>
          <w:spacing w:val="-9"/>
        </w:rPr>
        <w:t> </w:t>
      </w:r>
      <w:r>
        <w:rPr/>
        <w:t>increased</w:t>
      </w:r>
      <w:r>
        <w:rPr>
          <w:spacing w:val="-7"/>
        </w:rPr>
        <w:t> </w:t>
      </w:r>
      <w:r>
        <w:rPr/>
        <w:t>in this indicator from baseline. (Table 15)</w:t>
      </w:r>
    </w:p>
    <w:p>
      <w:pPr>
        <w:spacing w:before="161"/>
        <w:ind w:left="1440" w:right="0" w:firstLine="0"/>
        <w:jc w:val="left"/>
        <w:rPr>
          <w:i/>
          <w:sz w:val="18"/>
        </w:rPr>
      </w:pPr>
      <w:r>
        <w:rPr>
          <w:i/>
          <w:color w:val="0E2841"/>
          <w:sz w:val="18"/>
        </w:rPr>
        <w:t>Table</w:t>
      </w:r>
      <w:r>
        <w:rPr>
          <w:i/>
          <w:color w:val="0E2841"/>
          <w:spacing w:val="-8"/>
          <w:sz w:val="18"/>
        </w:rPr>
        <w:t> </w:t>
      </w:r>
      <w:r>
        <w:rPr>
          <w:i/>
          <w:color w:val="0E2841"/>
          <w:sz w:val="18"/>
        </w:rPr>
        <w:t>15:</w:t>
      </w:r>
      <w:r>
        <w:rPr>
          <w:i/>
          <w:color w:val="0E2841"/>
          <w:spacing w:val="-8"/>
          <w:sz w:val="18"/>
        </w:rPr>
        <w:t> </w:t>
      </w:r>
      <w:r>
        <w:rPr>
          <w:i/>
          <w:color w:val="0E2841"/>
          <w:sz w:val="18"/>
        </w:rPr>
        <w:t>Injuries</w:t>
      </w:r>
      <w:r>
        <w:rPr>
          <w:i/>
          <w:color w:val="0E2841"/>
          <w:spacing w:val="-9"/>
          <w:sz w:val="18"/>
        </w:rPr>
        <w:t> </w:t>
      </w:r>
      <w:r>
        <w:rPr>
          <w:i/>
          <w:color w:val="0E2841"/>
          <w:sz w:val="18"/>
        </w:rPr>
        <w:t>and</w:t>
      </w:r>
      <w:r>
        <w:rPr>
          <w:i/>
          <w:color w:val="0E2841"/>
          <w:spacing w:val="-10"/>
          <w:sz w:val="18"/>
        </w:rPr>
        <w:t> </w:t>
      </w:r>
      <w:r>
        <w:rPr>
          <w:i/>
          <w:color w:val="0E2841"/>
          <w:spacing w:val="-2"/>
          <w:sz w:val="18"/>
        </w:rPr>
        <w:t>Violence</w:t>
      </w:r>
    </w:p>
    <w:p>
      <w:pPr>
        <w:pStyle w:val="BodyText"/>
        <w:spacing w:before="4"/>
        <w:rPr>
          <w:i/>
          <w:sz w:val="16"/>
        </w:rPr>
      </w:pPr>
    </w:p>
    <w:tbl>
      <w:tblPr>
        <w:tblW w:w="0" w:type="auto"/>
        <w:jc w:val="left"/>
        <w:tblInd w:w="14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70"/>
        <w:gridCol w:w="1870"/>
        <w:gridCol w:w="1872"/>
        <w:gridCol w:w="1870"/>
        <w:gridCol w:w="1870"/>
      </w:tblGrid>
      <w:tr>
        <w:trPr>
          <w:trHeight w:val="1881" w:hRule="atLeast"/>
        </w:trPr>
        <w:tc>
          <w:tcPr>
            <w:tcW w:w="1870" w:type="dxa"/>
            <w:shd w:val="clear" w:color="auto" w:fill="156082"/>
          </w:tcPr>
          <w:p>
            <w:pPr>
              <w:pStyle w:val="TableParagraph"/>
              <w:spacing w:line="268" w:lineRule="exact"/>
              <w:ind w:left="609"/>
              <w:jc w:val="left"/>
              <w:rPr>
                <w:b/>
                <w:sz w:val="22"/>
              </w:rPr>
            </w:pPr>
            <w:r>
              <w:rPr>
                <w:b/>
                <w:color w:val="FFFFFF"/>
                <w:spacing w:val="-2"/>
                <w:sz w:val="22"/>
              </w:rPr>
              <w:t>County</w:t>
            </w:r>
          </w:p>
        </w:tc>
        <w:tc>
          <w:tcPr>
            <w:tcW w:w="1870" w:type="dxa"/>
            <w:shd w:val="clear" w:color="auto" w:fill="156082"/>
          </w:tcPr>
          <w:p>
            <w:pPr>
              <w:pStyle w:val="TableParagraph"/>
              <w:spacing w:line="240" w:lineRule="auto"/>
              <w:ind w:left="268" w:right="263" w:firstLine="3"/>
              <w:rPr>
                <w:b/>
                <w:sz w:val="22"/>
              </w:rPr>
            </w:pPr>
            <w:r>
              <w:rPr>
                <w:b/>
                <w:color w:val="FFFFFF"/>
                <w:spacing w:val="-2"/>
                <w:sz w:val="22"/>
              </w:rPr>
              <w:t>Age-Adjusted </w:t>
            </w:r>
            <w:r>
              <w:rPr>
                <w:b/>
                <w:color w:val="FFFFFF"/>
                <w:sz w:val="22"/>
              </w:rPr>
              <w:t>Death</w:t>
            </w:r>
            <w:r>
              <w:rPr>
                <w:b/>
                <w:color w:val="FFFFFF"/>
                <w:spacing w:val="-13"/>
                <w:sz w:val="22"/>
              </w:rPr>
              <w:t> </w:t>
            </w:r>
            <w:r>
              <w:rPr>
                <w:b/>
                <w:color w:val="FFFFFF"/>
                <w:sz w:val="22"/>
              </w:rPr>
              <w:t>Rate</w:t>
            </w:r>
            <w:r>
              <w:rPr>
                <w:b/>
                <w:color w:val="FFFFFF"/>
                <w:spacing w:val="-12"/>
                <w:sz w:val="22"/>
              </w:rPr>
              <w:t> </w:t>
            </w:r>
            <w:r>
              <w:rPr>
                <w:b/>
                <w:color w:val="FFFFFF"/>
                <w:sz w:val="22"/>
              </w:rPr>
              <w:t>for </w:t>
            </w:r>
            <w:r>
              <w:rPr>
                <w:b/>
                <w:color w:val="FFFFFF"/>
                <w:spacing w:val="-2"/>
                <w:sz w:val="22"/>
              </w:rPr>
              <w:t>Unintentional </w:t>
            </w:r>
            <w:r>
              <w:rPr>
                <w:b/>
                <w:color w:val="FFFFFF"/>
                <w:sz w:val="22"/>
              </w:rPr>
              <w:t>Injury per 100,000; 2022</w:t>
            </w:r>
          </w:p>
          <w:p>
            <w:pPr>
              <w:pStyle w:val="TableParagraph"/>
              <w:spacing w:line="240" w:lineRule="auto"/>
              <w:ind w:left="108" w:right="102"/>
              <w:rPr>
                <w:b/>
                <w:sz w:val="22"/>
              </w:rPr>
            </w:pPr>
            <w:r>
              <w:rPr>
                <w:b/>
                <w:color w:val="FFFFFF"/>
                <w:sz w:val="22"/>
              </w:rPr>
              <w:t>(NYS</w:t>
            </w:r>
            <w:r>
              <w:rPr>
                <w:b/>
                <w:color w:val="FFFFFF"/>
                <w:spacing w:val="-6"/>
                <w:sz w:val="22"/>
              </w:rPr>
              <w:t> </w:t>
            </w:r>
            <w:r>
              <w:rPr>
                <w:b/>
                <w:color w:val="FFFFFF"/>
                <w:sz w:val="22"/>
              </w:rPr>
              <w:t>=</w:t>
            </w:r>
            <w:r>
              <w:rPr>
                <w:b/>
                <w:color w:val="FFFFFF"/>
                <w:spacing w:val="-3"/>
                <w:sz w:val="22"/>
              </w:rPr>
              <w:t> </w:t>
            </w:r>
            <w:r>
              <w:rPr>
                <w:b/>
                <w:color w:val="FFFFFF"/>
                <w:spacing w:val="-2"/>
                <w:sz w:val="22"/>
              </w:rPr>
              <w:t>54.1)</w:t>
            </w:r>
          </w:p>
        </w:tc>
        <w:tc>
          <w:tcPr>
            <w:tcW w:w="1872" w:type="dxa"/>
            <w:shd w:val="clear" w:color="auto" w:fill="156082"/>
          </w:tcPr>
          <w:p>
            <w:pPr>
              <w:pStyle w:val="TableParagraph"/>
              <w:spacing w:line="240" w:lineRule="auto"/>
              <w:ind w:left="183" w:right="181" w:firstLine="5"/>
              <w:rPr>
                <w:b/>
                <w:sz w:val="22"/>
              </w:rPr>
            </w:pPr>
            <w:r>
              <w:rPr>
                <w:b/>
                <w:color w:val="FFFFFF"/>
                <w:sz w:val="22"/>
              </w:rPr>
              <w:t>Percent Change from</w:t>
            </w:r>
            <w:r>
              <w:rPr>
                <w:b/>
                <w:color w:val="FFFFFF"/>
                <w:spacing w:val="-13"/>
                <w:sz w:val="22"/>
              </w:rPr>
              <w:t> </w:t>
            </w:r>
            <w:r>
              <w:rPr>
                <w:b/>
                <w:color w:val="FFFFFF"/>
                <w:sz w:val="22"/>
              </w:rPr>
              <w:t>Baseline</w:t>
            </w:r>
            <w:r>
              <w:rPr>
                <w:b/>
                <w:color w:val="FFFFFF"/>
                <w:spacing w:val="-12"/>
                <w:sz w:val="22"/>
              </w:rPr>
              <w:t> </w:t>
            </w:r>
            <w:r>
              <w:rPr>
                <w:b/>
                <w:color w:val="FFFFFF"/>
                <w:sz w:val="22"/>
              </w:rPr>
              <w:t>of </w:t>
            </w:r>
            <w:r>
              <w:rPr>
                <w:b/>
                <w:color w:val="FFFFFF"/>
                <w:spacing w:val="-4"/>
                <w:sz w:val="22"/>
              </w:rPr>
              <w:t>2015</w:t>
            </w:r>
          </w:p>
        </w:tc>
        <w:tc>
          <w:tcPr>
            <w:tcW w:w="1870" w:type="dxa"/>
            <w:shd w:val="clear" w:color="auto" w:fill="156082"/>
          </w:tcPr>
          <w:p>
            <w:pPr>
              <w:pStyle w:val="TableParagraph"/>
              <w:spacing w:line="240" w:lineRule="auto"/>
              <w:ind w:left="123" w:right="114" w:hanging="2"/>
              <w:rPr>
                <w:b/>
                <w:sz w:val="22"/>
              </w:rPr>
            </w:pPr>
            <w:r>
              <w:rPr>
                <w:b/>
                <w:color w:val="FFFFFF"/>
                <w:spacing w:val="-2"/>
                <w:sz w:val="22"/>
              </w:rPr>
              <w:t>Age-Adjusted </w:t>
            </w:r>
            <w:r>
              <w:rPr>
                <w:b/>
                <w:color w:val="FFFFFF"/>
                <w:sz w:val="22"/>
              </w:rPr>
              <w:t>Premature Death Rate (Before Age </w:t>
            </w:r>
            <w:r>
              <w:rPr>
                <w:b/>
                <w:color w:val="FFFFFF"/>
                <w:spacing w:val="-2"/>
                <w:sz w:val="22"/>
              </w:rPr>
              <w:t>75)-</w:t>
            </w:r>
            <w:r>
              <w:rPr>
                <w:b/>
                <w:color w:val="FFFFFF"/>
                <w:spacing w:val="-2"/>
                <w:sz w:val="22"/>
              </w:rPr>
              <w:t>Unintentional </w:t>
            </w:r>
            <w:r>
              <w:rPr>
                <w:b/>
                <w:color w:val="FFFFFF"/>
                <w:sz w:val="22"/>
              </w:rPr>
              <w:t>Injury per 100,000; 2022</w:t>
            </w:r>
          </w:p>
          <w:p>
            <w:pPr>
              <w:pStyle w:val="TableParagraph"/>
              <w:spacing w:line="249" w:lineRule="exact"/>
              <w:ind w:left="108" w:right="103"/>
              <w:rPr>
                <w:b/>
                <w:sz w:val="22"/>
              </w:rPr>
            </w:pPr>
            <w:r>
              <w:rPr>
                <w:b/>
                <w:color w:val="FFFFFF"/>
                <w:sz w:val="22"/>
              </w:rPr>
              <w:t>(NYS</w:t>
            </w:r>
            <w:r>
              <w:rPr>
                <w:b/>
                <w:color w:val="FFFFFF"/>
                <w:spacing w:val="-6"/>
                <w:sz w:val="22"/>
              </w:rPr>
              <w:t> </w:t>
            </w:r>
            <w:r>
              <w:rPr>
                <w:b/>
                <w:color w:val="FFFFFF"/>
                <w:sz w:val="22"/>
              </w:rPr>
              <w:t>=</w:t>
            </w:r>
            <w:r>
              <w:rPr>
                <w:b/>
                <w:color w:val="FFFFFF"/>
                <w:spacing w:val="-3"/>
                <w:sz w:val="22"/>
              </w:rPr>
              <w:t> </w:t>
            </w:r>
            <w:r>
              <w:rPr>
                <w:b/>
                <w:color w:val="FFFFFF"/>
                <w:spacing w:val="-2"/>
                <w:sz w:val="22"/>
              </w:rPr>
              <w:t>46.9)</w:t>
            </w:r>
          </w:p>
        </w:tc>
        <w:tc>
          <w:tcPr>
            <w:tcW w:w="1870" w:type="dxa"/>
            <w:shd w:val="clear" w:color="auto" w:fill="156082"/>
          </w:tcPr>
          <w:p>
            <w:pPr>
              <w:pStyle w:val="TableParagraph"/>
              <w:spacing w:line="240" w:lineRule="auto"/>
              <w:ind w:left="183" w:right="179" w:firstLine="5"/>
              <w:rPr>
                <w:b/>
                <w:sz w:val="22"/>
              </w:rPr>
            </w:pPr>
            <w:r>
              <w:rPr>
                <w:b/>
                <w:color w:val="FFFFFF"/>
                <w:sz w:val="22"/>
              </w:rPr>
              <w:t>Percent Change from</w:t>
            </w:r>
            <w:r>
              <w:rPr>
                <w:b/>
                <w:color w:val="FFFFFF"/>
                <w:spacing w:val="-13"/>
                <w:sz w:val="22"/>
              </w:rPr>
              <w:t> </w:t>
            </w:r>
            <w:r>
              <w:rPr>
                <w:b/>
                <w:color w:val="FFFFFF"/>
                <w:sz w:val="22"/>
              </w:rPr>
              <w:t>Baseline</w:t>
            </w:r>
            <w:r>
              <w:rPr>
                <w:b/>
                <w:color w:val="FFFFFF"/>
                <w:spacing w:val="-12"/>
                <w:sz w:val="22"/>
              </w:rPr>
              <w:t> </w:t>
            </w:r>
            <w:r>
              <w:rPr>
                <w:b/>
                <w:color w:val="FFFFFF"/>
                <w:sz w:val="22"/>
              </w:rPr>
              <w:t>of </w:t>
            </w:r>
            <w:r>
              <w:rPr>
                <w:b/>
                <w:color w:val="FFFFFF"/>
                <w:spacing w:val="-4"/>
                <w:sz w:val="22"/>
              </w:rPr>
              <w:t>2015</w:t>
            </w:r>
          </w:p>
        </w:tc>
      </w:tr>
      <w:tr>
        <w:trPr>
          <w:trHeight w:val="268" w:hRule="atLeast"/>
        </w:trPr>
        <w:tc>
          <w:tcPr>
            <w:tcW w:w="1870" w:type="dxa"/>
          </w:tcPr>
          <w:p>
            <w:pPr>
              <w:pStyle w:val="TableParagraph"/>
              <w:ind w:left="107"/>
              <w:jc w:val="left"/>
              <w:rPr>
                <w:sz w:val="22"/>
              </w:rPr>
            </w:pPr>
            <w:r>
              <w:rPr>
                <w:spacing w:val="-2"/>
                <w:sz w:val="22"/>
              </w:rPr>
              <w:t>Chemung</w:t>
            </w:r>
          </w:p>
        </w:tc>
        <w:tc>
          <w:tcPr>
            <w:tcW w:w="1870" w:type="dxa"/>
          </w:tcPr>
          <w:p>
            <w:pPr>
              <w:pStyle w:val="TableParagraph"/>
              <w:ind w:left="107"/>
              <w:jc w:val="left"/>
              <w:rPr>
                <w:sz w:val="22"/>
              </w:rPr>
            </w:pPr>
            <w:r>
              <w:rPr>
                <w:spacing w:val="-4"/>
                <w:sz w:val="22"/>
              </w:rPr>
              <w:t>88.2</w:t>
            </w:r>
          </w:p>
        </w:tc>
        <w:tc>
          <w:tcPr>
            <w:tcW w:w="1872" w:type="dxa"/>
          </w:tcPr>
          <w:p>
            <w:pPr>
              <w:pStyle w:val="TableParagraph"/>
              <w:ind w:left="106"/>
              <w:jc w:val="left"/>
              <w:rPr>
                <w:sz w:val="22"/>
              </w:rPr>
            </w:pPr>
            <w:r>
              <w:rPr>
                <w:spacing w:val="-4"/>
                <w:sz w:val="22"/>
              </w:rPr>
              <w:t>+102</w:t>
            </w:r>
          </w:p>
        </w:tc>
        <w:tc>
          <w:tcPr>
            <w:tcW w:w="1870" w:type="dxa"/>
          </w:tcPr>
          <w:p>
            <w:pPr>
              <w:pStyle w:val="TableParagraph"/>
              <w:ind w:left="107"/>
              <w:jc w:val="left"/>
              <w:rPr>
                <w:sz w:val="22"/>
              </w:rPr>
            </w:pPr>
            <w:r>
              <w:rPr>
                <w:spacing w:val="-4"/>
                <w:sz w:val="22"/>
              </w:rPr>
              <w:t>75.4</w:t>
            </w:r>
          </w:p>
        </w:tc>
        <w:tc>
          <w:tcPr>
            <w:tcW w:w="1870" w:type="dxa"/>
          </w:tcPr>
          <w:p>
            <w:pPr>
              <w:pStyle w:val="TableParagraph"/>
              <w:ind w:left="106"/>
              <w:jc w:val="left"/>
              <w:rPr>
                <w:sz w:val="22"/>
              </w:rPr>
            </w:pPr>
            <w:r>
              <w:rPr>
                <w:spacing w:val="-4"/>
                <w:sz w:val="22"/>
              </w:rPr>
              <w:t>+144</w:t>
            </w:r>
          </w:p>
        </w:tc>
      </w:tr>
      <w:tr>
        <w:trPr>
          <w:trHeight w:val="268" w:hRule="atLeast"/>
        </w:trPr>
        <w:tc>
          <w:tcPr>
            <w:tcW w:w="1870" w:type="dxa"/>
          </w:tcPr>
          <w:p>
            <w:pPr>
              <w:pStyle w:val="TableParagraph"/>
              <w:ind w:left="107"/>
              <w:jc w:val="left"/>
              <w:rPr>
                <w:sz w:val="22"/>
              </w:rPr>
            </w:pPr>
            <w:r>
              <w:rPr>
                <w:spacing w:val="-2"/>
                <w:sz w:val="22"/>
              </w:rPr>
              <w:t>Livingston</w:t>
            </w:r>
          </w:p>
        </w:tc>
        <w:tc>
          <w:tcPr>
            <w:tcW w:w="1870" w:type="dxa"/>
          </w:tcPr>
          <w:p>
            <w:pPr>
              <w:pStyle w:val="TableParagraph"/>
              <w:ind w:left="107"/>
              <w:jc w:val="left"/>
              <w:rPr>
                <w:sz w:val="22"/>
              </w:rPr>
            </w:pPr>
            <w:r>
              <w:rPr>
                <w:spacing w:val="-4"/>
                <w:sz w:val="22"/>
              </w:rPr>
              <w:t>50.7</w:t>
            </w:r>
          </w:p>
        </w:tc>
        <w:tc>
          <w:tcPr>
            <w:tcW w:w="1872" w:type="dxa"/>
          </w:tcPr>
          <w:p>
            <w:pPr>
              <w:pStyle w:val="TableParagraph"/>
              <w:ind w:left="106"/>
              <w:jc w:val="left"/>
              <w:rPr>
                <w:sz w:val="22"/>
              </w:rPr>
            </w:pPr>
            <w:r>
              <w:rPr>
                <w:spacing w:val="-5"/>
                <w:sz w:val="22"/>
              </w:rPr>
              <w:t>+14</w:t>
            </w:r>
          </w:p>
        </w:tc>
        <w:tc>
          <w:tcPr>
            <w:tcW w:w="1870" w:type="dxa"/>
          </w:tcPr>
          <w:p>
            <w:pPr>
              <w:pStyle w:val="TableParagraph"/>
              <w:ind w:left="107"/>
              <w:jc w:val="left"/>
              <w:rPr>
                <w:sz w:val="22"/>
              </w:rPr>
            </w:pPr>
            <w:r>
              <w:rPr>
                <w:spacing w:val="-4"/>
                <w:sz w:val="22"/>
              </w:rPr>
              <w:t>43.6</w:t>
            </w:r>
          </w:p>
        </w:tc>
        <w:tc>
          <w:tcPr>
            <w:tcW w:w="1870" w:type="dxa"/>
          </w:tcPr>
          <w:p>
            <w:pPr>
              <w:pStyle w:val="TableParagraph"/>
              <w:ind w:left="106"/>
              <w:jc w:val="left"/>
              <w:rPr>
                <w:sz w:val="22"/>
              </w:rPr>
            </w:pPr>
            <w:r>
              <w:rPr>
                <w:spacing w:val="-5"/>
                <w:sz w:val="22"/>
              </w:rPr>
              <w:t>+46</w:t>
            </w:r>
          </w:p>
        </w:tc>
      </w:tr>
      <w:tr>
        <w:trPr>
          <w:trHeight w:val="268" w:hRule="atLeast"/>
        </w:trPr>
        <w:tc>
          <w:tcPr>
            <w:tcW w:w="1870" w:type="dxa"/>
          </w:tcPr>
          <w:p>
            <w:pPr>
              <w:pStyle w:val="TableParagraph"/>
              <w:ind w:left="107"/>
              <w:jc w:val="left"/>
              <w:rPr>
                <w:sz w:val="22"/>
              </w:rPr>
            </w:pPr>
            <w:r>
              <w:rPr>
                <w:spacing w:val="-2"/>
                <w:sz w:val="22"/>
              </w:rPr>
              <w:t>Ontario</w:t>
            </w:r>
          </w:p>
        </w:tc>
        <w:tc>
          <w:tcPr>
            <w:tcW w:w="1870" w:type="dxa"/>
          </w:tcPr>
          <w:p>
            <w:pPr>
              <w:pStyle w:val="TableParagraph"/>
              <w:ind w:left="107"/>
              <w:jc w:val="left"/>
              <w:rPr>
                <w:sz w:val="22"/>
              </w:rPr>
            </w:pPr>
            <w:r>
              <w:rPr>
                <w:spacing w:val="-4"/>
                <w:sz w:val="22"/>
              </w:rPr>
              <w:t>48.1</w:t>
            </w:r>
          </w:p>
        </w:tc>
        <w:tc>
          <w:tcPr>
            <w:tcW w:w="1872" w:type="dxa"/>
          </w:tcPr>
          <w:p>
            <w:pPr>
              <w:pStyle w:val="TableParagraph"/>
              <w:ind w:left="106"/>
              <w:jc w:val="left"/>
              <w:rPr>
                <w:sz w:val="22"/>
              </w:rPr>
            </w:pPr>
            <w:r>
              <w:rPr>
                <w:spacing w:val="-5"/>
                <w:sz w:val="22"/>
              </w:rPr>
              <w:t>+26</w:t>
            </w:r>
          </w:p>
        </w:tc>
        <w:tc>
          <w:tcPr>
            <w:tcW w:w="1870" w:type="dxa"/>
          </w:tcPr>
          <w:p>
            <w:pPr>
              <w:pStyle w:val="TableParagraph"/>
              <w:ind w:left="107"/>
              <w:jc w:val="left"/>
              <w:rPr>
                <w:sz w:val="22"/>
              </w:rPr>
            </w:pPr>
            <w:r>
              <w:rPr>
                <w:spacing w:val="-4"/>
                <w:sz w:val="22"/>
              </w:rPr>
              <w:t>38.1</w:t>
            </w:r>
          </w:p>
        </w:tc>
        <w:tc>
          <w:tcPr>
            <w:tcW w:w="1870" w:type="dxa"/>
          </w:tcPr>
          <w:p>
            <w:pPr>
              <w:pStyle w:val="TableParagraph"/>
              <w:ind w:left="106"/>
              <w:jc w:val="left"/>
              <w:rPr>
                <w:sz w:val="22"/>
              </w:rPr>
            </w:pPr>
            <w:r>
              <w:rPr>
                <w:spacing w:val="-5"/>
                <w:sz w:val="22"/>
              </w:rPr>
              <w:t>+32</w:t>
            </w:r>
          </w:p>
        </w:tc>
      </w:tr>
      <w:tr>
        <w:trPr>
          <w:trHeight w:val="268" w:hRule="atLeast"/>
        </w:trPr>
        <w:tc>
          <w:tcPr>
            <w:tcW w:w="1870" w:type="dxa"/>
          </w:tcPr>
          <w:p>
            <w:pPr>
              <w:pStyle w:val="TableParagraph"/>
              <w:ind w:left="107"/>
              <w:jc w:val="left"/>
              <w:rPr>
                <w:sz w:val="22"/>
              </w:rPr>
            </w:pPr>
            <w:r>
              <w:rPr>
                <w:spacing w:val="-2"/>
                <w:sz w:val="22"/>
              </w:rPr>
              <w:t>Schuyler</w:t>
            </w:r>
          </w:p>
        </w:tc>
        <w:tc>
          <w:tcPr>
            <w:tcW w:w="1870" w:type="dxa"/>
          </w:tcPr>
          <w:p>
            <w:pPr>
              <w:pStyle w:val="TableParagraph"/>
              <w:ind w:left="107"/>
              <w:jc w:val="left"/>
              <w:rPr>
                <w:sz w:val="22"/>
              </w:rPr>
            </w:pPr>
            <w:r>
              <w:rPr>
                <w:spacing w:val="-4"/>
                <w:sz w:val="22"/>
              </w:rPr>
              <w:t>66.3</w:t>
            </w:r>
          </w:p>
        </w:tc>
        <w:tc>
          <w:tcPr>
            <w:tcW w:w="1872" w:type="dxa"/>
          </w:tcPr>
          <w:p>
            <w:pPr>
              <w:pStyle w:val="TableParagraph"/>
              <w:ind w:left="106"/>
              <w:jc w:val="left"/>
              <w:rPr>
                <w:sz w:val="22"/>
              </w:rPr>
            </w:pPr>
            <w:r>
              <w:rPr>
                <w:spacing w:val="-5"/>
                <w:sz w:val="22"/>
              </w:rPr>
              <w:t>+46</w:t>
            </w:r>
          </w:p>
        </w:tc>
        <w:tc>
          <w:tcPr>
            <w:tcW w:w="1870" w:type="dxa"/>
          </w:tcPr>
          <w:p>
            <w:pPr>
              <w:pStyle w:val="TableParagraph"/>
              <w:ind w:left="107"/>
              <w:jc w:val="left"/>
              <w:rPr>
                <w:sz w:val="22"/>
              </w:rPr>
            </w:pPr>
            <w:r>
              <w:rPr>
                <w:spacing w:val="-5"/>
                <w:sz w:val="22"/>
              </w:rPr>
              <w:t>62</w:t>
            </w:r>
          </w:p>
        </w:tc>
        <w:tc>
          <w:tcPr>
            <w:tcW w:w="1870" w:type="dxa"/>
          </w:tcPr>
          <w:p>
            <w:pPr>
              <w:pStyle w:val="TableParagraph"/>
              <w:ind w:left="106"/>
              <w:jc w:val="left"/>
              <w:rPr>
                <w:sz w:val="22"/>
              </w:rPr>
            </w:pPr>
            <w:r>
              <w:rPr>
                <w:spacing w:val="-5"/>
                <w:sz w:val="22"/>
              </w:rPr>
              <w:t>+57</w:t>
            </w:r>
          </w:p>
        </w:tc>
      </w:tr>
      <w:tr>
        <w:trPr>
          <w:trHeight w:val="268" w:hRule="atLeast"/>
        </w:trPr>
        <w:tc>
          <w:tcPr>
            <w:tcW w:w="1870" w:type="dxa"/>
          </w:tcPr>
          <w:p>
            <w:pPr>
              <w:pStyle w:val="TableParagraph"/>
              <w:ind w:left="107"/>
              <w:jc w:val="left"/>
              <w:rPr>
                <w:sz w:val="22"/>
              </w:rPr>
            </w:pPr>
            <w:r>
              <w:rPr>
                <w:spacing w:val="-2"/>
                <w:sz w:val="22"/>
              </w:rPr>
              <w:t>Seneca</w:t>
            </w:r>
          </w:p>
        </w:tc>
        <w:tc>
          <w:tcPr>
            <w:tcW w:w="1870" w:type="dxa"/>
          </w:tcPr>
          <w:p>
            <w:pPr>
              <w:pStyle w:val="TableParagraph"/>
              <w:ind w:left="107"/>
              <w:jc w:val="left"/>
              <w:rPr>
                <w:sz w:val="22"/>
              </w:rPr>
            </w:pPr>
            <w:r>
              <w:rPr>
                <w:spacing w:val="-4"/>
                <w:sz w:val="22"/>
              </w:rPr>
              <w:t>43.5</w:t>
            </w:r>
          </w:p>
        </w:tc>
        <w:tc>
          <w:tcPr>
            <w:tcW w:w="1872" w:type="dxa"/>
          </w:tcPr>
          <w:p>
            <w:pPr>
              <w:pStyle w:val="TableParagraph"/>
              <w:ind w:left="106"/>
              <w:jc w:val="left"/>
              <w:rPr>
                <w:sz w:val="22"/>
              </w:rPr>
            </w:pPr>
            <w:r>
              <w:rPr>
                <w:spacing w:val="-2"/>
                <w:sz w:val="22"/>
              </w:rPr>
              <w:t>-</w:t>
            </w:r>
            <w:r>
              <w:rPr>
                <w:spacing w:val="-12"/>
                <w:sz w:val="22"/>
              </w:rPr>
              <w:t>2</w:t>
            </w:r>
          </w:p>
        </w:tc>
        <w:tc>
          <w:tcPr>
            <w:tcW w:w="1870" w:type="dxa"/>
          </w:tcPr>
          <w:p>
            <w:pPr>
              <w:pStyle w:val="TableParagraph"/>
              <w:ind w:left="107"/>
              <w:jc w:val="left"/>
              <w:rPr>
                <w:sz w:val="22"/>
              </w:rPr>
            </w:pPr>
            <w:r>
              <w:rPr>
                <w:spacing w:val="-4"/>
                <w:sz w:val="22"/>
              </w:rPr>
              <w:t>36.7</w:t>
            </w:r>
          </w:p>
        </w:tc>
        <w:tc>
          <w:tcPr>
            <w:tcW w:w="1870" w:type="dxa"/>
          </w:tcPr>
          <w:p>
            <w:pPr>
              <w:pStyle w:val="TableParagraph"/>
              <w:ind w:left="106"/>
              <w:jc w:val="left"/>
              <w:rPr>
                <w:sz w:val="22"/>
              </w:rPr>
            </w:pPr>
            <w:r>
              <w:rPr>
                <w:spacing w:val="-5"/>
                <w:sz w:val="22"/>
              </w:rPr>
              <w:t>+27</w:t>
            </w:r>
          </w:p>
        </w:tc>
      </w:tr>
      <w:tr>
        <w:trPr>
          <w:trHeight w:val="268" w:hRule="atLeast"/>
        </w:trPr>
        <w:tc>
          <w:tcPr>
            <w:tcW w:w="1870" w:type="dxa"/>
          </w:tcPr>
          <w:p>
            <w:pPr>
              <w:pStyle w:val="TableParagraph"/>
              <w:ind w:left="107"/>
              <w:jc w:val="left"/>
              <w:rPr>
                <w:sz w:val="22"/>
              </w:rPr>
            </w:pPr>
            <w:r>
              <w:rPr>
                <w:spacing w:val="-2"/>
                <w:sz w:val="22"/>
              </w:rPr>
              <w:t>Steuben</w:t>
            </w:r>
          </w:p>
        </w:tc>
        <w:tc>
          <w:tcPr>
            <w:tcW w:w="1870" w:type="dxa"/>
          </w:tcPr>
          <w:p>
            <w:pPr>
              <w:pStyle w:val="TableParagraph"/>
              <w:ind w:left="107"/>
              <w:jc w:val="left"/>
              <w:rPr>
                <w:sz w:val="22"/>
              </w:rPr>
            </w:pPr>
            <w:r>
              <w:rPr>
                <w:spacing w:val="-4"/>
                <w:sz w:val="22"/>
              </w:rPr>
              <w:t>58.6</w:t>
            </w:r>
          </w:p>
        </w:tc>
        <w:tc>
          <w:tcPr>
            <w:tcW w:w="1872" w:type="dxa"/>
          </w:tcPr>
          <w:p>
            <w:pPr>
              <w:pStyle w:val="TableParagraph"/>
              <w:ind w:left="106"/>
              <w:jc w:val="left"/>
              <w:rPr>
                <w:sz w:val="22"/>
              </w:rPr>
            </w:pPr>
            <w:r>
              <w:rPr>
                <w:spacing w:val="-5"/>
                <w:sz w:val="22"/>
              </w:rPr>
              <w:t>+99</w:t>
            </w:r>
          </w:p>
        </w:tc>
        <w:tc>
          <w:tcPr>
            <w:tcW w:w="1870" w:type="dxa"/>
          </w:tcPr>
          <w:p>
            <w:pPr>
              <w:pStyle w:val="TableParagraph"/>
              <w:ind w:left="107"/>
              <w:jc w:val="left"/>
              <w:rPr>
                <w:sz w:val="22"/>
              </w:rPr>
            </w:pPr>
            <w:r>
              <w:rPr>
                <w:spacing w:val="-4"/>
                <w:sz w:val="22"/>
              </w:rPr>
              <w:t>48.9</w:t>
            </w:r>
          </w:p>
        </w:tc>
        <w:tc>
          <w:tcPr>
            <w:tcW w:w="1870" w:type="dxa"/>
          </w:tcPr>
          <w:p>
            <w:pPr>
              <w:pStyle w:val="TableParagraph"/>
              <w:ind w:left="106"/>
              <w:jc w:val="left"/>
              <w:rPr>
                <w:sz w:val="22"/>
              </w:rPr>
            </w:pPr>
            <w:r>
              <w:rPr>
                <w:spacing w:val="-4"/>
                <w:sz w:val="22"/>
              </w:rPr>
              <w:t>+136</w:t>
            </w:r>
          </w:p>
        </w:tc>
      </w:tr>
      <w:tr>
        <w:trPr>
          <w:trHeight w:val="268" w:hRule="atLeast"/>
        </w:trPr>
        <w:tc>
          <w:tcPr>
            <w:tcW w:w="1870" w:type="dxa"/>
          </w:tcPr>
          <w:p>
            <w:pPr>
              <w:pStyle w:val="TableParagraph"/>
              <w:ind w:left="107"/>
              <w:jc w:val="left"/>
              <w:rPr>
                <w:sz w:val="22"/>
              </w:rPr>
            </w:pPr>
            <w:r>
              <w:rPr>
                <w:spacing w:val="-2"/>
                <w:sz w:val="22"/>
              </w:rPr>
              <w:t>Wayne</w:t>
            </w:r>
          </w:p>
        </w:tc>
        <w:tc>
          <w:tcPr>
            <w:tcW w:w="1870" w:type="dxa"/>
          </w:tcPr>
          <w:p>
            <w:pPr>
              <w:pStyle w:val="TableParagraph"/>
              <w:ind w:left="107"/>
              <w:jc w:val="left"/>
              <w:rPr>
                <w:sz w:val="22"/>
              </w:rPr>
            </w:pPr>
            <w:r>
              <w:rPr>
                <w:spacing w:val="-4"/>
                <w:sz w:val="22"/>
              </w:rPr>
              <w:t>64.3</w:t>
            </w:r>
          </w:p>
        </w:tc>
        <w:tc>
          <w:tcPr>
            <w:tcW w:w="1872" w:type="dxa"/>
          </w:tcPr>
          <w:p>
            <w:pPr>
              <w:pStyle w:val="TableParagraph"/>
              <w:ind w:left="106"/>
              <w:jc w:val="left"/>
              <w:rPr>
                <w:sz w:val="22"/>
              </w:rPr>
            </w:pPr>
            <w:r>
              <w:rPr>
                <w:spacing w:val="-5"/>
                <w:sz w:val="22"/>
              </w:rPr>
              <w:t>+60</w:t>
            </w:r>
          </w:p>
        </w:tc>
        <w:tc>
          <w:tcPr>
            <w:tcW w:w="1870" w:type="dxa"/>
          </w:tcPr>
          <w:p>
            <w:pPr>
              <w:pStyle w:val="TableParagraph"/>
              <w:ind w:left="107"/>
              <w:jc w:val="left"/>
              <w:rPr>
                <w:sz w:val="22"/>
              </w:rPr>
            </w:pPr>
            <w:r>
              <w:rPr>
                <w:spacing w:val="-4"/>
                <w:sz w:val="22"/>
              </w:rPr>
              <w:t>58.1</w:t>
            </w:r>
          </w:p>
        </w:tc>
        <w:tc>
          <w:tcPr>
            <w:tcW w:w="1870" w:type="dxa"/>
          </w:tcPr>
          <w:p>
            <w:pPr>
              <w:pStyle w:val="TableParagraph"/>
              <w:ind w:left="106"/>
              <w:jc w:val="left"/>
              <w:rPr>
                <w:sz w:val="22"/>
              </w:rPr>
            </w:pPr>
            <w:r>
              <w:rPr>
                <w:spacing w:val="-5"/>
                <w:sz w:val="22"/>
              </w:rPr>
              <w:t>+61</w:t>
            </w:r>
          </w:p>
        </w:tc>
      </w:tr>
      <w:tr>
        <w:trPr>
          <w:trHeight w:val="268" w:hRule="atLeast"/>
        </w:trPr>
        <w:tc>
          <w:tcPr>
            <w:tcW w:w="1870" w:type="dxa"/>
          </w:tcPr>
          <w:p>
            <w:pPr>
              <w:pStyle w:val="TableParagraph"/>
              <w:ind w:left="107"/>
              <w:jc w:val="left"/>
              <w:rPr>
                <w:sz w:val="22"/>
              </w:rPr>
            </w:pPr>
            <w:r>
              <w:rPr>
                <w:spacing w:val="-2"/>
                <w:sz w:val="22"/>
              </w:rPr>
              <w:t>Yates</w:t>
            </w:r>
          </w:p>
        </w:tc>
        <w:tc>
          <w:tcPr>
            <w:tcW w:w="1870" w:type="dxa"/>
          </w:tcPr>
          <w:p>
            <w:pPr>
              <w:pStyle w:val="TableParagraph"/>
              <w:ind w:left="107"/>
              <w:jc w:val="left"/>
              <w:rPr>
                <w:sz w:val="22"/>
              </w:rPr>
            </w:pPr>
            <w:r>
              <w:rPr>
                <w:spacing w:val="-4"/>
                <w:sz w:val="22"/>
              </w:rPr>
              <w:t>80.3</w:t>
            </w:r>
          </w:p>
        </w:tc>
        <w:tc>
          <w:tcPr>
            <w:tcW w:w="1872" w:type="dxa"/>
          </w:tcPr>
          <w:p>
            <w:pPr>
              <w:pStyle w:val="TableParagraph"/>
              <w:ind w:left="106"/>
              <w:jc w:val="left"/>
              <w:rPr>
                <w:sz w:val="22"/>
              </w:rPr>
            </w:pPr>
            <w:r>
              <w:rPr>
                <w:spacing w:val="-4"/>
                <w:sz w:val="22"/>
              </w:rPr>
              <w:t>+267</w:t>
            </w:r>
          </w:p>
        </w:tc>
        <w:tc>
          <w:tcPr>
            <w:tcW w:w="1870" w:type="dxa"/>
          </w:tcPr>
          <w:p>
            <w:pPr>
              <w:pStyle w:val="TableParagraph"/>
              <w:ind w:left="107"/>
              <w:jc w:val="left"/>
              <w:rPr>
                <w:sz w:val="22"/>
              </w:rPr>
            </w:pPr>
            <w:r>
              <w:rPr>
                <w:spacing w:val="-4"/>
                <w:sz w:val="22"/>
              </w:rPr>
              <w:t>63.4</w:t>
            </w:r>
          </w:p>
        </w:tc>
        <w:tc>
          <w:tcPr>
            <w:tcW w:w="1870" w:type="dxa"/>
          </w:tcPr>
          <w:p>
            <w:pPr>
              <w:pStyle w:val="TableParagraph"/>
              <w:ind w:left="106"/>
              <w:jc w:val="left"/>
              <w:rPr>
                <w:sz w:val="22"/>
              </w:rPr>
            </w:pPr>
            <w:r>
              <w:rPr>
                <w:spacing w:val="-4"/>
                <w:sz w:val="22"/>
              </w:rPr>
              <w:t>+424</w:t>
            </w:r>
          </w:p>
        </w:tc>
      </w:tr>
    </w:tbl>
    <w:p>
      <w:pPr>
        <w:spacing w:before="4"/>
        <w:ind w:left="1440" w:right="1464" w:firstLine="0"/>
        <w:jc w:val="left"/>
        <w:rPr>
          <w:i/>
          <w:sz w:val="18"/>
        </w:rPr>
      </w:pPr>
      <w:r>
        <w:rPr>
          <w:i/>
          <w:color w:val="0E2841"/>
          <w:sz w:val="18"/>
        </w:rPr>
        <w:t>Source:</w:t>
      </w:r>
      <w:r>
        <w:rPr>
          <w:i/>
          <w:color w:val="0E2841"/>
          <w:spacing w:val="-5"/>
          <w:sz w:val="18"/>
        </w:rPr>
        <w:t> </w:t>
      </w:r>
      <w:r>
        <w:rPr>
          <w:i/>
          <w:color w:val="0E2841"/>
          <w:sz w:val="18"/>
        </w:rPr>
        <w:t>New</w:t>
      </w:r>
      <w:r>
        <w:rPr>
          <w:i/>
          <w:color w:val="0E2841"/>
          <w:spacing w:val="-5"/>
          <w:sz w:val="18"/>
        </w:rPr>
        <w:t> </w:t>
      </w:r>
      <w:r>
        <w:rPr>
          <w:i/>
          <w:color w:val="0E2841"/>
          <w:sz w:val="18"/>
        </w:rPr>
        <w:t>York</w:t>
      </w:r>
      <w:r>
        <w:rPr>
          <w:i/>
          <w:color w:val="0E2841"/>
          <w:spacing w:val="-5"/>
          <w:sz w:val="18"/>
        </w:rPr>
        <w:t> </w:t>
      </w:r>
      <w:r>
        <w:rPr>
          <w:i/>
          <w:color w:val="0E2841"/>
          <w:sz w:val="18"/>
        </w:rPr>
        <w:t>State</w:t>
      </w:r>
      <w:r>
        <w:rPr>
          <w:i/>
          <w:color w:val="0E2841"/>
          <w:spacing w:val="-5"/>
          <w:sz w:val="18"/>
        </w:rPr>
        <w:t> </w:t>
      </w:r>
      <w:r>
        <w:rPr>
          <w:i/>
          <w:color w:val="0E2841"/>
          <w:sz w:val="18"/>
        </w:rPr>
        <w:t>Department</w:t>
      </w:r>
      <w:r>
        <w:rPr>
          <w:i/>
          <w:color w:val="0E2841"/>
          <w:spacing w:val="-5"/>
          <w:sz w:val="18"/>
        </w:rPr>
        <w:t> </w:t>
      </w:r>
      <w:r>
        <w:rPr>
          <w:i/>
          <w:color w:val="0E2841"/>
          <w:sz w:val="18"/>
        </w:rPr>
        <w:t>of</w:t>
      </w:r>
      <w:r>
        <w:rPr>
          <w:i/>
          <w:color w:val="0E2841"/>
          <w:spacing w:val="-5"/>
          <w:sz w:val="18"/>
        </w:rPr>
        <w:t> </w:t>
      </w:r>
      <w:r>
        <w:rPr>
          <w:i/>
          <w:color w:val="0E2841"/>
          <w:sz w:val="18"/>
        </w:rPr>
        <w:t>Health</w:t>
      </w:r>
      <w:r>
        <w:rPr>
          <w:i/>
          <w:color w:val="0E2841"/>
          <w:spacing w:val="-2"/>
          <w:sz w:val="18"/>
        </w:rPr>
        <w:t> </w:t>
      </w:r>
      <w:r>
        <w:rPr>
          <w:i/>
          <w:color w:val="0E2841"/>
          <w:sz w:val="18"/>
        </w:rPr>
        <w:t>-</w:t>
      </w:r>
      <w:r>
        <w:rPr>
          <w:i/>
          <w:color w:val="0E2841"/>
          <w:spacing w:val="-1"/>
          <w:sz w:val="18"/>
        </w:rPr>
        <w:t> </w:t>
      </w:r>
      <w:r>
        <w:rPr>
          <w:i/>
          <w:color w:val="0E2841"/>
          <w:sz w:val="18"/>
        </w:rPr>
        <w:t>Oﬃce</w:t>
      </w:r>
      <w:r>
        <w:rPr>
          <w:i/>
          <w:color w:val="0E2841"/>
          <w:spacing w:val="-5"/>
          <w:sz w:val="18"/>
        </w:rPr>
        <w:t> </w:t>
      </w:r>
      <w:r>
        <w:rPr>
          <w:i/>
          <w:color w:val="0E2841"/>
          <w:sz w:val="18"/>
        </w:rPr>
        <w:t>of</w:t>
      </w:r>
      <w:r>
        <w:rPr>
          <w:i/>
          <w:color w:val="0E2841"/>
          <w:spacing w:val="-5"/>
          <w:sz w:val="18"/>
        </w:rPr>
        <w:t> </w:t>
      </w:r>
      <w:r>
        <w:rPr>
          <w:i/>
          <w:color w:val="0E2841"/>
          <w:sz w:val="18"/>
        </w:rPr>
        <w:t>Quality</w:t>
      </w:r>
      <w:r>
        <w:rPr>
          <w:i/>
          <w:color w:val="0E2841"/>
          <w:spacing w:val="-5"/>
          <w:sz w:val="18"/>
        </w:rPr>
        <w:t> </w:t>
      </w:r>
      <w:r>
        <w:rPr>
          <w:i/>
          <w:color w:val="0E2841"/>
          <w:sz w:val="18"/>
        </w:rPr>
        <w:t>and</w:t>
      </w:r>
      <w:r>
        <w:rPr>
          <w:i/>
          <w:color w:val="0E2841"/>
          <w:spacing w:val="-2"/>
          <w:sz w:val="18"/>
        </w:rPr>
        <w:t> </w:t>
      </w:r>
      <w:r>
        <w:rPr>
          <w:i/>
          <w:color w:val="0E2841"/>
          <w:sz w:val="18"/>
        </w:rPr>
        <w:t>Patient</w:t>
      </w:r>
      <w:r>
        <w:rPr>
          <w:i/>
          <w:color w:val="0E2841"/>
          <w:spacing w:val="-5"/>
          <w:sz w:val="18"/>
        </w:rPr>
        <w:t> </w:t>
      </w:r>
      <w:r>
        <w:rPr>
          <w:i/>
          <w:color w:val="0E2841"/>
          <w:sz w:val="18"/>
        </w:rPr>
        <w:t>Safety</w:t>
      </w:r>
      <w:r>
        <w:rPr>
          <w:i/>
          <w:color w:val="0E2841"/>
          <w:spacing w:val="-2"/>
          <w:sz w:val="18"/>
        </w:rPr>
        <w:t> </w:t>
      </w:r>
      <w:r>
        <w:rPr>
          <w:i/>
          <w:color w:val="0E2841"/>
          <w:sz w:val="18"/>
        </w:rPr>
        <w:t>-</w:t>
      </w:r>
      <w:r>
        <w:rPr>
          <w:i/>
          <w:color w:val="0E2841"/>
          <w:spacing w:val="-4"/>
          <w:sz w:val="18"/>
        </w:rPr>
        <w:t> </w:t>
      </w:r>
      <w:r>
        <w:rPr>
          <w:i/>
          <w:color w:val="0E2841"/>
          <w:sz w:val="18"/>
        </w:rPr>
        <w:t>Division</w:t>
      </w:r>
      <w:r>
        <w:rPr>
          <w:i/>
          <w:color w:val="0E2841"/>
          <w:spacing w:val="-5"/>
          <w:sz w:val="18"/>
        </w:rPr>
        <w:t> </w:t>
      </w:r>
      <w:r>
        <w:rPr>
          <w:i/>
          <w:color w:val="0E2841"/>
          <w:sz w:val="18"/>
        </w:rPr>
        <w:t>of</w:t>
      </w:r>
      <w:r>
        <w:rPr>
          <w:i/>
          <w:color w:val="0E2841"/>
          <w:spacing w:val="-5"/>
          <w:sz w:val="18"/>
        </w:rPr>
        <w:t> </w:t>
      </w:r>
      <w:r>
        <w:rPr>
          <w:i/>
          <w:color w:val="0E2841"/>
          <w:sz w:val="18"/>
        </w:rPr>
        <w:t>Information</w:t>
      </w:r>
      <w:r>
        <w:rPr>
          <w:i/>
          <w:color w:val="0E2841"/>
          <w:spacing w:val="-5"/>
          <w:sz w:val="18"/>
        </w:rPr>
        <w:t> </w:t>
      </w:r>
      <w:r>
        <w:rPr>
          <w:i/>
          <w:color w:val="0E2841"/>
          <w:sz w:val="18"/>
        </w:rPr>
        <w:t>and</w:t>
      </w:r>
      <w:r>
        <w:rPr>
          <w:i/>
          <w:color w:val="0E2841"/>
          <w:spacing w:val="-2"/>
          <w:sz w:val="18"/>
        </w:rPr>
        <w:t> </w:t>
      </w:r>
      <w:r>
        <w:rPr>
          <w:i/>
          <w:color w:val="0E2841"/>
          <w:sz w:val="18"/>
        </w:rPr>
        <w:t>Statistics</w:t>
      </w:r>
      <w:r>
        <w:rPr>
          <w:i/>
          <w:color w:val="0E2841"/>
          <w:spacing w:val="-4"/>
          <w:sz w:val="18"/>
        </w:rPr>
        <w:t> </w:t>
      </w:r>
      <w:r>
        <w:rPr>
          <w:i/>
          <w:color w:val="0E2841"/>
          <w:sz w:val="18"/>
        </w:rPr>
        <w:t>-</w:t>
      </w:r>
      <w:r>
        <w:rPr>
          <w:i/>
          <w:color w:val="0E2841"/>
          <w:sz w:val="18"/>
        </w:rPr>
        <w:t> Bureau of Health Informatics - Vital Statistics Unit</w:t>
      </w:r>
    </w:p>
    <w:p>
      <w:pPr>
        <w:pStyle w:val="BodyText"/>
        <w:spacing w:line="259" w:lineRule="auto" w:before="199"/>
        <w:ind w:left="1440" w:right="1464"/>
      </w:pPr>
      <w:r>
        <w:rPr/>
        <w:t>Violence</w:t>
      </w:r>
      <w:r>
        <w:rPr>
          <w:spacing w:val="-8"/>
        </w:rPr>
        <w:t> </w:t>
      </w:r>
      <w:r>
        <w:rPr/>
        <w:t>related</w:t>
      </w:r>
      <w:r>
        <w:rPr>
          <w:spacing w:val="-8"/>
        </w:rPr>
        <w:t> </w:t>
      </w:r>
      <w:r>
        <w:rPr/>
        <w:t>harm</w:t>
      </w:r>
      <w:r>
        <w:rPr>
          <w:spacing w:val="-8"/>
        </w:rPr>
        <w:t> </w:t>
      </w:r>
      <w:r>
        <w:rPr/>
        <w:t>in</w:t>
      </w:r>
      <w:r>
        <w:rPr>
          <w:spacing w:val="-6"/>
        </w:rPr>
        <w:t> </w:t>
      </w:r>
      <w:r>
        <w:rPr/>
        <w:t>the</w:t>
      </w:r>
      <w:r>
        <w:rPr>
          <w:spacing w:val="-6"/>
        </w:rPr>
        <w:t> </w:t>
      </w:r>
      <w:r>
        <w:rPr/>
        <w:t>region</w:t>
      </w:r>
      <w:r>
        <w:rPr>
          <w:spacing w:val="-3"/>
        </w:rPr>
        <w:t> </w:t>
      </w:r>
      <w:r>
        <w:rPr/>
        <w:t>is</w:t>
      </w:r>
      <w:r>
        <w:rPr>
          <w:spacing w:val="-6"/>
        </w:rPr>
        <w:t> </w:t>
      </w:r>
      <w:r>
        <w:rPr/>
        <w:t>concerning</w:t>
      </w:r>
      <w:r>
        <w:rPr>
          <w:spacing w:val="-6"/>
        </w:rPr>
        <w:t> </w:t>
      </w:r>
      <w:r>
        <w:rPr/>
        <w:t>and</w:t>
      </w:r>
      <w:r>
        <w:rPr>
          <w:spacing w:val="-9"/>
        </w:rPr>
        <w:t> </w:t>
      </w:r>
      <w:r>
        <w:rPr/>
        <w:t>requires</w:t>
      </w:r>
      <w:r>
        <w:rPr>
          <w:spacing w:val="-6"/>
        </w:rPr>
        <w:t> </w:t>
      </w:r>
      <w:r>
        <w:rPr/>
        <w:t>careful</w:t>
      </w:r>
      <w:r>
        <w:rPr>
          <w:spacing w:val="-6"/>
        </w:rPr>
        <w:t> </w:t>
      </w:r>
      <w:r>
        <w:rPr/>
        <w:t>consideration.</w:t>
      </w:r>
      <w:r>
        <w:rPr>
          <w:spacing w:val="-6"/>
        </w:rPr>
        <w:t> </w:t>
      </w:r>
      <w:r>
        <w:rPr/>
        <w:t>Violent</w:t>
      </w:r>
      <w:r>
        <w:rPr>
          <w:spacing w:val="-7"/>
        </w:rPr>
        <w:t> </w:t>
      </w:r>
      <w:r>
        <w:rPr/>
        <w:t>crime</w:t>
      </w:r>
      <w:r>
        <w:rPr>
          <w:spacing w:val="-8"/>
        </w:rPr>
        <w:t> </w:t>
      </w:r>
      <w:r>
        <w:rPr/>
        <w:t>refers to reported oﬀenses of murder, rape, robbery, and aggravated assault, compiled from local law enforcement data by state and federal justice agencies and expressed as a rate per 100,000 residents.</w:t>
      </w:r>
    </w:p>
    <w:p>
      <w:pPr>
        <w:pStyle w:val="BodyText"/>
        <w:spacing w:line="259" w:lineRule="auto"/>
        <w:ind w:left="1440" w:right="1464"/>
      </w:pPr>
      <w:r>
        <w:rPr/>
        <w:t>Firearm related deaths are measured as the number of deaths due to ﬁrearms per 100,000 population over</w:t>
      </w:r>
      <w:r>
        <w:rPr>
          <w:spacing w:val="-2"/>
        </w:rPr>
        <w:t> </w:t>
      </w:r>
      <w:r>
        <w:rPr/>
        <w:t>a</w:t>
      </w:r>
      <w:r>
        <w:rPr>
          <w:spacing w:val="-4"/>
        </w:rPr>
        <w:t> </w:t>
      </w:r>
      <w:r>
        <w:rPr/>
        <w:t>ﬁve-year period,</w:t>
      </w:r>
      <w:r>
        <w:rPr>
          <w:spacing w:val="-2"/>
        </w:rPr>
        <w:t> </w:t>
      </w:r>
      <w:r>
        <w:rPr/>
        <w:t>based</w:t>
      </w:r>
      <w:r>
        <w:rPr>
          <w:spacing w:val="-4"/>
        </w:rPr>
        <w:t> </w:t>
      </w:r>
      <w:r>
        <w:rPr/>
        <w:t>on</w:t>
      </w:r>
      <w:r>
        <w:rPr>
          <w:spacing w:val="-2"/>
        </w:rPr>
        <w:t> </w:t>
      </w:r>
      <w:r>
        <w:rPr/>
        <w:t>national</w:t>
      </w:r>
      <w:r>
        <w:rPr>
          <w:spacing w:val="-2"/>
        </w:rPr>
        <w:t> </w:t>
      </w:r>
      <w:r>
        <w:rPr/>
        <w:t>mortality</w:t>
      </w:r>
      <w:r>
        <w:rPr>
          <w:spacing w:val="-2"/>
        </w:rPr>
        <w:t> </w:t>
      </w:r>
      <w:r>
        <w:rPr/>
        <w:t>data</w:t>
      </w:r>
      <w:r>
        <w:rPr>
          <w:spacing w:val="-4"/>
        </w:rPr>
        <w:t> </w:t>
      </w:r>
      <w:r>
        <w:rPr/>
        <w:t>and</w:t>
      </w:r>
      <w:r>
        <w:rPr>
          <w:spacing w:val="-4"/>
        </w:rPr>
        <w:t> </w:t>
      </w:r>
      <w:r>
        <w:rPr/>
        <w:t>Census</w:t>
      </w:r>
      <w:r>
        <w:rPr>
          <w:spacing w:val="-5"/>
        </w:rPr>
        <w:t> </w:t>
      </w:r>
      <w:r>
        <w:rPr/>
        <w:t>population</w:t>
      </w:r>
      <w:r>
        <w:rPr>
          <w:spacing w:val="-4"/>
        </w:rPr>
        <w:t> </w:t>
      </w:r>
      <w:r>
        <w:rPr/>
        <w:t>estimates;</w:t>
      </w:r>
      <w:r>
        <w:rPr>
          <w:spacing w:val="-4"/>
        </w:rPr>
        <w:t> </w:t>
      </w:r>
      <w:r>
        <w:rPr/>
        <w:t>this</w:t>
      </w:r>
      <w:r>
        <w:rPr>
          <w:spacing w:val="-2"/>
        </w:rPr>
        <w:t> </w:t>
      </w:r>
      <w:r>
        <w:rPr/>
        <w:t>measure includes suicides, homicides, and</w:t>
      </w:r>
      <w:r>
        <w:rPr>
          <w:spacing w:val="-2"/>
        </w:rPr>
        <w:t> </w:t>
      </w:r>
      <w:r>
        <w:rPr/>
        <w:t>other</w:t>
      </w:r>
      <w:r>
        <w:rPr>
          <w:spacing w:val="-2"/>
        </w:rPr>
        <w:t> </w:t>
      </w:r>
      <w:r>
        <w:rPr/>
        <w:t>ﬁrearm fatalities deﬁned</w:t>
      </w:r>
      <w:r>
        <w:rPr>
          <w:spacing w:val="-2"/>
        </w:rPr>
        <w:t> </w:t>
      </w:r>
      <w:r>
        <w:rPr/>
        <w:t>by</w:t>
      </w:r>
      <w:r>
        <w:rPr>
          <w:spacing w:val="-2"/>
        </w:rPr>
        <w:t> </w:t>
      </w:r>
      <w:r>
        <w:rPr/>
        <w:t>speciﬁc ICD10 codes, and values are suppressed for counties with fewer than 10 deaths. Because recent changes in population estimation methods aﬀect the denominator for ﬁrearm fatality rates, comparisons across years should be made with</w:t>
      </w:r>
      <w:r>
        <w:rPr>
          <w:spacing w:val="-3"/>
        </w:rPr>
        <w:t> </w:t>
      </w:r>
      <w:r>
        <w:rPr/>
        <w:t>caution.</w:t>
      </w:r>
      <w:r>
        <w:rPr>
          <w:spacing w:val="-3"/>
        </w:rPr>
        <w:t> </w:t>
      </w:r>
      <w:r>
        <w:rPr/>
        <w:t>In</w:t>
      </w:r>
      <w:r>
        <w:rPr>
          <w:spacing w:val="-6"/>
        </w:rPr>
        <w:t> </w:t>
      </w:r>
      <w:r>
        <w:rPr/>
        <w:t>the</w:t>
      </w:r>
      <w:r>
        <w:rPr>
          <w:spacing w:val="-2"/>
        </w:rPr>
        <w:t> </w:t>
      </w:r>
      <w:r>
        <w:rPr/>
        <w:t>Finger</w:t>
      </w:r>
      <w:r>
        <w:rPr>
          <w:spacing w:val="-5"/>
        </w:rPr>
        <w:t> </w:t>
      </w:r>
      <w:r>
        <w:rPr/>
        <w:t>Lakes</w:t>
      </w:r>
      <w:r>
        <w:rPr>
          <w:spacing w:val="-6"/>
        </w:rPr>
        <w:t> </w:t>
      </w:r>
      <w:r>
        <w:rPr/>
        <w:t>region,</w:t>
      </w:r>
      <w:r>
        <w:rPr>
          <w:spacing w:val="-3"/>
        </w:rPr>
        <w:t> </w:t>
      </w:r>
      <w:r>
        <w:rPr/>
        <w:t>the</w:t>
      </w:r>
      <w:r>
        <w:rPr>
          <w:spacing w:val="-5"/>
        </w:rPr>
        <w:t> </w:t>
      </w:r>
      <w:r>
        <w:rPr/>
        <w:t>violent</w:t>
      </w:r>
      <w:r>
        <w:rPr>
          <w:spacing w:val="-7"/>
        </w:rPr>
        <w:t> </w:t>
      </w:r>
      <w:r>
        <w:rPr/>
        <w:t>crime</w:t>
      </w:r>
      <w:r>
        <w:rPr>
          <w:spacing w:val="-3"/>
        </w:rPr>
        <w:t> </w:t>
      </w:r>
      <w:r>
        <w:rPr/>
        <w:t>rate</w:t>
      </w:r>
      <w:r>
        <w:rPr>
          <w:spacing w:val="-3"/>
        </w:rPr>
        <w:t> </w:t>
      </w:r>
      <w:r>
        <w:rPr/>
        <w:t>has</w:t>
      </w:r>
      <w:r>
        <w:rPr>
          <w:spacing w:val="-6"/>
        </w:rPr>
        <w:t> </w:t>
      </w:r>
      <w:r>
        <w:rPr/>
        <w:t>risen</w:t>
      </w:r>
      <w:r>
        <w:rPr>
          <w:spacing w:val="-3"/>
        </w:rPr>
        <w:t> </w:t>
      </w:r>
      <w:r>
        <w:rPr/>
        <w:t>from</w:t>
      </w:r>
      <w:r>
        <w:rPr>
          <w:spacing w:val="-7"/>
        </w:rPr>
        <w:t> </w:t>
      </w:r>
      <w:r>
        <w:rPr/>
        <w:t>about</w:t>
      </w:r>
      <w:r>
        <w:rPr>
          <w:spacing w:val="-3"/>
        </w:rPr>
        <w:t> </w:t>
      </w:r>
      <w:r>
        <w:rPr/>
        <w:t>120.9</w:t>
      </w:r>
      <w:r>
        <w:rPr>
          <w:spacing w:val="-5"/>
        </w:rPr>
        <w:t> </w:t>
      </w:r>
      <w:r>
        <w:rPr/>
        <w:t>per</w:t>
      </w:r>
      <w:r>
        <w:rPr>
          <w:spacing w:val="-5"/>
        </w:rPr>
        <w:t> </w:t>
      </w:r>
      <w:r>
        <w:rPr/>
        <w:t>100,000</w:t>
      </w:r>
      <w:r>
        <w:rPr>
          <w:spacing w:val="-3"/>
        </w:rPr>
        <w:t> </w:t>
      </w:r>
      <w:r>
        <w:rPr/>
        <w:t>in 2013 to approximately 154.5 per 100,000 in 2022, and ﬁrearm related deaths have also increased since 2018 and now exceed the statewide rate, although they remain concentrated in speciﬁc communities.</w:t>
      </w:r>
    </w:p>
    <w:p>
      <w:pPr>
        <w:pStyle w:val="BodyText"/>
        <w:spacing w:line="259" w:lineRule="auto"/>
        <w:ind w:left="1440" w:right="1464"/>
      </w:pPr>
      <w:r>
        <w:rPr/>
        <w:t>Together, these patterns indicate that many residents face elevated risks of both accidental and intentional</w:t>
      </w:r>
      <w:r>
        <w:rPr>
          <w:spacing w:val="-12"/>
        </w:rPr>
        <w:t> </w:t>
      </w:r>
      <w:r>
        <w:rPr/>
        <w:t>injury,</w:t>
      </w:r>
      <w:r>
        <w:rPr>
          <w:spacing w:val="-11"/>
        </w:rPr>
        <w:t> </w:t>
      </w:r>
      <w:r>
        <w:rPr/>
        <w:t>underscoring</w:t>
      </w:r>
      <w:r>
        <w:rPr>
          <w:spacing w:val="-13"/>
        </w:rPr>
        <w:t> </w:t>
      </w:r>
      <w:r>
        <w:rPr/>
        <w:t>the</w:t>
      </w:r>
      <w:r>
        <w:rPr>
          <w:spacing w:val="-11"/>
        </w:rPr>
        <w:t> </w:t>
      </w:r>
      <w:r>
        <w:rPr/>
        <w:t>need</w:t>
      </w:r>
      <w:r>
        <w:rPr>
          <w:spacing w:val="-13"/>
        </w:rPr>
        <w:t> </w:t>
      </w:r>
      <w:r>
        <w:rPr/>
        <w:t>for</w:t>
      </w:r>
      <w:r>
        <w:rPr>
          <w:spacing w:val="-11"/>
        </w:rPr>
        <w:t> </w:t>
      </w:r>
      <w:r>
        <w:rPr/>
        <w:t>coordinated</w:t>
      </w:r>
      <w:r>
        <w:rPr>
          <w:spacing w:val="-13"/>
        </w:rPr>
        <w:t> </w:t>
      </w:r>
      <w:r>
        <w:rPr/>
        <w:t>prevention</w:t>
      </w:r>
      <w:r>
        <w:rPr>
          <w:spacing w:val="-11"/>
        </w:rPr>
        <w:t> </w:t>
      </w:r>
      <w:r>
        <w:rPr/>
        <w:t>strategies</w:t>
      </w:r>
      <w:r>
        <w:rPr>
          <w:spacing w:val="-11"/>
        </w:rPr>
        <w:t> </w:t>
      </w:r>
      <w:r>
        <w:rPr/>
        <w:t>focused</w:t>
      </w:r>
      <w:r>
        <w:rPr>
          <w:spacing w:val="-11"/>
        </w:rPr>
        <w:t> </w:t>
      </w:r>
      <w:r>
        <w:rPr/>
        <w:t>on</w:t>
      </w:r>
      <w:r>
        <w:rPr>
          <w:spacing w:val="-13"/>
        </w:rPr>
        <w:t> </w:t>
      </w:r>
      <w:r>
        <w:rPr/>
        <w:t>traﬃc</w:t>
      </w:r>
      <w:r>
        <w:rPr>
          <w:spacing w:val="-10"/>
        </w:rPr>
        <w:t> </w:t>
      </w:r>
      <w:r>
        <w:rPr/>
        <w:t>safety, fall and poisoning prevention, ﬁrearm safety, and community violence reduction.</w:t>
      </w:r>
    </w:p>
    <w:p>
      <w:pPr>
        <w:pStyle w:val="Heading2"/>
        <w:spacing w:line="240" w:lineRule="auto" w:before="157"/>
        <w:ind w:left="1440"/>
      </w:pPr>
      <w:r>
        <w:rPr/>
        <w:t>Domain</w:t>
      </w:r>
      <w:r>
        <w:rPr>
          <w:spacing w:val="-2"/>
        </w:rPr>
        <w:t> </w:t>
      </w:r>
      <w:r>
        <w:rPr/>
        <w:t>4:</w:t>
      </w:r>
      <w:r>
        <w:rPr>
          <w:spacing w:val="-3"/>
        </w:rPr>
        <w:t> </w:t>
      </w:r>
      <w:r>
        <w:rPr/>
        <w:t>Health</w:t>
      </w:r>
      <w:r>
        <w:rPr>
          <w:spacing w:val="-2"/>
        </w:rPr>
        <w:t> </w:t>
      </w:r>
      <w:r>
        <w:rPr/>
        <w:t>Care</w:t>
      </w:r>
      <w:r>
        <w:rPr>
          <w:spacing w:val="-3"/>
        </w:rPr>
        <w:t> </w:t>
      </w:r>
      <w:r>
        <w:rPr/>
        <w:t>Access</w:t>
      </w:r>
      <w:r>
        <w:rPr>
          <w:spacing w:val="-2"/>
        </w:rPr>
        <w:t> </w:t>
      </w:r>
      <w:r>
        <w:rPr/>
        <w:t>and</w:t>
      </w:r>
      <w:r>
        <w:rPr>
          <w:spacing w:val="-3"/>
        </w:rPr>
        <w:t> </w:t>
      </w:r>
      <w:r>
        <w:rPr>
          <w:spacing w:val="-2"/>
        </w:rPr>
        <w:t>Quality</w:t>
      </w:r>
    </w:p>
    <w:p>
      <w:pPr>
        <w:pStyle w:val="Heading4"/>
        <w:spacing w:before="186"/>
        <w:rPr>
          <w:i/>
        </w:rPr>
      </w:pPr>
      <w:r>
        <w:rPr>
          <w:i/>
        </w:rPr>
        <w:t>Access</w:t>
      </w:r>
      <w:r>
        <w:rPr>
          <w:i/>
          <w:spacing w:val="-5"/>
        </w:rPr>
        <w:t> </w:t>
      </w:r>
      <w:r>
        <w:rPr>
          <w:i/>
        </w:rPr>
        <w:t>to</w:t>
      </w:r>
      <w:r>
        <w:rPr>
          <w:i/>
          <w:spacing w:val="-2"/>
        </w:rPr>
        <w:t> </w:t>
      </w:r>
      <w:r>
        <w:rPr>
          <w:i/>
        </w:rPr>
        <w:t>and</w:t>
      </w:r>
      <w:r>
        <w:rPr>
          <w:i/>
          <w:spacing w:val="-2"/>
        </w:rPr>
        <w:t> </w:t>
      </w:r>
      <w:r>
        <w:rPr>
          <w:i/>
        </w:rPr>
        <w:t>Use</w:t>
      </w:r>
      <w:r>
        <w:rPr>
          <w:i/>
          <w:spacing w:val="-6"/>
        </w:rPr>
        <w:t> </w:t>
      </w:r>
      <w:r>
        <w:rPr>
          <w:i/>
        </w:rPr>
        <w:t>of</w:t>
      </w:r>
      <w:r>
        <w:rPr>
          <w:i/>
          <w:spacing w:val="-4"/>
        </w:rPr>
        <w:t> </w:t>
      </w:r>
      <w:r>
        <w:rPr>
          <w:i/>
        </w:rPr>
        <w:t>Prenatal</w:t>
      </w:r>
      <w:r>
        <w:rPr>
          <w:i/>
          <w:spacing w:val="-3"/>
        </w:rPr>
        <w:t> </w:t>
      </w:r>
      <w:r>
        <w:rPr>
          <w:i/>
          <w:spacing w:val="-4"/>
        </w:rPr>
        <w:t>Care</w:t>
      </w:r>
    </w:p>
    <w:p>
      <w:pPr>
        <w:pStyle w:val="BodyText"/>
        <w:spacing w:line="259" w:lineRule="auto" w:before="182"/>
        <w:ind w:left="1440" w:right="1464"/>
      </w:pPr>
      <w:r>
        <w:rPr/>
        <w:t>Maternal and child health have</w:t>
      </w:r>
      <w:r>
        <w:rPr>
          <w:spacing w:val="-2"/>
        </w:rPr>
        <w:t> </w:t>
      </w:r>
      <w:r>
        <w:rPr/>
        <w:t>been areas</w:t>
      </w:r>
      <w:r>
        <w:rPr>
          <w:spacing w:val="-1"/>
        </w:rPr>
        <w:t> </w:t>
      </w:r>
      <w:r>
        <w:rPr/>
        <w:t>of</w:t>
      </w:r>
      <w:r>
        <w:rPr>
          <w:spacing w:val="-2"/>
        </w:rPr>
        <w:t> </w:t>
      </w:r>
      <w:r>
        <w:rPr/>
        <w:t>focus</w:t>
      </w:r>
      <w:r>
        <w:rPr>
          <w:spacing w:val="-1"/>
        </w:rPr>
        <w:t> </w:t>
      </w:r>
      <w:r>
        <w:rPr/>
        <w:t>for the Finger Lakes</w:t>
      </w:r>
      <w:r>
        <w:rPr>
          <w:spacing w:val="-1"/>
        </w:rPr>
        <w:t> </w:t>
      </w:r>
      <w:r>
        <w:rPr/>
        <w:t>Region</w:t>
      </w:r>
      <w:r>
        <w:rPr>
          <w:spacing w:val="-2"/>
        </w:rPr>
        <w:t> </w:t>
      </w:r>
      <w:r>
        <w:rPr/>
        <w:t>counties in several past Community</w:t>
      </w:r>
      <w:r>
        <w:rPr>
          <w:spacing w:val="-5"/>
        </w:rPr>
        <w:t> </w:t>
      </w:r>
      <w:r>
        <w:rPr/>
        <w:t>Health</w:t>
      </w:r>
      <w:r>
        <w:rPr>
          <w:spacing w:val="-8"/>
        </w:rPr>
        <w:t> </w:t>
      </w:r>
      <w:r>
        <w:rPr/>
        <w:t>Improvement</w:t>
      </w:r>
      <w:r>
        <w:rPr>
          <w:spacing w:val="-6"/>
        </w:rPr>
        <w:t> </w:t>
      </w:r>
      <w:r>
        <w:rPr/>
        <w:t>Plans.</w:t>
      </w:r>
      <w:r>
        <w:rPr>
          <w:spacing w:val="-9"/>
        </w:rPr>
        <w:t> </w:t>
      </w:r>
      <w:r>
        <w:rPr/>
        <w:t>According</w:t>
      </w:r>
      <w:r>
        <w:rPr>
          <w:spacing w:val="-6"/>
        </w:rPr>
        <w:t> </w:t>
      </w:r>
      <w:r>
        <w:rPr/>
        <w:t>to</w:t>
      </w:r>
      <w:r>
        <w:rPr>
          <w:spacing w:val="-9"/>
        </w:rPr>
        <w:t> </w:t>
      </w:r>
      <w:r>
        <w:rPr/>
        <w:t>Healthy</w:t>
      </w:r>
      <w:r>
        <w:rPr>
          <w:spacing w:val="-6"/>
        </w:rPr>
        <w:t> </w:t>
      </w:r>
      <w:r>
        <w:rPr/>
        <w:t>People</w:t>
      </w:r>
      <w:r>
        <w:rPr>
          <w:spacing w:val="-6"/>
        </w:rPr>
        <w:t> </w:t>
      </w:r>
      <w:r>
        <w:rPr/>
        <w:t>2030,</w:t>
      </w:r>
      <w:r>
        <w:rPr>
          <w:spacing w:val="-6"/>
        </w:rPr>
        <w:t> </w:t>
      </w:r>
      <w:r>
        <w:rPr/>
        <w:t>“improving</w:t>
      </w:r>
      <w:r>
        <w:rPr>
          <w:spacing w:val="-6"/>
        </w:rPr>
        <w:t> </w:t>
      </w:r>
      <w:r>
        <w:rPr/>
        <w:t>the</w:t>
      </w:r>
      <w:r>
        <w:rPr>
          <w:spacing w:val="-8"/>
        </w:rPr>
        <w:t> </w:t>
      </w:r>
      <w:r>
        <w:rPr/>
        <w:t>well-being</w:t>
      </w:r>
      <w:r>
        <w:rPr>
          <w:spacing w:val="-8"/>
        </w:rPr>
        <w:t> </w:t>
      </w:r>
      <w:r>
        <w:rPr/>
        <w:t>of mothers, infants,</w:t>
      </w:r>
      <w:r>
        <w:rPr>
          <w:spacing w:val="-1"/>
        </w:rPr>
        <w:t> </w:t>
      </w:r>
      <w:r>
        <w:rPr/>
        <w:t>and</w:t>
      </w:r>
      <w:r>
        <w:rPr>
          <w:spacing w:val="-1"/>
        </w:rPr>
        <w:t> </w:t>
      </w:r>
      <w:r>
        <w:rPr/>
        <w:t>children</w:t>
      </w:r>
      <w:r>
        <w:rPr>
          <w:spacing w:val="-1"/>
        </w:rPr>
        <w:t> </w:t>
      </w:r>
      <w:r>
        <w:rPr/>
        <w:t>is an</w:t>
      </w:r>
      <w:r>
        <w:rPr>
          <w:spacing w:val="-1"/>
        </w:rPr>
        <w:t> </w:t>
      </w:r>
      <w:r>
        <w:rPr/>
        <w:t>important public health goal for</w:t>
      </w:r>
      <w:r>
        <w:rPr>
          <w:spacing w:val="-1"/>
        </w:rPr>
        <w:t> </w:t>
      </w:r>
      <w:r>
        <w:rPr/>
        <w:t>the United States.</w:t>
      </w:r>
      <w:r>
        <w:rPr>
          <w:spacing w:val="-1"/>
        </w:rPr>
        <w:t> </w:t>
      </w:r>
      <w:r>
        <w:rPr/>
        <w:t>Their</w:t>
      </w:r>
      <w:r>
        <w:rPr>
          <w:spacing w:val="-1"/>
        </w:rPr>
        <w:t> </w:t>
      </w:r>
      <w:r>
        <w:rPr/>
        <w:t>well-being</w:t>
      </w:r>
    </w:p>
    <w:p>
      <w:pPr>
        <w:pStyle w:val="BodyText"/>
        <w:spacing w:after="0" w:line="259" w:lineRule="auto"/>
        <w:sectPr>
          <w:pgSz w:w="12240" w:h="15840"/>
          <w:pgMar w:header="776" w:footer="1212" w:top="1280" w:bottom="1400" w:left="0" w:right="0"/>
        </w:sectPr>
      </w:pPr>
    </w:p>
    <w:p>
      <w:pPr>
        <w:pStyle w:val="BodyText"/>
        <w:spacing w:line="259" w:lineRule="auto" w:before="156"/>
        <w:ind w:left="1440" w:right="4742"/>
      </w:pPr>
      <w:r>
        <w:rPr/>
        <w:drawing>
          <wp:anchor distT="0" distB="0" distL="0" distR="0" allowOverlap="1" layoutInCell="1" locked="0" behindDoc="0" simplePos="0" relativeHeight="15794176">
            <wp:simplePos x="0" y="0"/>
            <wp:positionH relativeFrom="page">
              <wp:posOffset>4856988</wp:posOffset>
            </wp:positionH>
            <wp:positionV relativeFrom="paragraph">
              <wp:posOffset>555361</wp:posOffset>
            </wp:positionV>
            <wp:extent cx="2423159" cy="2633608"/>
            <wp:effectExtent l="0" t="0" r="0" b="0"/>
            <wp:wrapNone/>
            <wp:docPr id="678" name="Image 678"/>
            <wp:cNvGraphicFramePr>
              <a:graphicFrameLocks/>
            </wp:cNvGraphicFramePr>
            <a:graphic>
              <a:graphicData uri="http://schemas.openxmlformats.org/drawingml/2006/picture">
                <pic:pic>
                  <pic:nvPicPr>
                    <pic:cNvPr id="678" name="Image 678"/>
                    <pic:cNvPicPr/>
                  </pic:nvPicPr>
                  <pic:blipFill>
                    <a:blip r:embed="rId146" cstate="print"/>
                    <a:stretch>
                      <a:fillRect/>
                    </a:stretch>
                  </pic:blipFill>
                  <pic:spPr>
                    <a:xfrm>
                      <a:off x="0" y="0"/>
                      <a:ext cx="2423159" cy="2633608"/>
                    </a:xfrm>
                    <a:prstGeom prst="rect">
                      <a:avLst/>
                    </a:prstGeom>
                  </pic:spPr>
                </pic:pic>
              </a:graphicData>
            </a:graphic>
          </wp:anchor>
        </w:drawing>
      </w:r>
      <w:r>
        <w:rPr/>
        <mc:AlternateContent>
          <mc:Choice Requires="wps">
            <w:drawing>
              <wp:anchor distT="0" distB="0" distL="0" distR="0" allowOverlap="1" layoutInCell="1" locked="0" behindDoc="0" simplePos="0" relativeHeight="15794688">
                <wp:simplePos x="0" y="0"/>
                <wp:positionH relativeFrom="page">
                  <wp:posOffset>5288279</wp:posOffset>
                </wp:positionH>
                <wp:positionV relativeFrom="paragraph">
                  <wp:posOffset>145542</wp:posOffset>
                </wp:positionV>
                <wp:extent cx="2002789" cy="320040"/>
                <wp:effectExtent l="0" t="0" r="0" b="0"/>
                <wp:wrapNone/>
                <wp:docPr id="679" name="Group 679"/>
                <wp:cNvGraphicFramePr>
                  <a:graphicFrameLocks/>
                </wp:cNvGraphicFramePr>
                <a:graphic>
                  <a:graphicData uri="http://schemas.microsoft.com/office/word/2010/wordprocessingGroup">
                    <wpg:wgp>
                      <wpg:cNvPr id="679" name="Group 679"/>
                      <wpg:cNvGrpSpPr/>
                      <wpg:grpSpPr>
                        <a:xfrm>
                          <a:off x="0" y="0"/>
                          <a:ext cx="2002789" cy="320040"/>
                          <a:chExt cx="2002789" cy="320040"/>
                        </a:xfrm>
                      </wpg:grpSpPr>
                      <pic:pic>
                        <pic:nvPicPr>
                          <pic:cNvPr id="680" name="Image 680"/>
                          <pic:cNvPicPr/>
                        </pic:nvPicPr>
                        <pic:blipFill>
                          <a:blip r:embed="rId147" cstate="print"/>
                          <a:stretch>
                            <a:fillRect/>
                          </a:stretch>
                        </pic:blipFill>
                        <pic:spPr>
                          <a:xfrm>
                            <a:off x="0" y="0"/>
                            <a:ext cx="2002535" cy="320039"/>
                          </a:xfrm>
                          <a:prstGeom prst="rect">
                            <a:avLst/>
                          </a:prstGeom>
                        </pic:spPr>
                      </pic:pic>
                      <wps:wsp>
                        <wps:cNvPr id="681" name="Textbox 681"/>
                        <wps:cNvSpPr txBox="1"/>
                        <wps:spPr>
                          <a:xfrm>
                            <a:off x="0" y="0"/>
                            <a:ext cx="2002789" cy="320040"/>
                          </a:xfrm>
                          <a:prstGeom prst="rect">
                            <a:avLst/>
                          </a:prstGeom>
                        </wps:spPr>
                        <wps:txbx>
                          <w:txbxContent>
                            <w:p>
                              <w:pPr>
                                <w:spacing w:before="6"/>
                                <w:ind w:left="7" w:right="56" w:firstLine="0"/>
                                <w:jc w:val="left"/>
                                <w:rPr>
                                  <w:i/>
                                  <w:sz w:val="18"/>
                                </w:rPr>
                              </w:pPr>
                              <w:r>
                                <w:rPr>
                                  <w:i/>
                                  <w:color w:val="0E2841"/>
                                  <w:sz w:val="18"/>
                                </w:rPr>
                                <w:t>Map</w:t>
                              </w:r>
                              <w:r>
                                <w:rPr>
                                  <w:i/>
                                  <w:color w:val="0E2841"/>
                                  <w:spacing w:val="-7"/>
                                  <w:sz w:val="18"/>
                                </w:rPr>
                                <w:t> </w:t>
                              </w:r>
                              <w:r>
                                <w:rPr>
                                  <w:i/>
                                  <w:color w:val="0E2841"/>
                                  <w:sz w:val="18"/>
                                </w:rPr>
                                <w:t>13:</w:t>
                              </w:r>
                              <w:r>
                                <w:rPr>
                                  <w:i/>
                                  <w:color w:val="0E2841"/>
                                  <w:spacing w:val="-7"/>
                                  <w:sz w:val="18"/>
                                </w:rPr>
                                <w:t> </w:t>
                              </w:r>
                              <w:r>
                                <w:rPr>
                                  <w:i/>
                                  <w:color w:val="0E2841"/>
                                  <w:sz w:val="18"/>
                                </w:rPr>
                                <w:t>Percentage</w:t>
                              </w:r>
                              <w:r>
                                <w:rPr>
                                  <w:i/>
                                  <w:color w:val="0E2841"/>
                                  <w:spacing w:val="-7"/>
                                  <w:sz w:val="18"/>
                                </w:rPr>
                                <w:t> </w:t>
                              </w:r>
                              <w:r>
                                <w:rPr>
                                  <w:i/>
                                  <w:color w:val="0E2841"/>
                                  <w:sz w:val="18"/>
                                </w:rPr>
                                <w:t>of</w:t>
                              </w:r>
                              <w:r>
                                <w:rPr>
                                  <w:i/>
                                  <w:color w:val="0E2841"/>
                                  <w:spacing w:val="-7"/>
                                  <w:sz w:val="18"/>
                                </w:rPr>
                                <w:t> </w:t>
                              </w:r>
                              <w:r>
                                <w:rPr>
                                  <w:i/>
                                  <w:color w:val="0E2841"/>
                                  <w:sz w:val="18"/>
                                </w:rPr>
                                <w:t>births</w:t>
                              </w:r>
                              <w:r>
                                <w:rPr>
                                  <w:i/>
                                  <w:color w:val="0E2841"/>
                                  <w:spacing w:val="-8"/>
                                  <w:sz w:val="18"/>
                                </w:rPr>
                                <w:t> </w:t>
                              </w:r>
                              <w:r>
                                <w:rPr>
                                  <w:i/>
                                  <w:color w:val="0E2841"/>
                                  <w:sz w:val="18"/>
                                </w:rPr>
                                <w:t>with</w:t>
                              </w:r>
                              <w:r>
                                <w:rPr>
                                  <w:i/>
                                  <w:color w:val="0E2841"/>
                                  <w:spacing w:val="-7"/>
                                  <w:sz w:val="18"/>
                                </w:rPr>
                                <w:t> </w:t>
                              </w:r>
                              <w:r>
                                <w:rPr>
                                  <w:i/>
                                  <w:color w:val="0E2841"/>
                                  <w:sz w:val="18"/>
                                </w:rPr>
                                <w:t>late</w:t>
                              </w:r>
                              <w:r>
                                <w:rPr>
                                  <w:i/>
                                  <w:color w:val="0E2841"/>
                                  <w:spacing w:val="-8"/>
                                  <w:sz w:val="18"/>
                                </w:rPr>
                                <w:t> </w:t>
                              </w:r>
                              <w:r>
                                <w:rPr>
                                  <w:i/>
                                  <w:color w:val="0E2841"/>
                                  <w:sz w:val="18"/>
                                </w:rPr>
                                <w:t>(3</w:t>
                              </w:r>
                              <w:r>
                                <w:rPr>
                                  <w:i/>
                                  <w:color w:val="0E2841"/>
                                  <w:position w:val="5"/>
                                  <w:sz w:val="12"/>
                                </w:rPr>
                                <w:t>rd</w:t>
                              </w:r>
                              <w:r>
                                <w:rPr>
                                  <w:i/>
                                  <w:color w:val="0E2841"/>
                                  <w:spacing w:val="40"/>
                                  <w:position w:val="5"/>
                                  <w:sz w:val="12"/>
                                </w:rPr>
                                <w:t> </w:t>
                              </w:r>
                              <w:r>
                                <w:rPr>
                                  <w:i/>
                                  <w:color w:val="0E2841"/>
                                  <w:sz w:val="18"/>
                                </w:rPr>
                                <w:t>trimester)</w:t>
                              </w:r>
                              <w:r>
                                <w:rPr>
                                  <w:i/>
                                  <w:color w:val="0E2841"/>
                                  <w:spacing w:val="-4"/>
                                  <w:sz w:val="18"/>
                                </w:rPr>
                                <w:t> </w:t>
                              </w:r>
                              <w:r>
                                <w:rPr>
                                  <w:i/>
                                  <w:color w:val="0E2841"/>
                                  <w:sz w:val="18"/>
                                </w:rPr>
                                <w:t>or</w:t>
                              </w:r>
                              <w:r>
                                <w:rPr>
                                  <w:i/>
                                  <w:color w:val="0E2841"/>
                                  <w:spacing w:val="-2"/>
                                  <w:sz w:val="18"/>
                                </w:rPr>
                                <w:t> </w:t>
                              </w:r>
                              <w:r>
                                <w:rPr>
                                  <w:i/>
                                  <w:color w:val="0E2841"/>
                                  <w:sz w:val="18"/>
                                </w:rPr>
                                <w:t>no</w:t>
                              </w:r>
                              <w:r>
                                <w:rPr>
                                  <w:i/>
                                  <w:color w:val="0E2841"/>
                                  <w:spacing w:val="-6"/>
                                  <w:sz w:val="18"/>
                                </w:rPr>
                                <w:t> </w:t>
                              </w:r>
                              <w:r>
                                <w:rPr>
                                  <w:i/>
                                  <w:color w:val="0E2841"/>
                                  <w:sz w:val="18"/>
                                </w:rPr>
                                <w:t>prenatal</w:t>
                              </w:r>
                              <w:r>
                                <w:rPr>
                                  <w:i/>
                                  <w:color w:val="0E2841"/>
                                  <w:spacing w:val="-4"/>
                                  <w:sz w:val="18"/>
                                </w:rPr>
                                <w:t> </w:t>
                              </w:r>
                              <w:r>
                                <w:rPr>
                                  <w:i/>
                                  <w:color w:val="0E2841"/>
                                  <w:sz w:val="18"/>
                                </w:rPr>
                                <w:t>care</w:t>
                              </w:r>
                              <w:r>
                                <w:rPr>
                                  <w:i/>
                                  <w:color w:val="0E2841"/>
                                  <w:spacing w:val="-3"/>
                                  <w:sz w:val="18"/>
                                </w:rPr>
                                <w:t> </w:t>
                              </w:r>
                              <w:r>
                                <w:rPr>
                                  <w:i/>
                                  <w:color w:val="0E2841"/>
                                  <w:sz w:val="18"/>
                                </w:rPr>
                                <w:t>(2019-</w:t>
                              </w:r>
                              <w:r>
                                <w:rPr>
                                  <w:i/>
                                  <w:color w:val="0E2841"/>
                                  <w:spacing w:val="-4"/>
                                  <w:sz w:val="18"/>
                                </w:rPr>
                                <w:t>2021)</w:t>
                              </w:r>
                            </w:p>
                          </w:txbxContent>
                        </wps:txbx>
                        <wps:bodyPr wrap="square" lIns="0" tIns="0" rIns="0" bIns="0" rtlCol="0">
                          <a:noAutofit/>
                        </wps:bodyPr>
                      </wps:wsp>
                    </wpg:wgp>
                  </a:graphicData>
                </a:graphic>
              </wp:anchor>
            </w:drawing>
          </mc:Choice>
          <mc:Fallback>
            <w:pict>
              <v:group style="position:absolute;margin-left:416.399994pt;margin-top:11.460021pt;width:157.7pt;height:25.2pt;mso-position-horizontal-relative:page;mso-position-vertical-relative:paragraph;z-index:15794688" id="docshapegroup661" coordorigin="8328,229" coordsize="3154,504">
                <v:shape style="position:absolute;left:8328;top:229;width:3154;height:504" type="#_x0000_t75" id="docshape662" stroked="false">
                  <v:imagedata r:id="rId147" o:title=""/>
                </v:shape>
                <v:shape style="position:absolute;left:8328;top:229;width:3154;height:504" type="#_x0000_t202" id="docshape663" filled="false" stroked="false">
                  <v:textbox inset="0,0,0,0">
                    <w:txbxContent>
                      <w:p>
                        <w:pPr>
                          <w:spacing w:before="6"/>
                          <w:ind w:left="7" w:right="56" w:firstLine="0"/>
                          <w:jc w:val="left"/>
                          <w:rPr>
                            <w:i/>
                            <w:sz w:val="18"/>
                          </w:rPr>
                        </w:pPr>
                        <w:r>
                          <w:rPr>
                            <w:i/>
                            <w:color w:val="0E2841"/>
                            <w:sz w:val="18"/>
                          </w:rPr>
                          <w:t>Map</w:t>
                        </w:r>
                        <w:r>
                          <w:rPr>
                            <w:i/>
                            <w:color w:val="0E2841"/>
                            <w:spacing w:val="-7"/>
                            <w:sz w:val="18"/>
                          </w:rPr>
                          <w:t> </w:t>
                        </w:r>
                        <w:r>
                          <w:rPr>
                            <w:i/>
                            <w:color w:val="0E2841"/>
                            <w:sz w:val="18"/>
                          </w:rPr>
                          <w:t>13:</w:t>
                        </w:r>
                        <w:r>
                          <w:rPr>
                            <w:i/>
                            <w:color w:val="0E2841"/>
                            <w:spacing w:val="-7"/>
                            <w:sz w:val="18"/>
                          </w:rPr>
                          <w:t> </w:t>
                        </w:r>
                        <w:r>
                          <w:rPr>
                            <w:i/>
                            <w:color w:val="0E2841"/>
                            <w:sz w:val="18"/>
                          </w:rPr>
                          <w:t>Percentage</w:t>
                        </w:r>
                        <w:r>
                          <w:rPr>
                            <w:i/>
                            <w:color w:val="0E2841"/>
                            <w:spacing w:val="-7"/>
                            <w:sz w:val="18"/>
                          </w:rPr>
                          <w:t> </w:t>
                        </w:r>
                        <w:r>
                          <w:rPr>
                            <w:i/>
                            <w:color w:val="0E2841"/>
                            <w:sz w:val="18"/>
                          </w:rPr>
                          <w:t>of</w:t>
                        </w:r>
                        <w:r>
                          <w:rPr>
                            <w:i/>
                            <w:color w:val="0E2841"/>
                            <w:spacing w:val="-7"/>
                            <w:sz w:val="18"/>
                          </w:rPr>
                          <w:t> </w:t>
                        </w:r>
                        <w:r>
                          <w:rPr>
                            <w:i/>
                            <w:color w:val="0E2841"/>
                            <w:sz w:val="18"/>
                          </w:rPr>
                          <w:t>births</w:t>
                        </w:r>
                        <w:r>
                          <w:rPr>
                            <w:i/>
                            <w:color w:val="0E2841"/>
                            <w:spacing w:val="-8"/>
                            <w:sz w:val="18"/>
                          </w:rPr>
                          <w:t> </w:t>
                        </w:r>
                        <w:r>
                          <w:rPr>
                            <w:i/>
                            <w:color w:val="0E2841"/>
                            <w:sz w:val="18"/>
                          </w:rPr>
                          <w:t>with</w:t>
                        </w:r>
                        <w:r>
                          <w:rPr>
                            <w:i/>
                            <w:color w:val="0E2841"/>
                            <w:spacing w:val="-7"/>
                            <w:sz w:val="18"/>
                          </w:rPr>
                          <w:t> </w:t>
                        </w:r>
                        <w:r>
                          <w:rPr>
                            <w:i/>
                            <w:color w:val="0E2841"/>
                            <w:sz w:val="18"/>
                          </w:rPr>
                          <w:t>late</w:t>
                        </w:r>
                        <w:r>
                          <w:rPr>
                            <w:i/>
                            <w:color w:val="0E2841"/>
                            <w:spacing w:val="-8"/>
                            <w:sz w:val="18"/>
                          </w:rPr>
                          <w:t> </w:t>
                        </w:r>
                        <w:r>
                          <w:rPr>
                            <w:i/>
                            <w:color w:val="0E2841"/>
                            <w:sz w:val="18"/>
                          </w:rPr>
                          <w:t>(3</w:t>
                        </w:r>
                        <w:r>
                          <w:rPr>
                            <w:i/>
                            <w:color w:val="0E2841"/>
                            <w:position w:val="5"/>
                            <w:sz w:val="12"/>
                          </w:rPr>
                          <w:t>rd</w:t>
                        </w:r>
                        <w:r>
                          <w:rPr>
                            <w:i/>
                            <w:color w:val="0E2841"/>
                            <w:spacing w:val="40"/>
                            <w:position w:val="5"/>
                            <w:sz w:val="12"/>
                          </w:rPr>
                          <w:t> </w:t>
                        </w:r>
                        <w:r>
                          <w:rPr>
                            <w:i/>
                            <w:color w:val="0E2841"/>
                            <w:sz w:val="18"/>
                          </w:rPr>
                          <w:t>trimester)</w:t>
                        </w:r>
                        <w:r>
                          <w:rPr>
                            <w:i/>
                            <w:color w:val="0E2841"/>
                            <w:spacing w:val="-4"/>
                            <w:sz w:val="18"/>
                          </w:rPr>
                          <w:t> </w:t>
                        </w:r>
                        <w:r>
                          <w:rPr>
                            <w:i/>
                            <w:color w:val="0E2841"/>
                            <w:sz w:val="18"/>
                          </w:rPr>
                          <w:t>or</w:t>
                        </w:r>
                        <w:r>
                          <w:rPr>
                            <w:i/>
                            <w:color w:val="0E2841"/>
                            <w:spacing w:val="-2"/>
                            <w:sz w:val="18"/>
                          </w:rPr>
                          <w:t> </w:t>
                        </w:r>
                        <w:r>
                          <w:rPr>
                            <w:i/>
                            <w:color w:val="0E2841"/>
                            <w:sz w:val="18"/>
                          </w:rPr>
                          <w:t>no</w:t>
                        </w:r>
                        <w:r>
                          <w:rPr>
                            <w:i/>
                            <w:color w:val="0E2841"/>
                            <w:spacing w:val="-6"/>
                            <w:sz w:val="18"/>
                          </w:rPr>
                          <w:t> </w:t>
                        </w:r>
                        <w:r>
                          <w:rPr>
                            <w:i/>
                            <w:color w:val="0E2841"/>
                            <w:sz w:val="18"/>
                          </w:rPr>
                          <w:t>prenatal</w:t>
                        </w:r>
                        <w:r>
                          <w:rPr>
                            <w:i/>
                            <w:color w:val="0E2841"/>
                            <w:spacing w:val="-4"/>
                            <w:sz w:val="18"/>
                          </w:rPr>
                          <w:t> </w:t>
                        </w:r>
                        <w:r>
                          <w:rPr>
                            <w:i/>
                            <w:color w:val="0E2841"/>
                            <w:sz w:val="18"/>
                          </w:rPr>
                          <w:t>care</w:t>
                        </w:r>
                        <w:r>
                          <w:rPr>
                            <w:i/>
                            <w:color w:val="0E2841"/>
                            <w:spacing w:val="-3"/>
                            <w:sz w:val="18"/>
                          </w:rPr>
                          <w:t> </w:t>
                        </w:r>
                        <w:r>
                          <w:rPr>
                            <w:i/>
                            <w:color w:val="0E2841"/>
                            <w:sz w:val="18"/>
                          </w:rPr>
                          <w:t>(2019-</w:t>
                        </w:r>
                        <w:r>
                          <w:rPr>
                            <w:i/>
                            <w:color w:val="0E2841"/>
                            <w:spacing w:val="-4"/>
                            <w:sz w:val="18"/>
                          </w:rPr>
                          <w:t>2021)</w:t>
                        </w:r>
                      </w:p>
                    </w:txbxContent>
                  </v:textbox>
                  <w10:wrap type="none"/>
                </v:shape>
                <w10:wrap type="none"/>
              </v:group>
            </w:pict>
          </mc:Fallback>
        </mc:AlternateContent>
      </w:r>
      <w:r>
        <w:rPr/>
        <w:t>determines</w:t>
      </w:r>
      <w:r>
        <w:rPr>
          <w:spacing w:val="-5"/>
        </w:rPr>
        <w:t> </w:t>
      </w:r>
      <w:r>
        <w:rPr/>
        <w:t>the</w:t>
      </w:r>
      <w:r>
        <w:rPr>
          <w:spacing w:val="-7"/>
        </w:rPr>
        <w:t> </w:t>
      </w:r>
      <w:r>
        <w:rPr/>
        <w:t>health</w:t>
      </w:r>
      <w:r>
        <w:rPr>
          <w:spacing w:val="-7"/>
        </w:rPr>
        <w:t> </w:t>
      </w:r>
      <w:r>
        <w:rPr/>
        <w:t>of</w:t>
      </w:r>
      <w:r>
        <w:rPr>
          <w:spacing w:val="-7"/>
        </w:rPr>
        <w:t> </w:t>
      </w:r>
      <w:r>
        <w:rPr/>
        <w:t>the</w:t>
      </w:r>
      <w:r>
        <w:rPr>
          <w:spacing w:val="-5"/>
        </w:rPr>
        <w:t> </w:t>
      </w:r>
      <w:r>
        <w:rPr/>
        <w:t>next</w:t>
      </w:r>
      <w:r>
        <w:rPr>
          <w:spacing w:val="-5"/>
        </w:rPr>
        <w:t> </w:t>
      </w:r>
      <w:r>
        <w:rPr/>
        <w:t>generation</w:t>
      </w:r>
      <w:r>
        <w:rPr>
          <w:spacing w:val="-7"/>
        </w:rPr>
        <w:t> </w:t>
      </w:r>
      <w:r>
        <w:rPr/>
        <w:t>and</w:t>
      </w:r>
      <w:r>
        <w:rPr>
          <w:spacing w:val="-7"/>
        </w:rPr>
        <w:t> </w:t>
      </w:r>
      <w:r>
        <w:rPr/>
        <w:t>can</w:t>
      </w:r>
      <w:r>
        <w:rPr>
          <w:spacing w:val="-7"/>
        </w:rPr>
        <w:t> </w:t>
      </w:r>
      <w:r>
        <w:rPr/>
        <w:t>impact</w:t>
      </w:r>
      <w:r>
        <w:rPr>
          <w:spacing w:val="-5"/>
        </w:rPr>
        <w:t> </w:t>
      </w:r>
      <w:r>
        <w:rPr/>
        <w:t>future public health challenges for families, communities, and the health care system.”</w:t>
      </w:r>
      <w:r>
        <w:rPr>
          <w:vertAlign w:val="superscript"/>
        </w:rPr>
        <w:t>24</w:t>
      </w:r>
    </w:p>
    <w:p>
      <w:pPr>
        <w:pStyle w:val="BodyText"/>
        <w:spacing w:line="259" w:lineRule="auto" w:before="160"/>
        <w:ind w:left="1440" w:right="4812"/>
      </w:pPr>
      <w:r>
        <w:rPr/>
        <w:t>Receiving early and adequate prenatal care is important for ensuring a healthy pregnancy. At prenatal visits, health care providers screen for diseases, provide vaccinations, and manage maternal chronic diseases that may be exacerbated by or have a negative impact on their pregnancy. In addition, health care providers educate pregnant persons about labor, delivery, postpartum</w:t>
      </w:r>
      <w:r>
        <w:rPr>
          <w:spacing w:val="-6"/>
        </w:rPr>
        <w:t> </w:t>
      </w:r>
      <w:r>
        <w:rPr/>
        <w:t>depression,</w:t>
      </w:r>
      <w:r>
        <w:rPr>
          <w:spacing w:val="-4"/>
        </w:rPr>
        <w:t> </w:t>
      </w:r>
      <w:r>
        <w:rPr/>
        <w:t>and</w:t>
      </w:r>
      <w:r>
        <w:rPr>
          <w:spacing w:val="-4"/>
        </w:rPr>
        <w:t> </w:t>
      </w:r>
      <w:r>
        <w:rPr/>
        <w:t>early</w:t>
      </w:r>
      <w:r>
        <w:rPr>
          <w:spacing w:val="-4"/>
        </w:rPr>
        <w:t> </w:t>
      </w:r>
      <w:r>
        <w:rPr/>
        <w:t>warning</w:t>
      </w:r>
      <w:r>
        <w:rPr>
          <w:spacing w:val="-4"/>
        </w:rPr>
        <w:t> </w:t>
      </w:r>
      <w:r>
        <w:rPr/>
        <w:t>signs</w:t>
      </w:r>
      <w:r>
        <w:rPr>
          <w:spacing w:val="-6"/>
        </w:rPr>
        <w:t> </w:t>
      </w:r>
      <w:r>
        <w:rPr/>
        <w:t>of</w:t>
      </w:r>
      <w:r>
        <w:rPr>
          <w:spacing w:val="-4"/>
        </w:rPr>
        <w:t> </w:t>
      </w:r>
      <w:r>
        <w:rPr/>
        <w:t>complications. Ensuring timely prenatal</w:t>
      </w:r>
      <w:r>
        <w:rPr>
          <w:spacing w:val="-2"/>
        </w:rPr>
        <w:t> </w:t>
      </w:r>
      <w:r>
        <w:rPr/>
        <w:t>care is</w:t>
      </w:r>
      <w:r>
        <w:rPr>
          <w:spacing w:val="-2"/>
        </w:rPr>
        <w:t> </w:t>
      </w:r>
      <w:r>
        <w:rPr/>
        <w:t>obtained can lower the incidence of</w:t>
      </w:r>
      <w:r>
        <w:rPr>
          <w:spacing w:val="-8"/>
        </w:rPr>
        <w:t> </w:t>
      </w:r>
      <w:r>
        <w:rPr/>
        <w:t>premature</w:t>
      </w:r>
      <w:r>
        <w:rPr>
          <w:spacing w:val="-8"/>
        </w:rPr>
        <w:t> </w:t>
      </w:r>
      <w:r>
        <w:rPr/>
        <w:t>birth,</w:t>
      </w:r>
      <w:r>
        <w:rPr>
          <w:spacing w:val="-10"/>
        </w:rPr>
        <w:t> </w:t>
      </w:r>
      <w:r>
        <w:rPr/>
        <w:t>low</w:t>
      </w:r>
      <w:r>
        <w:rPr>
          <w:spacing w:val="-8"/>
        </w:rPr>
        <w:t> </w:t>
      </w:r>
      <w:r>
        <w:rPr/>
        <w:t>birth</w:t>
      </w:r>
      <w:r>
        <w:rPr>
          <w:spacing w:val="-8"/>
        </w:rPr>
        <w:t> </w:t>
      </w:r>
      <w:r>
        <w:rPr/>
        <w:t>weight</w:t>
      </w:r>
      <w:r>
        <w:rPr>
          <w:spacing w:val="-8"/>
        </w:rPr>
        <w:t> </w:t>
      </w:r>
      <w:r>
        <w:rPr/>
        <w:t>babies</w:t>
      </w:r>
      <w:r>
        <w:rPr>
          <w:spacing w:val="-10"/>
        </w:rPr>
        <w:t> </w:t>
      </w:r>
      <w:r>
        <w:rPr/>
        <w:t>and</w:t>
      </w:r>
      <w:r>
        <w:rPr>
          <w:spacing w:val="-10"/>
        </w:rPr>
        <w:t> </w:t>
      </w:r>
      <w:r>
        <w:rPr/>
        <w:t>infant</w:t>
      </w:r>
      <w:r>
        <w:rPr>
          <w:spacing w:val="-10"/>
        </w:rPr>
        <w:t> </w:t>
      </w:r>
      <w:r>
        <w:rPr/>
        <w:t>mortality.</w:t>
      </w:r>
      <w:r>
        <w:rPr>
          <w:vertAlign w:val="superscript"/>
        </w:rPr>
        <w:t>18</w:t>
      </w:r>
    </w:p>
    <w:p>
      <w:pPr>
        <w:pStyle w:val="BodyText"/>
        <w:spacing w:line="259" w:lineRule="auto" w:before="157"/>
        <w:ind w:left="1440" w:right="4742"/>
      </w:pPr>
      <w:r>
        <w:rPr/>
        <mc:AlternateContent>
          <mc:Choice Requires="wps">
            <w:drawing>
              <wp:anchor distT="0" distB="0" distL="0" distR="0" allowOverlap="1" layoutInCell="1" locked="0" behindDoc="0" simplePos="0" relativeHeight="15795200">
                <wp:simplePos x="0" y="0"/>
                <wp:positionH relativeFrom="page">
                  <wp:posOffset>4852415</wp:posOffset>
                </wp:positionH>
                <wp:positionV relativeFrom="paragraph">
                  <wp:posOffset>828504</wp:posOffset>
                </wp:positionV>
                <wp:extent cx="2438400" cy="201295"/>
                <wp:effectExtent l="0" t="0" r="0" b="0"/>
                <wp:wrapNone/>
                <wp:docPr id="682" name="Group 682"/>
                <wp:cNvGraphicFramePr>
                  <a:graphicFrameLocks/>
                </wp:cNvGraphicFramePr>
                <a:graphic>
                  <a:graphicData uri="http://schemas.microsoft.com/office/word/2010/wordprocessingGroup">
                    <wpg:wgp>
                      <wpg:cNvPr id="682" name="Group 682"/>
                      <wpg:cNvGrpSpPr/>
                      <wpg:grpSpPr>
                        <a:xfrm>
                          <a:off x="0" y="0"/>
                          <a:ext cx="2438400" cy="201295"/>
                          <a:chExt cx="2438400" cy="201295"/>
                        </a:xfrm>
                      </wpg:grpSpPr>
                      <pic:pic>
                        <pic:nvPicPr>
                          <pic:cNvPr id="683" name="Image 683"/>
                          <pic:cNvPicPr/>
                        </pic:nvPicPr>
                        <pic:blipFill>
                          <a:blip r:embed="rId148" cstate="print"/>
                          <a:stretch>
                            <a:fillRect/>
                          </a:stretch>
                        </pic:blipFill>
                        <pic:spPr>
                          <a:xfrm>
                            <a:off x="0" y="0"/>
                            <a:ext cx="2438400" cy="201167"/>
                          </a:xfrm>
                          <a:prstGeom prst="rect">
                            <a:avLst/>
                          </a:prstGeom>
                        </pic:spPr>
                      </pic:pic>
                      <wps:wsp>
                        <wps:cNvPr id="684" name="Textbox 684"/>
                        <wps:cNvSpPr txBox="1"/>
                        <wps:spPr>
                          <a:xfrm>
                            <a:off x="0" y="0"/>
                            <a:ext cx="2438400" cy="201295"/>
                          </a:xfrm>
                          <a:prstGeom prst="rect">
                            <a:avLst/>
                          </a:prstGeom>
                        </wps:spPr>
                        <wps:txbx>
                          <w:txbxContent>
                            <w:p>
                              <w:pPr>
                                <w:spacing w:before="3"/>
                                <w:ind w:left="4" w:right="0" w:firstLine="0"/>
                                <w:jc w:val="left"/>
                                <w:rPr>
                                  <w:i/>
                                  <w:sz w:val="18"/>
                                </w:rPr>
                              </w:pPr>
                              <w:r>
                                <w:rPr>
                                  <w:i/>
                                  <w:color w:val="0E2841"/>
                                  <w:sz w:val="18"/>
                                </w:rPr>
                                <w:t>Source:</w:t>
                              </w:r>
                              <w:r>
                                <w:rPr>
                                  <w:i/>
                                  <w:color w:val="0E2841"/>
                                  <w:spacing w:val="-6"/>
                                  <w:sz w:val="18"/>
                                </w:rPr>
                                <w:t> </w:t>
                              </w:r>
                              <w:r>
                                <w:rPr>
                                  <w:i/>
                                  <w:color w:val="0E2841"/>
                                  <w:sz w:val="18"/>
                                </w:rPr>
                                <w:t>NYS</w:t>
                              </w:r>
                              <w:r>
                                <w:rPr>
                                  <w:i/>
                                  <w:color w:val="0E2841"/>
                                  <w:spacing w:val="-4"/>
                                  <w:sz w:val="18"/>
                                </w:rPr>
                                <w:t> </w:t>
                              </w:r>
                              <w:r>
                                <w:rPr>
                                  <w:i/>
                                  <w:color w:val="0E2841"/>
                                  <w:sz w:val="18"/>
                                </w:rPr>
                                <w:t>Perinatal</w:t>
                              </w:r>
                              <w:r>
                                <w:rPr>
                                  <w:i/>
                                  <w:color w:val="0E2841"/>
                                  <w:spacing w:val="-5"/>
                                  <w:sz w:val="18"/>
                                </w:rPr>
                                <w:t> </w:t>
                              </w:r>
                              <w:r>
                                <w:rPr>
                                  <w:i/>
                                  <w:color w:val="0E2841"/>
                                  <w:sz w:val="18"/>
                                </w:rPr>
                                <w:t>Data</w:t>
                              </w:r>
                              <w:r>
                                <w:rPr>
                                  <w:i/>
                                  <w:color w:val="0E2841"/>
                                  <w:spacing w:val="-4"/>
                                  <w:sz w:val="18"/>
                                </w:rPr>
                                <w:t> </w:t>
                              </w:r>
                              <w:r>
                                <w:rPr>
                                  <w:i/>
                                  <w:color w:val="0E2841"/>
                                  <w:sz w:val="18"/>
                                </w:rPr>
                                <w:t>Proﬁle</w:t>
                              </w:r>
                              <w:r>
                                <w:rPr>
                                  <w:i/>
                                  <w:color w:val="0E2841"/>
                                  <w:spacing w:val="-3"/>
                                  <w:sz w:val="18"/>
                                </w:rPr>
                                <w:t> </w:t>
                              </w:r>
                              <w:r>
                                <w:rPr>
                                  <w:i/>
                                  <w:color w:val="0E2841"/>
                                  <w:sz w:val="18"/>
                                </w:rPr>
                                <w:t>2019-</w:t>
                              </w:r>
                              <w:r>
                                <w:rPr>
                                  <w:i/>
                                  <w:color w:val="0E2841"/>
                                  <w:spacing w:val="-4"/>
                                  <w:sz w:val="18"/>
                                </w:rPr>
                                <w:t>2021</w:t>
                              </w:r>
                            </w:p>
                          </w:txbxContent>
                        </wps:txbx>
                        <wps:bodyPr wrap="square" lIns="0" tIns="0" rIns="0" bIns="0" rtlCol="0">
                          <a:noAutofit/>
                        </wps:bodyPr>
                      </wps:wsp>
                    </wpg:wgp>
                  </a:graphicData>
                </a:graphic>
              </wp:anchor>
            </w:drawing>
          </mc:Choice>
          <mc:Fallback>
            <w:pict>
              <v:group style="position:absolute;margin-left:382.079987pt;margin-top:65.236588pt;width:192pt;height:15.85pt;mso-position-horizontal-relative:page;mso-position-vertical-relative:paragraph;z-index:15795200" id="docshapegroup664" coordorigin="7642,1305" coordsize="3840,317">
                <v:shape style="position:absolute;left:7641;top:1304;width:3840;height:317" type="#_x0000_t75" id="docshape665" stroked="false">
                  <v:imagedata r:id="rId148" o:title=""/>
                </v:shape>
                <v:shape style="position:absolute;left:7641;top:1304;width:3840;height:317" type="#_x0000_t202" id="docshape666" filled="false" stroked="false">
                  <v:textbox inset="0,0,0,0">
                    <w:txbxContent>
                      <w:p>
                        <w:pPr>
                          <w:spacing w:before="3"/>
                          <w:ind w:left="4" w:right="0" w:firstLine="0"/>
                          <w:jc w:val="left"/>
                          <w:rPr>
                            <w:i/>
                            <w:sz w:val="18"/>
                          </w:rPr>
                        </w:pPr>
                        <w:r>
                          <w:rPr>
                            <w:i/>
                            <w:color w:val="0E2841"/>
                            <w:sz w:val="18"/>
                          </w:rPr>
                          <w:t>Source:</w:t>
                        </w:r>
                        <w:r>
                          <w:rPr>
                            <w:i/>
                            <w:color w:val="0E2841"/>
                            <w:spacing w:val="-6"/>
                            <w:sz w:val="18"/>
                          </w:rPr>
                          <w:t> </w:t>
                        </w:r>
                        <w:r>
                          <w:rPr>
                            <w:i/>
                            <w:color w:val="0E2841"/>
                            <w:sz w:val="18"/>
                          </w:rPr>
                          <w:t>NYS</w:t>
                        </w:r>
                        <w:r>
                          <w:rPr>
                            <w:i/>
                            <w:color w:val="0E2841"/>
                            <w:spacing w:val="-4"/>
                            <w:sz w:val="18"/>
                          </w:rPr>
                          <w:t> </w:t>
                        </w:r>
                        <w:r>
                          <w:rPr>
                            <w:i/>
                            <w:color w:val="0E2841"/>
                            <w:sz w:val="18"/>
                          </w:rPr>
                          <w:t>Perinatal</w:t>
                        </w:r>
                        <w:r>
                          <w:rPr>
                            <w:i/>
                            <w:color w:val="0E2841"/>
                            <w:spacing w:val="-5"/>
                            <w:sz w:val="18"/>
                          </w:rPr>
                          <w:t> </w:t>
                        </w:r>
                        <w:r>
                          <w:rPr>
                            <w:i/>
                            <w:color w:val="0E2841"/>
                            <w:sz w:val="18"/>
                          </w:rPr>
                          <w:t>Data</w:t>
                        </w:r>
                        <w:r>
                          <w:rPr>
                            <w:i/>
                            <w:color w:val="0E2841"/>
                            <w:spacing w:val="-4"/>
                            <w:sz w:val="18"/>
                          </w:rPr>
                          <w:t> </w:t>
                        </w:r>
                        <w:r>
                          <w:rPr>
                            <w:i/>
                            <w:color w:val="0E2841"/>
                            <w:sz w:val="18"/>
                          </w:rPr>
                          <w:t>Proﬁle</w:t>
                        </w:r>
                        <w:r>
                          <w:rPr>
                            <w:i/>
                            <w:color w:val="0E2841"/>
                            <w:spacing w:val="-3"/>
                            <w:sz w:val="18"/>
                          </w:rPr>
                          <w:t> </w:t>
                        </w:r>
                        <w:r>
                          <w:rPr>
                            <w:i/>
                            <w:color w:val="0E2841"/>
                            <w:sz w:val="18"/>
                          </w:rPr>
                          <w:t>2019-</w:t>
                        </w:r>
                        <w:r>
                          <w:rPr>
                            <w:i/>
                            <w:color w:val="0E2841"/>
                            <w:spacing w:val="-4"/>
                            <w:sz w:val="18"/>
                          </w:rPr>
                          <w:t>2021</w:t>
                        </w:r>
                      </w:p>
                    </w:txbxContent>
                  </v:textbox>
                  <w10:wrap type="none"/>
                </v:shape>
                <w10:wrap type="none"/>
              </v:group>
            </w:pict>
          </mc:Fallback>
        </mc:AlternateContent>
      </w:r>
      <w:r>
        <w:rPr/>
        <w:t>Despite regional eﬀorts, some pregnant residents still</w:t>
      </w:r>
      <w:r>
        <w:rPr>
          <w:spacing w:val="-1"/>
        </w:rPr>
        <w:t> </w:t>
      </w:r>
      <w:r>
        <w:rPr/>
        <w:t>begin care late</w:t>
      </w:r>
      <w:r>
        <w:rPr>
          <w:spacing w:val="-6"/>
        </w:rPr>
        <w:t> </w:t>
      </w:r>
      <w:r>
        <w:rPr/>
        <w:t>in</w:t>
      </w:r>
      <w:r>
        <w:rPr>
          <w:spacing w:val="-8"/>
        </w:rPr>
        <w:t> </w:t>
      </w:r>
      <w:r>
        <w:rPr/>
        <w:t>pregnancy</w:t>
      </w:r>
      <w:r>
        <w:rPr>
          <w:spacing w:val="-6"/>
        </w:rPr>
        <w:t> </w:t>
      </w:r>
      <w:r>
        <w:rPr/>
        <w:t>or</w:t>
      </w:r>
      <w:r>
        <w:rPr>
          <w:spacing w:val="-6"/>
        </w:rPr>
        <w:t> </w:t>
      </w:r>
      <w:r>
        <w:rPr/>
        <w:t>receive</w:t>
      </w:r>
      <w:r>
        <w:rPr>
          <w:spacing w:val="-6"/>
        </w:rPr>
        <w:t> </w:t>
      </w:r>
      <w:r>
        <w:rPr/>
        <w:t>no</w:t>
      </w:r>
      <w:r>
        <w:rPr>
          <w:spacing w:val="-5"/>
        </w:rPr>
        <w:t> </w:t>
      </w:r>
      <w:r>
        <w:rPr/>
        <w:t>prenatal</w:t>
      </w:r>
      <w:r>
        <w:rPr>
          <w:spacing w:val="-6"/>
        </w:rPr>
        <w:t> </w:t>
      </w:r>
      <w:r>
        <w:rPr/>
        <w:t>care</w:t>
      </w:r>
      <w:r>
        <w:rPr>
          <w:spacing w:val="-6"/>
        </w:rPr>
        <w:t> </w:t>
      </w:r>
      <w:r>
        <w:rPr/>
        <w:t>at</w:t>
      </w:r>
      <w:r>
        <w:rPr>
          <w:spacing w:val="-6"/>
        </w:rPr>
        <w:t> </w:t>
      </w:r>
      <w:r>
        <w:rPr/>
        <w:t>all.</w:t>
      </w:r>
      <w:r>
        <w:rPr>
          <w:spacing w:val="-8"/>
        </w:rPr>
        <w:t> </w:t>
      </w:r>
      <w:r>
        <w:rPr/>
        <w:t>Map</w:t>
      </w:r>
      <w:r>
        <w:rPr>
          <w:spacing w:val="-8"/>
        </w:rPr>
        <w:t> </w:t>
      </w:r>
      <w:r>
        <w:rPr/>
        <w:t>13</w:t>
      </w:r>
      <w:r>
        <w:rPr>
          <w:spacing w:val="-6"/>
        </w:rPr>
        <w:t> </w:t>
      </w:r>
      <w:r>
        <w:rPr/>
        <w:t>shows that, while</w:t>
      </w:r>
      <w:r>
        <w:rPr>
          <w:spacing w:val="-2"/>
        </w:rPr>
        <w:t> </w:t>
      </w:r>
      <w:r>
        <w:rPr/>
        <w:t>most births</w:t>
      </w:r>
      <w:r>
        <w:rPr>
          <w:spacing w:val="-2"/>
        </w:rPr>
        <w:t> </w:t>
      </w:r>
      <w:r>
        <w:rPr/>
        <w:t>occur with timely prenatal</w:t>
      </w:r>
      <w:r>
        <w:rPr>
          <w:spacing w:val="-2"/>
        </w:rPr>
        <w:t> </w:t>
      </w:r>
      <w:r>
        <w:rPr/>
        <w:t>care, a notable minority in several counties receive care in the third trimester or not at all, highlighting persistent geographic disparities in early</w:t>
      </w:r>
    </w:p>
    <w:p>
      <w:pPr>
        <w:pStyle w:val="BodyText"/>
        <w:spacing w:line="268" w:lineRule="exact"/>
        <w:ind w:left="1440"/>
      </w:pPr>
      <w:r>
        <w:rPr/>
        <w:t>access</w:t>
      </w:r>
      <w:r>
        <w:rPr>
          <w:spacing w:val="-9"/>
        </w:rPr>
        <w:t> </w:t>
      </w:r>
      <w:r>
        <w:rPr/>
        <w:t>that</w:t>
      </w:r>
      <w:r>
        <w:rPr>
          <w:spacing w:val="-4"/>
        </w:rPr>
        <w:t> </w:t>
      </w:r>
      <w:r>
        <w:rPr/>
        <w:t>can</w:t>
      </w:r>
      <w:r>
        <w:rPr>
          <w:spacing w:val="-6"/>
        </w:rPr>
        <w:t> </w:t>
      </w:r>
      <w:r>
        <w:rPr/>
        <w:t>contribute</w:t>
      </w:r>
      <w:r>
        <w:rPr>
          <w:spacing w:val="-6"/>
        </w:rPr>
        <w:t> </w:t>
      </w:r>
      <w:r>
        <w:rPr/>
        <w:t>to</w:t>
      </w:r>
      <w:r>
        <w:rPr>
          <w:spacing w:val="-4"/>
        </w:rPr>
        <w:t> </w:t>
      </w:r>
      <w:r>
        <w:rPr/>
        <w:t>preterm</w:t>
      </w:r>
      <w:r>
        <w:rPr>
          <w:spacing w:val="-4"/>
        </w:rPr>
        <w:t> </w:t>
      </w:r>
      <w:r>
        <w:rPr/>
        <w:t>birth,</w:t>
      </w:r>
      <w:r>
        <w:rPr>
          <w:spacing w:val="-4"/>
        </w:rPr>
        <w:t> </w:t>
      </w:r>
      <w:r>
        <w:rPr/>
        <w:t>low</w:t>
      </w:r>
      <w:r>
        <w:rPr>
          <w:spacing w:val="-5"/>
        </w:rPr>
        <w:t> </w:t>
      </w:r>
      <w:r>
        <w:rPr/>
        <w:t>birth</w:t>
      </w:r>
      <w:r>
        <w:rPr>
          <w:spacing w:val="-6"/>
        </w:rPr>
        <w:t> </w:t>
      </w:r>
      <w:r>
        <w:rPr/>
        <w:t>weight,</w:t>
      </w:r>
      <w:r>
        <w:rPr>
          <w:spacing w:val="-4"/>
        </w:rPr>
        <w:t> </w:t>
      </w:r>
      <w:r>
        <w:rPr/>
        <w:t>and</w:t>
      </w:r>
      <w:r>
        <w:rPr>
          <w:spacing w:val="-6"/>
        </w:rPr>
        <w:t> </w:t>
      </w:r>
      <w:r>
        <w:rPr/>
        <w:t>higher</w:t>
      </w:r>
      <w:r>
        <w:rPr>
          <w:spacing w:val="-4"/>
        </w:rPr>
        <w:t> </w:t>
      </w:r>
      <w:r>
        <w:rPr/>
        <w:t>infant</w:t>
      </w:r>
      <w:r>
        <w:rPr>
          <w:spacing w:val="-8"/>
        </w:rPr>
        <w:t> </w:t>
      </w:r>
      <w:r>
        <w:rPr/>
        <w:t>and</w:t>
      </w:r>
      <w:r>
        <w:rPr>
          <w:spacing w:val="-6"/>
        </w:rPr>
        <w:t> </w:t>
      </w:r>
      <w:r>
        <w:rPr/>
        <w:t>maternal</w:t>
      </w:r>
      <w:r>
        <w:rPr>
          <w:spacing w:val="-3"/>
        </w:rPr>
        <w:t> </w:t>
      </w:r>
      <w:r>
        <w:rPr>
          <w:spacing w:val="-2"/>
        </w:rPr>
        <w:t>risks.</w:t>
      </w:r>
    </w:p>
    <w:p>
      <w:pPr>
        <w:pStyle w:val="BodyText"/>
        <w:spacing w:line="259" w:lineRule="auto" w:before="182"/>
        <w:ind w:left="1440" w:right="1464"/>
      </w:pPr>
      <w:r>
        <w:rPr/>
        <w:t>Prenatal care may also be measured using three abstinence indicators – alcohol (Figure 22), smoking (Figure</w:t>
      </w:r>
      <w:r>
        <w:rPr>
          <w:spacing w:val="-1"/>
        </w:rPr>
        <w:t> </w:t>
      </w:r>
      <w:r>
        <w:rPr/>
        <w:t>23),</w:t>
      </w:r>
      <w:r>
        <w:rPr>
          <w:spacing w:val="-4"/>
        </w:rPr>
        <w:t> </w:t>
      </w:r>
      <w:r>
        <w:rPr/>
        <w:t>and</w:t>
      </w:r>
      <w:r>
        <w:rPr>
          <w:spacing w:val="-6"/>
        </w:rPr>
        <w:t> </w:t>
      </w:r>
      <w:r>
        <w:rPr/>
        <w:t>illegal</w:t>
      </w:r>
      <w:r>
        <w:rPr>
          <w:spacing w:val="-4"/>
        </w:rPr>
        <w:t> </w:t>
      </w:r>
      <w:r>
        <w:rPr/>
        <w:t>drugs</w:t>
      </w:r>
      <w:r>
        <w:rPr>
          <w:spacing w:val="-4"/>
        </w:rPr>
        <w:t> </w:t>
      </w:r>
      <w:r>
        <w:rPr/>
        <w:t>(Figure</w:t>
      </w:r>
      <w:r>
        <w:rPr>
          <w:spacing w:val="-6"/>
        </w:rPr>
        <w:t> </w:t>
      </w:r>
      <w:r>
        <w:rPr/>
        <w:t>24).</w:t>
      </w:r>
      <w:r>
        <w:rPr>
          <w:spacing w:val="-4"/>
        </w:rPr>
        <w:t> </w:t>
      </w:r>
      <w:r>
        <w:rPr/>
        <w:t>All</w:t>
      </w:r>
      <w:r>
        <w:rPr>
          <w:spacing w:val="-8"/>
        </w:rPr>
        <w:t> </w:t>
      </w:r>
      <w:r>
        <w:rPr/>
        <w:t>counties</w:t>
      </w:r>
      <w:r>
        <w:rPr>
          <w:spacing w:val="-6"/>
        </w:rPr>
        <w:t> </w:t>
      </w:r>
      <w:r>
        <w:rPr/>
        <w:t>have</w:t>
      </w:r>
      <w:r>
        <w:rPr>
          <w:spacing w:val="-7"/>
        </w:rPr>
        <w:t> </w:t>
      </w:r>
      <w:r>
        <w:rPr/>
        <w:t>improved</w:t>
      </w:r>
      <w:r>
        <w:rPr>
          <w:spacing w:val="-6"/>
        </w:rPr>
        <w:t> </w:t>
      </w:r>
      <w:r>
        <w:rPr/>
        <w:t>in</w:t>
      </w:r>
      <w:r>
        <w:rPr>
          <w:spacing w:val="-6"/>
        </w:rPr>
        <w:t> </w:t>
      </w:r>
      <w:r>
        <w:rPr/>
        <w:t>each</w:t>
      </w:r>
      <w:r>
        <w:rPr>
          <w:spacing w:val="-6"/>
        </w:rPr>
        <w:t> </w:t>
      </w:r>
      <w:r>
        <w:rPr/>
        <w:t>indicator</w:t>
      </w:r>
      <w:r>
        <w:rPr>
          <w:spacing w:val="-4"/>
        </w:rPr>
        <w:t> </w:t>
      </w:r>
      <w:r>
        <w:rPr/>
        <w:t>from</w:t>
      </w:r>
      <w:r>
        <w:rPr>
          <w:spacing w:val="-7"/>
        </w:rPr>
        <w:t> </w:t>
      </w:r>
      <w:r>
        <w:rPr/>
        <w:t>2018</w:t>
      </w:r>
      <w:r>
        <w:rPr>
          <w:spacing w:val="-6"/>
        </w:rPr>
        <w:t> </w:t>
      </w:r>
      <w:r>
        <w:rPr/>
        <w:t>to</w:t>
      </w:r>
      <w:r>
        <w:rPr>
          <w:spacing w:val="-4"/>
        </w:rPr>
        <w:t> </w:t>
      </w:r>
      <w:r>
        <w:rPr/>
        <w:t>2024 with the exception of alcohol abstinence in Schuyler County.</w:t>
      </w:r>
    </w:p>
    <w:p>
      <w:pPr>
        <w:pStyle w:val="BodyText"/>
        <w:spacing w:before="7"/>
        <w:rPr>
          <w:sz w:val="10"/>
        </w:rPr>
      </w:pPr>
      <w:r>
        <w:rPr>
          <w:sz w:val="10"/>
        </w:rPr>
        <mc:AlternateContent>
          <mc:Choice Requires="wps">
            <w:drawing>
              <wp:anchor distT="0" distB="0" distL="0" distR="0" allowOverlap="1" layoutInCell="1" locked="0" behindDoc="1" simplePos="0" relativeHeight="487651328">
                <wp:simplePos x="0" y="0"/>
                <wp:positionH relativeFrom="page">
                  <wp:posOffset>944880</wp:posOffset>
                </wp:positionH>
                <wp:positionV relativeFrom="paragraph">
                  <wp:posOffset>97447</wp:posOffset>
                </wp:positionV>
                <wp:extent cx="5459095" cy="280670"/>
                <wp:effectExtent l="0" t="0" r="0" b="0"/>
                <wp:wrapTopAndBottom/>
                <wp:docPr id="685" name="Group 685"/>
                <wp:cNvGraphicFramePr>
                  <a:graphicFrameLocks/>
                </wp:cNvGraphicFramePr>
                <a:graphic>
                  <a:graphicData uri="http://schemas.microsoft.com/office/word/2010/wordprocessingGroup">
                    <wpg:wgp>
                      <wpg:cNvPr id="685" name="Group 685"/>
                      <wpg:cNvGrpSpPr/>
                      <wpg:grpSpPr>
                        <a:xfrm>
                          <a:off x="0" y="0"/>
                          <a:ext cx="5459095" cy="280670"/>
                          <a:chExt cx="5459095" cy="280670"/>
                        </a:xfrm>
                      </wpg:grpSpPr>
                      <pic:pic>
                        <pic:nvPicPr>
                          <pic:cNvPr id="686" name="Image 686"/>
                          <pic:cNvPicPr/>
                        </pic:nvPicPr>
                        <pic:blipFill>
                          <a:blip r:embed="rId149" cstate="print"/>
                          <a:stretch>
                            <a:fillRect/>
                          </a:stretch>
                        </pic:blipFill>
                        <pic:spPr>
                          <a:xfrm>
                            <a:off x="0" y="0"/>
                            <a:ext cx="5458967" cy="280415"/>
                          </a:xfrm>
                          <a:prstGeom prst="rect">
                            <a:avLst/>
                          </a:prstGeom>
                        </pic:spPr>
                      </pic:pic>
                      <wps:wsp>
                        <wps:cNvPr id="687" name="Textbox 687"/>
                        <wps:cNvSpPr txBox="1"/>
                        <wps:spPr>
                          <a:xfrm>
                            <a:off x="0" y="0"/>
                            <a:ext cx="5459095" cy="280670"/>
                          </a:xfrm>
                          <a:prstGeom prst="rect">
                            <a:avLst/>
                          </a:prstGeom>
                        </wps:spPr>
                        <wps:txbx>
                          <w:txbxContent>
                            <w:p>
                              <w:pPr>
                                <w:spacing w:before="4"/>
                                <w:ind w:left="4" w:right="0" w:firstLine="0"/>
                                <w:jc w:val="left"/>
                                <w:rPr>
                                  <w:i/>
                                  <w:sz w:val="18"/>
                                </w:rPr>
                              </w:pPr>
                              <w:r>
                                <w:rPr>
                                  <w:i/>
                                  <w:color w:val="0E2841"/>
                                  <w:sz w:val="18"/>
                                </w:rPr>
                                <w:t>Figure</w:t>
                              </w:r>
                              <w:r>
                                <w:rPr>
                                  <w:i/>
                                  <w:color w:val="0E2841"/>
                                  <w:spacing w:val="-4"/>
                                  <w:sz w:val="18"/>
                                </w:rPr>
                                <w:t> </w:t>
                              </w:r>
                              <w:r>
                                <w:rPr>
                                  <w:i/>
                                  <w:color w:val="0E2841"/>
                                  <w:sz w:val="18"/>
                                </w:rPr>
                                <w:t>22:</w:t>
                              </w:r>
                              <w:r>
                                <w:rPr>
                                  <w:i/>
                                  <w:color w:val="0E2841"/>
                                  <w:spacing w:val="-3"/>
                                  <w:sz w:val="18"/>
                                </w:rPr>
                                <w:t> </w:t>
                              </w:r>
                              <w:r>
                                <w:rPr>
                                  <w:i/>
                                  <w:color w:val="0E2841"/>
                                  <w:sz w:val="18"/>
                                </w:rPr>
                                <w:t>Alcohol</w:t>
                              </w:r>
                              <w:r>
                                <w:rPr>
                                  <w:i/>
                                  <w:color w:val="0E2841"/>
                                  <w:spacing w:val="-4"/>
                                  <w:sz w:val="18"/>
                                </w:rPr>
                                <w:t> </w:t>
                              </w:r>
                              <w:r>
                                <w:rPr>
                                  <w:i/>
                                  <w:color w:val="0E2841"/>
                                  <w:sz w:val="18"/>
                                </w:rPr>
                                <w:t>Abstinence</w:t>
                              </w:r>
                              <w:r>
                                <w:rPr>
                                  <w:i/>
                                  <w:color w:val="0E2841"/>
                                  <w:spacing w:val="-1"/>
                                  <w:sz w:val="18"/>
                                </w:rPr>
                                <w:t> </w:t>
                              </w:r>
                              <w:r>
                                <w:rPr>
                                  <w:i/>
                                  <w:color w:val="0E2841"/>
                                  <w:sz w:val="18"/>
                                </w:rPr>
                                <w:t>in</w:t>
                              </w:r>
                              <w:r>
                                <w:rPr>
                                  <w:i/>
                                  <w:color w:val="0E2841"/>
                                  <w:spacing w:val="-4"/>
                                  <w:sz w:val="18"/>
                                </w:rPr>
                                <w:t> </w:t>
                              </w:r>
                              <w:r>
                                <w:rPr>
                                  <w:i/>
                                  <w:color w:val="0E2841"/>
                                  <w:spacing w:val="-2"/>
                                  <w:sz w:val="18"/>
                                </w:rPr>
                                <w:t>Pregnancy</w:t>
                              </w:r>
                            </w:p>
                          </w:txbxContent>
                        </wps:txbx>
                        <wps:bodyPr wrap="square" lIns="0" tIns="0" rIns="0" bIns="0" rtlCol="0">
                          <a:noAutofit/>
                        </wps:bodyPr>
                      </wps:wsp>
                    </wpg:wgp>
                  </a:graphicData>
                </a:graphic>
              </wp:anchor>
            </w:drawing>
          </mc:Choice>
          <mc:Fallback>
            <w:pict>
              <v:group style="position:absolute;margin-left:74.400002pt;margin-top:7.673009pt;width:429.85pt;height:22.1pt;mso-position-horizontal-relative:page;mso-position-vertical-relative:paragraph;z-index:-15665152;mso-wrap-distance-left:0;mso-wrap-distance-right:0" id="docshapegroup667" coordorigin="1488,153" coordsize="8597,442">
                <v:shape style="position:absolute;left:1488;top:153;width:8597;height:442" type="#_x0000_t75" id="docshape668" stroked="false">
                  <v:imagedata r:id="rId149" o:title=""/>
                </v:shape>
                <v:shape style="position:absolute;left:1488;top:153;width:8597;height:442" type="#_x0000_t202" id="docshape669" filled="false" stroked="false">
                  <v:textbox inset="0,0,0,0">
                    <w:txbxContent>
                      <w:p>
                        <w:pPr>
                          <w:spacing w:before="4"/>
                          <w:ind w:left="4" w:right="0" w:firstLine="0"/>
                          <w:jc w:val="left"/>
                          <w:rPr>
                            <w:i/>
                            <w:sz w:val="18"/>
                          </w:rPr>
                        </w:pPr>
                        <w:r>
                          <w:rPr>
                            <w:i/>
                            <w:color w:val="0E2841"/>
                            <w:sz w:val="18"/>
                          </w:rPr>
                          <w:t>Figure</w:t>
                        </w:r>
                        <w:r>
                          <w:rPr>
                            <w:i/>
                            <w:color w:val="0E2841"/>
                            <w:spacing w:val="-4"/>
                            <w:sz w:val="18"/>
                          </w:rPr>
                          <w:t> </w:t>
                        </w:r>
                        <w:r>
                          <w:rPr>
                            <w:i/>
                            <w:color w:val="0E2841"/>
                            <w:sz w:val="18"/>
                          </w:rPr>
                          <w:t>22:</w:t>
                        </w:r>
                        <w:r>
                          <w:rPr>
                            <w:i/>
                            <w:color w:val="0E2841"/>
                            <w:spacing w:val="-3"/>
                            <w:sz w:val="18"/>
                          </w:rPr>
                          <w:t> </w:t>
                        </w:r>
                        <w:r>
                          <w:rPr>
                            <w:i/>
                            <w:color w:val="0E2841"/>
                            <w:sz w:val="18"/>
                          </w:rPr>
                          <w:t>Alcohol</w:t>
                        </w:r>
                        <w:r>
                          <w:rPr>
                            <w:i/>
                            <w:color w:val="0E2841"/>
                            <w:spacing w:val="-4"/>
                            <w:sz w:val="18"/>
                          </w:rPr>
                          <w:t> </w:t>
                        </w:r>
                        <w:r>
                          <w:rPr>
                            <w:i/>
                            <w:color w:val="0E2841"/>
                            <w:sz w:val="18"/>
                          </w:rPr>
                          <w:t>Abstinence</w:t>
                        </w:r>
                        <w:r>
                          <w:rPr>
                            <w:i/>
                            <w:color w:val="0E2841"/>
                            <w:spacing w:val="-1"/>
                            <w:sz w:val="18"/>
                          </w:rPr>
                          <w:t> </w:t>
                        </w:r>
                        <w:r>
                          <w:rPr>
                            <w:i/>
                            <w:color w:val="0E2841"/>
                            <w:sz w:val="18"/>
                          </w:rPr>
                          <w:t>in</w:t>
                        </w:r>
                        <w:r>
                          <w:rPr>
                            <w:i/>
                            <w:color w:val="0E2841"/>
                            <w:spacing w:val="-4"/>
                            <w:sz w:val="18"/>
                          </w:rPr>
                          <w:t> </w:t>
                        </w:r>
                        <w:r>
                          <w:rPr>
                            <w:i/>
                            <w:color w:val="0E2841"/>
                            <w:spacing w:val="-2"/>
                            <w:sz w:val="18"/>
                          </w:rPr>
                          <w:t>Pregnancy</w:t>
                        </w:r>
                      </w:p>
                    </w:txbxContent>
                  </v:textbox>
                  <w10:wrap type="none"/>
                </v:shape>
                <w10:wrap type="topAndBottom"/>
              </v:group>
            </w:pict>
          </mc:Fallback>
        </mc:AlternateContent>
      </w:r>
      <w:r>
        <w:rPr>
          <w:sz w:val="10"/>
        </w:rPr>
        <mc:AlternateContent>
          <mc:Choice Requires="wps">
            <w:drawing>
              <wp:anchor distT="0" distB="0" distL="0" distR="0" allowOverlap="1" layoutInCell="1" locked="0" behindDoc="1" simplePos="0" relativeHeight="487651840">
                <wp:simplePos x="0" y="0"/>
                <wp:positionH relativeFrom="page">
                  <wp:posOffset>909827</wp:posOffset>
                </wp:positionH>
                <wp:positionV relativeFrom="paragraph">
                  <wp:posOffset>437298</wp:posOffset>
                </wp:positionV>
                <wp:extent cx="5462270" cy="2588260"/>
                <wp:effectExtent l="0" t="0" r="0" b="0"/>
                <wp:wrapTopAndBottom/>
                <wp:docPr id="688" name="Group 688"/>
                <wp:cNvGraphicFramePr>
                  <a:graphicFrameLocks/>
                </wp:cNvGraphicFramePr>
                <a:graphic>
                  <a:graphicData uri="http://schemas.microsoft.com/office/word/2010/wordprocessingGroup">
                    <wpg:wgp>
                      <wpg:cNvPr id="688" name="Group 688"/>
                      <wpg:cNvGrpSpPr/>
                      <wpg:grpSpPr>
                        <a:xfrm>
                          <a:off x="0" y="0"/>
                          <a:ext cx="5462270" cy="2588260"/>
                          <a:chExt cx="5462270" cy="2588260"/>
                        </a:xfrm>
                      </wpg:grpSpPr>
                      <wps:wsp>
                        <wps:cNvPr id="689" name="Graphic 689"/>
                        <wps:cNvSpPr/>
                        <wps:spPr>
                          <a:xfrm>
                            <a:off x="1315212" y="630936"/>
                            <a:ext cx="3916679" cy="1522730"/>
                          </a:xfrm>
                          <a:custGeom>
                            <a:avLst/>
                            <a:gdLst/>
                            <a:ahLst/>
                            <a:cxnLst/>
                            <a:rect l="l" t="t" r="r" b="b"/>
                            <a:pathLst>
                              <a:path w="3916679" h="1522730">
                                <a:moveTo>
                                  <a:pt x="0" y="0"/>
                                </a:moveTo>
                                <a:lnTo>
                                  <a:pt x="0" y="1522475"/>
                                </a:lnTo>
                              </a:path>
                              <a:path w="3916679" h="1522730">
                                <a:moveTo>
                                  <a:pt x="652272" y="0"/>
                                </a:moveTo>
                                <a:lnTo>
                                  <a:pt x="652272" y="1522475"/>
                                </a:lnTo>
                              </a:path>
                              <a:path w="3916679" h="1522730">
                                <a:moveTo>
                                  <a:pt x="1304544" y="0"/>
                                </a:moveTo>
                                <a:lnTo>
                                  <a:pt x="1304544" y="1522475"/>
                                </a:lnTo>
                              </a:path>
                              <a:path w="3916679" h="1522730">
                                <a:moveTo>
                                  <a:pt x="1958340" y="0"/>
                                </a:moveTo>
                                <a:lnTo>
                                  <a:pt x="1958340" y="1522475"/>
                                </a:lnTo>
                              </a:path>
                              <a:path w="3916679" h="1522730">
                                <a:moveTo>
                                  <a:pt x="2610611" y="0"/>
                                </a:moveTo>
                                <a:lnTo>
                                  <a:pt x="2610611" y="1522475"/>
                                </a:lnTo>
                              </a:path>
                              <a:path w="3916679" h="1522730">
                                <a:moveTo>
                                  <a:pt x="3262883" y="0"/>
                                </a:moveTo>
                                <a:lnTo>
                                  <a:pt x="3262883" y="1522475"/>
                                </a:lnTo>
                              </a:path>
                              <a:path w="3916679" h="1522730">
                                <a:moveTo>
                                  <a:pt x="3916680" y="0"/>
                                </a:moveTo>
                                <a:lnTo>
                                  <a:pt x="3916680" y="1522475"/>
                                </a:lnTo>
                              </a:path>
                            </a:pathLst>
                          </a:custGeom>
                          <a:ln w="9144">
                            <a:solidFill>
                              <a:srgbClr val="D8D8D8"/>
                            </a:solidFill>
                            <a:prstDash val="solid"/>
                          </a:ln>
                        </wps:spPr>
                        <wps:bodyPr wrap="square" lIns="0" tIns="0" rIns="0" bIns="0" rtlCol="0">
                          <a:prstTxWarp prst="textNoShape">
                            <a:avLst/>
                          </a:prstTxWarp>
                          <a:noAutofit/>
                        </wps:bodyPr>
                      </wps:wsp>
                      <wps:wsp>
                        <wps:cNvPr id="690" name="Graphic 690"/>
                        <wps:cNvSpPr/>
                        <wps:spPr>
                          <a:xfrm>
                            <a:off x="662927" y="670572"/>
                            <a:ext cx="3980815" cy="1228725"/>
                          </a:xfrm>
                          <a:custGeom>
                            <a:avLst/>
                            <a:gdLst/>
                            <a:ahLst/>
                            <a:cxnLst/>
                            <a:rect l="l" t="t" r="r" b="b"/>
                            <a:pathLst>
                              <a:path w="3980815" h="1228725">
                                <a:moveTo>
                                  <a:pt x="1827276" y="845820"/>
                                </a:moveTo>
                                <a:lnTo>
                                  <a:pt x="0" y="845820"/>
                                </a:lnTo>
                                <a:lnTo>
                                  <a:pt x="0" y="890016"/>
                                </a:lnTo>
                                <a:lnTo>
                                  <a:pt x="1827276" y="890016"/>
                                </a:lnTo>
                                <a:lnTo>
                                  <a:pt x="1827276" y="845820"/>
                                </a:lnTo>
                                <a:close/>
                              </a:path>
                              <a:path w="3980815" h="1228725">
                                <a:moveTo>
                                  <a:pt x="2642616" y="507492"/>
                                </a:moveTo>
                                <a:lnTo>
                                  <a:pt x="0" y="507492"/>
                                </a:lnTo>
                                <a:lnTo>
                                  <a:pt x="0" y="551688"/>
                                </a:lnTo>
                                <a:lnTo>
                                  <a:pt x="2642616" y="551688"/>
                                </a:lnTo>
                                <a:lnTo>
                                  <a:pt x="2642616" y="507492"/>
                                </a:lnTo>
                                <a:close/>
                              </a:path>
                              <a:path w="3980815" h="1228725">
                                <a:moveTo>
                                  <a:pt x="3589020" y="1014984"/>
                                </a:moveTo>
                                <a:lnTo>
                                  <a:pt x="0" y="1014984"/>
                                </a:lnTo>
                                <a:lnTo>
                                  <a:pt x="0" y="1059180"/>
                                </a:lnTo>
                                <a:lnTo>
                                  <a:pt x="3589020" y="1059180"/>
                                </a:lnTo>
                                <a:lnTo>
                                  <a:pt x="3589020" y="1014984"/>
                                </a:lnTo>
                                <a:close/>
                              </a:path>
                              <a:path w="3980815" h="1228725">
                                <a:moveTo>
                                  <a:pt x="3621024" y="169164"/>
                                </a:moveTo>
                                <a:lnTo>
                                  <a:pt x="0" y="169164"/>
                                </a:lnTo>
                                <a:lnTo>
                                  <a:pt x="0" y="213360"/>
                                </a:lnTo>
                                <a:lnTo>
                                  <a:pt x="3621024" y="213360"/>
                                </a:lnTo>
                                <a:lnTo>
                                  <a:pt x="3621024" y="169164"/>
                                </a:lnTo>
                                <a:close/>
                              </a:path>
                              <a:path w="3980815" h="1228725">
                                <a:moveTo>
                                  <a:pt x="3849624" y="676656"/>
                                </a:moveTo>
                                <a:lnTo>
                                  <a:pt x="0" y="676656"/>
                                </a:lnTo>
                                <a:lnTo>
                                  <a:pt x="0" y="720852"/>
                                </a:lnTo>
                                <a:lnTo>
                                  <a:pt x="3849624" y="720852"/>
                                </a:lnTo>
                                <a:lnTo>
                                  <a:pt x="3849624" y="676656"/>
                                </a:lnTo>
                                <a:close/>
                              </a:path>
                              <a:path w="3980815" h="1228725">
                                <a:moveTo>
                                  <a:pt x="3883152" y="338328"/>
                                </a:moveTo>
                                <a:lnTo>
                                  <a:pt x="0" y="338328"/>
                                </a:lnTo>
                                <a:lnTo>
                                  <a:pt x="0" y="382524"/>
                                </a:lnTo>
                                <a:lnTo>
                                  <a:pt x="3883152" y="382524"/>
                                </a:lnTo>
                                <a:lnTo>
                                  <a:pt x="3883152" y="338328"/>
                                </a:lnTo>
                                <a:close/>
                              </a:path>
                              <a:path w="3980815" h="1228725">
                                <a:moveTo>
                                  <a:pt x="3947160" y="1184148"/>
                                </a:moveTo>
                                <a:lnTo>
                                  <a:pt x="0" y="1184148"/>
                                </a:lnTo>
                                <a:lnTo>
                                  <a:pt x="0" y="1228344"/>
                                </a:lnTo>
                                <a:lnTo>
                                  <a:pt x="3947160" y="1228344"/>
                                </a:lnTo>
                                <a:lnTo>
                                  <a:pt x="3947160" y="1184148"/>
                                </a:lnTo>
                                <a:close/>
                              </a:path>
                              <a:path w="3980815" h="1228725">
                                <a:moveTo>
                                  <a:pt x="3980688" y="0"/>
                                </a:moveTo>
                                <a:lnTo>
                                  <a:pt x="0" y="0"/>
                                </a:lnTo>
                                <a:lnTo>
                                  <a:pt x="0" y="44196"/>
                                </a:lnTo>
                                <a:lnTo>
                                  <a:pt x="3980688" y="44196"/>
                                </a:lnTo>
                                <a:lnTo>
                                  <a:pt x="3980688" y="0"/>
                                </a:lnTo>
                                <a:close/>
                              </a:path>
                            </a:pathLst>
                          </a:custGeom>
                          <a:solidFill>
                            <a:srgbClr val="156082"/>
                          </a:solidFill>
                        </wps:spPr>
                        <wps:bodyPr wrap="square" lIns="0" tIns="0" rIns="0" bIns="0" rtlCol="0">
                          <a:prstTxWarp prst="textNoShape">
                            <a:avLst/>
                          </a:prstTxWarp>
                          <a:noAutofit/>
                        </wps:bodyPr>
                      </wps:wsp>
                      <wps:wsp>
                        <wps:cNvPr id="691" name="Graphic 691"/>
                        <wps:cNvSpPr/>
                        <wps:spPr>
                          <a:xfrm>
                            <a:off x="662927" y="714756"/>
                            <a:ext cx="4567555" cy="1228725"/>
                          </a:xfrm>
                          <a:custGeom>
                            <a:avLst/>
                            <a:gdLst/>
                            <a:ahLst/>
                            <a:cxnLst/>
                            <a:rect l="l" t="t" r="r" b="b"/>
                            <a:pathLst>
                              <a:path w="4567555" h="1228725">
                                <a:moveTo>
                                  <a:pt x="1630680" y="507492"/>
                                </a:moveTo>
                                <a:lnTo>
                                  <a:pt x="0" y="507492"/>
                                </a:lnTo>
                                <a:lnTo>
                                  <a:pt x="0" y="551688"/>
                                </a:lnTo>
                                <a:lnTo>
                                  <a:pt x="1630680" y="551688"/>
                                </a:lnTo>
                                <a:lnTo>
                                  <a:pt x="1630680" y="507492"/>
                                </a:lnTo>
                                <a:close/>
                              </a:path>
                              <a:path w="4567555" h="1228725">
                                <a:moveTo>
                                  <a:pt x="4110240" y="169164"/>
                                </a:moveTo>
                                <a:lnTo>
                                  <a:pt x="0" y="169164"/>
                                </a:lnTo>
                                <a:lnTo>
                                  <a:pt x="0" y="213360"/>
                                </a:lnTo>
                                <a:lnTo>
                                  <a:pt x="4110240" y="213360"/>
                                </a:lnTo>
                                <a:lnTo>
                                  <a:pt x="4110240" y="169164"/>
                                </a:lnTo>
                                <a:close/>
                              </a:path>
                              <a:path w="4567555" h="1228725">
                                <a:moveTo>
                                  <a:pt x="4338840" y="1014984"/>
                                </a:moveTo>
                                <a:lnTo>
                                  <a:pt x="0" y="1014984"/>
                                </a:lnTo>
                                <a:lnTo>
                                  <a:pt x="0" y="1059180"/>
                                </a:lnTo>
                                <a:lnTo>
                                  <a:pt x="4338840" y="1059180"/>
                                </a:lnTo>
                                <a:lnTo>
                                  <a:pt x="4338840" y="1014984"/>
                                </a:lnTo>
                                <a:close/>
                              </a:path>
                              <a:path w="4567555" h="1228725">
                                <a:moveTo>
                                  <a:pt x="4404372" y="845820"/>
                                </a:moveTo>
                                <a:lnTo>
                                  <a:pt x="0" y="845820"/>
                                </a:lnTo>
                                <a:lnTo>
                                  <a:pt x="0" y="890016"/>
                                </a:lnTo>
                                <a:lnTo>
                                  <a:pt x="4404372" y="890016"/>
                                </a:lnTo>
                                <a:lnTo>
                                  <a:pt x="4404372" y="845820"/>
                                </a:lnTo>
                                <a:close/>
                              </a:path>
                              <a:path w="4567555" h="1228725">
                                <a:moveTo>
                                  <a:pt x="4437900" y="338328"/>
                                </a:moveTo>
                                <a:lnTo>
                                  <a:pt x="0" y="338328"/>
                                </a:lnTo>
                                <a:lnTo>
                                  <a:pt x="0" y="382524"/>
                                </a:lnTo>
                                <a:lnTo>
                                  <a:pt x="4437900" y="382524"/>
                                </a:lnTo>
                                <a:lnTo>
                                  <a:pt x="4437900" y="338328"/>
                                </a:lnTo>
                                <a:close/>
                              </a:path>
                              <a:path w="4567555" h="1228725">
                                <a:moveTo>
                                  <a:pt x="4501908" y="0"/>
                                </a:moveTo>
                                <a:lnTo>
                                  <a:pt x="0" y="0"/>
                                </a:lnTo>
                                <a:lnTo>
                                  <a:pt x="0" y="44196"/>
                                </a:lnTo>
                                <a:lnTo>
                                  <a:pt x="4501908" y="44196"/>
                                </a:lnTo>
                                <a:lnTo>
                                  <a:pt x="4501908" y="0"/>
                                </a:lnTo>
                                <a:close/>
                              </a:path>
                              <a:path w="4567555" h="1228725">
                                <a:moveTo>
                                  <a:pt x="4567440" y="1184148"/>
                                </a:moveTo>
                                <a:lnTo>
                                  <a:pt x="0" y="1184148"/>
                                </a:lnTo>
                                <a:lnTo>
                                  <a:pt x="0" y="1228344"/>
                                </a:lnTo>
                                <a:lnTo>
                                  <a:pt x="4567440" y="1228344"/>
                                </a:lnTo>
                                <a:lnTo>
                                  <a:pt x="4567440" y="1184148"/>
                                </a:lnTo>
                                <a:close/>
                              </a:path>
                              <a:path w="4567555" h="1228725">
                                <a:moveTo>
                                  <a:pt x="4567440" y="676656"/>
                                </a:moveTo>
                                <a:lnTo>
                                  <a:pt x="0" y="676656"/>
                                </a:lnTo>
                                <a:lnTo>
                                  <a:pt x="0" y="720852"/>
                                </a:lnTo>
                                <a:lnTo>
                                  <a:pt x="4567440" y="720852"/>
                                </a:lnTo>
                                <a:lnTo>
                                  <a:pt x="4567440" y="676656"/>
                                </a:lnTo>
                                <a:close/>
                              </a:path>
                            </a:pathLst>
                          </a:custGeom>
                          <a:solidFill>
                            <a:srgbClr val="E87031"/>
                          </a:solidFill>
                        </wps:spPr>
                        <wps:bodyPr wrap="square" lIns="0" tIns="0" rIns="0" bIns="0" rtlCol="0">
                          <a:prstTxWarp prst="textNoShape">
                            <a:avLst/>
                          </a:prstTxWarp>
                          <a:noAutofit/>
                        </wps:bodyPr>
                      </wps:wsp>
                      <wps:wsp>
                        <wps:cNvPr id="692" name="Graphic 692"/>
                        <wps:cNvSpPr/>
                        <wps:spPr>
                          <a:xfrm>
                            <a:off x="662939" y="630936"/>
                            <a:ext cx="1270" cy="1522730"/>
                          </a:xfrm>
                          <a:custGeom>
                            <a:avLst/>
                            <a:gdLst/>
                            <a:ahLst/>
                            <a:cxnLst/>
                            <a:rect l="l" t="t" r="r" b="b"/>
                            <a:pathLst>
                              <a:path w="0" h="1522730">
                                <a:moveTo>
                                  <a:pt x="0" y="0"/>
                                </a:moveTo>
                                <a:lnTo>
                                  <a:pt x="0" y="1522476"/>
                                </a:lnTo>
                              </a:path>
                            </a:pathLst>
                          </a:custGeom>
                          <a:ln w="9144">
                            <a:solidFill>
                              <a:srgbClr val="D8D8D8"/>
                            </a:solidFill>
                            <a:prstDash val="solid"/>
                          </a:ln>
                        </wps:spPr>
                        <wps:bodyPr wrap="square" lIns="0" tIns="0" rIns="0" bIns="0" rtlCol="0">
                          <a:prstTxWarp prst="textNoShape">
                            <a:avLst/>
                          </a:prstTxWarp>
                          <a:noAutofit/>
                        </wps:bodyPr>
                      </wps:wsp>
                      <wps:wsp>
                        <wps:cNvPr id="693" name="Graphic 693"/>
                        <wps:cNvSpPr/>
                        <wps:spPr>
                          <a:xfrm>
                            <a:off x="1984247" y="2368296"/>
                            <a:ext cx="62865" cy="64135"/>
                          </a:xfrm>
                          <a:custGeom>
                            <a:avLst/>
                            <a:gdLst/>
                            <a:ahLst/>
                            <a:cxnLst/>
                            <a:rect l="l" t="t" r="r" b="b"/>
                            <a:pathLst>
                              <a:path w="62865" h="64135">
                                <a:moveTo>
                                  <a:pt x="62483" y="64007"/>
                                </a:moveTo>
                                <a:lnTo>
                                  <a:pt x="0" y="64007"/>
                                </a:lnTo>
                                <a:lnTo>
                                  <a:pt x="0" y="0"/>
                                </a:lnTo>
                                <a:lnTo>
                                  <a:pt x="62483" y="0"/>
                                </a:lnTo>
                                <a:lnTo>
                                  <a:pt x="62483" y="64007"/>
                                </a:lnTo>
                                <a:close/>
                              </a:path>
                            </a:pathLst>
                          </a:custGeom>
                          <a:solidFill>
                            <a:srgbClr val="156082"/>
                          </a:solidFill>
                        </wps:spPr>
                        <wps:bodyPr wrap="square" lIns="0" tIns="0" rIns="0" bIns="0" rtlCol="0">
                          <a:prstTxWarp prst="textNoShape">
                            <a:avLst/>
                          </a:prstTxWarp>
                          <a:noAutofit/>
                        </wps:bodyPr>
                      </wps:wsp>
                      <wps:wsp>
                        <wps:cNvPr id="694" name="Graphic 694"/>
                        <wps:cNvSpPr/>
                        <wps:spPr>
                          <a:xfrm>
                            <a:off x="2822447" y="2368296"/>
                            <a:ext cx="62865" cy="64135"/>
                          </a:xfrm>
                          <a:custGeom>
                            <a:avLst/>
                            <a:gdLst/>
                            <a:ahLst/>
                            <a:cxnLst/>
                            <a:rect l="l" t="t" r="r" b="b"/>
                            <a:pathLst>
                              <a:path w="62865" h="64135">
                                <a:moveTo>
                                  <a:pt x="62483" y="64007"/>
                                </a:moveTo>
                                <a:lnTo>
                                  <a:pt x="0" y="64007"/>
                                </a:lnTo>
                                <a:lnTo>
                                  <a:pt x="0" y="0"/>
                                </a:lnTo>
                                <a:lnTo>
                                  <a:pt x="62483" y="0"/>
                                </a:lnTo>
                                <a:lnTo>
                                  <a:pt x="62483" y="64007"/>
                                </a:lnTo>
                                <a:close/>
                              </a:path>
                            </a:pathLst>
                          </a:custGeom>
                          <a:solidFill>
                            <a:srgbClr val="E87031"/>
                          </a:solidFill>
                        </wps:spPr>
                        <wps:bodyPr wrap="square" lIns="0" tIns="0" rIns="0" bIns="0" rtlCol="0">
                          <a:prstTxWarp prst="textNoShape">
                            <a:avLst/>
                          </a:prstTxWarp>
                          <a:noAutofit/>
                        </wps:bodyPr>
                      </wps:wsp>
                      <wps:wsp>
                        <wps:cNvPr id="695" name="Graphic 695"/>
                        <wps:cNvSpPr/>
                        <wps:spPr>
                          <a:xfrm>
                            <a:off x="4572" y="4572"/>
                            <a:ext cx="5453380" cy="2578735"/>
                          </a:xfrm>
                          <a:custGeom>
                            <a:avLst/>
                            <a:gdLst/>
                            <a:ahLst/>
                            <a:cxnLst/>
                            <a:rect l="l" t="t" r="r" b="b"/>
                            <a:pathLst>
                              <a:path w="5453380" h="2578735">
                                <a:moveTo>
                                  <a:pt x="0" y="0"/>
                                </a:moveTo>
                                <a:lnTo>
                                  <a:pt x="5452871" y="0"/>
                                </a:lnTo>
                                <a:lnTo>
                                  <a:pt x="5452871" y="2578608"/>
                                </a:lnTo>
                                <a:lnTo>
                                  <a:pt x="0" y="2578608"/>
                                </a:lnTo>
                                <a:lnTo>
                                  <a:pt x="0" y="0"/>
                                </a:lnTo>
                                <a:close/>
                              </a:path>
                            </a:pathLst>
                          </a:custGeom>
                          <a:ln w="9144">
                            <a:solidFill>
                              <a:srgbClr val="D8D8D8"/>
                            </a:solidFill>
                            <a:prstDash val="solid"/>
                          </a:ln>
                        </wps:spPr>
                        <wps:bodyPr wrap="square" lIns="0" tIns="0" rIns="0" bIns="0" rtlCol="0">
                          <a:prstTxWarp prst="textNoShape">
                            <a:avLst/>
                          </a:prstTxWarp>
                          <a:noAutofit/>
                        </wps:bodyPr>
                      </wps:wsp>
                      <wps:wsp>
                        <wps:cNvPr id="696" name="Textbox 696"/>
                        <wps:cNvSpPr txBox="1"/>
                        <wps:spPr>
                          <a:xfrm>
                            <a:off x="1351762" y="134503"/>
                            <a:ext cx="2770505" cy="178435"/>
                          </a:xfrm>
                          <a:prstGeom prst="rect">
                            <a:avLst/>
                          </a:prstGeom>
                        </wps:spPr>
                        <wps:txbx>
                          <w:txbxContent>
                            <w:p>
                              <w:pPr>
                                <w:spacing w:line="281" w:lineRule="exact" w:before="0"/>
                                <w:ind w:left="0" w:right="0" w:firstLine="0"/>
                                <w:jc w:val="left"/>
                                <w:rPr>
                                  <w:sz w:val="28"/>
                                </w:rPr>
                              </w:pPr>
                              <w:r>
                                <w:rPr>
                                  <w:color w:val="595959"/>
                                  <w:sz w:val="28"/>
                                </w:rPr>
                                <w:t>Alcohol</w:t>
                              </w:r>
                              <w:r>
                                <w:rPr>
                                  <w:color w:val="595959"/>
                                  <w:spacing w:val="-11"/>
                                  <w:sz w:val="28"/>
                                </w:rPr>
                                <w:t> </w:t>
                              </w:r>
                              <w:r>
                                <w:rPr>
                                  <w:color w:val="595959"/>
                                  <w:sz w:val="28"/>
                                </w:rPr>
                                <w:t>Abstinence</w:t>
                              </w:r>
                              <w:r>
                                <w:rPr>
                                  <w:color w:val="595959"/>
                                  <w:spacing w:val="-9"/>
                                  <w:sz w:val="28"/>
                                </w:rPr>
                                <w:t> </w:t>
                              </w:r>
                              <w:r>
                                <w:rPr>
                                  <w:color w:val="595959"/>
                                  <w:sz w:val="28"/>
                                </w:rPr>
                                <w:t>in</w:t>
                              </w:r>
                              <w:r>
                                <w:rPr>
                                  <w:color w:val="595959"/>
                                  <w:spacing w:val="-12"/>
                                  <w:sz w:val="28"/>
                                </w:rPr>
                                <w:t> </w:t>
                              </w:r>
                              <w:r>
                                <w:rPr>
                                  <w:color w:val="595959"/>
                                  <w:sz w:val="28"/>
                                </w:rPr>
                                <w:t>Pregancy</w:t>
                              </w:r>
                              <w:r>
                                <w:rPr>
                                  <w:color w:val="595959"/>
                                  <w:spacing w:val="-6"/>
                                  <w:sz w:val="28"/>
                                </w:rPr>
                                <w:t> </w:t>
                              </w:r>
                              <w:r>
                                <w:rPr>
                                  <w:color w:val="595959"/>
                                  <w:spacing w:val="-2"/>
                                  <w:sz w:val="28"/>
                                </w:rPr>
                                <w:t>(2024)</w:t>
                              </w:r>
                            </w:p>
                          </w:txbxContent>
                        </wps:txbx>
                        <wps:bodyPr wrap="square" lIns="0" tIns="0" rIns="0" bIns="0" rtlCol="0">
                          <a:noAutofit/>
                        </wps:bodyPr>
                      </wps:wsp>
                      <wps:wsp>
                        <wps:cNvPr id="697" name="Textbox 697"/>
                        <wps:cNvSpPr txBox="1"/>
                        <wps:spPr>
                          <a:xfrm>
                            <a:off x="605033" y="427811"/>
                            <a:ext cx="129539" cy="114300"/>
                          </a:xfrm>
                          <a:prstGeom prst="rect">
                            <a:avLst/>
                          </a:prstGeom>
                        </wps:spPr>
                        <wps:txbx>
                          <w:txbxContent>
                            <w:p>
                              <w:pPr>
                                <w:spacing w:line="180" w:lineRule="exact" w:before="0"/>
                                <w:ind w:left="0" w:right="0" w:firstLine="0"/>
                                <w:jc w:val="left"/>
                                <w:rPr>
                                  <w:sz w:val="18"/>
                                </w:rPr>
                              </w:pPr>
                              <w:r>
                                <w:rPr>
                                  <w:color w:val="595959"/>
                                  <w:spacing w:val="-5"/>
                                  <w:sz w:val="18"/>
                                </w:rPr>
                                <w:t>86</w:t>
                              </w:r>
                            </w:p>
                          </w:txbxContent>
                        </wps:txbx>
                        <wps:bodyPr wrap="square" lIns="0" tIns="0" rIns="0" bIns="0" rtlCol="0">
                          <a:noAutofit/>
                        </wps:bodyPr>
                      </wps:wsp>
                      <wps:wsp>
                        <wps:cNvPr id="698" name="Textbox 698"/>
                        <wps:cNvSpPr txBox="1"/>
                        <wps:spPr>
                          <a:xfrm>
                            <a:off x="1257685" y="427811"/>
                            <a:ext cx="128270" cy="114300"/>
                          </a:xfrm>
                          <a:prstGeom prst="rect">
                            <a:avLst/>
                          </a:prstGeom>
                        </wps:spPr>
                        <wps:txbx>
                          <w:txbxContent>
                            <w:p>
                              <w:pPr>
                                <w:spacing w:line="180" w:lineRule="exact" w:before="0"/>
                                <w:ind w:left="0" w:right="0" w:firstLine="0"/>
                                <w:jc w:val="left"/>
                                <w:rPr>
                                  <w:sz w:val="18"/>
                                </w:rPr>
                              </w:pPr>
                              <w:r>
                                <w:rPr>
                                  <w:color w:val="595959"/>
                                  <w:spacing w:val="-5"/>
                                  <w:sz w:val="18"/>
                                </w:rPr>
                                <w:t>88</w:t>
                              </w:r>
                            </w:p>
                          </w:txbxContent>
                        </wps:txbx>
                        <wps:bodyPr wrap="square" lIns="0" tIns="0" rIns="0" bIns="0" rtlCol="0">
                          <a:noAutofit/>
                        </wps:bodyPr>
                      </wps:wsp>
                      <wps:wsp>
                        <wps:cNvPr id="699" name="Textbox 699"/>
                        <wps:cNvSpPr txBox="1"/>
                        <wps:spPr>
                          <a:xfrm>
                            <a:off x="1909193" y="427811"/>
                            <a:ext cx="129539" cy="114300"/>
                          </a:xfrm>
                          <a:prstGeom prst="rect">
                            <a:avLst/>
                          </a:prstGeom>
                        </wps:spPr>
                        <wps:txbx>
                          <w:txbxContent>
                            <w:p>
                              <w:pPr>
                                <w:spacing w:line="180" w:lineRule="exact" w:before="0"/>
                                <w:ind w:left="0" w:right="0" w:firstLine="0"/>
                                <w:jc w:val="left"/>
                                <w:rPr>
                                  <w:sz w:val="18"/>
                                </w:rPr>
                              </w:pPr>
                              <w:r>
                                <w:rPr>
                                  <w:color w:val="595959"/>
                                  <w:spacing w:val="-5"/>
                                  <w:sz w:val="18"/>
                                </w:rPr>
                                <w:t>90</w:t>
                              </w:r>
                            </w:p>
                          </w:txbxContent>
                        </wps:txbx>
                        <wps:bodyPr wrap="square" lIns="0" tIns="0" rIns="0" bIns="0" rtlCol="0">
                          <a:noAutofit/>
                        </wps:bodyPr>
                      </wps:wsp>
                      <wps:wsp>
                        <wps:cNvPr id="700" name="Textbox 700"/>
                        <wps:cNvSpPr txBox="1"/>
                        <wps:spPr>
                          <a:xfrm>
                            <a:off x="2561844" y="427811"/>
                            <a:ext cx="129539" cy="114300"/>
                          </a:xfrm>
                          <a:prstGeom prst="rect">
                            <a:avLst/>
                          </a:prstGeom>
                        </wps:spPr>
                        <wps:txbx>
                          <w:txbxContent>
                            <w:p>
                              <w:pPr>
                                <w:spacing w:line="180" w:lineRule="exact" w:before="0"/>
                                <w:ind w:left="0" w:right="0" w:firstLine="0"/>
                                <w:jc w:val="left"/>
                                <w:rPr>
                                  <w:sz w:val="18"/>
                                </w:rPr>
                              </w:pPr>
                              <w:r>
                                <w:rPr>
                                  <w:color w:val="595959"/>
                                  <w:spacing w:val="-5"/>
                                  <w:sz w:val="18"/>
                                </w:rPr>
                                <w:t>92</w:t>
                              </w:r>
                            </w:p>
                          </w:txbxContent>
                        </wps:txbx>
                        <wps:bodyPr wrap="square" lIns="0" tIns="0" rIns="0" bIns="0" rtlCol="0">
                          <a:noAutofit/>
                        </wps:bodyPr>
                      </wps:wsp>
                      <wps:wsp>
                        <wps:cNvPr id="701" name="Textbox 701"/>
                        <wps:cNvSpPr txBox="1"/>
                        <wps:spPr>
                          <a:xfrm>
                            <a:off x="3215638" y="427811"/>
                            <a:ext cx="129539" cy="114300"/>
                          </a:xfrm>
                          <a:prstGeom prst="rect">
                            <a:avLst/>
                          </a:prstGeom>
                        </wps:spPr>
                        <wps:txbx>
                          <w:txbxContent>
                            <w:p>
                              <w:pPr>
                                <w:spacing w:line="180" w:lineRule="exact" w:before="0"/>
                                <w:ind w:left="0" w:right="0" w:firstLine="0"/>
                                <w:jc w:val="left"/>
                                <w:rPr>
                                  <w:sz w:val="18"/>
                                </w:rPr>
                              </w:pPr>
                              <w:r>
                                <w:rPr>
                                  <w:color w:val="595959"/>
                                  <w:spacing w:val="-5"/>
                                  <w:sz w:val="18"/>
                                </w:rPr>
                                <w:t>94</w:t>
                              </w:r>
                            </w:p>
                          </w:txbxContent>
                        </wps:txbx>
                        <wps:bodyPr wrap="square" lIns="0" tIns="0" rIns="0" bIns="0" rtlCol="0">
                          <a:noAutofit/>
                        </wps:bodyPr>
                      </wps:wsp>
                      <wps:wsp>
                        <wps:cNvPr id="702" name="Textbox 702"/>
                        <wps:cNvSpPr txBox="1"/>
                        <wps:spPr>
                          <a:xfrm>
                            <a:off x="3868290" y="427811"/>
                            <a:ext cx="128270" cy="114300"/>
                          </a:xfrm>
                          <a:prstGeom prst="rect">
                            <a:avLst/>
                          </a:prstGeom>
                        </wps:spPr>
                        <wps:txbx>
                          <w:txbxContent>
                            <w:p>
                              <w:pPr>
                                <w:spacing w:line="180" w:lineRule="exact" w:before="0"/>
                                <w:ind w:left="0" w:right="0" w:firstLine="0"/>
                                <w:jc w:val="left"/>
                                <w:rPr>
                                  <w:sz w:val="18"/>
                                </w:rPr>
                              </w:pPr>
                              <w:r>
                                <w:rPr>
                                  <w:color w:val="595959"/>
                                  <w:spacing w:val="-5"/>
                                  <w:sz w:val="18"/>
                                </w:rPr>
                                <w:t>96</w:t>
                              </w:r>
                            </w:p>
                          </w:txbxContent>
                        </wps:txbx>
                        <wps:bodyPr wrap="square" lIns="0" tIns="0" rIns="0" bIns="0" rtlCol="0">
                          <a:noAutofit/>
                        </wps:bodyPr>
                      </wps:wsp>
                      <wps:wsp>
                        <wps:cNvPr id="703" name="Textbox 703"/>
                        <wps:cNvSpPr txBox="1"/>
                        <wps:spPr>
                          <a:xfrm>
                            <a:off x="4519798" y="427811"/>
                            <a:ext cx="129539" cy="114300"/>
                          </a:xfrm>
                          <a:prstGeom prst="rect">
                            <a:avLst/>
                          </a:prstGeom>
                        </wps:spPr>
                        <wps:txbx>
                          <w:txbxContent>
                            <w:p>
                              <w:pPr>
                                <w:spacing w:line="180" w:lineRule="exact" w:before="0"/>
                                <w:ind w:left="0" w:right="0" w:firstLine="0"/>
                                <w:jc w:val="left"/>
                                <w:rPr>
                                  <w:sz w:val="18"/>
                                </w:rPr>
                              </w:pPr>
                              <w:r>
                                <w:rPr>
                                  <w:color w:val="595959"/>
                                  <w:spacing w:val="-5"/>
                                  <w:sz w:val="18"/>
                                </w:rPr>
                                <w:t>98</w:t>
                              </w:r>
                            </w:p>
                          </w:txbxContent>
                        </wps:txbx>
                        <wps:bodyPr wrap="square" lIns="0" tIns="0" rIns="0" bIns="0" rtlCol="0">
                          <a:noAutofit/>
                        </wps:bodyPr>
                      </wps:wsp>
                      <wps:wsp>
                        <wps:cNvPr id="704" name="Textbox 704"/>
                        <wps:cNvSpPr txBox="1"/>
                        <wps:spPr>
                          <a:xfrm>
                            <a:off x="5143875" y="427811"/>
                            <a:ext cx="186690" cy="114300"/>
                          </a:xfrm>
                          <a:prstGeom prst="rect">
                            <a:avLst/>
                          </a:prstGeom>
                        </wps:spPr>
                        <wps:txbx>
                          <w:txbxContent>
                            <w:p>
                              <w:pPr>
                                <w:spacing w:line="180" w:lineRule="exact" w:before="0"/>
                                <w:ind w:left="0" w:right="0" w:firstLine="0"/>
                                <w:jc w:val="left"/>
                                <w:rPr>
                                  <w:sz w:val="18"/>
                                </w:rPr>
                              </w:pPr>
                              <w:r>
                                <w:rPr>
                                  <w:color w:val="595959"/>
                                  <w:spacing w:val="-5"/>
                                  <w:sz w:val="18"/>
                                </w:rPr>
                                <w:t>100</w:t>
                              </w:r>
                            </w:p>
                          </w:txbxContent>
                        </wps:txbx>
                        <wps:bodyPr wrap="square" lIns="0" tIns="0" rIns="0" bIns="0" rtlCol="0">
                          <a:noAutofit/>
                        </wps:bodyPr>
                      </wps:wsp>
                      <wps:wsp>
                        <wps:cNvPr id="705" name="Textbox 705"/>
                        <wps:cNvSpPr txBox="1"/>
                        <wps:spPr>
                          <a:xfrm>
                            <a:off x="86889" y="660994"/>
                            <a:ext cx="483870" cy="1298575"/>
                          </a:xfrm>
                          <a:prstGeom prst="rect">
                            <a:avLst/>
                          </a:prstGeom>
                        </wps:spPr>
                        <wps:txbx>
                          <w:txbxContent>
                            <w:p>
                              <w:pPr>
                                <w:spacing w:line="183" w:lineRule="exact" w:before="0"/>
                                <w:ind w:left="0" w:right="20" w:firstLine="0"/>
                                <w:jc w:val="right"/>
                                <w:rPr>
                                  <w:sz w:val="18"/>
                                </w:rPr>
                              </w:pPr>
                              <w:r>
                                <w:rPr>
                                  <w:color w:val="595959"/>
                                  <w:spacing w:val="-2"/>
                                  <w:sz w:val="18"/>
                                </w:rPr>
                                <w:t>Chemung</w:t>
                              </w:r>
                            </w:p>
                            <w:p>
                              <w:pPr>
                                <w:spacing w:line="260" w:lineRule="atLeast" w:before="6"/>
                                <w:ind w:left="117" w:right="18" w:hanging="118"/>
                                <w:jc w:val="right"/>
                                <w:rPr>
                                  <w:sz w:val="18"/>
                                </w:rPr>
                              </w:pPr>
                              <w:r>
                                <w:rPr>
                                  <w:color w:val="595959"/>
                                  <w:spacing w:val="-2"/>
                                  <w:sz w:val="18"/>
                                </w:rPr>
                                <w:t>Livingston</w:t>
                              </w:r>
                              <w:r>
                                <w:rPr>
                                  <w:color w:val="595959"/>
                                  <w:sz w:val="18"/>
                                </w:rPr>
                                <w:t> </w:t>
                              </w:r>
                              <w:r>
                                <w:rPr>
                                  <w:color w:val="595959"/>
                                  <w:spacing w:val="-2"/>
                                  <w:sz w:val="18"/>
                                </w:rPr>
                                <w:t>Ontario</w:t>
                              </w:r>
                              <w:r>
                                <w:rPr>
                                  <w:color w:val="595959"/>
                                  <w:sz w:val="18"/>
                                </w:rPr>
                                <w:t> </w:t>
                              </w:r>
                              <w:r>
                                <w:rPr>
                                  <w:color w:val="595959"/>
                                  <w:spacing w:val="-2"/>
                                  <w:sz w:val="18"/>
                                </w:rPr>
                                <w:t>Schuyler</w:t>
                              </w:r>
                              <w:r>
                                <w:rPr>
                                  <w:color w:val="595959"/>
                                  <w:sz w:val="18"/>
                                </w:rPr>
                                <w:t> </w:t>
                              </w:r>
                              <w:r>
                                <w:rPr>
                                  <w:color w:val="595959"/>
                                  <w:spacing w:val="-2"/>
                                  <w:sz w:val="18"/>
                                </w:rPr>
                                <w:t>Seneca</w:t>
                              </w:r>
                              <w:r>
                                <w:rPr>
                                  <w:color w:val="595959"/>
                                  <w:sz w:val="18"/>
                                </w:rPr>
                                <w:t> </w:t>
                              </w:r>
                              <w:r>
                                <w:rPr>
                                  <w:color w:val="595959"/>
                                  <w:spacing w:val="-2"/>
                                  <w:sz w:val="18"/>
                                </w:rPr>
                                <w:t>Steuben</w:t>
                              </w:r>
                              <w:r>
                                <w:rPr>
                                  <w:color w:val="595959"/>
                                  <w:sz w:val="18"/>
                                </w:rPr>
                                <w:t> </w:t>
                              </w:r>
                              <w:r>
                                <w:rPr>
                                  <w:color w:val="595959"/>
                                  <w:spacing w:val="-2"/>
                                  <w:sz w:val="18"/>
                                </w:rPr>
                                <w:t>Wayne</w:t>
                              </w:r>
                              <w:r>
                                <w:rPr>
                                  <w:color w:val="595959"/>
                                  <w:sz w:val="18"/>
                                </w:rPr>
                                <w:t> </w:t>
                              </w:r>
                              <w:r>
                                <w:rPr>
                                  <w:color w:val="595959"/>
                                  <w:spacing w:val="-2"/>
                                  <w:sz w:val="18"/>
                                </w:rPr>
                                <w:t>Yates</w:t>
                              </w:r>
                            </w:p>
                          </w:txbxContent>
                        </wps:txbx>
                        <wps:bodyPr wrap="square" lIns="0" tIns="0" rIns="0" bIns="0" rtlCol="0">
                          <a:noAutofit/>
                        </wps:bodyPr>
                      </wps:wsp>
                      <wps:wsp>
                        <wps:cNvPr id="706" name="Textbox 706"/>
                        <wps:cNvSpPr txBox="1"/>
                        <wps:spPr>
                          <a:xfrm>
                            <a:off x="2072624" y="2346573"/>
                            <a:ext cx="1466215" cy="114300"/>
                          </a:xfrm>
                          <a:prstGeom prst="rect">
                            <a:avLst/>
                          </a:prstGeom>
                        </wps:spPr>
                        <wps:txbx>
                          <w:txbxContent>
                            <w:p>
                              <w:pPr>
                                <w:tabs>
                                  <w:tab w:pos="1319" w:val="left" w:leader="none"/>
                                </w:tabs>
                                <w:spacing w:line="180" w:lineRule="exact" w:before="0"/>
                                <w:ind w:left="0" w:right="0" w:firstLine="0"/>
                                <w:jc w:val="left"/>
                                <w:rPr>
                                  <w:sz w:val="18"/>
                                </w:rPr>
                              </w:pPr>
                              <w:r>
                                <w:rPr>
                                  <w:color w:val="595959"/>
                                  <w:spacing w:val="-2"/>
                                  <w:sz w:val="18"/>
                                </w:rPr>
                                <w:t>2018-Alcohol</w:t>
                              </w:r>
                              <w:r>
                                <w:rPr>
                                  <w:color w:val="595959"/>
                                  <w:sz w:val="18"/>
                                </w:rPr>
                                <w:tab/>
                              </w:r>
                              <w:r>
                                <w:rPr>
                                  <w:color w:val="595959"/>
                                  <w:spacing w:val="-2"/>
                                  <w:sz w:val="18"/>
                                </w:rPr>
                                <w:t>2024-Alcohol</w:t>
                              </w:r>
                            </w:p>
                          </w:txbxContent>
                        </wps:txbx>
                        <wps:bodyPr wrap="square" lIns="0" tIns="0" rIns="0" bIns="0" rtlCol="0">
                          <a:noAutofit/>
                        </wps:bodyPr>
                      </wps:wsp>
                    </wpg:wgp>
                  </a:graphicData>
                </a:graphic>
              </wp:anchor>
            </w:drawing>
          </mc:Choice>
          <mc:Fallback>
            <w:pict>
              <v:group style="position:absolute;margin-left:71.639999pt;margin-top:34.432987pt;width:430.1pt;height:203.8pt;mso-position-horizontal-relative:page;mso-position-vertical-relative:paragraph;z-index:-15664640;mso-wrap-distance-left:0;mso-wrap-distance-right:0" id="docshapegroup670" coordorigin="1433,689" coordsize="8602,4076">
                <v:shape style="position:absolute;left:3504;top:1682;width:6168;height:2398" id="docshape671" coordorigin="3504,1682" coordsize="6168,2398" path="m3504,1682l3504,4080m4531,1682l4531,4080m5558,1682l5558,4080m6588,1682l6588,4080m7615,1682l7615,4080m8642,1682l8642,4080m9672,1682l9672,4080e" filled="false" stroked="true" strokeweight=".72pt" strokecolor="#d8d8d8">
                  <v:path arrowok="t"/>
                  <v:stroke dashstyle="solid"/>
                </v:shape>
                <v:shape style="position:absolute;left:2476;top:1744;width:6269;height:1935" id="docshape672" coordorigin="2477,1745" coordsize="6269,1935" path="m5354,3077l2477,3077,2477,3146,5354,3146,5354,3077xm6638,2544l2477,2544,2477,2613,6638,2613,6638,2544xm8129,3343l2477,3343,2477,3413,8129,3413,8129,3343xm8179,2011l2477,2011,2477,2081,8179,2081,8179,2011xm8539,2810l2477,2810,2477,2880,8539,2880,8539,2810xm8592,2277l2477,2277,2477,2347,8592,2347,8592,2277xm8693,3609l2477,3609,2477,3679,8693,3679,8693,3609xm8746,1745l2477,1745,2477,1814,8746,1814,8746,1745xe" filled="true" fillcolor="#156082" stroked="false">
                  <v:path arrowok="t"/>
                  <v:fill type="solid"/>
                </v:shape>
                <v:shape style="position:absolute;left:2476;top:1814;width:7193;height:1935" id="docshape673" coordorigin="2477,1814" coordsize="7193,1935" path="m5045,2613l2477,2613,2477,2683,5045,2683,5045,2613xm8950,2081l2477,2081,2477,2150,8950,2150,8950,2081xm9310,3413l2477,3413,2477,3482,9310,3482,9310,3413xm9413,3146l2477,3146,2477,3216,9413,3216,9413,3146xm9466,2347l2477,2347,2477,2417,9466,2417,9466,2347xm9566,1814l2477,1814,2477,1884,9566,1884,9566,1814xm9670,3679l2477,3679,2477,3749,9670,3749,9670,3679xm9670,2880l2477,2880,2477,2949,9670,2949,9670,2880xe" filled="true" fillcolor="#e87031" stroked="false">
                  <v:path arrowok="t"/>
                  <v:fill type="solid"/>
                </v:shape>
                <v:line style="position:absolute" from="2477,1682" to="2477,4080" stroked="true" strokeweight=".72pt" strokecolor="#d8d8d8">
                  <v:stroke dashstyle="solid"/>
                </v:line>
                <v:rect style="position:absolute;left:4557;top:4418;width:99;height:101" id="docshape674" filled="true" fillcolor="#156082" stroked="false">
                  <v:fill type="solid"/>
                </v:rect>
                <v:rect style="position:absolute;left:5877;top:4418;width:99;height:101" id="docshape675" filled="true" fillcolor="#e87031" stroked="false">
                  <v:fill type="solid"/>
                </v:rect>
                <v:rect style="position:absolute;left:1440;top:695;width:8588;height:4061" id="docshape676" filled="false" stroked="true" strokeweight=".72pt" strokecolor="#d8d8d8">
                  <v:stroke dashstyle="solid"/>
                </v:rect>
                <v:shape style="position:absolute;left:3561;top:900;width:4363;height:281" type="#_x0000_t202" id="docshape677" filled="false" stroked="false">
                  <v:textbox inset="0,0,0,0">
                    <w:txbxContent>
                      <w:p>
                        <w:pPr>
                          <w:spacing w:line="281" w:lineRule="exact" w:before="0"/>
                          <w:ind w:left="0" w:right="0" w:firstLine="0"/>
                          <w:jc w:val="left"/>
                          <w:rPr>
                            <w:sz w:val="28"/>
                          </w:rPr>
                        </w:pPr>
                        <w:r>
                          <w:rPr>
                            <w:color w:val="595959"/>
                            <w:sz w:val="28"/>
                          </w:rPr>
                          <w:t>Alcohol</w:t>
                        </w:r>
                        <w:r>
                          <w:rPr>
                            <w:color w:val="595959"/>
                            <w:spacing w:val="-11"/>
                            <w:sz w:val="28"/>
                          </w:rPr>
                          <w:t> </w:t>
                        </w:r>
                        <w:r>
                          <w:rPr>
                            <w:color w:val="595959"/>
                            <w:sz w:val="28"/>
                          </w:rPr>
                          <w:t>Abstinence</w:t>
                        </w:r>
                        <w:r>
                          <w:rPr>
                            <w:color w:val="595959"/>
                            <w:spacing w:val="-9"/>
                            <w:sz w:val="28"/>
                          </w:rPr>
                          <w:t> </w:t>
                        </w:r>
                        <w:r>
                          <w:rPr>
                            <w:color w:val="595959"/>
                            <w:sz w:val="28"/>
                          </w:rPr>
                          <w:t>in</w:t>
                        </w:r>
                        <w:r>
                          <w:rPr>
                            <w:color w:val="595959"/>
                            <w:spacing w:val="-12"/>
                            <w:sz w:val="28"/>
                          </w:rPr>
                          <w:t> </w:t>
                        </w:r>
                        <w:r>
                          <w:rPr>
                            <w:color w:val="595959"/>
                            <w:sz w:val="28"/>
                          </w:rPr>
                          <w:t>Pregancy</w:t>
                        </w:r>
                        <w:r>
                          <w:rPr>
                            <w:color w:val="595959"/>
                            <w:spacing w:val="-6"/>
                            <w:sz w:val="28"/>
                          </w:rPr>
                          <w:t> </w:t>
                        </w:r>
                        <w:r>
                          <w:rPr>
                            <w:color w:val="595959"/>
                            <w:spacing w:val="-2"/>
                            <w:sz w:val="28"/>
                          </w:rPr>
                          <w:t>(2024)</w:t>
                        </w:r>
                      </w:p>
                    </w:txbxContent>
                  </v:textbox>
                  <w10:wrap type="none"/>
                </v:shape>
                <v:shape style="position:absolute;left:2385;top:1362;width:204;height:180" type="#_x0000_t202" id="docshape678" filled="false" stroked="false">
                  <v:textbox inset="0,0,0,0">
                    <w:txbxContent>
                      <w:p>
                        <w:pPr>
                          <w:spacing w:line="180" w:lineRule="exact" w:before="0"/>
                          <w:ind w:left="0" w:right="0" w:firstLine="0"/>
                          <w:jc w:val="left"/>
                          <w:rPr>
                            <w:sz w:val="18"/>
                          </w:rPr>
                        </w:pPr>
                        <w:r>
                          <w:rPr>
                            <w:color w:val="595959"/>
                            <w:spacing w:val="-5"/>
                            <w:sz w:val="18"/>
                          </w:rPr>
                          <w:t>86</w:t>
                        </w:r>
                      </w:p>
                    </w:txbxContent>
                  </v:textbox>
                  <w10:wrap type="none"/>
                </v:shape>
                <v:shape style="position:absolute;left:3413;top:1362;width:202;height:180" type="#_x0000_t202" id="docshape679" filled="false" stroked="false">
                  <v:textbox inset="0,0,0,0">
                    <w:txbxContent>
                      <w:p>
                        <w:pPr>
                          <w:spacing w:line="180" w:lineRule="exact" w:before="0"/>
                          <w:ind w:left="0" w:right="0" w:firstLine="0"/>
                          <w:jc w:val="left"/>
                          <w:rPr>
                            <w:sz w:val="18"/>
                          </w:rPr>
                        </w:pPr>
                        <w:r>
                          <w:rPr>
                            <w:color w:val="595959"/>
                            <w:spacing w:val="-5"/>
                            <w:sz w:val="18"/>
                          </w:rPr>
                          <w:t>88</w:t>
                        </w:r>
                      </w:p>
                    </w:txbxContent>
                  </v:textbox>
                  <w10:wrap type="none"/>
                </v:shape>
                <v:shape style="position:absolute;left:4439;top:1362;width:204;height:180" type="#_x0000_t202" id="docshape680" filled="false" stroked="false">
                  <v:textbox inset="0,0,0,0">
                    <w:txbxContent>
                      <w:p>
                        <w:pPr>
                          <w:spacing w:line="180" w:lineRule="exact" w:before="0"/>
                          <w:ind w:left="0" w:right="0" w:firstLine="0"/>
                          <w:jc w:val="left"/>
                          <w:rPr>
                            <w:sz w:val="18"/>
                          </w:rPr>
                        </w:pPr>
                        <w:r>
                          <w:rPr>
                            <w:color w:val="595959"/>
                            <w:spacing w:val="-5"/>
                            <w:sz w:val="18"/>
                          </w:rPr>
                          <w:t>90</w:t>
                        </w:r>
                      </w:p>
                    </w:txbxContent>
                  </v:textbox>
                  <w10:wrap type="none"/>
                </v:shape>
                <v:shape style="position:absolute;left:5467;top:1362;width:204;height:180" type="#_x0000_t202" id="docshape681" filled="false" stroked="false">
                  <v:textbox inset="0,0,0,0">
                    <w:txbxContent>
                      <w:p>
                        <w:pPr>
                          <w:spacing w:line="180" w:lineRule="exact" w:before="0"/>
                          <w:ind w:left="0" w:right="0" w:firstLine="0"/>
                          <w:jc w:val="left"/>
                          <w:rPr>
                            <w:sz w:val="18"/>
                          </w:rPr>
                        </w:pPr>
                        <w:r>
                          <w:rPr>
                            <w:color w:val="595959"/>
                            <w:spacing w:val="-5"/>
                            <w:sz w:val="18"/>
                          </w:rPr>
                          <w:t>92</w:t>
                        </w:r>
                      </w:p>
                    </w:txbxContent>
                  </v:textbox>
                  <w10:wrap type="none"/>
                </v:shape>
                <v:shape style="position:absolute;left:6496;top:1362;width:204;height:180" type="#_x0000_t202" id="docshape682" filled="false" stroked="false">
                  <v:textbox inset="0,0,0,0">
                    <w:txbxContent>
                      <w:p>
                        <w:pPr>
                          <w:spacing w:line="180" w:lineRule="exact" w:before="0"/>
                          <w:ind w:left="0" w:right="0" w:firstLine="0"/>
                          <w:jc w:val="left"/>
                          <w:rPr>
                            <w:sz w:val="18"/>
                          </w:rPr>
                        </w:pPr>
                        <w:r>
                          <w:rPr>
                            <w:color w:val="595959"/>
                            <w:spacing w:val="-5"/>
                            <w:sz w:val="18"/>
                          </w:rPr>
                          <w:t>94</w:t>
                        </w:r>
                      </w:p>
                    </w:txbxContent>
                  </v:textbox>
                  <w10:wrap type="none"/>
                </v:shape>
                <v:shape style="position:absolute;left:7524;top:1362;width:202;height:180" type="#_x0000_t202" id="docshape683" filled="false" stroked="false">
                  <v:textbox inset="0,0,0,0">
                    <w:txbxContent>
                      <w:p>
                        <w:pPr>
                          <w:spacing w:line="180" w:lineRule="exact" w:before="0"/>
                          <w:ind w:left="0" w:right="0" w:firstLine="0"/>
                          <w:jc w:val="left"/>
                          <w:rPr>
                            <w:sz w:val="18"/>
                          </w:rPr>
                        </w:pPr>
                        <w:r>
                          <w:rPr>
                            <w:color w:val="595959"/>
                            <w:spacing w:val="-5"/>
                            <w:sz w:val="18"/>
                          </w:rPr>
                          <w:t>96</w:t>
                        </w:r>
                      </w:p>
                    </w:txbxContent>
                  </v:textbox>
                  <w10:wrap type="none"/>
                </v:shape>
                <v:shape style="position:absolute;left:8550;top:1362;width:204;height:180" type="#_x0000_t202" id="docshape684" filled="false" stroked="false">
                  <v:textbox inset="0,0,0,0">
                    <w:txbxContent>
                      <w:p>
                        <w:pPr>
                          <w:spacing w:line="180" w:lineRule="exact" w:before="0"/>
                          <w:ind w:left="0" w:right="0" w:firstLine="0"/>
                          <w:jc w:val="left"/>
                          <w:rPr>
                            <w:sz w:val="18"/>
                          </w:rPr>
                        </w:pPr>
                        <w:r>
                          <w:rPr>
                            <w:color w:val="595959"/>
                            <w:spacing w:val="-5"/>
                            <w:sz w:val="18"/>
                          </w:rPr>
                          <w:t>98</w:t>
                        </w:r>
                      </w:p>
                    </w:txbxContent>
                  </v:textbox>
                  <w10:wrap type="none"/>
                </v:shape>
                <v:shape style="position:absolute;left:9533;top:1362;width:294;height:180" type="#_x0000_t202" id="docshape685" filled="false" stroked="false">
                  <v:textbox inset="0,0,0,0">
                    <w:txbxContent>
                      <w:p>
                        <w:pPr>
                          <w:spacing w:line="180" w:lineRule="exact" w:before="0"/>
                          <w:ind w:left="0" w:right="0" w:firstLine="0"/>
                          <w:jc w:val="left"/>
                          <w:rPr>
                            <w:sz w:val="18"/>
                          </w:rPr>
                        </w:pPr>
                        <w:r>
                          <w:rPr>
                            <w:color w:val="595959"/>
                            <w:spacing w:val="-5"/>
                            <w:sz w:val="18"/>
                          </w:rPr>
                          <w:t>100</w:t>
                        </w:r>
                      </w:p>
                    </w:txbxContent>
                  </v:textbox>
                  <w10:wrap type="none"/>
                </v:shape>
                <v:shape style="position:absolute;left:1569;top:1729;width:762;height:2045" type="#_x0000_t202" id="docshape686" filled="false" stroked="false">
                  <v:textbox inset="0,0,0,0">
                    <w:txbxContent>
                      <w:p>
                        <w:pPr>
                          <w:spacing w:line="183" w:lineRule="exact" w:before="0"/>
                          <w:ind w:left="0" w:right="20" w:firstLine="0"/>
                          <w:jc w:val="right"/>
                          <w:rPr>
                            <w:sz w:val="18"/>
                          </w:rPr>
                        </w:pPr>
                        <w:r>
                          <w:rPr>
                            <w:color w:val="595959"/>
                            <w:spacing w:val="-2"/>
                            <w:sz w:val="18"/>
                          </w:rPr>
                          <w:t>Chemung</w:t>
                        </w:r>
                      </w:p>
                      <w:p>
                        <w:pPr>
                          <w:spacing w:line="260" w:lineRule="atLeast" w:before="6"/>
                          <w:ind w:left="117" w:right="18" w:hanging="118"/>
                          <w:jc w:val="right"/>
                          <w:rPr>
                            <w:sz w:val="18"/>
                          </w:rPr>
                        </w:pPr>
                        <w:r>
                          <w:rPr>
                            <w:color w:val="595959"/>
                            <w:spacing w:val="-2"/>
                            <w:sz w:val="18"/>
                          </w:rPr>
                          <w:t>Livingston</w:t>
                        </w:r>
                        <w:r>
                          <w:rPr>
                            <w:color w:val="595959"/>
                            <w:sz w:val="18"/>
                          </w:rPr>
                          <w:t> </w:t>
                        </w:r>
                        <w:r>
                          <w:rPr>
                            <w:color w:val="595959"/>
                            <w:spacing w:val="-2"/>
                            <w:sz w:val="18"/>
                          </w:rPr>
                          <w:t>Ontario</w:t>
                        </w:r>
                        <w:r>
                          <w:rPr>
                            <w:color w:val="595959"/>
                            <w:sz w:val="18"/>
                          </w:rPr>
                          <w:t> </w:t>
                        </w:r>
                        <w:r>
                          <w:rPr>
                            <w:color w:val="595959"/>
                            <w:spacing w:val="-2"/>
                            <w:sz w:val="18"/>
                          </w:rPr>
                          <w:t>Schuyler</w:t>
                        </w:r>
                        <w:r>
                          <w:rPr>
                            <w:color w:val="595959"/>
                            <w:sz w:val="18"/>
                          </w:rPr>
                          <w:t> </w:t>
                        </w:r>
                        <w:r>
                          <w:rPr>
                            <w:color w:val="595959"/>
                            <w:spacing w:val="-2"/>
                            <w:sz w:val="18"/>
                          </w:rPr>
                          <w:t>Seneca</w:t>
                        </w:r>
                        <w:r>
                          <w:rPr>
                            <w:color w:val="595959"/>
                            <w:sz w:val="18"/>
                          </w:rPr>
                          <w:t> </w:t>
                        </w:r>
                        <w:r>
                          <w:rPr>
                            <w:color w:val="595959"/>
                            <w:spacing w:val="-2"/>
                            <w:sz w:val="18"/>
                          </w:rPr>
                          <w:t>Steuben</w:t>
                        </w:r>
                        <w:r>
                          <w:rPr>
                            <w:color w:val="595959"/>
                            <w:sz w:val="18"/>
                          </w:rPr>
                          <w:t> </w:t>
                        </w:r>
                        <w:r>
                          <w:rPr>
                            <w:color w:val="595959"/>
                            <w:spacing w:val="-2"/>
                            <w:sz w:val="18"/>
                          </w:rPr>
                          <w:t>Wayne</w:t>
                        </w:r>
                        <w:r>
                          <w:rPr>
                            <w:color w:val="595959"/>
                            <w:sz w:val="18"/>
                          </w:rPr>
                          <w:t> </w:t>
                        </w:r>
                        <w:r>
                          <w:rPr>
                            <w:color w:val="595959"/>
                            <w:spacing w:val="-2"/>
                            <w:sz w:val="18"/>
                          </w:rPr>
                          <w:t>Yates</w:t>
                        </w:r>
                      </w:p>
                    </w:txbxContent>
                  </v:textbox>
                  <w10:wrap type="none"/>
                </v:shape>
                <v:shape style="position:absolute;left:4696;top:4384;width:2309;height:180" type="#_x0000_t202" id="docshape687" filled="false" stroked="false">
                  <v:textbox inset="0,0,0,0">
                    <w:txbxContent>
                      <w:p>
                        <w:pPr>
                          <w:tabs>
                            <w:tab w:pos="1319" w:val="left" w:leader="none"/>
                          </w:tabs>
                          <w:spacing w:line="180" w:lineRule="exact" w:before="0"/>
                          <w:ind w:left="0" w:right="0" w:firstLine="0"/>
                          <w:jc w:val="left"/>
                          <w:rPr>
                            <w:sz w:val="18"/>
                          </w:rPr>
                        </w:pPr>
                        <w:r>
                          <w:rPr>
                            <w:color w:val="595959"/>
                            <w:spacing w:val="-2"/>
                            <w:sz w:val="18"/>
                          </w:rPr>
                          <w:t>2018-Alcohol</w:t>
                        </w:r>
                        <w:r>
                          <w:rPr>
                            <w:color w:val="595959"/>
                            <w:sz w:val="18"/>
                          </w:rPr>
                          <w:tab/>
                        </w:r>
                        <w:r>
                          <w:rPr>
                            <w:color w:val="595959"/>
                            <w:spacing w:val="-2"/>
                            <w:sz w:val="18"/>
                          </w:rPr>
                          <w:t>2024-Alcohol</w:t>
                        </w:r>
                      </w:p>
                    </w:txbxContent>
                  </v:textbox>
                  <w10:wrap type="none"/>
                </v:shape>
                <w10:wrap type="topAndBottom"/>
              </v:group>
            </w:pict>
          </mc:Fallback>
        </mc:AlternateContent>
      </w:r>
      <w:r>
        <w:rPr>
          <w:sz w:val="10"/>
        </w:rPr>
        <mc:AlternateContent>
          <mc:Choice Requires="wps">
            <w:drawing>
              <wp:anchor distT="0" distB="0" distL="0" distR="0" allowOverlap="1" layoutInCell="1" locked="0" behindDoc="1" simplePos="0" relativeHeight="487652352">
                <wp:simplePos x="0" y="0"/>
                <wp:positionH relativeFrom="page">
                  <wp:posOffset>911352</wp:posOffset>
                </wp:positionH>
                <wp:positionV relativeFrom="paragraph">
                  <wp:posOffset>3078391</wp:posOffset>
                </wp:positionV>
                <wp:extent cx="5459095" cy="378460"/>
                <wp:effectExtent l="0" t="0" r="0" b="0"/>
                <wp:wrapTopAndBottom/>
                <wp:docPr id="707" name="Group 707"/>
                <wp:cNvGraphicFramePr>
                  <a:graphicFrameLocks/>
                </wp:cNvGraphicFramePr>
                <a:graphic>
                  <a:graphicData uri="http://schemas.microsoft.com/office/word/2010/wordprocessingGroup">
                    <wpg:wgp>
                      <wpg:cNvPr id="707" name="Group 707"/>
                      <wpg:cNvGrpSpPr/>
                      <wpg:grpSpPr>
                        <a:xfrm>
                          <a:off x="0" y="0"/>
                          <a:ext cx="5459095" cy="378460"/>
                          <a:chExt cx="5459095" cy="378460"/>
                        </a:xfrm>
                      </wpg:grpSpPr>
                      <pic:pic>
                        <pic:nvPicPr>
                          <pic:cNvPr id="708" name="Image 708"/>
                          <pic:cNvPicPr/>
                        </pic:nvPicPr>
                        <pic:blipFill>
                          <a:blip r:embed="rId150" cstate="print"/>
                          <a:stretch>
                            <a:fillRect/>
                          </a:stretch>
                        </pic:blipFill>
                        <pic:spPr>
                          <a:xfrm>
                            <a:off x="0" y="0"/>
                            <a:ext cx="5458967" cy="377951"/>
                          </a:xfrm>
                          <a:prstGeom prst="rect">
                            <a:avLst/>
                          </a:prstGeom>
                        </pic:spPr>
                      </pic:pic>
                      <wps:wsp>
                        <wps:cNvPr id="709" name="Textbox 709"/>
                        <wps:cNvSpPr txBox="1"/>
                        <wps:spPr>
                          <a:xfrm>
                            <a:off x="0" y="0"/>
                            <a:ext cx="5459095" cy="378460"/>
                          </a:xfrm>
                          <a:prstGeom prst="rect">
                            <a:avLst/>
                          </a:prstGeom>
                        </wps:spPr>
                        <wps:txbx>
                          <w:txbxContent>
                            <w:p>
                              <w:pPr>
                                <w:spacing w:before="6"/>
                                <w:ind w:left="4" w:right="0" w:firstLine="0"/>
                                <w:jc w:val="left"/>
                                <w:rPr>
                                  <w:i/>
                                  <w:sz w:val="18"/>
                                </w:rPr>
                              </w:pPr>
                              <w:r>
                                <w:rPr>
                                  <w:i/>
                                  <w:color w:val="0E2841"/>
                                  <w:sz w:val="18"/>
                                </w:rPr>
                                <w:t>Source:</w:t>
                              </w:r>
                              <w:r>
                                <w:rPr>
                                  <w:i/>
                                  <w:color w:val="0E2841"/>
                                  <w:spacing w:val="-6"/>
                                  <w:sz w:val="18"/>
                                </w:rPr>
                                <w:t> </w:t>
                              </w:r>
                              <w:r>
                                <w:rPr>
                                  <w:i/>
                                  <w:color w:val="0E2841"/>
                                  <w:sz w:val="18"/>
                                </w:rPr>
                                <w:t>Healthy</w:t>
                              </w:r>
                              <w:r>
                                <w:rPr>
                                  <w:i/>
                                  <w:color w:val="0E2841"/>
                                  <w:spacing w:val="-2"/>
                                  <w:sz w:val="18"/>
                                </w:rPr>
                                <w:t> </w:t>
                              </w:r>
                              <w:r>
                                <w:rPr>
                                  <w:i/>
                                  <w:color w:val="0E2841"/>
                                  <w:sz w:val="18"/>
                                </w:rPr>
                                <w:t>People</w:t>
                              </w:r>
                              <w:r>
                                <w:rPr>
                                  <w:i/>
                                  <w:color w:val="0E2841"/>
                                  <w:spacing w:val="-3"/>
                                  <w:sz w:val="18"/>
                                </w:rPr>
                                <w:t> </w:t>
                              </w:r>
                              <w:r>
                                <w:rPr>
                                  <w:i/>
                                  <w:color w:val="0E2841"/>
                                  <w:sz w:val="18"/>
                                </w:rPr>
                                <w:t>2020;</w:t>
                              </w:r>
                              <w:r>
                                <w:rPr>
                                  <w:i/>
                                  <w:color w:val="0E2841"/>
                                  <w:spacing w:val="-4"/>
                                  <w:sz w:val="18"/>
                                </w:rPr>
                                <w:t> </w:t>
                              </w:r>
                              <w:r>
                                <w:rPr>
                                  <w:i/>
                                  <w:color w:val="0E2841"/>
                                  <w:sz w:val="18"/>
                                </w:rPr>
                                <w:t>US</w:t>
                              </w:r>
                              <w:r>
                                <w:rPr>
                                  <w:i/>
                                  <w:color w:val="0E2841"/>
                                  <w:spacing w:val="-2"/>
                                  <w:sz w:val="18"/>
                                </w:rPr>
                                <w:t> </w:t>
                              </w:r>
                              <w:r>
                                <w:rPr>
                                  <w:i/>
                                  <w:color w:val="0E2841"/>
                                  <w:sz w:val="18"/>
                                </w:rPr>
                                <w:t>Department</w:t>
                              </w:r>
                              <w:r>
                                <w:rPr>
                                  <w:i/>
                                  <w:color w:val="0E2841"/>
                                  <w:spacing w:val="-4"/>
                                  <w:sz w:val="18"/>
                                </w:rPr>
                                <w:t> </w:t>
                              </w:r>
                              <w:r>
                                <w:rPr>
                                  <w:i/>
                                  <w:color w:val="0E2841"/>
                                  <w:sz w:val="18"/>
                                </w:rPr>
                                <w:t>of</w:t>
                              </w:r>
                              <w:r>
                                <w:rPr>
                                  <w:i/>
                                  <w:color w:val="0E2841"/>
                                  <w:spacing w:val="-4"/>
                                  <w:sz w:val="18"/>
                                </w:rPr>
                                <w:t> </w:t>
                              </w:r>
                              <w:r>
                                <w:rPr>
                                  <w:i/>
                                  <w:color w:val="0E2841"/>
                                  <w:sz w:val="18"/>
                                </w:rPr>
                                <w:t>Health</w:t>
                              </w:r>
                              <w:r>
                                <w:rPr>
                                  <w:i/>
                                  <w:color w:val="0E2841"/>
                                  <w:spacing w:val="-1"/>
                                  <w:sz w:val="18"/>
                                </w:rPr>
                                <w:t> </w:t>
                              </w:r>
                              <w:r>
                                <w:rPr>
                                  <w:i/>
                                  <w:color w:val="0E2841"/>
                                  <w:sz w:val="18"/>
                                </w:rPr>
                                <w:t>and</w:t>
                              </w:r>
                              <w:r>
                                <w:rPr>
                                  <w:i/>
                                  <w:color w:val="0E2841"/>
                                  <w:spacing w:val="-4"/>
                                  <w:sz w:val="18"/>
                                </w:rPr>
                                <w:t> </w:t>
                              </w:r>
                              <w:r>
                                <w:rPr>
                                  <w:i/>
                                  <w:color w:val="0E2841"/>
                                  <w:sz w:val="18"/>
                                </w:rPr>
                                <w:t>Human</w:t>
                              </w:r>
                              <w:r>
                                <w:rPr>
                                  <w:i/>
                                  <w:color w:val="0E2841"/>
                                  <w:spacing w:val="-1"/>
                                  <w:sz w:val="18"/>
                                </w:rPr>
                                <w:t> </w:t>
                              </w:r>
                              <w:r>
                                <w:rPr>
                                  <w:i/>
                                  <w:color w:val="0E2841"/>
                                  <w:spacing w:val="-2"/>
                                  <w:sz w:val="18"/>
                                </w:rPr>
                                <w:t>Services.</w:t>
                              </w:r>
                            </w:p>
                          </w:txbxContent>
                        </wps:txbx>
                        <wps:bodyPr wrap="square" lIns="0" tIns="0" rIns="0" bIns="0" rtlCol="0">
                          <a:noAutofit/>
                        </wps:bodyPr>
                      </wps:wsp>
                    </wpg:wgp>
                  </a:graphicData>
                </a:graphic>
              </wp:anchor>
            </w:drawing>
          </mc:Choice>
          <mc:Fallback>
            <w:pict>
              <v:group style="position:absolute;margin-left:71.760002pt;margin-top:242.393021pt;width:429.85pt;height:29.8pt;mso-position-horizontal-relative:page;mso-position-vertical-relative:paragraph;z-index:-15664128;mso-wrap-distance-left:0;mso-wrap-distance-right:0" id="docshapegroup688" coordorigin="1435,4848" coordsize="8597,596">
                <v:shape style="position:absolute;left:1435;top:4847;width:8597;height:596" type="#_x0000_t75" id="docshape689" stroked="false">
                  <v:imagedata r:id="rId150" o:title=""/>
                </v:shape>
                <v:shape style="position:absolute;left:1435;top:4847;width:8597;height:596" type="#_x0000_t202" id="docshape690" filled="false" stroked="false">
                  <v:textbox inset="0,0,0,0">
                    <w:txbxContent>
                      <w:p>
                        <w:pPr>
                          <w:spacing w:before="6"/>
                          <w:ind w:left="4" w:right="0" w:firstLine="0"/>
                          <w:jc w:val="left"/>
                          <w:rPr>
                            <w:i/>
                            <w:sz w:val="18"/>
                          </w:rPr>
                        </w:pPr>
                        <w:r>
                          <w:rPr>
                            <w:i/>
                            <w:color w:val="0E2841"/>
                            <w:sz w:val="18"/>
                          </w:rPr>
                          <w:t>Source:</w:t>
                        </w:r>
                        <w:r>
                          <w:rPr>
                            <w:i/>
                            <w:color w:val="0E2841"/>
                            <w:spacing w:val="-6"/>
                            <w:sz w:val="18"/>
                          </w:rPr>
                          <w:t> </w:t>
                        </w:r>
                        <w:r>
                          <w:rPr>
                            <w:i/>
                            <w:color w:val="0E2841"/>
                            <w:sz w:val="18"/>
                          </w:rPr>
                          <w:t>Healthy</w:t>
                        </w:r>
                        <w:r>
                          <w:rPr>
                            <w:i/>
                            <w:color w:val="0E2841"/>
                            <w:spacing w:val="-2"/>
                            <w:sz w:val="18"/>
                          </w:rPr>
                          <w:t> </w:t>
                        </w:r>
                        <w:r>
                          <w:rPr>
                            <w:i/>
                            <w:color w:val="0E2841"/>
                            <w:sz w:val="18"/>
                          </w:rPr>
                          <w:t>People</w:t>
                        </w:r>
                        <w:r>
                          <w:rPr>
                            <w:i/>
                            <w:color w:val="0E2841"/>
                            <w:spacing w:val="-3"/>
                            <w:sz w:val="18"/>
                          </w:rPr>
                          <w:t> </w:t>
                        </w:r>
                        <w:r>
                          <w:rPr>
                            <w:i/>
                            <w:color w:val="0E2841"/>
                            <w:sz w:val="18"/>
                          </w:rPr>
                          <w:t>2020;</w:t>
                        </w:r>
                        <w:r>
                          <w:rPr>
                            <w:i/>
                            <w:color w:val="0E2841"/>
                            <w:spacing w:val="-4"/>
                            <w:sz w:val="18"/>
                          </w:rPr>
                          <w:t> </w:t>
                        </w:r>
                        <w:r>
                          <w:rPr>
                            <w:i/>
                            <w:color w:val="0E2841"/>
                            <w:sz w:val="18"/>
                          </w:rPr>
                          <w:t>US</w:t>
                        </w:r>
                        <w:r>
                          <w:rPr>
                            <w:i/>
                            <w:color w:val="0E2841"/>
                            <w:spacing w:val="-2"/>
                            <w:sz w:val="18"/>
                          </w:rPr>
                          <w:t> </w:t>
                        </w:r>
                        <w:r>
                          <w:rPr>
                            <w:i/>
                            <w:color w:val="0E2841"/>
                            <w:sz w:val="18"/>
                          </w:rPr>
                          <w:t>Department</w:t>
                        </w:r>
                        <w:r>
                          <w:rPr>
                            <w:i/>
                            <w:color w:val="0E2841"/>
                            <w:spacing w:val="-4"/>
                            <w:sz w:val="18"/>
                          </w:rPr>
                          <w:t> </w:t>
                        </w:r>
                        <w:r>
                          <w:rPr>
                            <w:i/>
                            <w:color w:val="0E2841"/>
                            <w:sz w:val="18"/>
                          </w:rPr>
                          <w:t>of</w:t>
                        </w:r>
                        <w:r>
                          <w:rPr>
                            <w:i/>
                            <w:color w:val="0E2841"/>
                            <w:spacing w:val="-4"/>
                            <w:sz w:val="18"/>
                          </w:rPr>
                          <w:t> </w:t>
                        </w:r>
                        <w:r>
                          <w:rPr>
                            <w:i/>
                            <w:color w:val="0E2841"/>
                            <w:sz w:val="18"/>
                          </w:rPr>
                          <w:t>Health</w:t>
                        </w:r>
                        <w:r>
                          <w:rPr>
                            <w:i/>
                            <w:color w:val="0E2841"/>
                            <w:spacing w:val="-1"/>
                            <w:sz w:val="18"/>
                          </w:rPr>
                          <w:t> </w:t>
                        </w:r>
                        <w:r>
                          <w:rPr>
                            <w:i/>
                            <w:color w:val="0E2841"/>
                            <w:sz w:val="18"/>
                          </w:rPr>
                          <w:t>and</w:t>
                        </w:r>
                        <w:r>
                          <w:rPr>
                            <w:i/>
                            <w:color w:val="0E2841"/>
                            <w:spacing w:val="-4"/>
                            <w:sz w:val="18"/>
                          </w:rPr>
                          <w:t> </w:t>
                        </w:r>
                        <w:r>
                          <w:rPr>
                            <w:i/>
                            <w:color w:val="0E2841"/>
                            <w:sz w:val="18"/>
                          </w:rPr>
                          <w:t>Human</w:t>
                        </w:r>
                        <w:r>
                          <w:rPr>
                            <w:i/>
                            <w:color w:val="0E2841"/>
                            <w:spacing w:val="-1"/>
                            <w:sz w:val="18"/>
                          </w:rPr>
                          <w:t> </w:t>
                        </w:r>
                        <w:r>
                          <w:rPr>
                            <w:i/>
                            <w:color w:val="0E2841"/>
                            <w:spacing w:val="-2"/>
                            <w:sz w:val="18"/>
                          </w:rPr>
                          <w:t>Services.</w:t>
                        </w:r>
                      </w:p>
                    </w:txbxContent>
                  </v:textbox>
                  <w10:wrap type="none"/>
                </v:shape>
                <w10:wrap type="topAndBottom"/>
              </v:group>
            </w:pict>
          </mc:Fallback>
        </mc:AlternateContent>
      </w:r>
      <w:r>
        <w:rPr>
          <w:sz w:val="10"/>
        </w:rPr>
        <mc:AlternateContent>
          <mc:Choice Requires="wps">
            <w:drawing>
              <wp:anchor distT="0" distB="0" distL="0" distR="0" allowOverlap="1" layoutInCell="1" locked="0" behindDoc="1" simplePos="0" relativeHeight="487652864">
                <wp:simplePos x="0" y="0"/>
                <wp:positionH relativeFrom="page">
                  <wp:posOffset>914400</wp:posOffset>
                </wp:positionH>
                <wp:positionV relativeFrom="paragraph">
                  <wp:posOffset>3607218</wp:posOffset>
                </wp:positionV>
                <wp:extent cx="1828800" cy="9525"/>
                <wp:effectExtent l="0" t="0" r="0" b="0"/>
                <wp:wrapTopAndBottom/>
                <wp:docPr id="710" name="Graphic 710"/>
                <wp:cNvGraphicFramePr>
                  <a:graphicFrameLocks/>
                </wp:cNvGraphicFramePr>
                <a:graphic>
                  <a:graphicData uri="http://schemas.microsoft.com/office/word/2010/wordprocessingShape">
                    <wps:wsp>
                      <wps:cNvPr id="710" name="Graphic 710"/>
                      <wps:cNvSpPr/>
                      <wps:spPr>
                        <a:xfrm>
                          <a:off x="0" y="0"/>
                          <a:ext cx="1828800" cy="9525"/>
                        </a:xfrm>
                        <a:custGeom>
                          <a:avLst/>
                          <a:gdLst/>
                          <a:ahLst/>
                          <a:cxnLst/>
                          <a:rect l="l" t="t" r="r" b="b"/>
                          <a:pathLst>
                            <a:path w="1828800" h="9525">
                              <a:moveTo>
                                <a:pt x="1828800" y="9144"/>
                              </a:moveTo>
                              <a:lnTo>
                                <a:pt x="0" y="9144"/>
                              </a:lnTo>
                              <a:lnTo>
                                <a:pt x="0" y="0"/>
                              </a:lnTo>
                              <a:lnTo>
                                <a:pt x="1828800" y="0"/>
                              </a:lnTo>
                              <a:lnTo>
                                <a:pt x="1828800" y="914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pt;margin-top:284.03299pt;width:144pt;height:.720017pt;mso-position-horizontal-relative:page;mso-position-vertical-relative:paragraph;z-index:-15663616;mso-wrap-distance-left:0;mso-wrap-distance-right:0" id="docshape691" filled="true" fillcolor="#000000" stroked="false">
                <v:fill type="solid"/>
                <w10:wrap type="topAndBottom"/>
              </v:rect>
            </w:pict>
          </mc:Fallback>
        </mc:AlternateContent>
      </w:r>
    </w:p>
    <w:p>
      <w:pPr>
        <w:pStyle w:val="BodyText"/>
        <w:spacing w:before="7"/>
        <w:rPr>
          <w:sz w:val="5"/>
        </w:rPr>
      </w:pPr>
    </w:p>
    <w:p>
      <w:pPr>
        <w:pStyle w:val="BodyText"/>
        <w:spacing w:before="11"/>
        <w:rPr>
          <w:sz w:val="4"/>
        </w:rPr>
      </w:pPr>
    </w:p>
    <w:p>
      <w:pPr>
        <w:pStyle w:val="BodyText"/>
        <w:spacing w:before="6"/>
        <w:rPr>
          <w:sz w:val="17"/>
        </w:rPr>
      </w:pPr>
    </w:p>
    <w:p>
      <w:pPr>
        <w:spacing w:before="100"/>
        <w:ind w:left="1440" w:right="1604" w:firstLine="0"/>
        <w:jc w:val="left"/>
        <w:rPr>
          <w:sz w:val="20"/>
        </w:rPr>
      </w:pPr>
      <w:r>
        <w:rPr>
          <w:spacing w:val="-2"/>
          <w:sz w:val="20"/>
          <w:vertAlign w:val="superscript"/>
        </w:rPr>
        <w:t>24</w:t>
      </w:r>
      <w:r>
        <w:rPr>
          <w:spacing w:val="-2"/>
          <w:sz w:val="20"/>
          <w:vertAlign w:val="baseline"/>
        </w:rPr>
        <w:t> Source: Healthy People 2030 </w:t>
      </w:r>
      <w:hyperlink r:id="rId151">
        <w:r>
          <w:rPr>
            <w:spacing w:val="-2"/>
            <w:sz w:val="20"/>
            <w:vertAlign w:val="baseline"/>
          </w:rPr>
          <w:t>https://odphp.health.gov/healthypeople/about/workgroups/maternal-infant-and-</w:t>
        </w:r>
      </w:hyperlink>
      <w:r>
        <w:rPr>
          <w:spacing w:val="-2"/>
          <w:sz w:val="20"/>
          <w:vertAlign w:val="baseline"/>
        </w:rPr>
        <w:t>child-health-workgroup</w:t>
      </w:r>
    </w:p>
    <w:p>
      <w:pPr>
        <w:spacing w:after="0"/>
        <w:jc w:val="left"/>
        <w:rPr>
          <w:sz w:val="20"/>
        </w:rPr>
        <w:sectPr>
          <w:pgSz w:w="12240" w:h="15840"/>
          <w:pgMar w:header="776" w:footer="1212" w:top="1280" w:bottom="1400" w:left="0" w:right="0"/>
        </w:sectPr>
      </w:pPr>
    </w:p>
    <w:p>
      <w:pPr>
        <w:pStyle w:val="BodyText"/>
        <w:spacing w:before="5" w:after="1"/>
        <w:rPr>
          <w:sz w:val="12"/>
        </w:rPr>
      </w:pPr>
    </w:p>
    <w:p>
      <w:pPr>
        <w:spacing w:line="240" w:lineRule="auto"/>
        <w:ind w:left="1435" w:right="0" w:firstLine="0"/>
        <w:rPr>
          <w:sz w:val="20"/>
        </w:rPr>
      </w:pPr>
      <w:r>
        <w:rPr>
          <w:sz w:val="20"/>
        </w:rPr>
        <mc:AlternateContent>
          <mc:Choice Requires="wps">
            <w:drawing>
              <wp:inline distT="0" distB="0" distL="0" distR="0">
                <wp:extent cx="5727700" cy="222885"/>
                <wp:effectExtent l="0" t="0" r="0" b="5714"/>
                <wp:docPr id="711" name="Group 711"/>
                <wp:cNvGraphicFramePr>
                  <a:graphicFrameLocks/>
                </wp:cNvGraphicFramePr>
                <a:graphic>
                  <a:graphicData uri="http://schemas.microsoft.com/office/word/2010/wordprocessingGroup">
                    <wpg:wgp>
                      <wpg:cNvPr id="711" name="Group 711"/>
                      <wpg:cNvGrpSpPr/>
                      <wpg:grpSpPr>
                        <a:xfrm>
                          <a:off x="0" y="0"/>
                          <a:ext cx="5727700" cy="222885"/>
                          <a:chExt cx="5727700" cy="222885"/>
                        </a:xfrm>
                      </wpg:grpSpPr>
                      <pic:pic>
                        <pic:nvPicPr>
                          <pic:cNvPr id="712" name="Image 712"/>
                          <pic:cNvPicPr/>
                        </pic:nvPicPr>
                        <pic:blipFill>
                          <a:blip r:embed="rId152" cstate="print"/>
                          <a:stretch>
                            <a:fillRect/>
                          </a:stretch>
                        </pic:blipFill>
                        <pic:spPr>
                          <a:xfrm>
                            <a:off x="0" y="0"/>
                            <a:ext cx="5727192" cy="222504"/>
                          </a:xfrm>
                          <a:prstGeom prst="rect">
                            <a:avLst/>
                          </a:prstGeom>
                        </pic:spPr>
                      </pic:pic>
                      <wps:wsp>
                        <wps:cNvPr id="713" name="Textbox 713"/>
                        <wps:cNvSpPr txBox="1"/>
                        <wps:spPr>
                          <a:xfrm>
                            <a:off x="0" y="0"/>
                            <a:ext cx="5727700" cy="222885"/>
                          </a:xfrm>
                          <a:prstGeom prst="rect">
                            <a:avLst/>
                          </a:prstGeom>
                        </wps:spPr>
                        <wps:txbx>
                          <w:txbxContent>
                            <w:p>
                              <w:pPr>
                                <w:spacing w:before="6"/>
                                <w:ind w:left="4" w:right="0" w:firstLine="0"/>
                                <w:jc w:val="left"/>
                                <w:rPr>
                                  <w:i/>
                                  <w:sz w:val="18"/>
                                </w:rPr>
                              </w:pPr>
                              <w:r>
                                <w:rPr>
                                  <w:i/>
                                  <w:color w:val="0E2841"/>
                                  <w:sz w:val="18"/>
                                </w:rPr>
                                <w:t>Figure</w:t>
                              </w:r>
                              <w:r>
                                <w:rPr>
                                  <w:i/>
                                  <w:color w:val="0E2841"/>
                                  <w:spacing w:val="-4"/>
                                  <w:sz w:val="18"/>
                                </w:rPr>
                                <w:t> </w:t>
                              </w:r>
                              <w:r>
                                <w:rPr>
                                  <w:i/>
                                  <w:color w:val="0E2841"/>
                                  <w:sz w:val="18"/>
                                </w:rPr>
                                <w:t>23:</w:t>
                              </w:r>
                              <w:r>
                                <w:rPr>
                                  <w:i/>
                                  <w:color w:val="0E2841"/>
                                  <w:spacing w:val="-4"/>
                                  <w:sz w:val="18"/>
                                </w:rPr>
                                <w:t> </w:t>
                              </w:r>
                              <w:r>
                                <w:rPr>
                                  <w:i/>
                                  <w:color w:val="0E2841"/>
                                  <w:sz w:val="18"/>
                                </w:rPr>
                                <w:t>Smoking</w:t>
                              </w:r>
                              <w:r>
                                <w:rPr>
                                  <w:i/>
                                  <w:color w:val="0E2841"/>
                                  <w:spacing w:val="-4"/>
                                  <w:sz w:val="18"/>
                                </w:rPr>
                                <w:t> </w:t>
                              </w:r>
                              <w:r>
                                <w:rPr>
                                  <w:i/>
                                  <w:color w:val="0E2841"/>
                                  <w:sz w:val="18"/>
                                </w:rPr>
                                <w:t>Abstinence</w:t>
                              </w:r>
                              <w:r>
                                <w:rPr>
                                  <w:i/>
                                  <w:color w:val="0E2841"/>
                                  <w:spacing w:val="-2"/>
                                  <w:sz w:val="18"/>
                                </w:rPr>
                                <w:t> </w:t>
                              </w:r>
                              <w:r>
                                <w:rPr>
                                  <w:i/>
                                  <w:color w:val="0E2841"/>
                                  <w:sz w:val="18"/>
                                </w:rPr>
                                <w:t>in</w:t>
                              </w:r>
                              <w:r>
                                <w:rPr>
                                  <w:i/>
                                  <w:color w:val="0E2841"/>
                                  <w:spacing w:val="-4"/>
                                  <w:sz w:val="18"/>
                                </w:rPr>
                                <w:t> </w:t>
                              </w:r>
                              <w:r>
                                <w:rPr>
                                  <w:i/>
                                  <w:color w:val="0E2841"/>
                                  <w:spacing w:val="-2"/>
                                  <w:sz w:val="18"/>
                                </w:rPr>
                                <w:t>Pregnancy</w:t>
                              </w:r>
                            </w:p>
                          </w:txbxContent>
                        </wps:txbx>
                        <wps:bodyPr wrap="square" lIns="0" tIns="0" rIns="0" bIns="0" rtlCol="0">
                          <a:noAutofit/>
                        </wps:bodyPr>
                      </wps:wsp>
                    </wpg:wgp>
                  </a:graphicData>
                </a:graphic>
              </wp:inline>
            </w:drawing>
          </mc:Choice>
          <mc:Fallback>
            <w:pict>
              <v:group style="width:451pt;height:17.55pt;mso-position-horizontal-relative:char;mso-position-vertical-relative:line" id="docshapegroup692" coordorigin="0,0" coordsize="9020,351">
                <v:shape style="position:absolute;left:0;top:0;width:9020;height:351" type="#_x0000_t75" id="docshape693" stroked="false">
                  <v:imagedata r:id="rId152" o:title=""/>
                </v:shape>
                <v:shape style="position:absolute;left:0;top:0;width:9020;height:351" type="#_x0000_t202" id="docshape694" filled="false" stroked="false">
                  <v:textbox inset="0,0,0,0">
                    <w:txbxContent>
                      <w:p>
                        <w:pPr>
                          <w:spacing w:before="6"/>
                          <w:ind w:left="4" w:right="0" w:firstLine="0"/>
                          <w:jc w:val="left"/>
                          <w:rPr>
                            <w:i/>
                            <w:sz w:val="18"/>
                          </w:rPr>
                        </w:pPr>
                        <w:r>
                          <w:rPr>
                            <w:i/>
                            <w:color w:val="0E2841"/>
                            <w:sz w:val="18"/>
                          </w:rPr>
                          <w:t>Figure</w:t>
                        </w:r>
                        <w:r>
                          <w:rPr>
                            <w:i/>
                            <w:color w:val="0E2841"/>
                            <w:spacing w:val="-4"/>
                            <w:sz w:val="18"/>
                          </w:rPr>
                          <w:t> </w:t>
                        </w:r>
                        <w:r>
                          <w:rPr>
                            <w:i/>
                            <w:color w:val="0E2841"/>
                            <w:sz w:val="18"/>
                          </w:rPr>
                          <w:t>23:</w:t>
                        </w:r>
                        <w:r>
                          <w:rPr>
                            <w:i/>
                            <w:color w:val="0E2841"/>
                            <w:spacing w:val="-4"/>
                            <w:sz w:val="18"/>
                          </w:rPr>
                          <w:t> </w:t>
                        </w:r>
                        <w:r>
                          <w:rPr>
                            <w:i/>
                            <w:color w:val="0E2841"/>
                            <w:sz w:val="18"/>
                          </w:rPr>
                          <w:t>Smoking</w:t>
                        </w:r>
                        <w:r>
                          <w:rPr>
                            <w:i/>
                            <w:color w:val="0E2841"/>
                            <w:spacing w:val="-4"/>
                            <w:sz w:val="18"/>
                          </w:rPr>
                          <w:t> </w:t>
                        </w:r>
                        <w:r>
                          <w:rPr>
                            <w:i/>
                            <w:color w:val="0E2841"/>
                            <w:sz w:val="18"/>
                          </w:rPr>
                          <w:t>Abstinence</w:t>
                        </w:r>
                        <w:r>
                          <w:rPr>
                            <w:i/>
                            <w:color w:val="0E2841"/>
                            <w:spacing w:val="-2"/>
                            <w:sz w:val="18"/>
                          </w:rPr>
                          <w:t> </w:t>
                        </w:r>
                        <w:r>
                          <w:rPr>
                            <w:i/>
                            <w:color w:val="0E2841"/>
                            <w:sz w:val="18"/>
                          </w:rPr>
                          <w:t>in</w:t>
                        </w:r>
                        <w:r>
                          <w:rPr>
                            <w:i/>
                            <w:color w:val="0E2841"/>
                            <w:spacing w:val="-4"/>
                            <w:sz w:val="18"/>
                          </w:rPr>
                          <w:t> </w:t>
                        </w:r>
                        <w:r>
                          <w:rPr>
                            <w:i/>
                            <w:color w:val="0E2841"/>
                            <w:spacing w:val="-2"/>
                            <w:sz w:val="18"/>
                          </w:rPr>
                          <w:t>Pregnancy</w:t>
                        </w:r>
                      </w:p>
                    </w:txbxContent>
                  </v:textbox>
                  <w10:wrap type="none"/>
                </v:shape>
              </v:group>
            </w:pict>
          </mc:Fallback>
        </mc:AlternateContent>
      </w:r>
      <w:r>
        <w:rPr>
          <w:sz w:val="20"/>
        </w:rPr>
      </w:r>
    </w:p>
    <w:p>
      <w:pPr>
        <w:pStyle w:val="BodyText"/>
        <w:spacing w:before="11"/>
        <w:rPr>
          <w:sz w:val="6"/>
        </w:rPr>
      </w:pPr>
      <w:r>
        <w:rPr>
          <w:sz w:val="6"/>
        </w:rPr>
        <mc:AlternateContent>
          <mc:Choice Requires="wps">
            <w:drawing>
              <wp:anchor distT="0" distB="0" distL="0" distR="0" allowOverlap="1" layoutInCell="1" locked="0" behindDoc="1" simplePos="0" relativeHeight="487655424">
                <wp:simplePos x="0" y="0"/>
                <wp:positionH relativeFrom="page">
                  <wp:posOffset>922019</wp:posOffset>
                </wp:positionH>
                <wp:positionV relativeFrom="paragraph">
                  <wp:posOffset>69468</wp:posOffset>
                </wp:positionV>
                <wp:extent cx="5732145" cy="2767965"/>
                <wp:effectExtent l="0" t="0" r="0" b="0"/>
                <wp:wrapTopAndBottom/>
                <wp:docPr id="714" name="Group 714"/>
                <wp:cNvGraphicFramePr>
                  <a:graphicFrameLocks/>
                </wp:cNvGraphicFramePr>
                <a:graphic>
                  <a:graphicData uri="http://schemas.microsoft.com/office/word/2010/wordprocessingGroup">
                    <wpg:wgp>
                      <wpg:cNvPr id="714" name="Group 714"/>
                      <wpg:cNvGrpSpPr/>
                      <wpg:grpSpPr>
                        <a:xfrm>
                          <a:off x="0" y="0"/>
                          <a:ext cx="5732145" cy="2767965"/>
                          <a:chExt cx="5732145" cy="2767965"/>
                        </a:xfrm>
                      </wpg:grpSpPr>
                      <wps:wsp>
                        <wps:cNvPr id="715" name="Graphic 715"/>
                        <wps:cNvSpPr/>
                        <wps:spPr>
                          <a:xfrm>
                            <a:off x="1146047" y="630936"/>
                            <a:ext cx="4354195" cy="1333500"/>
                          </a:xfrm>
                          <a:custGeom>
                            <a:avLst/>
                            <a:gdLst/>
                            <a:ahLst/>
                            <a:cxnLst/>
                            <a:rect l="l" t="t" r="r" b="b"/>
                            <a:pathLst>
                              <a:path w="4354195" h="1333500">
                                <a:moveTo>
                                  <a:pt x="0" y="0"/>
                                </a:moveTo>
                                <a:lnTo>
                                  <a:pt x="0" y="1333500"/>
                                </a:lnTo>
                              </a:path>
                              <a:path w="4354195" h="1333500">
                                <a:moveTo>
                                  <a:pt x="483108" y="0"/>
                                </a:moveTo>
                                <a:lnTo>
                                  <a:pt x="483108" y="1333500"/>
                                </a:lnTo>
                              </a:path>
                              <a:path w="4354195" h="1333500">
                                <a:moveTo>
                                  <a:pt x="967739" y="0"/>
                                </a:moveTo>
                                <a:lnTo>
                                  <a:pt x="967739" y="1333500"/>
                                </a:lnTo>
                              </a:path>
                              <a:path w="4354195" h="1333500">
                                <a:moveTo>
                                  <a:pt x="1450848" y="0"/>
                                </a:moveTo>
                                <a:lnTo>
                                  <a:pt x="1450848" y="1333500"/>
                                </a:lnTo>
                              </a:path>
                              <a:path w="4354195" h="1333500">
                                <a:moveTo>
                                  <a:pt x="1935479" y="0"/>
                                </a:moveTo>
                                <a:lnTo>
                                  <a:pt x="1935479" y="1333500"/>
                                </a:lnTo>
                              </a:path>
                              <a:path w="4354195" h="1333500">
                                <a:moveTo>
                                  <a:pt x="2418587" y="0"/>
                                </a:moveTo>
                                <a:lnTo>
                                  <a:pt x="2418587" y="1333500"/>
                                </a:lnTo>
                              </a:path>
                              <a:path w="4354195" h="1333500">
                                <a:moveTo>
                                  <a:pt x="2901696" y="0"/>
                                </a:moveTo>
                                <a:lnTo>
                                  <a:pt x="2901696" y="1333500"/>
                                </a:lnTo>
                              </a:path>
                              <a:path w="4354195" h="1333500">
                                <a:moveTo>
                                  <a:pt x="3386327" y="0"/>
                                </a:moveTo>
                                <a:lnTo>
                                  <a:pt x="3386327" y="1333500"/>
                                </a:lnTo>
                              </a:path>
                              <a:path w="4354195" h="1333500">
                                <a:moveTo>
                                  <a:pt x="3869435" y="0"/>
                                </a:moveTo>
                                <a:lnTo>
                                  <a:pt x="3869435" y="1333500"/>
                                </a:lnTo>
                              </a:path>
                              <a:path w="4354195" h="1333500">
                                <a:moveTo>
                                  <a:pt x="4354067" y="0"/>
                                </a:moveTo>
                                <a:lnTo>
                                  <a:pt x="4354067" y="1333500"/>
                                </a:lnTo>
                              </a:path>
                            </a:pathLst>
                          </a:custGeom>
                          <a:ln w="9144">
                            <a:solidFill>
                              <a:srgbClr val="D8D8D8"/>
                            </a:solidFill>
                            <a:prstDash val="solid"/>
                          </a:ln>
                        </wps:spPr>
                        <wps:bodyPr wrap="square" lIns="0" tIns="0" rIns="0" bIns="0" rtlCol="0">
                          <a:prstTxWarp prst="textNoShape">
                            <a:avLst/>
                          </a:prstTxWarp>
                          <a:noAutofit/>
                        </wps:bodyPr>
                      </wps:wsp>
                      <wps:wsp>
                        <wps:cNvPr id="716" name="Graphic 716"/>
                        <wps:cNvSpPr/>
                        <wps:spPr>
                          <a:xfrm>
                            <a:off x="662940" y="664476"/>
                            <a:ext cx="4043679" cy="1077595"/>
                          </a:xfrm>
                          <a:custGeom>
                            <a:avLst/>
                            <a:gdLst/>
                            <a:ahLst/>
                            <a:cxnLst/>
                            <a:rect l="l" t="t" r="r" b="b"/>
                            <a:pathLst>
                              <a:path w="4043679" h="1077595">
                                <a:moveTo>
                                  <a:pt x="3491484" y="890016"/>
                                </a:moveTo>
                                <a:lnTo>
                                  <a:pt x="0" y="890016"/>
                                </a:lnTo>
                                <a:lnTo>
                                  <a:pt x="0" y="928116"/>
                                </a:lnTo>
                                <a:lnTo>
                                  <a:pt x="3491484" y="928116"/>
                                </a:lnTo>
                                <a:lnTo>
                                  <a:pt x="3491484" y="890016"/>
                                </a:lnTo>
                                <a:close/>
                              </a:path>
                              <a:path w="4043679" h="1077595">
                                <a:moveTo>
                                  <a:pt x="3598164" y="742188"/>
                                </a:moveTo>
                                <a:lnTo>
                                  <a:pt x="0" y="742188"/>
                                </a:lnTo>
                                <a:lnTo>
                                  <a:pt x="0" y="780288"/>
                                </a:lnTo>
                                <a:lnTo>
                                  <a:pt x="3598164" y="780288"/>
                                </a:lnTo>
                                <a:lnTo>
                                  <a:pt x="3598164" y="742188"/>
                                </a:lnTo>
                                <a:close/>
                              </a:path>
                              <a:path w="4043679" h="1077595">
                                <a:moveTo>
                                  <a:pt x="3608832" y="0"/>
                                </a:moveTo>
                                <a:lnTo>
                                  <a:pt x="0" y="0"/>
                                </a:lnTo>
                                <a:lnTo>
                                  <a:pt x="0" y="39624"/>
                                </a:lnTo>
                                <a:lnTo>
                                  <a:pt x="3608832" y="39624"/>
                                </a:lnTo>
                                <a:lnTo>
                                  <a:pt x="3608832" y="0"/>
                                </a:lnTo>
                                <a:close/>
                              </a:path>
                              <a:path w="4043679" h="1077595">
                                <a:moveTo>
                                  <a:pt x="3656076" y="592836"/>
                                </a:moveTo>
                                <a:lnTo>
                                  <a:pt x="0" y="592836"/>
                                </a:lnTo>
                                <a:lnTo>
                                  <a:pt x="0" y="632460"/>
                                </a:lnTo>
                                <a:lnTo>
                                  <a:pt x="3656076" y="632460"/>
                                </a:lnTo>
                                <a:lnTo>
                                  <a:pt x="3656076" y="592836"/>
                                </a:lnTo>
                                <a:close/>
                              </a:path>
                              <a:path w="4043679" h="1077595">
                                <a:moveTo>
                                  <a:pt x="3713988" y="149352"/>
                                </a:moveTo>
                                <a:lnTo>
                                  <a:pt x="0" y="149352"/>
                                </a:lnTo>
                                <a:lnTo>
                                  <a:pt x="0" y="187452"/>
                                </a:lnTo>
                                <a:lnTo>
                                  <a:pt x="3713988" y="187452"/>
                                </a:lnTo>
                                <a:lnTo>
                                  <a:pt x="3713988" y="149352"/>
                                </a:lnTo>
                                <a:close/>
                              </a:path>
                              <a:path w="4043679" h="1077595">
                                <a:moveTo>
                                  <a:pt x="3889248" y="1037844"/>
                                </a:moveTo>
                                <a:lnTo>
                                  <a:pt x="0" y="1037844"/>
                                </a:lnTo>
                                <a:lnTo>
                                  <a:pt x="0" y="1077468"/>
                                </a:lnTo>
                                <a:lnTo>
                                  <a:pt x="3889248" y="1077468"/>
                                </a:lnTo>
                                <a:lnTo>
                                  <a:pt x="3889248" y="1037844"/>
                                </a:lnTo>
                                <a:close/>
                              </a:path>
                              <a:path w="4043679" h="1077595">
                                <a:moveTo>
                                  <a:pt x="3976116" y="297180"/>
                                </a:moveTo>
                                <a:lnTo>
                                  <a:pt x="0" y="297180"/>
                                </a:lnTo>
                                <a:lnTo>
                                  <a:pt x="0" y="335280"/>
                                </a:lnTo>
                                <a:lnTo>
                                  <a:pt x="3976116" y="335280"/>
                                </a:lnTo>
                                <a:lnTo>
                                  <a:pt x="3976116" y="297180"/>
                                </a:lnTo>
                                <a:close/>
                              </a:path>
                              <a:path w="4043679" h="1077595">
                                <a:moveTo>
                                  <a:pt x="4043172" y="445008"/>
                                </a:moveTo>
                                <a:lnTo>
                                  <a:pt x="0" y="445008"/>
                                </a:lnTo>
                                <a:lnTo>
                                  <a:pt x="0" y="484632"/>
                                </a:lnTo>
                                <a:lnTo>
                                  <a:pt x="4043172" y="484632"/>
                                </a:lnTo>
                                <a:lnTo>
                                  <a:pt x="4043172" y="445008"/>
                                </a:lnTo>
                                <a:close/>
                              </a:path>
                            </a:pathLst>
                          </a:custGeom>
                          <a:solidFill>
                            <a:srgbClr val="156082"/>
                          </a:solidFill>
                        </wps:spPr>
                        <wps:bodyPr wrap="square" lIns="0" tIns="0" rIns="0" bIns="0" rtlCol="0">
                          <a:prstTxWarp prst="textNoShape">
                            <a:avLst/>
                          </a:prstTxWarp>
                          <a:noAutofit/>
                        </wps:bodyPr>
                      </wps:wsp>
                      <wps:wsp>
                        <wps:cNvPr id="717" name="Graphic 717"/>
                        <wps:cNvSpPr/>
                        <wps:spPr>
                          <a:xfrm>
                            <a:off x="662927" y="704100"/>
                            <a:ext cx="4474845" cy="1076325"/>
                          </a:xfrm>
                          <a:custGeom>
                            <a:avLst/>
                            <a:gdLst/>
                            <a:ahLst/>
                            <a:cxnLst/>
                            <a:rect l="l" t="t" r="r" b="b"/>
                            <a:pathLst>
                              <a:path w="4474845" h="1076325">
                                <a:moveTo>
                                  <a:pt x="4087368" y="740664"/>
                                </a:moveTo>
                                <a:lnTo>
                                  <a:pt x="0" y="740664"/>
                                </a:lnTo>
                                <a:lnTo>
                                  <a:pt x="0" y="780288"/>
                                </a:lnTo>
                                <a:lnTo>
                                  <a:pt x="4087368" y="780288"/>
                                </a:lnTo>
                                <a:lnTo>
                                  <a:pt x="4087368" y="740664"/>
                                </a:lnTo>
                                <a:close/>
                              </a:path>
                              <a:path w="4474845" h="1076325">
                                <a:moveTo>
                                  <a:pt x="4111752" y="445008"/>
                                </a:moveTo>
                                <a:lnTo>
                                  <a:pt x="0" y="445008"/>
                                </a:lnTo>
                                <a:lnTo>
                                  <a:pt x="0" y="483108"/>
                                </a:lnTo>
                                <a:lnTo>
                                  <a:pt x="4111752" y="483108"/>
                                </a:lnTo>
                                <a:lnTo>
                                  <a:pt x="4111752" y="445008"/>
                                </a:lnTo>
                                <a:close/>
                              </a:path>
                              <a:path w="4474845" h="1076325">
                                <a:moveTo>
                                  <a:pt x="4165092" y="1037844"/>
                                </a:moveTo>
                                <a:lnTo>
                                  <a:pt x="0" y="1037844"/>
                                </a:lnTo>
                                <a:lnTo>
                                  <a:pt x="0" y="1075944"/>
                                </a:lnTo>
                                <a:lnTo>
                                  <a:pt x="4165092" y="1075944"/>
                                </a:lnTo>
                                <a:lnTo>
                                  <a:pt x="4165092" y="1037844"/>
                                </a:lnTo>
                                <a:close/>
                              </a:path>
                              <a:path w="4474845" h="1076325">
                                <a:moveTo>
                                  <a:pt x="4169664" y="0"/>
                                </a:moveTo>
                                <a:lnTo>
                                  <a:pt x="0" y="0"/>
                                </a:lnTo>
                                <a:lnTo>
                                  <a:pt x="0" y="38100"/>
                                </a:lnTo>
                                <a:lnTo>
                                  <a:pt x="4169664" y="38100"/>
                                </a:lnTo>
                                <a:lnTo>
                                  <a:pt x="4169664" y="0"/>
                                </a:lnTo>
                                <a:close/>
                              </a:path>
                              <a:path w="4474845" h="1076325">
                                <a:moveTo>
                                  <a:pt x="4183380" y="592836"/>
                                </a:moveTo>
                                <a:lnTo>
                                  <a:pt x="0" y="592836"/>
                                </a:lnTo>
                                <a:lnTo>
                                  <a:pt x="0" y="630936"/>
                                </a:lnTo>
                                <a:lnTo>
                                  <a:pt x="4183380" y="630936"/>
                                </a:lnTo>
                                <a:lnTo>
                                  <a:pt x="4183380" y="592836"/>
                                </a:lnTo>
                                <a:close/>
                              </a:path>
                              <a:path w="4474845" h="1076325">
                                <a:moveTo>
                                  <a:pt x="4309872" y="888492"/>
                                </a:moveTo>
                                <a:lnTo>
                                  <a:pt x="0" y="888492"/>
                                </a:lnTo>
                                <a:lnTo>
                                  <a:pt x="0" y="928116"/>
                                </a:lnTo>
                                <a:lnTo>
                                  <a:pt x="4309872" y="928116"/>
                                </a:lnTo>
                                <a:lnTo>
                                  <a:pt x="4309872" y="888492"/>
                                </a:lnTo>
                                <a:close/>
                              </a:path>
                              <a:path w="4474845" h="1076325">
                                <a:moveTo>
                                  <a:pt x="4445508" y="295656"/>
                                </a:moveTo>
                                <a:lnTo>
                                  <a:pt x="0" y="295656"/>
                                </a:lnTo>
                                <a:lnTo>
                                  <a:pt x="0" y="335280"/>
                                </a:lnTo>
                                <a:lnTo>
                                  <a:pt x="4445508" y="335280"/>
                                </a:lnTo>
                                <a:lnTo>
                                  <a:pt x="4445508" y="295656"/>
                                </a:lnTo>
                                <a:close/>
                              </a:path>
                              <a:path w="4474845" h="1076325">
                                <a:moveTo>
                                  <a:pt x="4474464" y="147828"/>
                                </a:moveTo>
                                <a:lnTo>
                                  <a:pt x="0" y="147828"/>
                                </a:lnTo>
                                <a:lnTo>
                                  <a:pt x="0" y="187452"/>
                                </a:lnTo>
                                <a:lnTo>
                                  <a:pt x="4474464" y="187452"/>
                                </a:lnTo>
                                <a:lnTo>
                                  <a:pt x="4474464" y="147828"/>
                                </a:lnTo>
                                <a:close/>
                              </a:path>
                            </a:pathLst>
                          </a:custGeom>
                          <a:solidFill>
                            <a:srgbClr val="E87031"/>
                          </a:solidFill>
                        </wps:spPr>
                        <wps:bodyPr wrap="square" lIns="0" tIns="0" rIns="0" bIns="0" rtlCol="0">
                          <a:prstTxWarp prst="textNoShape">
                            <a:avLst/>
                          </a:prstTxWarp>
                          <a:noAutofit/>
                        </wps:bodyPr>
                      </wps:wsp>
                      <wps:wsp>
                        <wps:cNvPr id="718" name="Graphic 718"/>
                        <wps:cNvSpPr/>
                        <wps:spPr>
                          <a:xfrm>
                            <a:off x="662939" y="630936"/>
                            <a:ext cx="1270" cy="1333500"/>
                          </a:xfrm>
                          <a:custGeom>
                            <a:avLst/>
                            <a:gdLst/>
                            <a:ahLst/>
                            <a:cxnLst/>
                            <a:rect l="l" t="t" r="r" b="b"/>
                            <a:pathLst>
                              <a:path w="0" h="1333500">
                                <a:moveTo>
                                  <a:pt x="0" y="0"/>
                                </a:moveTo>
                                <a:lnTo>
                                  <a:pt x="0" y="1333499"/>
                                </a:lnTo>
                              </a:path>
                            </a:pathLst>
                          </a:custGeom>
                          <a:ln w="9144">
                            <a:solidFill>
                              <a:srgbClr val="D8D8D8"/>
                            </a:solidFill>
                            <a:prstDash val="solid"/>
                          </a:ln>
                        </wps:spPr>
                        <wps:bodyPr wrap="square" lIns="0" tIns="0" rIns="0" bIns="0" rtlCol="0">
                          <a:prstTxWarp prst="textNoShape">
                            <a:avLst/>
                          </a:prstTxWarp>
                          <a:noAutofit/>
                        </wps:bodyPr>
                      </wps:wsp>
                      <wps:wsp>
                        <wps:cNvPr id="719" name="Graphic 719"/>
                        <wps:cNvSpPr/>
                        <wps:spPr>
                          <a:xfrm>
                            <a:off x="2525268" y="2179320"/>
                            <a:ext cx="64135" cy="64135"/>
                          </a:xfrm>
                          <a:custGeom>
                            <a:avLst/>
                            <a:gdLst/>
                            <a:ahLst/>
                            <a:cxnLst/>
                            <a:rect l="l" t="t" r="r" b="b"/>
                            <a:pathLst>
                              <a:path w="64135" h="64135">
                                <a:moveTo>
                                  <a:pt x="64008" y="64008"/>
                                </a:moveTo>
                                <a:lnTo>
                                  <a:pt x="0" y="64008"/>
                                </a:lnTo>
                                <a:lnTo>
                                  <a:pt x="0" y="0"/>
                                </a:lnTo>
                                <a:lnTo>
                                  <a:pt x="64008" y="0"/>
                                </a:lnTo>
                                <a:lnTo>
                                  <a:pt x="64008" y="64008"/>
                                </a:lnTo>
                                <a:close/>
                              </a:path>
                            </a:pathLst>
                          </a:custGeom>
                          <a:solidFill>
                            <a:srgbClr val="156082"/>
                          </a:solidFill>
                        </wps:spPr>
                        <wps:bodyPr wrap="square" lIns="0" tIns="0" rIns="0" bIns="0" rtlCol="0">
                          <a:prstTxWarp prst="textNoShape">
                            <a:avLst/>
                          </a:prstTxWarp>
                          <a:noAutofit/>
                        </wps:bodyPr>
                      </wps:wsp>
                      <wps:wsp>
                        <wps:cNvPr id="720" name="Graphic 720"/>
                        <wps:cNvSpPr/>
                        <wps:spPr>
                          <a:xfrm>
                            <a:off x="2930652" y="2179320"/>
                            <a:ext cx="62865" cy="64135"/>
                          </a:xfrm>
                          <a:custGeom>
                            <a:avLst/>
                            <a:gdLst/>
                            <a:ahLst/>
                            <a:cxnLst/>
                            <a:rect l="l" t="t" r="r" b="b"/>
                            <a:pathLst>
                              <a:path w="62865" h="64135">
                                <a:moveTo>
                                  <a:pt x="62483" y="64008"/>
                                </a:moveTo>
                                <a:lnTo>
                                  <a:pt x="0" y="64008"/>
                                </a:lnTo>
                                <a:lnTo>
                                  <a:pt x="0" y="0"/>
                                </a:lnTo>
                                <a:lnTo>
                                  <a:pt x="62483" y="0"/>
                                </a:lnTo>
                                <a:lnTo>
                                  <a:pt x="62483" y="64008"/>
                                </a:lnTo>
                                <a:close/>
                              </a:path>
                            </a:pathLst>
                          </a:custGeom>
                          <a:solidFill>
                            <a:srgbClr val="E87031"/>
                          </a:solidFill>
                        </wps:spPr>
                        <wps:bodyPr wrap="square" lIns="0" tIns="0" rIns="0" bIns="0" rtlCol="0">
                          <a:prstTxWarp prst="textNoShape">
                            <a:avLst/>
                          </a:prstTxWarp>
                          <a:noAutofit/>
                        </wps:bodyPr>
                      </wps:wsp>
                      <wps:wsp>
                        <wps:cNvPr id="721" name="Graphic 721"/>
                        <wps:cNvSpPr/>
                        <wps:spPr>
                          <a:xfrm>
                            <a:off x="4572" y="4572"/>
                            <a:ext cx="5722620" cy="2390140"/>
                          </a:xfrm>
                          <a:custGeom>
                            <a:avLst/>
                            <a:gdLst/>
                            <a:ahLst/>
                            <a:cxnLst/>
                            <a:rect l="l" t="t" r="r" b="b"/>
                            <a:pathLst>
                              <a:path w="5722620" h="2390140">
                                <a:moveTo>
                                  <a:pt x="0" y="0"/>
                                </a:moveTo>
                                <a:lnTo>
                                  <a:pt x="5722620" y="0"/>
                                </a:lnTo>
                                <a:lnTo>
                                  <a:pt x="5722620" y="2389631"/>
                                </a:lnTo>
                                <a:lnTo>
                                  <a:pt x="0" y="2389631"/>
                                </a:lnTo>
                                <a:lnTo>
                                  <a:pt x="0" y="0"/>
                                </a:lnTo>
                                <a:close/>
                              </a:path>
                            </a:pathLst>
                          </a:custGeom>
                          <a:ln w="9144">
                            <a:solidFill>
                              <a:srgbClr val="D8D8D8"/>
                            </a:solidFill>
                            <a:prstDash val="solid"/>
                          </a:ln>
                        </wps:spPr>
                        <wps:bodyPr wrap="square" lIns="0" tIns="0" rIns="0" bIns="0" rtlCol="0">
                          <a:prstTxWarp prst="textNoShape">
                            <a:avLst/>
                          </a:prstTxWarp>
                          <a:noAutofit/>
                        </wps:bodyPr>
                      </wps:wsp>
                      <pic:pic>
                        <pic:nvPicPr>
                          <pic:cNvPr id="722" name="Image 722"/>
                          <pic:cNvPicPr/>
                        </pic:nvPicPr>
                        <pic:blipFill>
                          <a:blip r:embed="rId153" cstate="print"/>
                          <a:stretch>
                            <a:fillRect/>
                          </a:stretch>
                        </pic:blipFill>
                        <pic:spPr>
                          <a:xfrm>
                            <a:off x="1523" y="2435352"/>
                            <a:ext cx="5727191" cy="332232"/>
                          </a:xfrm>
                          <a:prstGeom prst="rect">
                            <a:avLst/>
                          </a:prstGeom>
                        </pic:spPr>
                      </pic:pic>
                      <wps:wsp>
                        <wps:cNvPr id="723" name="Textbox 723"/>
                        <wps:cNvSpPr txBox="1"/>
                        <wps:spPr>
                          <a:xfrm>
                            <a:off x="1399035" y="134482"/>
                            <a:ext cx="2945130" cy="178435"/>
                          </a:xfrm>
                          <a:prstGeom prst="rect">
                            <a:avLst/>
                          </a:prstGeom>
                        </wps:spPr>
                        <wps:txbx>
                          <w:txbxContent>
                            <w:p>
                              <w:pPr>
                                <w:spacing w:line="281" w:lineRule="exact" w:before="0"/>
                                <w:ind w:left="0" w:right="0" w:firstLine="0"/>
                                <w:jc w:val="left"/>
                                <w:rPr>
                                  <w:sz w:val="28"/>
                                </w:rPr>
                              </w:pPr>
                              <w:r>
                                <w:rPr>
                                  <w:color w:val="595959"/>
                                  <w:sz w:val="28"/>
                                </w:rPr>
                                <w:t>Smoking</w:t>
                              </w:r>
                              <w:r>
                                <w:rPr>
                                  <w:color w:val="595959"/>
                                  <w:spacing w:val="-10"/>
                                  <w:sz w:val="28"/>
                                </w:rPr>
                                <w:t> </w:t>
                              </w:r>
                              <w:r>
                                <w:rPr>
                                  <w:color w:val="595959"/>
                                  <w:sz w:val="28"/>
                                </w:rPr>
                                <w:t>Abstinence</w:t>
                              </w:r>
                              <w:r>
                                <w:rPr>
                                  <w:color w:val="595959"/>
                                  <w:spacing w:val="-6"/>
                                  <w:sz w:val="28"/>
                                </w:rPr>
                                <w:t> </w:t>
                              </w:r>
                              <w:r>
                                <w:rPr>
                                  <w:color w:val="595959"/>
                                  <w:sz w:val="28"/>
                                </w:rPr>
                                <w:t>in</w:t>
                              </w:r>
                              <w:r>
                                <w:rPr>
                                  <w:color w:val="595959"/>
                                  <w:spacing w:val="-11"/>
                                  <w:sz w:val="28"/>
                                </w:rPr>
                                <w:t> </w:t>
                              </w:r>
                              <w:r>
                                <w:rPr>
                                  <w:color w:val="595959"/>
                                  <w:sz w:val="28"/>
                                </w:rPr>
                                <w:t>Pregnancy</w:t>
                              </w:r>
                              <w:r>
                                <w:rPr>
                                  <w:color w:val="595959"/>
                                  <w:spacing w:val="-7"/>
                                  <w:sz w:val="28"/>
                                </w:rPr>
                                <w:t> </w:t>
                              </w:r>
                              <w:r>
                                <w:rPr>
                                  <w:color w:val="595959"/>
                                  <w:spacing w:val="-2"/>
                                  <w:sz w:val="28"/>
                                </w:rPr>
                                <w:t>(2024)</w:t>
                              </w:r>
                            </w:p>
                          </w:txbxContent>
                        </wps:txbx>
                        <wps:bodyPr wrap="square" lIns="0" tIns="0" rIns="0" bIns="0" rtlCol="0">
                          <a:noAutofit/>
                        </wps:bodyPr>
                      </wps:wsp>
                      <wps:wsp>
                        <wps:cNvPr id="724" name="Textbox 724"/>
                        <wps:cNvSpPr txBox="1"/>
                        <wps:spPr>
                          <a:xfrm>
                            <a:off x="632467" y="427867"/>
                            <a:ext cx="71120" cy="114300"/>
                          </a:xfrm>
                          <a:prstGeom prst="rect">
                            <a:avLst/>
                          </a:prstGeom>
                        </wps:spPr>
                        <wps:txbx>
                          <w:txbxContent>
                            <w:p>
                              <w:pPr>
                                <w:spacing w:line="180" w:lineRule="exact" w:before="0"/>
                                <w:ind w:left="0" w:right="0" w:firstLine="0"/>
                                <w:jc w:val="left"/>
                                <w:rPr>
                                  <w:sz w:val="18"/>
                                </w:rPr>
                              </w:pPr>
                              <w:r>
                                <w:rPr>
                                  <w:color w:val="595959"/>
                                  <w:spacing w:val="-10"/>
                                  <w:sz w:val="18"/>
                                </w:rPr>
                                <w:t>0</w:t>
                              </w:r>
                            </w:p>
                          </w:txbxContent>
                        </wps:txbx>
                        <wps:bodyPr wrap="square" lIns="0" tIns="0" rIns="0" bIns="0" rtlCol="0">
                          <a:noAutofit/>
                        </wps:bodyPr>
                      </wps:wsp>
                      <wps:wsp>
                        <wps:cNvPr id="725" name="Textbox 725"/>
                        <wps:cNvSpPr txBox="1"/>
                        <wps:spPr>
                          <a:xfrm>
                            <a:off x="1088522" y="427867"/>
                            <a:ext cx="128270" cy="114300"/>
                          </a:xfrm>
                          <a:prstGeom prst="rect">
                            <a:avLst/>
                          </a:prstGeom>
                        </wps:spPr>
                        <wps:txbx>
                          <w:txbxContent>
                            <w:p>
                              <w:pPr>
                                <w:spacing w:line="180" w:lineRule="exact" w:before="0"/>
                                <w:ind w:left="0" w:right="0" w:firstLine="0"/>
                                <w:jc w:val="left"/>
                                <w:rPr>
                                  <w:sz w:val="18"/>
                                </w:rPr>
                              </w:pPr>
                              <w:r>
                                <w:rPr>
                                  <w:color w:val="595959"/>
                                  <w:spacing w:val="-5"/>
                                  <w:sz w:val="18"/>
                                </w:rPr>
                                <w:t>10</w:t>
                              </w:r>
                            </w:p>
                          </w:txbxContent>
                        </wps:txbx>
                        <wps:bodyPr wrap="square" lIns="0" tIns="0" rIns="0" bIns="0" rtlCol="0">
                          <a:noAutofit/>
                        </wps:bodyPr>
                      </wps:wsp>
                      <wps:wsp>
                        <wps:cNvPr id="726" name="Textbox 726"/>
                        <wps:cNvSpPr txBox="1"/>
                        <wps:spPr>
                          <a:xfrm>
                            <a:off x="1570867" y="427867"/>
                            <a:ext cx="129539" cy="114300"/>
                          </a:xfrm>
                          <a:prstGeom prst="rect">
                            <a:avLst/>
                          </a:prstGeom>
                        </wps:spPr>
                        <wps:txbx>
                          <w:txbxContent>
                            <w:p>
                              <w:pPr>
                                <w:spacing w:line="180" w:lineRule="exact" w:before="0"/>
                                <w:ind w:left="0" w:right="0" w:firstLine="0"/>
                                <w:jc w:val="left"/>
                                <w:rPr>
                                  <w:sz w:val="18"/>
                                </w:rPr>
                              </w:pPr>
                              <w:r>
                                <w:rPr>
                                  <w:color w:val="595959"/>
                                  <w:spacing w:val="-5"/>
                                  <w:sz w:val="18"/>
                                </w:rPr>
                                <w:t>20</w:t>
                              </w:r>
                            </w:p>
                          </w:txbxContent>
                        </wps:txbx>
                        <wps:bodyPr wrap="square" lIns="0" tIns="0" rIns="0" bIns="0" rtlCol="0">
                          <a:noAutofit/>
                        </wps:bodyPr>
                      </wps:wsp>
                      <wps:wsp>
                        <wps:cNvPr id="727" name="Textbox 727"/>
                        <wps:cNvSpPr txBox="1"/>
                        <wps:spPr>
                          <a:xfrm>
                            <a:off x="2055498" y="427867"/>
                            <a:ext cx="129539" cy="114300"/>
                          </a:xfrm>
                          <a:prstGeom prst="rect">
                            <a:avLst/>
                          </a:prstGeom>
                        </wps:spPr>
                        <wps:txbx>
                          <w:txbxContent>
                            <w:p>
                              <w:pPr>
                                <w:spacing w:line="180" w:lineRule="exact" w:before="0"/>
                                <w:ind w:left="0" w:right="0" w:firstLine="0"/>
                                <w:jc w:val="left"/>
                                <w:rPr>
                                  <w:sz w:val="18"/>
                                </w:rPr>
                              </w:pPr>
                              <w:r>
                                <w:rPr>
                                  <w:color w:val="595959"/>
                                  <w:spacing w:val="-5"/>
                                  <w:sz w:val="18"/>
                                </w:rPr>
                                <w:t>30</w:t>
                              </w:r>
                            </w:p>
                          </w:txbxContent>
                        </wps:txbx>
                        <wps:bodyPr wrap="square" lIns="0" tIns="0" rIns="0" bIns="0" rtlCol="0">
                          <a:noAutofit/>
                        </wps:bodyPr>
                      </wps:wsp>
                      <wps:wsp>
                        <wps:cNvPr id="728" name="Textbox 728"/>
                        <wps:cNvSpPr txBox="1"/>
                        <wps:spPr>
                          <a:xfrm>
                            <a:off x="2538986" y="427867"/>
                            <a:ext cx="129539" cy="114300"/>
                          </a:xfrm>
                          <a:prstGeom prst="rect">
                            <a:avLst/>
                          </a:prstGeom>
                        </wps:spPr>
                        <wps:txbx>
                          <w:txbxContent>
                            <w:p>
                              <w:pPr>
                                <w:spacing w:line="180" w:lineRule="exact" w:before="0"/>
                                <w:ind w:left="0" w:right="0" w:firstLine="0"/>
                                <w:jc w:val="left"/>
                                <w:rPr>
                                  <w:sz w:val="18"/>
                                </w:rPr>
                              </w:pPr>
                              <w:r>
                                <w:rPr>
                                  <w:color w:val="595959"/>
                                  <w:spacing w:val="-5"/>
                                  <w:sz w:val="18"/>
                                </w:rPr>
                                <w:t>40</w:t>
                              </w:r>
                            </w:p>
                          </w:txbxContent>
                        </wps:txbx>
                        <wps:bodyPr wrap="square" lIns="0" tIns="0" rIns="0" bIns="0" rtlCol="0">
                          <a:noAutofit/>
                        </wps:bodyPr>
                      </wps:wsp>
                      <wps:wsp>
                        <wps:cNvPr id="729" name="Textbox 729"/>
                        <wps:cNvSpPr txBox="1"/>
                        <wps:spPr>
                          <a:xfrm>
                            <a:off x="3023616" y="427867"/>
                            <a:ext cx="129539" cy="114300"/>
                          </a:xfrm>
                          <a:prstGeom prst="rect">
                            <a:avLst/>
                          </a:prstGeom>
                        </wps:spPr>
                        <wps:txbx>
                          <w:txbxContent>
                            <w:p>
                              <w:pPr>
                                <w:spacing w:line="180" w:lineRule="exact" w:before="0"/>
                                <w:ind w:left="0" w:right="0" w:firstLine="0"/>
                                <w:jc w:val="left"/>
                                <w:rPr>
                                  <w:sz w:val="18"/>
                                </w:rPr>
                              </w:pPr>
                              <w:r>
                                <w:rPr>
                                  <w:color w:val="595959"/>
                                  <w:spacing w:val="-5"/>
                                  <w:sz w:val="18"/>
                                </w:rPr>
                                <w:t>50</w:t>
                              </w:r>
                            </w:p>
                          </w:txbxContent>
                        </wps:txbx>
                        <wps:bodyPr wrap="square" lIns="0" tIns="0" rIns="0" bIns="0" rtlCol="0">
                          <a:noAutofit/>
                        </wps:bodyPr>
                      </wps:wsp>
                      <wps:wsp>
                        <wps:cNvPr id="730" name="Textbox 730"/>
                        <wps:cNvSpPr txBox="1"/>
                        <wps:spPr>
                          <a:xfrm>
                            <a:off x="3507104" y="427867"/>
                            <a:ext cx="128270" cy="114300"/>
                          </a:xfrm>
                          <a:prstGeom prst="rect">
                            <a:avLst/>
                          </a:prstGeom>
                        </wps:spPr>
                        <wps:txbx>
                          <w:txbxContent>
                            <w:p>
                              <w:pPr>
                                <w:spacing w:line="180" w:lineRule="exact" w:before="0"/>
                                <w:ind w:left="0" w:right="0" w:firstLine="0"/>
                                <w:jc w:val="left"/>
                                <w:rPr>
                                  <w:sz w:val="18"/>
                                </w:rPr>
                              </w:pPr>
                              <w:r>
                                <w:rPr>
                                  <w:color w:val="595959"/>
                                  <w:spacing w:val="-5"/>
                                  <w:sz w:val="18"/>
                                </w:rPr>
                                <w:t>60</w:t>
                              </w:r>
                            </w:p>
                          </w:txbxContent>
                        </wps:txbx>
                        <wps:bodyPr wrap="square" lIns="0" tIns="0" rIns="0" bIns="0" rtlCol="0">
                          <a:noAutofit/>
                        </wps:bodyPr>
                      </wps:wsp>
                      <wps:wsp>
                        <wps:cNvPr id="731" name="Textbox 731"/>
                        <wps:cNvSpPr txBox="1"/>
                        <wps:spPr>
                          <a:xfrm>
                            <a:off x="3991735" y="427867"/>
                            <a:ext cx="128270" cy="114300"/>
                          </a:xfrm>
                          <a:prstGeom prst="rect">
                            <a:avLst/>
                          </a:prstGeom>
                        </wps:spPr>
                        <wps:txbx>
                          <w:txbxContent>
                            <w:p>
                              <w:pPr>
                                <w:spacing w:line="180" w:lineRule="exact" w:before="0"/>
                                <w:ind w:left="0" w:right="0" w:firstLine="0"/>
                                <w:jc w:val="left"/>
                                <w:rPr>
                                  <w:sz w:val="18"/>
                                </w:rPr>
                              </w:pPr>
                              <w:r>
                                <w:rPr>
                                  <w:color w:val="595959"/>
                                  <w:spacing w:val="-5"/>
                                  <w:sz w:val="18"/>
                                </w:rPr>
                                <w:t>70</w:t>
                              </w:r>
                            </w:p>
                          </w:txbxContent>
                        </wps:txbx>
                        <wps:bodyPr wrap="square" lIns="0" tIns="0" rIns="0" bIns="0" rtlCol="0">
                          <a:noAutofit/>
                        </wps:bodyPr>
                      </wps:wsp>
                      <wps:wsp>
                        <wps:cNvPr id="732" name="Textbox 732"/>
                        <wps:cNvSpPr txBox="1"/>
                        <wps:spPr>
                          <a:xfrm>
                            <a:off x="4474080" y="427867"/>
                            <a:ext cx="129539" cy="114300"/>
                          </a:xfrm>
                          <a:prstGeom prst="rect">
                            <a:avLst/>
                          </a:prstGeom>
                        </wps:spPr>
                        <wps:txbx>
                          <w:txbxContent>
                            <w:p>
                              <w:pPr>
                                <w:spacing w:line="180" w:lineRule="exact" w:before="0"/>
                                <w:ind w:left="0" w:right="0" w:firstLine="0"/>
                                <w:jc w:val="left"/>
                                <w:rPr>
                                  <w:sz w:val="18"/>
                                </w:rPr>
                              </w:pPr>
                              <w:r>
                                <w:rPr>
                                  <w:color w:val="595959"/>
                                  <w:spacing w:val="-5"/>
                                  <w:sz w:val="18"/>
                                </w:rPr>
                                <w:t>80</w:t>
                              </w:r>
                            </w:p>
                          </w:txbxContent>
                        </wps:txbx>
                        <wps:bodyPr wrap="square" lIns="0" tIns="0" rIns="0" bIns="0" rtlCol="0">
                          <a:noAutofit/>
                        </wps:bodyPr>
                      </wps:wsp>
                      <wps:wsp>
                        <wps:cNvPr id="733" name="Textbox 733"/>
                        <wps:cNvSpPr txBox="1"/>
                        <wps:spPr>
                          <a:xfrm>
                            <a:off x="4957567" y="427867"/>
                            <a:ext cx="129539" cy="114300"/>
                          </a:xfrm>
                          <a:prstGeom prst="rect">
                            <a:avLst/>
                          </a:prstGeom>
                        </wps:spPr>
                        <wps:txbx>
                          <w:txbxContent>
                            <w:p>
                              <w:pPr>
                                <w:spacing w:line="180" w:lineRule="exact" w:before="0"/>
                                <w:ind w:left="0" w:right="0" w:firstLine="0"/>
                                <w:jc w:val="left"/>
                                <w:rPr>
                                  <w:sz w:val="18"/>
                                </w:rPr>
                              </w:pPr>
                              <w:r>
                                <w:rPr>
                                  <w:color w:val="595959"/>
                                  <w:spacing w:val="-5"/>
                                  <w:sz w:val="18"/>
                                </w:rPr>
                                <w:t>90</w:t>
                              </w:r>
                            </w:p>
                          </w:txbxContent>
                        </wps:txbx>
                        <wps:bodyPr wrap="square" lIns="0" tIns="0" rIns="0" bIns="0" rtlCol="0">
                          <a:noAutofit/>
                        </wps:bodyPr>
                      </wps:wsp>
                      <wps:wsp>
                        <wps:cNvPr id="734" name="Textbox 734"/>
                        <wps:cNvSpPr txBox="1"/>
                        <wps:spPr>
                          <a:xfrm>
                            <a:off x="5413623" y="427867"/>
                            <a:ext cx="186690" cy="114300"/>
                          </a:xfrm>
                          <a:prstGeom prst="rect">
                            <a:avLst/>
                          </a:prstGeom>
                        </wps:spPr>
                        <wps:txbx>
                          <w:txbxContent>
                            <w:p>
                              <w:pPr>
                                <w:spacing w:line="180" w:lineRule="exact" w:before="0"/>
                                <w:ind w:left="0" w:right="0" w:firstLine="0"/>
                                <w:jc w:val="left"/>
                                <w:rPr>
                                  <w:sz w:val="18"/>
                                </w:rPr>
                              </w:pPr>
                              <w:r>
                                <w:rPr>
                                  <w:color w:val="595959"/>
                                  <w:spacing w:val="-5"/>
                                  <w:sz w:val="18"/>
                                </w:rPr>
                                <w:t>100</w:t>
                              </w:r>
                            </w:p>
                          </w:txbxContent>
                        </wps:txbx>
                        <wps:bodyPr wrap="square" lIns="0" tIns="0" rIns="0" bIns="0" rtlCol="0">
                          <a:noAutofit/>
                        </wps:bodyPr>
                      </wps:wsp>
                      <wps:wsp>
                        <wps:cNvPr id="735" name="Textbox 735"/>
                        <wps:cNvSpPr txBox="1"/>
                        <wps:spPr>
                          <a:xfrm>
                            <a:off x="86864" y="650383"/>
                            <a:ext cx="483870" cy="1152525"/>
                          </a:xfrm>
                          <a:prstGeom prst="rect">
                            <a:avLst/>
                          </a:prstGeom>
                        </wps:spPr>
                        <wps:txbx>
                          <w:txbxContent>
                            <w:p>
                              <w:pPr>
                                <w:spacing w:line="183" w:lineRule="exact" w:before="0"/>
                                <w:ind w:left="0" w:right="19" w:firstLine="0"/>
                                <w:jc w:val="right"/>
                                <w:rPr>
                                  <w:sz w:val="18"/>
                                </w:rPr>
                              </w:pPr>
                              <w:r>
                                <w:rPr>
                                  <w:color w:val="595959"/>
                                  <w:spacing w:val="-2"/>
                                  <w:sz w:val="18"/>
                                </w:rPr>
                                <w:t>Chemung</w:t>
                              </w:r>
                            </w:p>
                            <w:p>
                              <w:pPr>
                                <w:spacing w:line="254" w:lineRule="auto" w:before="0"/>
                                <w:ind w:left="115" w:right="18" w:hanging="116"/>
                                <w:jc w:val="right"/>
                                <w:rPr>
                                  <w:sz w:val="18"/>
                                </w:rPr>
                              </w:pPr>
                              <w:r>
                                <w:rPr>
                                  <w:color w:val="595959"/>
                                  <w:spacing w:val="-2"/>
                                  <w:sz w:val="18"/>
                                </w:rPr>
                                <w:t>Livingston</w:t>
                              </w:r>
                              <w:r>
                                <w:rPr>
                                  <w:color w:val="595959"/>
                                  <w:sz w:val="18"/>
                                </w:rPr>
                                <w:t> </w:t>
                              </w:r>
                              <w:r>
                                <w:rPr>
                                  <w:color w:val="595959"/>
                                  <w:spacing w:val="-2"/>
                                  <w:sz w:val="18"/>
                                </w:rPr>
                                <w:t>Ontario</w:t>
                              </w:r>
                              <w:r>
                                <w:rPr>
                                  <w:color w:val="595959"/>
                                  <w:sz w:val="18"/>
                                </w:rPr>
                                <w:t> </w:t>
                              </w:r>
                              <w:r>
                                <w:rPr>
                                  <w:color w:val="595959"/>
                                  <w:spacing w:val="-2"/>
                                  <w:sz w:val="18"/>
                                </w:rPr>
                                <w:t>Schuyler</w:t>
                              </w:r>
                              <w:r>
                                <w:rPr>
                                  <w:color w:val="595959"/>
                                  <w:sz w:val="18"/>
                                </w:rPr>
                                <w:t> </w:t>
                              </w:r>
                              <w:r>
                                <w:rPr>
                                  <w:color w:val="595959"/>
                                  <w:spacing w:val="-2"/>
                                  <w:sz w:val="18"/>
                                </w:rPr>
                                <w:t>Seneca</w:t>
                              </w:r>
                              <w:r>
                                <w:rPr>
                                  <w:color w:val="595959"/>
                                  <w:sz w:val="18"/>
                                </w:rPr>
                                <w:t> </w:t>
                              </w:r>
                              <w:r>
                                <w:rPr>
                                  <w:color w:val="595959"/>
                                  <w:spacing w:val="-2"/>
                                  <w:sz w:val="18"/>
                                </w:rPr>
                                <w:t>Steuben</w:t>
                              </w:r>
                              <w:r>
                                <w:rPr>
                                  <w:color w:val="595959"/>
                                  <w:sz w:val="18"/>
                                </w:rPr>
                                <w:t> </w:t>
                              </w:r>
                              <w:r>
                                <w:rPr>
                                  <w:color w:val="595959"/>
                                  <w:spacing w:val="-2"/>
                                  <w:sz w:val="18"/>
                                </w:rPr>
                                <w:t>Wayne</w:t>
                              </w:r>
                              <w:r>
                                <w:rPr>
                                  <w:color w:val="595959"/>
                                  <w:sz w:val="18"/>
                                </w:rPr>
                                <w:t> </w:t>
                              </w:r>
                              <w:r>
                                <w:rPr>
                                  <w:color w:val="595959"/>
                                  <w:spacing w:val="-2"/>
                                  <w:sz w:val="18"/>
                                </w:rPr>
                                <w:t>Yates</w:t>
                              </w:r>
                            </w:p>
                          </w:txbxContent>
                        </wps:txbx>
                        <wps:bodyPr wrap="square" lIns="0" tIns="0" rIns="0" bIns="0" rtlCol="0">
                          <a:noAutofit/>
                        </wps:bodyPr>
                      </wps:wsp>
                      <wps:wsp>
                        <wps:cNvPr id="736" name="Textbox 736"/>
                        <wps:cNvSpPr txBox="1"/>
                        <wps:spPr>
                          <a:xfrm>
                            <a:off x="2615173" y="2157599"/>
                            <a:ext cx="648335" cy="114300"/>
                          </a:xfrm>
                          <a:prstGeom prst="rect">
                            <a:avLst/>
                          </a:prstGeom>
                        </wps:spPr>
                        <wps:txbx>
                          <w:txbxContent>
                            <w:p>
                              <w:pPr>
                                <w:tabs>
                                  <w:tab w:pos="635" w:val="left" w:leader="none"/>
                                </w:tabs>
                                <w:spacing w:line="180" w:lineRule="exact" w:before="0"/>
                                <w:ind w:left="0" w:right="0" w:firstLine="0"/>
                                <w:jc w:val="left"/>
                                <w:rPr>
                                  <w:sz w:val="18"/>
                                </w:rPr>
                              </w:pPr>
                              <w:r>
                                <w:rPr>
                                  <w:color w:val="595959"/>
                                  <w:spacing w:val="-4"/>
                                  <w:sz w:val="18"/>
                                </w:rPr>
                                <w:t>2018</w:t>
                              </w:r>
                              <w:r>
                                <w:rPr>
                                  <w:color w:val="595959"/>
                                  <w:sz w:val="18"/>
                                </w:rPr>
                                <w:tab/>
                              </w:r>
                              <w:r>
                                <w:rPr>
                                  <w:color w:val="595959"/>
                                  <w:spacing w:val="-4"/>
                                  <w:sz w:val="18"/>
                                </w:rPr>
                                <w:t>2024</w:t>
                              </w:r>
                            </w:p>
                          </w:txbxContent>
                        </wps:txbx>
                        <wps:bodyPr wrap="square" lIns="0" tIns="0" rIns="0" bIns="0" rtlCol="0">
                          <a:noAutofit/>
                        </wps:bodyPr>
                      </wps:wsp>
                      <wps:wsp>
                        <wps:cNvPr id="737" name="Textbox 737"/>
                        <wps:cNvSpPr txBox="1"/>
                        <wps:spPr>
                          <a:xfrm>
                            <a:off x="0" y="0"/>
                            <a:ext cx="5732145" cy="2767965"/>
                          </a:xfrm>
                          <a:prstGeom prst="rect">
                            <a:avLst/>
                          </a:prstGeom>
                        </wps:spPr>
                        <wps:txbx>
                          <w:txbxContent>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106"/>
                                <w:rPr>
                                  <w:sz w:val="18"/>
                                </w:rPr>
                              </w:pPr>
                            </w:p>
                            <w:p>
                              <w:pPr>
                                <w:spacing w:before="0"/>
                                <w:ind w:left="4" w:right="0" w:firstLine="0"/>
                                <w:jc w:val="left"/>
                                <w:rPr>
                                  <w:i/>
                                  <w:sz w:val="18"/>
                                </w:rPr>
                              </w:pPr>
                              <w:r>
                                <w:rPr>
                                  <w:i/>
                                  <w:color w:val="0E2841"/>
                                  <w:sz w:val="18"/>
                                </w:rPr>
                                <w:t>Source:</w:t>
                              </w:r>
                              <w:r>
                                <w:rPr>
                                  <w:i/>
                                  <w:color w:val="0E2841"/>
                                  <w:spacing w:val="-6"/>
                                  <w:sz w:val="18"/>
                                </w:rPr>
                                <w:t> </w:t>
                              </w:r>
                              <w:r>
                                <w:rPr>
                                  <w:i/>
                                  <w:color w:val="0E2841"/>
                                  <w:sz w:val="18"/>
                                </w:rPr>
                                <w:t>Healthy</w:t>
                              </w:r>
                              <w:r>
                                <w:rPr>
                                  <w:i/>
                                  <w:color w:val="0E2841"/>
                                  <w:spacing w:val="-2"/>
                                  <w:sz w:val="18"/>
                                </w:rPr>
                                <w:t> </w:t>
                              </w:r>
                              <w:r>
                                <w:rPr>
                                  <w:i/>
                                  <w:color w:val="0E2841"/>
                                  <w:sz w:val="18"/>
                                </w:rPr>
                                <w:t>People</w:t>
                              </w:r>
                              <w:r>
                                <w:rPr>
                                  <w:i/>
                                  <w:color w:val="0E2841"/>
                                  <w:spacing w:val="-3"/>
                                  <w:sz w:val="18"/>
                                </w:rPr>
                                <w:t> </w:t>
                              </w:r>
                              <w:r>
                                <w:rPr>
                                  <w:i/>
                                  <w:color w:val="0E2841"/>
                                  <w:sz w:val="18"/>
                                </w:rPr>
                                <w:t>2020;</w:t>
                              </w:r>
                              <w:r>
                                <w:rPr>
                                  <w:i/>
                                  <w:color w:val="0E2841"/>
                                  <w:spacing w:val="-4"/>
                                  <w:sz w:val="18"/>
                                </w:rPr>
                                <w:t> </w:t>
                              </w:r>
                              <w:r>
                                <w:rPr>
                                  <w:i/>
                                  <w:color w:val="0E2841"/>
                                  <w:sz w:val="18"/>
                                </w:rPr>
                                <w:t>US</w:t>
                              </w:r>
                              <w:r>
                                <w:rPr>
                                  <w:i/>
                                  <w:color w:val="0E2841"/>
                                  <w:spacing w:val="-2"/>
                                  <w:sz w:val="18"/>
                                </w:rPr>
                                <w:t> </w:t>
                              </w:r>
                              <w:r>
                                <w:rPr>
                                  <w:i/>
                                  <w:color w:val="0E2841"/>
                                  <w:sz w:val="18"/>
                                </w:rPr>
                                <w:t>Department</w:t>
                              </w:r>
                              <w:r>
                                <w:rPr>
                                  <w:i/>
                                  <w:color w:val="0E2841"/>
                                  <w:spacing w:val="-4"/>
                                  <w:sz w:val="18"/>
                                </w:rPr>
                                <w:t> </w:t>
                              </w:r>
                              <w:r>
                                <w:rPr>
                                  <w:i/>
                                  <w:color w:val="0E2841"/>
                                  <w:sz w:val="18"/>
                                </w:rPr>
                                <w:t>of</w:t>
                              </w:r>
                              <w:r>
                                <w:rPr>
                                  <w:i/>
                                  <w:color w:val="0E2841"/>
                                  <w:spacing w:val="-4"/>
                                  <w:sz w:val="18"/>
                                </w:rPr>
                                <w:t> </w:t>
                              </w:r>
                              <w:r>
                                <w:rPr>
                                  <w:i/>
                                  <w:color w:val="0E2841"/>
                                  <w:sz w:val="18"/>
                                </w:rPr>
                                <w:t>Health</w:t>
                              </w:r>
                              <w:r>
                                <w:rPr>
                                  <w:i/>
                                  <w:color w:val="0E2841"/>
                                  <w:spacing w:val="-1"/>
                                  <w:sz w:val="18"/>
                                </w:rPr>
                                <w:t> </w:t>
                              </w:r>
                              <w:r>
                                <w:rPr>
                                  <w:i/>
                                  <w:color w:val="0E2841"/>
                                  <w:sz w:val="18"/>
                                </w:rPr>
                                <w:t>and</w:t>
                              </w:r>
                              <w:r>
                                <w:rPr>
                                  <w:i/>
                                  <w:color w:val="0E2841"/>
                                  <w:spacing w:val="-4"/>
                                  <w:sz w:val="18"/>
                                </w:rPr>
                                <w:t> </w:t>
                              </w:r>
                              <w:r>
                                <w:rPr>
                                  <w:i/>
                                  <w:color w:val="0E2841"/>
                                  <w:sz w:val="18"/>
                                </w:rPr>
                                <w:t>Human</w:t>
                              </w:r>
                              <w:r>
                                <w:rPr>
                                  <w:i/>
                                  <w:color w:val="0E2841"/>
                                  <w:spacing w:val="-1"/>
                                  <w:sz w:val="18"/>
                                </w:rPr>
                                <w:t> </w:t>
                              </w:r>
                              <w:r>
                                <w:rPr>
                                  <w:i/>
                                  <w:color w:val="0E2841"/>
                                  <w:spacing w:val="-2"/>
                                  <w:sz w:val="18"/>
                                </w:rPr>
                                <w:t>Services.</w:t>
                              </w:r>
                            </w:p>
                          </w:txbxContent>
                        </wps:txbx>
                        <wps:bodyPr wrap="square" lIns="0" tIns="0" rIns="0" bIns="0" rtlCol="0">
                          <a:noAutofit/>
                        </wps:bodyPr>
                      </wps:wsp>
                    </wpg:wgp>
                  </a:graphicData>
                </a:graphic>
              </wp:anchor>
            </w:drawing>
          </mc:Choice>
          <mc:Fallback>
            <w:pict>
              <v:group style="position:absolute;margin-left:72.599998pt;margin-top:5.469998pt;width:451.35pt;height:217.95pt;mso-position-horizontal-relative:page;mso-position-vertical-relative:paragraph;z-index:-15661056;mso-wrap-distance-left:0;mso-wrap-distance-right:0" id="docshapegroup695" coordorigin="1452,109" coordsize="9027,4359">
                <v:shape style="position:absolute;left:3256;top:1103;width:6857;height:2100" id="docshape696" coordorigin="3257,1103" coordsize="6857,2100" path="m3257,1103l3257,3203m4018,1103l4018,3203m4781,1103l4781,3203m5542,1103l5542,3203m6305,1103l6305,3203m7066,1103l7066,3203m7826,1103l7826,3203m8590,1103l8590,3203m9350,1103l9350,3203m10114,1103l10114,3203e" filled="false" stroked="true" strokeweight=".72pt" strokecolor="#d8d8d8">
                  <v:path arrowok="t"/>
                  <v:stroke dashstyle="solid"/>
                </v:shape>
                <v:shape style="position:absolute;left:2496;top:1155;width:6368;height:1697" id="docshape697" coordorigin="2496,1156" coordsize="6368,1697" path="m7994,2557l2496,2557,2496,2617,7994,2617,7994,2557xm8162,2325l2496,2325,2496,2385,8162,2385,8162,2325xm8179,1156l2496,1156,2496,1218,8179,1218,8179,1156xm8254,2089l2496,2089,2496,2152,8254,2152,8254,2089xm8345,1391l2496,1391,2496,1451,8345,1451,8345,1391xm8621,2790l2496,2790,2496,2853,8621,2853,8621,2790xm8758,1624l2496,1624,2496,1684,8758,1684,8758,1624xm8863,1857l2496,1857,2496,1919,8863,1919,8863,1857xe" filled="true" fillcolor="#156082" stroked="false">
                  <v:path arrowok="t"/>
                  <v:fill type="solid"/>
                </v:shape>
                <v:shape style="position:absolute;left:2495;top:1218;width:7047;height:1695" id="docshape698" coordorigin="2496,1218" coordsize="7047,1695" path="m8933,2385l2496,2385,2496,2447,8933,2447,8933,2385xm8971,1919l2496,1919,2496,1979,8971,1979,8971,1919xm9055,2853l2496,2853,2496,2913,9055,2913,9055,2853xm9062,1218l2496,1218,2496,1278,9062,1278,9062,1218xm9084,2152l2496,2152,2496,2212,9084,2212,9084,2152xm9283,2617l2496,2617,2496,2680,9283,2680,9283,2617xm9497,1684l2496,1684,2496,1746,9497,1746,9497,1684xm9542,1451l2496,1451,2496,1513,9542,1513,9542,1451xe" filled="true" fillcolor="#e87031" stroked="false">
                  <v:path arrowok="t"/>
                  <v:fill type="solid"/>
                </v:shape>
                <v:line style="position:absolute" from="2496,1103" to="2496,3203" stroked="true" strokeweight=".72pt" strokecolor="#d8d8d8">
                  <v:stroke dashstyle="solid"/>
                </v:line>
                <v:rect style="position:absolute;left:5428;top:3541;width:101;height:101" id="docshape699" filled="true" fillcolor="#156082" stroked="false">
                  <v:fill type="solid"/>
                </v:rect>
                <v:rect style="position:absolute;left:6067;top:3541;width:99;height:101" id="docshape700" filled="true" fillcolor="#e87031" stroked="false">
                  <v:fill type="solid"/>
                </v:rect>
                <v:rect style="position:absolute;left:1459;top:116;width:9012;height:3764" id="docshape701" filled="false" stroked="true" strokeweight=".72pt" strokecolor="#d8d8d8">
                  <v:stroke dashstyle="solid"/>
                </v:rect>
                <v:shape style="position:absolute;left:1454;top:3944;width:9020;height:524" type="#_x0000_t75" id="docshape702" stroked="false">
                  <v:imagedata r:id="rId153" o:title=""/>
                </v:shape>
                <v:shape style="position:absolute;left:3655;top:321;width:4638;height:281" type="#_x0000_t202" id="docshape703" filled="false" stroked="false">
                  <v:textbox inset="0,0,0,0">
                    <w:txbxContent>
                      <w:p>
                        <w:pPr>
                          <w:spacing w:line="281" w:lineRule="exact" w:before="0"/>
                          <w:ind w:left="0" w:right="0" w:firstLine="0"/>
                          <w:jc w:val="left"/>
                          <w:rPr>
                            <w:sz w:val="28"/>
                          </w:rPr>
                        </w:pPr>
                        <w:r>
                          <w:rPr>
                            <w:color w:val="595959"/>
                            <w:sz w:val="28"/>
                          </w:rPr>
                          <w:t>Smoking</w:t>
                        </w:r>
                        <w:r>
                          <w:rPr>
                            <w:color w:val="595959"/>
                            <w:spacing w:val="-10"/>
                            <w:sz w:val="28"/>
                          </w:rPr>
                          <w:t> </w:t>
                        </w:r>
                        <w:r>
                          <w:rPr>
                            <w:color w:val="595959"/>
                            <w:sz w:val="28"/>
                          </w:rPr>
                          <w:t>Abstinence</w:t>
                        </w:r>
                        <w:r>
                          <w:rPr>
                            <w:color w:val="595959"/>
                            <w:spacing w:val="-6"/>
                            <w:sz w:val="28"/>
                          </w:rPr>
                          <w:t> </w:t>
                        </w:r>
                        <w:r>
                          <w:rPr>
                            <w:color w:val="595959"/>
                            <w:sz w:val="28"/>
                          </w:rPr>
                          <w:t>in</w:t>
                        </w:r>
                        <w:r>
                          <w:rPr>
                            <w:color w:val="595959"/>
                            <w:spacing w:val="-11"/>
                            <w:sz w:val="28"/>
                          </w:rPr>
                          <w:t> </w:t>
                        </w:r>
                        <w:r>
                          <w:rPr>
                            <w:color w:val="595959"/>
                            <w:sz w:val="28"/>
                          </w:rPr>
                          <w:t>Pregnancy</w:t>
                        </w:r>
                        <w:r>
                          <w:rPr>
                            <w:color w:val="595959"/>
                            <w:spacing w:val="-7"/>
                            <w:sz w:val="28"/>
                          </w:rPr>
                          <w:t> </w:t>
                        </w:r>
                        <w:r>
                          <w:rPr>
                            <w:color w:val="595959"/>
                            <w:spacing w:val="-2"/>
                            <w:sz w:val="28"/>
                          </w:rPr>
                          <w:t>(2024)</w:t>
                        </w:r>
                      </w:p>
                    </w:txbxContent>
                  </v:textbox>
                  <w10:wrap type="none"/>
                </v:shape>
                <v:shape style="position:absolute;left:2448;top:783;width:112;height:180" type="#_x0000_t202" id="docshape704" filled="false" stroked="false">
                  <v:textbox inset="0,0,0,0">
                    <w:txbxContent>
                      <w:p>
                        <w:pPr>
                          <w:spacing w:line="180" w:lineRule="exact" w:before="0"/>
                          <w:ind w:left="0" w:right="0" w:firstLine="0"/>
                          <w:jc w:val="left"/>
                          <w:rPr>
                            <w:sz w:val="18"/>
                          </w:rPr>
                        </w:pPr>
                        <w:r>
                          <w:rPr>
                            <w:color w:val="595959"/>
                            <w:spacing w:val="-10"/>
                            <w:sz w:val="18"/>
                          </w:rPr>
                          <w:t>0</w:t>
                        </w:r>
                      </w:p>
                    </w:txbxContent>
                  </v:textbox>
                  <w10:wrap type="none"/>
                </v:shape>
                <v:shape style="position:absolute;left:3166;top:783;width:202;height:180" type="#_x0000_t202" id="docshape705" filled="false" stroked="false">
                  <v:textbox inset="0,0,0,0">
                    <w:txbxContent>
                      <w:p>
                        <w:pPr>
                          <w:spacing w:line="180" w:lineRule="exact" w:before="0"/>
                          <w:ind w:left="0" w:right="0" w:firstLine="0"/>
                          <w:jc w:val="left"/>
                          <w:rPr>
                            <w:sz w:val="18"/>
                          </w:rPr>
                        </w:pPr>
                        <w:r>
                          <w:rPr>
                            <w:color w:val="595959"/>
                            <w:spacing w:val="-5"/>
                            <w:sz w:val="18"/>
                          </w:rPr>
                          <w:t>10</w:t>
                        </w:r>
                      </w:p>
                    </w:txbxContent>
                  </v:textbox>
                  <w10:wrap type="none"/>
                </v:shape>
                <v:shape style="position:absolute;left:3925;top:783;width:204;height:180" type="#_x0000_t202" id="docshape706" filled="false" stroked="false">
                  <v:textbox inset="0,0,0,0">
                    <w:txbxContent>
                      <w:p>
                        <w:pPr>
                          <w:spacing w:line="180" w:lineRule="exact" w:before="0"/>
                          <w:ind w:left="0" w:right="0" w:firstLine="0"/>
                          <w:jc w:val="left"/>
                          <w:rPr>
                            <w:sz w:val="18"/>
                          </w:rPr>
                        </w:pPr>
                        <w:r>
                          <w:rPr>
                            <w:color w:val="595959"/>
                            <w:spacing w:val="-5"/>
                            <w:sz w:val="18"/>
                          </w:rPr>
                          <w:t>20</w:t>
                        </w:r>
                      </w:p>
                    </w:txbxContent>
                  </v:textbox>
                  <w10:wrap type="none"/>
                </v:shape>
                <v:shape style="position:absolute;left:4689;top:783;width:204;height:180" type="#_x0000_t202" id="docshape707" filled="false" stroked="false">
                  <v:textbox inset="0,0,0,0">
                    <w:txbxContent>
                      <w:p>
                        <w:pPr>
                          <w:spacing w:line="180" w:lineRule="exact" w:before="0"/>
                          <w:ind w:left="0" w:right="0" w:firstLine="0"/>
                          <w:jc w:val="left"/>
                          <w:rPr>
                            <w:sz w:val="18"/>
                          </w:rPr>
                        </w:pPr>
                        <w:r>
                          <w:rPr>
                            <w:color w:val="595959"/>
                            <w:spacing w:val="-5"/>
                            <w:sz w:val="18"/>
                          </w:rPr>
                          <w:t>30</w:t>
                        </w:r>
                      </w:p>
                    </w:txbxContent>
                  </v:textbox>
                  <w10:wrap type="none"/>
                </v:shape>
                <v:shape style="position:absolute;left:5450;top:783;width:204;height:180" type="#_x0000_t202" id="docshape708" filled="false" stroked="false">
                  <v:textbox inset="0,0,0,0">
                    <w:txbxContent>
                      <w:p>
                        <w:pPr>
                          <w:spacing w:line="180" w:lineRule="exact" w:before="0"/>
                          <w:ind w:left="0" w:right="0" w:firstLine="0"/>
                          <w:jc w:val="left"/>
                          <w:rPr>
                            <w:sz w:val="18"/>
                          </w:rPr>
                        </w:pPr>
                        <w:r>
                          <w:rPr>
                            <w:color w:val="595959"/>
                            <w:spacing w:val="-5"/>
                            <w:sz w:val="18"/>
                          </w:rPr>
                          <w:t>40</w:t>
                        </w:r>
                      </w:p>
                    </w:txbxContent>
                  </v:textbox>
                  <w10:wrap type="none"/>
                </v:shape>
                <v:shape style="position:absolute;left:6213;top:783;width:204;height:180" type="#_x0000_t202" id="docshape709" filled="false" stroked="false">
                  <v:textbox inset="0,0,0,0">
                    <w:txbxContent>
                      <w:p>
                        <w:pPr>
                          <w:spacing w:line="180" w:lineRule="exact" w:before="0"/>
                          <w:ind w:left="0" w:right="0" w:firstLine="0"/>
                          <w:jc w:val="left"/>
                          <w:rPr>
                            <w:sz w:val="18"/>
                          </w:rPr>
                        </w:pPr>
                        <w:r>
                          <w:rPr>
                            <w:color w:val="595959"/>
                            <w:spacing w:val="-5"/>
                            <w:sz w:val="18"/>
                          </w:rPr>
                          <w:t>50</w:t>
                        </w:r>
                      </w:p>
                    </w:txbxContent>
                  </v:textbox>
                  <w10:wrap type="none"/>
                </v:shape>
                <v:shape style="position:absolute;left:6975;top:783;width:202;height:180" type="#_x0000_t202" id="docshape710" filled="false" stroked="false">
                  <v:textbox inset="0,0,0,0">
                    <w:txbxContent>
                      <w:p>
                        <w:pPr>
                          <w:spacing w:line="180" w:lineRule="exact" w:before="0"/>
                          <w:ind w:left="0" w:right="0" w:firstLine="0"/>
                          <w:jc w:val="left"/>
                          <w:rPr>
                            <w:sz w:val="18"/>
                          </w:rPr>
                        </w:pPr>
                        <w:r>
                          <w:rPr>
                            <w:color w:val="595959"/>
                            <w:spacing w:val="-5"/>
                            <w:sz w:val="18"/>
                          </w:rPr>
                          <w:t>60</w:t>
                        </w:r>
                      </w:p>
                    </w:txbxContent>
                  </v:textbox>
                  <w10:wrap type="none"/>
                </v:shape>
                <v:shape style="position:absolute;left:7738;top:783;width:202;height:180" type="#_x0000_t202" id="docshape711" filled="false" stroked="false">
                  <v:textbox inset="0,0,0,0">
                    <w:txbxContent>
                      <w:p>
                        <w:pPr>
                          <w:spacing w:line="180" w:lineRule="exact" w:before="0"/>
                          <w:ind w:left="0" w:right="0" w:firstLine="0"/>
                          <w:jc w:val="left"/>
                          <w:rPr>
                            <w:sz w:val="18"/>
                          </w:rPr>
                        </w:pPr>
                        <w:r>
                          <w:rPr>
                            <w:color w:val="595959"/>
                            <w:spacing w:val="-5"/>
                            <w:sz w:val="18"/>
                          </w:rPr>
                          <w:t>70</w:t>
                        </w:r>
                      </w:p>
                    </w:txbxContent>
                  </v:textbox>
                  <w10:wrap type="none"/>
                </v:shape>
                <v:shape style="position:absolute;left:8497;top:783;width:204;height:180" type="#_x0000_t202" id="docshape712" filled="false" stroked="false">
                  <v:textbox inset="0,0,0,0">
                    <w:txbxContent>
                      <w:p>
                        <w:pPr>
                          <w:spacing w:line="180" w:lineRule="exact" w:before="0"/>
                          <w:ind w:left="0" w:right="0" w:firstLine="0"/>
                          <w:jc w:val="left"/>
                          <w:rPr>
                            <w:sz w:val="18"/>
                          </w:rPr>
                        </w:pPr>
                        <w:r>
                          <w:rPr>
                            <w:color w:val="595959"/>
                            <w:spacing w:val="-5"/>
                            <w:sz w:val="18"/>
                          </w:rPr>
                          <w:t>80</w:t>
                        </w:r>
                      </w:p>
                    </w:txbxContent>
                  </v:textbox>
                  <w10:wrap type="none"/>
                </v:shape>
                <v:shape style="position:absolute;left:9259;top:783;width:204;height:180" type="#_x0000_t202" id="docshape713" filled="false" stroked="false">
                  <v:textbox inset="0,0,0,0">
                    <w:txbxContent>
                      <w:p>
                        <w:pPr>
                          <w:spacing w:line="180" w:lineRule="exact" w:before="0"/>
                          <w:ind w:left="0" w:right="0" w:firstLine="0"/>
                          <w:jc w:val="left"/>
                          <w:rPr>
                            <w:sz w:val="18"/>
                          </w:rPr>
                        </w:pPr>
                        <w:r>
                          <w:rPr>
                            <w:color w:val="595959"/>
                            <w:spacing w:val="-5"/>
                            <w:sz w:val="18"/>
                          </w:rPr>
                          <w:t>90</w:t>
                        </w:r>
                      </w:p>
                    </w:txbxContent>
                  </v:textbox>
                  <w10:wrap type="none"/>
                </v:shape>
                <v:shape style="position:absolute;left:9977;top:783;width:294;height:180" type="#_x0000_t202" id="docshape714" filled="false" stroked="false">
                  <v:textbox inset="0,0,0,0">
                    <w:txbxContent>
                      <w:p>
                        <w:pPr>
                          <w:spacing w:line="180" w:lineRule="exact" w:before="0"/>
                          <w:ind w:left="0" w:right="0" w:firstLine="0"/>
                          <w:jc w:val="left"/>
                          <w:rPr>
                            <w:sz w:val="18"/>
                          </w:rPr>
                        </w:pPr>
                        <w:r>
                          <w:rPr>
                            <w:color w:val="595959"/>
                            <w:spacing w:val="-5"/>
                            <w:sz w:val="18"/>
                          </w:rPr>
                          <w:t>100</w:t>
                        </w:r>
                      </w:p>
                    </w:txbxContent>
                  </v:textbox>
                  <w10:wrap type="none"/>
                </v:shape>
                <v:shape style="position:absolute;left:1588;top:1133;width:762;height:1815" type="#_x0000_t202" id="docshape715" filled="false" stroked="false">
                  <v:textbox inset="0,0,0,0">
                    <w:txbxContent>
                      <w:p>
                        <w:pPr>
                          <w:spacing w:line="183" w:lineRule="exact" w:before="0"/>
                          <w:ind w:left="0" w:right="19" w:firstLine="0"/>
                          <w:jc w:val="right"/>
                          <w:rPr>
                            <w:sz w:val="18"/>
                          </w:rPr>
                        </w:pPr>
                        <w:r>
                          <w:rPr>
                            <w:color w:val="595959"/>
                            <w:spacing w:val="-2"/>
                            <w:sz w:val="18"/>
                          </w:rPr>
                          <w:t>Chemung</w:t>
                        </w:r>
                      </w:p>
                      <w:p>
                        <w:pPr>
                          <w:spacing w:line="254" w:lineRule="auto" w:before="0"/>
                          <w:ind w:left="115" w:right="18" w:hanging="116"/>
                          <w:jc w:val="right"/>
                          <w:rPr>
                            <w:sz w:val="18"/>
                          </w:rPr>
                        </w:pPr>
                        <w:r>
                          <w:rPr>
                            <w:color w:val="595959"/>
                            <w:spacing w:val="-2"/>
                            <w:sz w:val="18"/>
                          </w:rPr>
                          <w:t>Livingston</w:t>
                        </w:r>
                        <w:r>
                          <w:rPr>
                            <w:color w:val="595959"/>
                            <w:sz w:val="18"/>
                          </w:rPr>
                          <w:t> </w:t>
                        </w:r>
                        <w:r>
                          <w:rPr>
                            <w:color w:val="595959"/>
                            <w:spacing w:val="-2"/>
                            <w:sz w:val="18"/>
                          </w:rPr>
                          <w:t>Ontario</w:t>
                        </w:r>
                        <w:r>
                          <w:rPr>
                            <w:color w:val="595959"/>
                            <w:sz w:val="18"/>
                          </w:rPr>
                          <w:t> </w:t>
                        </w:r>
                        <w:r>
                          <w:rPr>
                            <w:color w:val="595959"/>
                            <w:spacing w:val="-2"/>
                            <w:sz w:val="18"/>
                          </w:rPr>
                          <w:t>Schuyler</w:t>
                        </w:r>
                        <w:r>
                          <w:rPr>
                            <w:color w:val="595959"/>
                            <w:sz w:val="18"/>
                          </w:rPr>
                          <w:t> </w:t>
                        </w:r>
                        <w:r>
                          <w:rPr>
                            <w:color w:val="595959"/>
                            <w:spacing w:val="-2"/>
                            <w:sz w:val="18"/>
                          </w:rPr>
                          <w:t>Seneca</w:t>
                        </w:r>
                        <w:r>
                          <w:rPr>
                            <w:color w:val="595959"/>
                            <w:sz w:val="18"/>
                          </w:rPr>
                          <w:t> </w:t>
                        </w:r>
                        <w:r>
                          <w:rPr>
                            <w:color w:val="595959"/>
                            <w:spacing w:val="-2"/>
                            <w:sz w:val="18"/>
                          </w:rPr>
                          <w:t>Steuben</w:t>
                        </w:r>
                        <w:r>
                          <w:rPr>
                            <w:color w:val="595959"/>
                            <w:sz w:val="18"/>
                          </w:rPr>
                          <w:t> </w:t>
                        </w:r>
                        <w:r>
                          <w:rPr>
                            <w:color w:val="595959"/>
                            <w:spacing w:val="-2"/>
                            <w:sz w:val="18"/>
                          </w:rPr>
                          <w:t>Wayne</w:t>
                        </w:r>
                        <w:r>
                          <w:rPr>
                            <w:color w:val="595959"/>
                            <w:sz w:val="18"/>
                          </w:rPr>
                          <w:t> </w:t>
                        </w:r>
                        <w:r>
                          <w:rPr>
                            <w:color w:val="595959"/>
                            <w:spacing w:val="-2"/>
                            <w:sz w:val="18"/>
                          </w:rPr>
                          <w:t>Yates</w:t>
                        </w:r>
                      </w:p>
                    </w:txbxContent>
                  </v:textbox>
                  <w10:wrap type="none"/>
                </v:shape>
                <v:shape style="position:absolute;left:5570;top:3507;width:1021;height:180" type="#_x0000_t202" id="docshape716" filled="false" stroked="false">
                  <v:textbox inset="0,0,0,0">
                    <w:txbxContent>
                      <w:p>
                        <w:pPr>
                          <w:tabs>
                            <w:tab w:pos="635" w:val="left" w:leader="none"/>
                          </w:tabs>
                          <w:spacing w:line="180" w:lineRule="exact" w:before="0"/>
                          <w:ind w:left="0" w:right="0" w:firstLine="0"/>
                          <w:jc w:val="left"/>
                          <w:rPr>
                            <w:sz w:val="18"/>
                          </w:rPr>
                        </w:pPr>
                        <w:r>
                          <w:rPr>
                            <w:color w:val="595959"/>
                            <w:spacing w:val="-4"/>
                            <w:sz w:val="18"/>
                          </w:rPr>
                          <w:t>2018</w:t>
                        </w:r>
                        <w:r>
                          <w:rPr>
                            <w:color w:val="595959"/>
                            <w:sz w:val="18"/>
                          </w:rPr>
                          <w:tab/>
                        </w:r>
                        <w:r>
                          <w:rPr>
                            <w:color w:val="595959"/>
                            <w:spacing w:val="-4"/>
                            <w:sz w:val="18"/>
                          </w:rPr>
                          <w:t>2024</w:t>
                        </w:r>
                      </w:p>
                    </w:txbxContent>
                  </v:textbox>
                  <w10:wrap type="none"/>
                </v:shape>
                <v:shape style="position:absolute;left:1452;top:109;width:9027;height:4359" type="#_x0000_t202" id="docshape717" filled="false" stroked="false">
                  <v:textbox inset="0,0,0,0">
                    <w:txbxContent>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106"/>
                          <w:rPr>
                            <w:sz w:val="18"/>
                          </w:rPr>
                        </w:pPr>
                      </w:p>
                      <w:p>
                        <w:pPr>
                          <w:spacing w:before="0"/>
                          <w:ind w:left="4" w:right="0" w:firstLine="0"/>
                          <w:jc w:val="left"/>
                          <w:rPr>
                            <w:i/>
                            <w:sz w:val="18"/>
                          </w:rPr>
                        </w:pPr>
                        <w:r>
                          <w:rPr>
                            <w:i/>
                            <w:color w:val="0E2841"/>
                            <w:sz w:val="18"/>
                          </w:rPr>
                          <w:t>Source:</w:t>
                        </w:r>
                        <w:r>
                          <w:rPr>
                            <w:i/>
                            <w:color w:val="0E2841"/>
                            <w:spacing w:val="-6"/>
                            <w:sz w:val="18"/>
                          </w:rPr>
                          <w:t> </w:t>
                        </w:r>
                        <w:r>
                          <w:rPr>
                            <w:i/>
                            <w:color w:val="0E2841"/>
                            <w:sz w:val="18"/>
                          </w:rPr>
                          <w:t>Healthy</w:t>
                        </w:r>
                        <w:r>
                          <w:rPr>
                            <w:i/>
                            <w:color w:val="0E2841"/>
                            <w:spacing w:val="-2"/>
                            <w:sz w:val="18"/>
                          </w:rPr>
                          <w:t> </w:t>
                        </w:r>
                        <w:r>
                          <w:rPr>
                            <w:i/>
                            <w:color w:val="0E2841"/>
                            <w:sz w:val="18"/>
                          </w:rPr>
                          <w:t>People</w:t>
                        </w:r>
                        <w:r>
                          <w:rPr>
                            <w:i/>
                            <w:color w:val="0E2841"/>
                            <w:spacing w:val="-3"/>
                            <w:sz w:val="18"/>
                          </w:rPr>
                          <w:t> </w:t>
                        </w:r>
                        <w:r>
                          <w:rPr>
                            <w:i/>
                            <w:color w:val="0E2841"/>
                            <w:sz w:val="18"/>
                          </w:rPr>
                          <w:t>2020;</w:t>
                        </w:r>
                        <w:r>
                          <w:rPr>
                            <w:i/>
                            <w:color w:val="0E2841"/>
                            <w:spacing w:val="-4"/>
                            <w:sz w:val="18"/>
                          </w:rPr>
                          <w:t> </w:t>
                        </w:r>
                        <w:r>
                          <w:rPr>
                            <w:i/>
                            <w:color w:val="0E2841"/>
                            <w:sz w:val="18"/>
                          </w:rPr>
                          <w:t>US</w:t>
                        </w:r>
                        <w:r>
                          <w:rPr>
                            <w:i/>
                            <w:color w:val="0E2841"/>
                            <w:spacing w:val="-2"/>
                            <w:sz w:val="18"/>
                          </w:rPr>
                          <w:t> </w:t>
                        </w:r>
                        <w:r>
                          <w:rPr>
                            <w:i/>
                            <w:color w:val="0E2841"/>
                            <w:sz w:val="18"/>
                          </w:rPr>
                          <w:t>Department</w:t>
                        </w:r>
                        <w:r>
                          <w:rPr>
                            <w:i/>
                            <w:color w:val="0E2841"/>
                            <w:spacing w:val="-4"/>
                            <w:sz w:val="18"/>
                          </w:rPr>
                          <w:t> </w:t>
                        </w:r>
                        <w:r>
                          <w:rPr>
                            <w:i/>
                            <w:color w:val="0E2841"/>
                            <w:sz w:val="18"/>
                          </w:rPr>
                          <w:t>of</w:t>
                        </w:r>
                        <w:r>
                          <w:rPr>
                            <w:i/>
                            <w:color w:val="0E2841"/>
                            <w:spacing w:val="-4"/>
                            <w:sz w:val="18"/>
                          </w:rPr>
                          <w:t> </w:t>
                        </w:r>
                        <w:r>
                          <w:rPr>
                            <w:i/>
                            <w:color w:val="0E2841"/>
                            <w:sz w:val="18"/>
                          </w:rPr>
                          <w:t>Health</w:t>
                        </w:r>
                        <w:r>
                          <w:rPr>
                            <w:i/>
                            <w:color w:val="0E2841"/>
                            <w:spacing w:val="-1"/>
                            <w:sz w:val="18"/>
                          </w:rPr>
                          <w:t> </w:t>
                        </w:r>
                        <w:r>
                          <w:rPr>
                            <w:i/>
                            <w:color w:val="0E2841"/>
                            <w:sz w:val="18"/>
                          </w:rPr>
                          <w:t>and</w:t>
                        </w:r>
                        <w:r>
                          <w:rPr>
                            <w:i/>
                            <w:color w:val="0E2841"/>
                            <w:spacing w:val="-4"/>
                            <w:sz w:val="18"/>
                          </w:rPr>
                          <w:t> </w:t>
                        </w:r>
                        <w:r>
                          <w:rPr>
                            <w:i/>
                            <w:color w:val="0E2841"/>
                            <w:sz w:val="18"/>
                          </w:rPr>
                          <w:t>Human</w:t>
                        </w:r>
                        <w:r>
                          <w:rPr>
                            <w:i/>
                            <w:color w:val="0E2841"/>
                            <w:spacing w:val="-1"/>
                            <w:sz w:val="18"/>
                          </w:rPr>
                          <w:t> </w:t>
                        </w:r>
                        <w:r>
                          <w:rPr>
                            <w:i/>
                            <w:color w:val="0E2841"/>
                            <w:spacing w:val="-2"/>
                            <w:sz w:val="18"/>
                          </w:rPr>
                          <w:t>Services.</w:t>
                        </w:r>
                      </w:p>
                    </w:txbxContent>
                  </v:textbox>
                  <w10:wrap type="none"/>
                </v:shape>
                <w10:wrap type="topAndBottom"/>
              </v:group>
            </w:pict>
          </mc:Fallback>
        </mc:AlternateContent>
      </w:r>
    </w:p>
    <w:p>
      <w:pPr>
        <w:pStyle w:val="BodyText"/>
        <w:rPr>
          <w:sz w:val="20"/>
        </w:rPr>
      </w:pPr>
    </w:p>
    <w:p>
      <w:pPr>
        <w:pStyle w:val="BodyText"/>
        <w:spacing w:before="58"/>
        <w:rPr>
          <w:sz w:val="20"/>
        </w:rPr>
      </w:pPr>
      <w:r>
        <w:rPr>
          <w:sz w:val="20"/>
        </w:rPr>
        <mc:AlternateContent>
          <mc:Choice Requires="wps">
            <w:drawing>
              <wp:anchor distT="0" distB="0" distL="0" distR="0" allowOverlap="1" layoutInCell="1" locked="0" behindDoc="1" simplePos="0" relativeHeight="487655936">
                <wp:simplePos x="0" y="0"/>
                <wp:positionH relativeFrom="page">
                  <wp:posOffset>932687</wp:posOffset>
                </wp:positionH>
                <wp:positionV relativeFrom="paragraph">
                  <wp:posOffset>207682</wp:posOffset>
                </wp:positionV>
                <wp:extent cx="5577840" cy="295910"/>
                <wp:effectExtent l="0" t="0" r="0" b="0"/>
                <wp:wrapTopAndBottom/>
                <wp:docPr id="738" name="Group 738"/>
                <wp:cNvGraphicFramePr>
                  <a:graphicFrameLocks/>
                </wp:cNvGraphicFramePr>
                <a:graphic>
                  <a:graphicData uri="http://schemas.microsoft.com/office/word/2010/wordprocessingGroup">
                    <wpg:wgp>
                      <wpg:cNvPr id="738" name="Group 738"/>
                      <wpg:cNvGrpSpPr/>
                      <wpg:grpSpPr>
                        <a:xfrm>
                          <a:off x="0" y="0"/>
                          <a:ext cx="5577840" cy="295910"/>
                          <a:chExt cx="5577840" cy="295910"/>
                        </a:xfrm>
                      </wpg:grpSpPr>
                      <pic:pic>
                        <pic:nvPicPr>
                          <pic:cNvPr id="739" name="Image 739"/>
                          <pic:cNvPicPr/>
                        </pic:nvPicPr>
                        <pic:blipFill>
                          <a:blip r:embed="rId154" cstate="print"/>
                          <a:stretch>
                            <a:fillRect/>
                          </a:stretch>
                        </pic:blipFill>
                        <pic:spPr>
                          <a:xfrm>
                            <a:off x="0" y="0"/>
                            <a:ext cx="5577839" cy="295656"/>
                          </a:xfrm>
                          <a:prstGeom prst="rect">
                            <a:avLst/>
                          </a:prstGeom>
                        </pic:spPr>
                      </pic:pic>
                      <wps:wsp>
                        <wps:cNvPr id="740" name="Textbox 740"/>
                        <wps:cNvSpPr txBox="1"/>
                        <wps:spPr>
                          <a:xfrm>
                            <a:off x="0" y="0"/>
                            <a:ext cx="5577840" cy="295910"/>
                          </a:xfrm>
                          <a:prstGeom prst="rect">
                            <a:avLst/>
                          </a:prstGeom>
                        </wps:spPr>
                        <wps:txbx>
                          <w:txbxContent>
                            <w:p>
                              <w:pPr>
                                <w:spacing w:before="6"/>
                                <w:ind w:left="4" w:right="0" w:firstLine="0"/>
                                <w:jc w:val="left"/>
                                <w:rPr>
                                  <w:i/>
                                  <w:sz w:val="18"/>
                                </w:rPr>
                              </w:pPr>
                              <w:r>
                                <w:rPr>
                                  <w:i/>
                                  <w:color w:val="0E2841"/>
                                  <w:sz w:val="18"/>
                                </w:rPr>
                                <w:t>Figure</w:t>
                              </w:r>
                              <w:r>
                                <w:rPr>
                                  <w:i/>
                                  <w:color w:val="0E2841"/>
                                  <w:spacing w:val="-3"/>
                                  <w:sz w:val="18"/>
                                </w:rPr>
                                <w:t> </w:t>
                              </w:r>
                              <w:r>
                                <w:rPr>
                                  <w:i/>
                                  <w:color w:val="0E2841"/>
                                  <w:sz w:val="18"/>
                                </w:rPr>
                                <w:t>24:</w:t>
                              </w:r>
                              <w:r>
                                <w:rPr>
                                  <w:i/>
                                  <w:color w:val="0E2841"/>
                                  <w:spacing w:val="-3"/>
                                  <w:sz w:val="18"/>
                                </w:rPr>
                                <w:t> </w:t>
                              </w:r>
                              <w:r>
                                <w:rPr>
                                  <w:i/>
                                  <w:color w:val="0E2841"/>
                                  <w:sz w:val="18"/>
                                </w:rPr>
                                <w:t>Illegal</w:t>
                              </w:r>
                              <w:r>
                                <w:rPr>
                                  <w:i/>
                                  <w:color w:val="0E2841"/>
                                  <w:spacing w:val="-2"/>
                                  <w:sz w:val="18"/>
                                </w:rPr>
                                <w:t> </w:t>
                              </w:r>
                              <w:r>
                                <w:rPr>
                                  <w:i/>
                                  <w:color w:val="0E2841"/>
                                  <w:sz w:val="18"/>
                                </w:rPr>
                                <w:t>Drug</w:t>
                              </w:r>
                              <w:r>
                                <w:rPr>
                                  <w:i/>
                                  <w:color w:val="0E2841"/>
                                  <w:spacing w:val="-3"/>
                                  <w:sz w:val="18"/>
                                </w:rPr>
                                <w:t> </w:t>
                              </w:r>
                              <w:r>
                                <w:rPr>
                                  <w:i/>
                                  <w:color w:val="0E2841"/>
                                  <w:sz w:val="18"/>
                                </w:rPr>
                                <w:t>Abstinence</w:t>
                              </w:r>
                              <w:r>
                                <w:rPr>
                                  <w:i/>
                                  <w:color w:val="0E2841"/>
                                  <w:spacing w:val="-4"/>
                                  <w:sz w:val="18"/>
                                </w:rPr>
                                <w:t> </w:t>
                              </w:r>
                              <w:r>
                                <w:rPr>
                                  <w:i/>
                                  <w:color w:val="0E2841"/>
                                  <w:sz w:val="18"/>
                                </w:rPr>
                                <w:t>in</w:t>
                              </w:r>
                              <w:r>
                                <w:rPr>
                                  <w:i/>
                                  <w:color w:val="0E2841"/>
                                  <w:spacing w:val="-1"/>
                                  <w:sz w:val="18"/>
                                </w:rPr>
                                <w:t> </w:t>
                              </w:r>
                              <w:r>
                                <w:rPr>
                                  <w:i/>
                                  <w:color w:val="0E2841"/>
                                  <w:spacing w:val="-2"/>
                                  <w:sz w:val="18"/>
                                </w:rPr>
                                <w:t>Pregnancy</w:t>
                              </w:r>
                            </w:p>
                          </w:txbxContent>
                        </wps:txbx>
                        <wps:bodyPr wrap="square" lIns="0" tIns="0" rIns="0" bIns="0" rtlCol="0">
                          <a:noAutofit/>
                        </wps:bodyPr>
                      </wps:wsp>
                    </wpg:wgp>
                  </a:graphicData>
                </a:graphic>
              </wp:anchor>
            </w:drawing>
          </mc:Choice>
          <mc:Fallback>
            <w:pict>
              <v:group style="position:absolute;margin-left:73.439995pt;margin-top:16.352962pt;width:439.2pt;height:23.3pt;mso-position-horizontal-relative:page;mso-position-vertical-relative:paragraph;z-index:-15660544;mso-wrap-distance-left:0;mso-wrap-distance-right:0" id="docshapegroup718" coordorigin="1469,327" coordsize="8784,466">
                <v:shape style="position:absolute;left:1468;top:327;width:8784;height:466" type="#_x0000_t75" id="docshape719" stroked="false">
                  <v:imagedata r:id="rId154" o:title=""/>
                </v:shape>
                <v:shape style="position:absolute;left:1468;top:327;width:8784;height:466" type="#_x0000_t202" id="docshape720" filled="false" stroked="false">
                  <v:textbox inset="0,0,0,0">
                    <w:txbxContent>
                      <w:p>
                        <w:pPr>
                          <w:spacing w:before="6"/>
                          <w:ind w:left="4" w:right="0" w:firstLine="0"/>
                          <w:jc w:val="left"/>
                          <w:rPr>
                            <w:i/>
                            <w:sz w:val="18"/>
                          </w:rPr>
                        </w:pPr>
                        <w:r>
                          <w:rPr>
                            <w:i/>
                            <w:color w:val="0E2841"/>
                            <w:sz w:val="18"/>
                          </w:rPr>
                          <w:t>Figure</w:t>
                        </w:r>
                        <w:r>
                          <w:rPr>
                            <w:i/>
                            <w:color w:val="0E2841"/>
                            <w:spacing w:val="-3"/>
                            <w:sz w:val="18"/>
                          </w:rPr>
                          <w:t> </w:t>
                        </w:r>
                        <w:r>
                          <w:rPr>
                            <w:i/>
                            <w:color w:val="0E2841"/>
                            <w:sz w:val="18"/>
                          </w:rPr>
                          <w:t>24:</w:t>
                        </w:r>
                        <w:r>
                          <w:rPr>
                            <w:i/>
                            <w:color w:val="0E2841"/>
                            <w:spacing w:val="-3"/>
                            <w:sz w:val="18"/>
                          </w:rPr>
                          <w:t> </w:t>
                        </w:r>
                        <w:r>
                          <w:rPr>
                            <w:i/>
                            <w:color w:val="0E2841"/>
                            <w:sz w:val="18"/>
                          </w:rPr>
                          <w:t>Illegal</w:t>
                        </w:r>
                        <w:r>
                          <w:rPr>
                            <w:i/>
                            <w:color w:val="0E2841"/>
                            <w:spacing w:val="-2"/>
                            <w:sz w:val="18"/>
                          </w:rPr>
                          <w:t> </w:t>
                        </w:r>
                        <w:r>
                          <w:rPr>
                            <w:i/>
                            <w:color w:val="0E2841"/>
                            <w:sz w:val="18"/>
                          </w:rPr>
                          <w:t>Drug</w:t>
                        </w:r>
                        <w:r>
                          <w:rPr>
                            <w:i/>
                            <w:color w:val="0E2841"/>
                            <w:spacing w:val="-3"/>
                            <w:sz w:val="18"/>
                          </w:rPr>
                          <w:t> </w:t>
                        </w:r>
                        <w:r>
                          <w:rPr>
                            <w:i/>
                            <w:color w:val="0E2841"/>
                            <w:sz w:val="18"/>
                          </w:rPr>
                          <w:t>Abstinence</w:t>
                        </w:r>
                        <w:r>
                          <w:rPr>
                            <w:i/>
                            <w:color w:val="0E2841"/>
                            <w:spacing w:val="-4"/>
                            <w:sz w:val="18"/>
                          </w:rPr>
                          <w:t> </w:t>
                        </w:r>
                        <w:r>
                          <w:rPr>
                            <w:i/>
                            <w:color w:val="0E2841"/>
                            <w:sz w:val="18"/>
                          </w:rPr>
                          <w:t>in</w:t>
                        </w:r>
                        <w:r>
                          <w:rPr>
                            <w:i/>
                            <w:color w:val="0E2841"/>
                            <w:spacing w:val="-1"/>
                            <w:sz w:val="18"/>
                          </w:rPr>
                          <w:t> </w:t>
                        </w:r>
                        <w:r>
                          <w:rPr>
                            <w:i/>
                            <w:color w:val="0E2841"/>
                            <w:spacing w:val="-2"/>
                            <w:sz w:val="18"/>
                          </w:rPr>
                          <w:t>Pregnancy</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656448">
                <wp:simplePos x="0" y="0"/>
                <wp:positionH relativeFrom="page">
                  <wp:posOffset>909827</wp:posOffset>
                </wp:positionH>
                <wp:positionV relativeFrom="paragraph">
                  <wp:posOffset>571918</wp:posOffset>
                </wp:positionV>
                <wp:extent cx="5584190" cy="2635250"/>
                <wp:effectExtent l="0" t="0" r="0" b="0"/>
                <wp:wrapTopAndBottom/>
                <wp:docPr id="741" name="Group 741"/>
                <wp:cNvGraphicFramePr>
                  <a:graphicFrameLocks/>
                </wp:cNvGraphicFramePr>
                <a:graphic>
                  <a:graphicData uri="http://schemas.microsoft.com/office/word/2010/wordprocessingGroup">
                    <wpg:wgp>
                      <wpg:cNvPr id="741" name="Group 741"/>
                      <wpg:cNvGrpSpPr/>
                      <wpg:grpSpPr>
                        <a:xfrm>
                          <a:off x="0" y="0"/>
                          <a:ext cx="5584190" cy="2635250"/>
                          <a:chExt cx="5584190" cy="2635250"/>
                        </a:xfrm>
                      </wpg:grpSpPr>
                      <wps:wsp>
                        <wps:cNvPr id="742" name="Graphic 742"/>
                        <wps:cNvSpPr/>
                        <wps:spPr>
                          <a:xfrm>
                            <a:off x="1331975" y="630935"/>
                            <a:ext cx="4020820" cy="1292860"/>
                          </a:xfrm>
                          <a:custGeom>
                            <a:avLst/>
                            <a:gdLst/>
                            <a:ahLst/>
                            <a:cxnLst/>
                            <a:rect l="l" t="t" r="r" b="b"/>
                            <a:pathLst>
                              <a:path w="4020820" h="1292860">
                                <a:moveTo>
                                  <a:pt x="0" y="0"/>
                                </a:moveTo>
                                <a:lnTo>
                                  <a:pt x="0" y="1292351"/>
                                </a:lnTo>
                              </a:path>
                              <a:path w="4020820" h="1292860">
                                <a:moveTo>
                                  <a:pt x="670560" y="0"/>
                                </a:moveTo>
                                <a:lnTo>
                                  <a:pt x="670560" y="1292351"/>
                                </a:lnTo>
                              </a:path>
                              <a:path w="4020820" h="1292860">
                                <a:moveTo>
                                  <a:pt x="1339595" y="0"/>
                                </a:moveTo>
                                <a:lnTo>
                                  <a:pt x="1339595" y="1292351"/>
                                </a:lnTo>
                              </a:path>
                              <a:path w="4020820" h="1292860">
                                <a:moveTo>
                                  <a:pt x="2010155" y="0"/>
                                </a:moveTo>
                                <a:lnTo>
                                  <a:pt x="2010155" y="1292351"/>
                                </a:lnTo>
                              </a:path>
                              <a:path w="4020820" h="1292860">
                                <a:moveTo>
                                  <a:pt x="2679191" y="0"/>
                                </a:moveTo>
                                <a:lnTo>
                                  <a:pt x="2679191" y="1292351"/>
                                </a:lnTo>
                              </a:path>
                              <a:path w="4020820" h="1292860">
                                <a:moveTo>
                                  <a:pt x="3349751" y="0"/>
                                </a:moveTo>
                                <a:lnTo>
                                  <a:pt x="3349751" y="1292351"/>
                                </a:lnTo>
                              </a:path>
                              <a:path w="4020820" h="1292860">
                                <a:moveTo>
                                  <a:pt x="4020311" y="0"/>
                                </a:moveTo>
                                <a:lnTo>
                                  <a:pt x="4020311" y="1292351"/>
                                </a:lnTo>
                              </a:path>
                            </a:pathLst>
                          </a:custGeom>
                          <a:ln w="9144">
                            <a:solidFill>
                              <a:srgbClr val="D8D8D8"/>
                            </a:solidFill>
                            <a:prstDash val="solid"/>
                          </a:ln>
                        </wps:spPr>
                        <wps:bodyPr wrap="square" lIns="0" tIns="0" rIns="0" bIns="0" rtlCol="0">
                          <a:prstTxWarp prst="textNoShape">
                            <a:avLst/>
                          </a:prstTxWarp>
                          <a:noAutofit/>
                        </wps:bodyPr>
                      </wps:wsp>
                      <wps:wsp>
                        <wps:cNvPr id="743" name="Graphic 743"/>
                        <wps:cNvSpPr/>
                        <wps:spPr>
                          <a:xfrm>
                            <a:off x="662940" y="664463"/>
                            <a:ext cx="2914015" cy="1042669"/>
                          </a:xfrm>
                          <a:custGeom>
                            <a:avLst/>
                            <a:gdLst/>
                            <a:ahLst/>
                            <a:cxnLst/>
                            <a:rect l="l" t="t" r="r" b="b"/>
                            <a:pathLst>
                              <a:path w="2914015" h="1042669">
                                <a:moveTo>
                                  <a:pt x="1607820" y="861060"/>
                                </a:moveTo>
                                <a:lnTo>
                                  <a:pt x="0" y="861060"/>
                                </a:lnTo>
                                <a:lnTo>
                                  <a:pt x="0" y="899160"/>
                                </a:lnTo>
                                <a:lnTo>
                                  <a:pt x="1607820" y="899160"/>
                                </a:lnTo>
                                <a:lnTo>
                                  <a:pt x="1607820" y="861060"/>
                                </a:lnTo>
                                <a:close/>
                              </a:path>
                              <a:path w="2914015" h="1042669">
                                <a:moveTo>
                                  <a:pt x="1840992" y="1004316"/>
                                </a:moveTo>
                                <a:lnTo>
                                  <a:pt x="0" y="1004316"/>
                                </a:lnTo>
                                <a:lnTo>
                                  <a:pt x="0" y="1042416"/>
                                </a:lnTo>
                                <a:lnTo>
                                  <a:pt x="1840992" y="1042416"/>
                                </a:lnTo>
                                <a:lnTo>
                                  <a:pt x="1840992" y="1004316"/>
                                </a:lnTo>
                                <a:close/>
                              </a:path>
                              <a:path w="2914015" h="1042669">
                                <a:moveTo>
                                  <a:pt x="1874520" y="0"/>
                                </a:moveTo>
                                <a:lnTo>
                                  <a:pt x="0" y="0"/>
                                </a:lnTo>
                                <a:lnTo>
                                  <a:pt x="0" y="38100"/>
                                </a:lnTo>
                                <a:lnTo>
                                  <a:pt x="1874520" y="38100"/>
                                </a:lnTo>
                                <a:lnTo>
                                  <a:pt x="1874520" y="0"/>
                                </a:lnTo>
                                <a:close/>
                              </a:path>
                              <a:path w="2914015" h="1042669">
                                <a:moveTo>
                                  <a:pt x="2243328" y="574548"/>
                                </a:moveTo>
                                <a:lnTo>
                                  <a:pt x="0" y="574548"/>
                                </a:lnTo>
                                <a:lnTo>
                                  <a:pt x="0" y="611124"/>
                                </a:lnTo>
                                <a:lnTo>
                                  <a:pt x="2243328" y="611124"/>
                                </a:lnTo>
                                <a:lnTo>
                                  <a:pt x="2243328" y="574548"/>
                                </a:lnTo>
                                <a:close/>
                              </a:path>
                              <a:path w="2914015" h="1042669">
                                <a:moveTo>
                                  <a:pt x="2343912" y="286512"/>
                                </a:moveTo>
                                <a:lnTo>
                                  <a:pt x="0" y="286512"/>
                                </a:lnTo>
                                <a:lnTo>
                                  <a:pt x="0" y="324612"/>
                                </a:lnTo>
                                <a:lnTo>
                                  <a:pt x="2343912" y="324612"/>
                                </a:lnTo>
                                <a:lnTo>
                                  <a:pt x="2343912" y="286512"/>
                                </a:lnTo>
                                <a:close/>
                              </a:path>
                              <a:path w="2914015" h="1042669">
                                <a:moveTo>
                                  <a:pt x="2410968" y="717804"/>
                                </a:moveTo>
                                <a:lnTo>
                                  <a:pt x="0" y="717804"/>
                                </a:lnTo>
                                <a:lnTo>
                                  <a:pt x="0" y="755904"/>
                                </a:lnTo>
                                <a:lnTo>
                                  <a:pt x="2410968" y="755904"/>
                                </a:lnTo>
                                <a:lnTo>
                                  <a:pt x="2410968" y="717804"/>
                                </a:lnTo>
                                <a:close/>
                              </a:path>
                              <a:path w="2914015" h="1042669">
                                <a:moveTo>
                                  <a:pt x="2545080" y="143256"/>
                                </a:moveTo>
                                <a:lnTo>
                                  <a:pt x="0" y="143256"/>
                                </a:lnTo>
                                <a:lnTo>
                                  <a:pt x="0" y="181356"/>
                                </a:lnTo>
                                <a:lnTo>
                                  <a:pt x="2545080" y="181356"/>
                                </a:lnTo>
                                <a:lnTo>
                                  <a:pt x="2545080" y="143256"/>
                                </a:lnTo>
                                <a:close/>
                              </a:path>
                              <a:path w="2914015" h="1042669">
                                <a:moveTo>
                                  <a:pt x="2913888" y="431292"/>
                                </a:moveTo>
                                <a:lnTo>
                                  <a:pt x="0" y="431292"/>
                                </a:lnTo>
                                <a:lnTo>
                                  <a:pt x="0" y="467868"/>
                                </a:lnTo>
                                <a:lnTo>
                                  <a:pt x="2913888" y="467868"/>
                                </a:lnTo>
                                <a:lnTo>
                                  <a:pt x="2913888" y="431292"/>
                                </a:lnTo>
                                <a:close/>
                              </a:path>
                            </a:pathLst>
                          </a:custGeom>
                          <a:solidFill>
                            <a:srgbClr val="156082"/>
                          </a:solidFill>
                        </wps:spPr>
                        <wps:bodyPr wrap="square" lIns="0" tIns="0" rIns="0" bIns="0" rtlCol="0">
                          <a:prstTxWarp prst="textNoShape">
                            <a:avLst/>
                          </a:prstTxWarp>
                          <a:noAutofit/>
                        </wps:bodyPr>
                      </wps:wsp>
                      <wps:wsp>
                        <wps:cNvPr id="744" name="Graphic 744"/>
                        <wps:cNvSpPr/>
                        <wps:spPr>
                          <a:xfrm>
                            <a:off x="662927" y="702563"/>
                            <a:ext cx="4688205" cy="1042669"/>
                          </a:xfrm>
                          <a:custGeom>
                            <a:avLst/>
                            <a:gdLst/>
                            <a:ahLst/>
                            <a:cxnLst/>
                            <a:rect l="l" t="t" r="r" b="b"/>
                            <a:pathLst>
                              <a:path w="4688205" h="1042669">
                                <a:moveTo>
                                  <a:pt x="2645664" y="861060"/>
                                </a:moveTo>
                                <a:lnTo>
                                  <a:pt x="0" y="861060"/>
                                </a:lnTo>
                                <a:lnTo>
                                  <a:pt x="0" y="899160"/>
                                </a:lnTo>
                                <a:lnTo>
                                  <a:pt x="2645664" y="899160"/>
                                </a:lnTo>
                                <a:lnTo>
                                  <a:pt x="2645664" y="861060"/>
                                </a:lnTo>
                                <a:close/>
                              </a:path>
                              <a:path w="4688205" h="1042669">
                                <a:moveTo>
                                  <a:pt x="2913888" y="573024"/>
                                </a:moveTo>
                                <a:lnTo>
                                  <a:pt x="0" y="573024"/>
                                </a:lnTo>
                                <a:lnTo>
                                  <a:pt x="0" y="611124"/>
                                </a:lnTo>
                                <a:lnTo>
                                  <a:pt x="2913888" y="611124"/>
                                </a:lnTo>
                                <a:lnTo>
                                  <a:pt x="2913888" y="573024"/>
                                </a:lnTo>
                                <a:close/>
                              </a:path>
                              <a:path w="4688205" h="1042669">
                                <a:moveTo>
                                  <a:pt x="3918204" y="286512"/>
                                </a:moveTo>
                                <a:lnTo>
                                  <a:pt x="0" y="286512"/>
                                </a:lnTo>
                                <a:lnTo>
                                  <a:pt x="0" y="324612"/>
                                </a:lnTo>
                                <a:lnTo>
                                  <a:pt x="3918204" y="324612"/>
                                </a:lnTo>
                                <a:lnTo>
                                  <a:pt x="3918204" y="286512"/>
                                </a:lnTo>
                                <a:close/>
                              </a:path>
                              <a:path w="4688205" h="1042669">
                                <a:moveTo>
                                  <a:pt x="3951732" y="1004316"/>
                                </a:moveTo>
                                <a:lnTo>
                                  <a:pt x="0" y="1004316"/>
                                </a:lnTo>
                                <a:lnTo>
                                  <a:pt x="0" y="1042416"/>
                                </a:lnTo>
                                <a:lnTo>
                                  <a:pt x="3951732" y="1042416"/>
                                </a:lnTo>
                                <a:lnTo>
                                  <a:pt x="3951732" y="1004316"/>
                                </a:lnTo>
                                <a:close/>
                              </a:path>
                              <a:path w="4688205" h="1042669">
                                <a:moveTo>
                                  <a:pt x="4018788" y="717804"/>
                                </a:moveTo>
                                <a:lnTo>
                                  <a:pt x="0" y="717804"/>
                                </a:lnTo>
                                <a:lnTo>
                                  <a:pt x="0" y="754380"/>
                                </a:lnTo>
                                <a:lnTo>
                                  <a:pt x="4018788" y="754380"/>
                                </a:lnTo>
                                <a:lnTo>
                                  <a:pt x="4018788" y="717804"/>
                                </a:lnTo>
                                <a:close/>
                              </a:path>
                              <a:path w="4688205" h="1042669">
                                <a:moveTo>
                                  <a:pt x="4085844" y="143256"/>
                                </a:moveTo>
                                <a:lnTo>
                                  <a:pt x="0" y="143256"/>
                                </a:lnTo>
                                <a:lnTo>
                                  <a:pt x="0" y="181356"/>
                                </a:lnTo>
                                <a:lnTo>
                                  <a:pt x="4085844" y="181356"/>
                                </a:lnTo>
                                <a:lnTo>
                                  <a:pt x="4085844" y="143256"/>
                                </a:lnTo>
                                <a:close/>
                              </a:path>
                              <a:path w="4688205" h="1042669">
                                <a:moveTo>
                                  <a:pt x="4119372" y="0"/>
                                </a:moveTo>
                                <a:lnTo>
                                  <a:pt x="0" y="0"/>
                                </a:lnTo>
                                <a:lnTo>
                                  <a:pt x="0" y="36576"/>
                                </a:lnTo>
                                <a:lnTo>
                                  <a:pt x="4119372" y="36576"/>
                                </a:lnTo>
                                <a:lnTo>
                                  <a:pt x="4119372" y="0"/>
                                </a:lnTo>
                                <a:close/>
                              </a:path>
                              <a:path w="4688205" h="1042669">
                                <a:moveTo>
                                  <a:pt x="4687824" y="429768"/>
                                </a:moveTo>
                                <a:lnTo>
                                  <a:pt x="0" y="429768"/>
                                </a:lnTo>
                                <a:lnTo>
                                  <a:pt x="0" y="467868"/>
                                </a:lnTo>
                                <a:lnTo>
                                  <a:pt x="4687824" y="467868"/>
                                </a:lnTo>
                                <a:lnTo>
                                  <a:pt x="4687824" y="429768"/>
                                </a:lnTo>
                                <a:close/>
                              </a:path>
                            </a:pathLst>
                          </a:custGeom>
                          <a:solidFill>
                            <a:srgbClr val="E87031"/>
                          </a:solidFill>
                        </wps:spPr>
                        <wps:bodyPr wrap="square" lIns="0" tIns="0" rIns="0" bIns="0" rtlCol="0">
                          <a:prstTxWarp prst="textNoShape">
                            <a:avLst/>
                          </a:prstTxWarp>
                          <a:noAutofit/>
                        </wps:bodyPr>
                      </wps:wsp>
                      <wps:wsp>
                        <wps:cNvPr id="745" name="Graphic 745"/>
                        <wps:cNvSpPr/>
                        <wps:spPr>
                          <a:xfrm>
                            <a:off x="662939" y="630935"/>
                            <a:ext cx="1270" cy="1292860"/>
                          </a:xfrm>
                          <a:custGeom>
                            <a:avLst/>
                            <a:gdLst/>
                            <a:ahLst/>
                            <a:cxnLst/>
                            <a:rect l="l" t="t" r="r" b="b"/>
                            <a:pathLst>
                              <a:path w="0" h="1292860">
                                <a:moveTo>
                                  <a:pt x="0" y="0"/>
                                </a:moveTo>
                                <a:lnTo>
                                  <a:pt x="0" y="1292352"/>
                                </a:lnTo>
                              </a:path>
                            </a:pathLst>
                          </a:custGeom>
                          <a:ln w="9144">
                            <a:solidFill>
                              <a:srgbClr val="D8D8D8"/>
                            </a:solidFill>
                            <a:prstDash val="solid"/>
                          </a:ln>
                        </wps:spPr>
                        <wps:bodyPr wrap="square" lIns="0" tIns="0" rIns="0" bIns="0" rtlCol="0">
                          <a:prstTxWarp prst="textNoShape">
                            <a:avLst/>
                          </a:prstTxWarp>
                          <a:noAutofit/>
                        </wps:bodyPr>
                      </wps:wsp>
                      <wps:wsp>
                        <wps:cNvPr id="746" name="Graphic 746"/>
                        <wps:cNvSpPr/>
                        <wps:spPr>
                          <a:xfrm>
                            <a:off x="2452115" y="2138172"/>
                            <a:ext cx="62865" cy="62865"/>
                          </a:xfrm>
                          <a:custGeom>
                            <a:avLst/>
                            <a:gdLst/>
                            <a:ahLst/>
                            <a:cxnLst/>
                            <a:rect l="l" t="t" r="r" b="b"/>
                            <a:pathLst>
                              <a:path w="62865" h="62865">
                                <a:moveTo>
                                  <a:pt x="62483" y="62483"/>
                                </a:moveTo>
                                <a:lnTo>
                                  <a:pt x="0" y="62483"/>
                                </a:lnTo>
                                <a:lnTo>
                                  <a:pt x="0" y="0"/>
                                </a:lnTo>
                                <a:lnTo>
                                  <a:pt x="62483" y="0"/>
                                </a:lnTo>
                                <a:lnTo>
                                  <a:pt x="62483" y="62483"/>
                                </a:lnTo>
                                <a:close/>
                              </a:path>
                            </a:pathLst>
                          </a:custGeom>
                          <a:solidFill>
                            <a:srgbClr val="156082"/>
                          </a:solidFill>
                        </wps:spPr>
                        <wps:bodyPr wrap="square" lIns="0" tIns="0" rIns="0" bIns="0" rtlCol="0">
                          <a:prstTxWarp prst="textNoShape">
                            <a:avLst/>
                          </a:prstTxWarp>
                          <a:noAutofit/>
                        </wps:bodyPr>
                      </wps:wsp>
                      <wps:wsp>
                        <wps:cNvPr id="747" name="Graphic 747"/>
                        <wps:cNvSpPr/>
                        <wps:spPr>
                          <a:xfrm>
                            <a:off x="2857499" y="2138172"/>
                            <a:ext cx="62865" cy="62865"/>
                          </a:xfrm>
                          <a:custGeom>
                            <a:avLst/>
                            <a:gdLst/>
                            <a:ahLst/>
                            <a:cxnLst/>
                            <a:rect l="l" t="t" r="r" b="b"/>
                            <a:pathLst>
                              <a:path w="62865" h="62865">
                                <a:moveTo>
                                  <a:pt x="62483" y="62483"/>
                                </a:moveTo>
                                <a:lnTo>
                                  <a:pt x="0" y="62483"/>
                                </a:lnTo>
                                <a:lnTo>
                                  <a:pt x="0" y="0"/>
                                </a:lnTo>
                                <a:lnTo>
                                  <a:pt x="62483" y="0"/>
                                </a:lnTo>
                                <a:lnTo>
                                  <a:pt x="62483" y="62483"/>
                                </a:lnTo>
                                <a:close/>
                              </a:path>
                            </a:pathLst>
                          </a:custGeom>
                          <a:solidFill>
                            <a:srgbClr val="E87031"/>
                          </a:solidFill>
                        </wps:spPr>
                        <wps:bodyPr wrap="square" lIns="0" tIns="0" rIns="0" bIns="0" rtlCol="0">
                          <a:prstTxWarp prst="textNoShape">
                            <a:avLst/>
                          </a:prstTxWarp>
                          <a:noAutofit/>
                        </wps:bodyPr>
                      </wps:wsp>
                      <wps:wsp>
                        <wps:cNvPr id="748" name="Graphic 748"/>
                        <wps:cNvSpPr/>
                        <wps:spPr>
                          <a:xfrm>
                            <a:off x="4572" y="4572"/>
                            <a:ext cx="5575300" cy="2348865"/>
                          </a:xfrm>
                          <a:custGeom>
                            <a:avLst/>
                            <a:gdLst/>
                            <a:ahLst/>
                            <a:cxnLst/>
                            <a:rect l="l" t="t" r="r" b="b"/>
                            <a:pathLst>
                              <a:path w="5575300" h="2348865">
                                <a:moveTo>
                                  <a:pt x="0" y="0"/>
                                </a:moveTo>
                                <a:lnTo>
                                  <a:pt x="5574792" y="0"/>
                                </a:lnTo>
                                <a:lnTo>
                                  <a:pt x="5574792" y="2348484"/>
                                </a:lnTo>
                                <a:lnTo>
                                  <a:pt x="0" y="2348484"/>
                                </a:lnTo>
                                <a:lnTo>
                                  <a:pt x="0" y="0"/>
                                </a:lnTo>
                                <a:close/>
                              </a:path>
                            </a:pathLst>
                          </a:custGeom>
                          <a:ln w="9144">
                            <a:solidFill>
                              <a:srgbClr val="D8D8D8"/>
                            </a:solidFill>
                            <a:prstDash val="solid"/>
                          </a:ln>
                        </wps:spPr>
                        <wps:bodyPr wrap="square" lIns="0" tIns="0" rIns="0" bIns="0" rtlCol="0">
                          <a:prstTxWarp prst="textNoShape">
                            <a:avLst/>
                          </a:prstTxWarp>
                          <a:noAutofit/>
                        </wps:bodyPr>
                      </wps:wsp>
                      <pic:pic>
                        <pic:nvPicPr>
                          <pic:cNvPr id="749" name="Image 749"/>
                          <pic:cNvPicPr/>
                        </pic:nvPicPr>
                        <pic:blipFill>
                          <a:blip r:embed="rId155" cstate="print"/>
                          <a:stretch>
                            <a:fillRect/>
                          </a:stretch>
                        </pic:blipFill>
                        <pic:spPr>
                          <a:xfrm>
                            <a:off x="1523" y="2400300"/>
                            <a:ext cx="5577839" cy="234695"/>
                          </a:xfrm>
                          <a:prstGeom prst="rect">
                            <a:avLst/>
                          </a:prstGeom>
                        </pic:spPr>
                      </pic:pic>
                      <wps:wsp>
                        <wps:cNvPr id="750" name="Textbox 750"/>
                        <wps:cNvSpPr txBox="1"/>
                        <wps:spPr>
                          <a:xfrm>
                            <a:off x="899200" y="134462"/>
                            <a:ext cx="3799204" cy="178435"/>
                          </a:xfrm>
                          <a:prstGeom prst="rect">
                            <a:avLst/>
                          </a:prstGeom>
                        </wps:spPr>
                        <wps:txbx>
                          <w:txbxContent>
                            <w:p>
                              <w:pPr>
                                <w:spacing w:line="281" w:lineRule="exact" w:before="0"/>
                                <w:ind w:left="0" w:right="0" w:firstLine="0"/>
                                <w:jc w:val="left"/>
                                <w:rPr>
                                  <w:sz w:val="28"/>
                                </w:rPr>
                              </w:pPr>
                              <w:r>
                                <w:rPr>
                                  <w:color w:val="595959"/>
                                  <w:sz w:val="28"/>
                                </w:rPr>
                                <w:t>Illegal</w:t>
                              </w:r>
                              <w:r>
                                <w:rPr>
                                  <w:color w:val="595959"/>
                                  <w:spacing w:val="-11"/>
                                  <w:sz w:val="28"/>
                                </w:rPr>
                                <w:t> </w:t>
                              </w:r>
                              <w:r>
                                <w:rPr>
                                  <w:color w:val="595959"/>
                                  <w:sz w:val="28"/>
                                </w:rPr>
                                <w:t>Drug</w:t>
                              </w:r>
                              <w:r>
                                <w:rPr>
                                  <w:color w:val="595959"/>
                                  <w:spacing w:val="-9"/>
                                  <w:sz w:val="28"/>
                                </w:rPr>
                                <w:t> </w:t>
                              </w:r>
                              <w:r>
                                <w:rPr>
                                  <w:color w:val="595959"/>
                                  <w:sz w:val="28"/>
                                </w:rPr>
                                <w:t>Use</w:t>
                              </w:r>
                              <w:r>
                                <w:rPr>
                                  <w:color w:val="595959"/>
                                  <w:spacing w:val="-8"/>
                                  <w:sz w:val="28"/>
                                </w:rPr>
                                <w:t> </w:t>
                              </w:r>
                              <w:r>
                                <w:rPr>
                                  <w:color w:val="595959"/>
                                  <w:sz w:val="28"/>
                                </w:rPr>
                                <w:t>Abstinence</w:t>
                              </w:r>
                              <w:r>
                                <w:rPr>
                                  <w:color w:val="595959"/>
                                  <w:spacing w:val="-6"/>
                                  <w:sz w:val="28"/>
                                </w:rPr>
                                <w:t> </w:t>
                              </w:r>
                              <w:r>
                                <w:rPr>
                                  <w:color w:val="595959"/>
                                  <w:sz w:val="28"/>
                                </w:rPr>
                                <w:t>During</w:t>
                              </w:r>
                              <w:r>
                                <w:rPr>
                                  <w:color w:val="595959"/>
                                  <w:spacing w:val="-8"/>
                                  <w:sz w:val="28"/>
                                </w:rPr>
                                <w:t> </w:t>
                              </w:r>
                              <w:r>
                                <w:rPr>
                                  <w:color w:val="595959"/>
                                  <w:sz w:val="28"/>
                                </w:rPr>
                                <w:t>Pregnancy</w:t>
                              </w:r>
                              <w:r>
                                <w:rPr>
                                  <w:color w:val="595959"/>
                                  <w:spacing w:val="-4"/>
                                  <w:sz w:val="28"/>
                                </w:rPr>
                                <w:t> </w:t>
                              </w:r>
                              <w:r>
                                <w:rPr>
                                  <w:color w:val="595959"/>
                                  <w:spacing w:val="-2"/>
                                  <w:sz w:val="28"/>
                                </w:rPr>
                                <w:t>(2024)</w:t>
                              </w:r>
                            </w:p>
                          </w:txbxContent>
                        </wps:txbx>
                        <wps:bodyPr wrap="square" lIns="0" tIns="0" rIns="0" bIns="0" rtlCol="0">
                          <a:noAutofit/>
                        </wps:bodyPr>
                      </wps:wsp>
                      <wps:wsp>
                        <wps:cNvPr id="751" name="Textbox 751"/>
                        <wps:cNvSpPr txBox="1"/>
                        <wps:spPr>
                          <a:xfrm>
                            <a:off x="605033" y="427855"/>
                            <a:ext cx="129539" cy="114300"/>
                          </a:xfrm>
                          <a:prstGeom prst="rect">
                            <a:avLst/>
                          </a:prstGeom>
                        </wps:spPr>
                        <wps:txbx>
                          <w:txbxContent>
                            <w:p>
                              <w:pPr>
                                <w:spacing w:line="180" w:lineRule="exact" w:before="0"/>
                                <w:ind w:left="0" w:right="0" w:firstLine="0"/>
                                <w:jc w:val="left"/>
                                <w:rPr>
                                  <w:sz w:val="18"/>
                                </w:rPr>
                              </w:pPr>
                              <w:r>
                                <w:rPr>
                                  <w:color w:val="595959"/>
                                  <w:spacing w:val="-5"/>
                                  <w:sz w:val="18"/>
                                </w:rPr>
                                <w:t>86</w:t>
                              </w:r>
                            </w:p>
                          </w:txbxContent>
                        </wps:txbx>
                        <wps:bodyPr wrap="square" lIns="0" tIns="0" rIns="0" bIns="0" rtlCol="0">
                          <a:noAutofit/>
                        </wps:bodyPr>
                      </wps:wsp>
                      <wps:wsp>
                        <wps:cNvPr id="752" name="Textbox 752"/>
                        <wps:cNvSpPr txBox="1"/>
                        <wps:spPr>
                          <a:xfrm>
                            <a:off x="1273687" y="427855"/>
                            <a:ext cx="129539" cy="114300"/>
                          </a:xfrm>
                          <a:prstGeom prst="rect">
                            <a:avLst/>
                          </a:prstGeom>
                        </wps:spPr>
                        <wps:txbx>
                          <w:txbxContent>
                            <w:p>
                              <w:pPr>
                                <w:spacing w:line="180" w:lineRule="exact" w:before="0"/>
                                <w:ind w:left="0" w:right="0" w:firstLine="0"/>
                                <w:jc w:val="left"/>
                                <w:rPr>
                                  <w:sz w:val="18"/>
                                </w:rPr>
                              </w:pPr>
                              <w:r>
                                <w:rPr>
                                  <w:color w:val="595959"/>
                                  <w:spacing w:val="-5"/>
                                  <w:sz w:val="18"/>
                                </w:rPr>
                                <w:t>88</w:t>
                              </w:r>
                            </w:p>
                          </w:txbxContent>
                        </wps:txbx>
                        <wps:bodyPr wrap="square" lIns="0" tIns="0" rIns="0" bIns="0" rtlCol="0">
                          <a:noAutofit/>
                        </wps:bodyPr>
                      </wps:wsp>
                      <wps:wsp>
                        <wps:cNvPr id="753" name="Textbox 753"/>
                        <wps:cNvSpPr txBox="1"/>
                        <wps:spPr>
                          <a:xfrm>
                            <a:off x="1944626" y="427855"/>
                            <a:ext cx="129539" cy="114300"/>
                          </a:xfrm>
                          <a:prstGeom prst="rect">
                            <a:avLst/>
                          </a:prstGeom>
                        </wps:spPr>
                        <wps:txbx>
                          <w:txbxContent>
                            <w:p>
                              <w:pPr>
                                <w:spacing w:line="180" w:lineRule="exact" w:before="0"/>
                                <w:ind w:left="0" w:right="0" w:firstLine="0"/>
                                <w:jc w:val="left"/>
                                <w:rPr>
                                  <w:sz w:val="18"/>
                                </w:rPr>
                              </w:pPr>
                              <w:r>
                                <w:rPr>
                                  <w:color w:val="595959"/>
                                  <w:spacing w:val="-5"/>
                                  <w:sz w:val="18"/>
                                </w:rPr>
                                <w:t>90</w:t>
                              </w:r>
                            </w:p>
                          </w:txbxContent>
                        </wps:txbx>
                        <wps:bodyPr wrap="square" lIns="0" tIns="0" rIns="0" bIns="0" rtlCol="0">
                          <a:noAutofit/>
                        </wps:bodyPr>
                      </wps:wsp>
                      <wps:wsp>
                        <wps:cNvPr id="754" name="Textbox 754"/>
                        <wps:cNvSpPr txBox="1"/>
                        <wps:spPr>
                          <a:xfrm>
                            <a:off x="2613279" y="427855"/>
                            <a:ext cx="129539" cy="114300"/>
                          </a:xfrm>
                          <a:prstGeom prst="rect">
                            <a:avLst/>
                          </a:prstGeom>
                        </wps:spPr>
                        <wps:txbx>
                          <w:txbxContent>
                            <w:p>
                              <w:pPr>
                                <w:spacing w:line="180" w:lineRule="exact" w:before="0"/>
                                <w:ind w:left="0" w:right="0" w:firstLine="0"/>
                                <w:jc w:val="left"/>
                                <w:rPr>
                                  <w:sz w:val="18"/>
                                </w:rPr>
                              </w:pPr>
                              <w:r>
                                <w:rPr>
                                  <w:color w:val="595959"/>
                                  <w:spacing w:val="-5"/>
                                  <w:sz w:val="18"/>
                                </w:rPr>
                                <w:t>92</w:t>
                              </w:r>
                            </w:p>
                          </w:txbxContent>
                        </wps:txbx>
                        <wps:bodyPr wrap="square" lIns="0" tIns="0" rIns="0" bIns="0" rtlCol="0">
                          <a:noAutofit/>
                        </wps:bodyPr>
                      </wps:wsp>
                      <wps:wsp>
                        <wps:cNvPr id="755" name="Textbox 755"/>
                        <wps:cNvSpPr txBox="1"/>
                        <wps:spPr>
                          <a:xfrm>
                            <a:off x="3284218" y="427855"/>
                            <a:ext cx="129539" cy="114300"/>
                          </a:xfrm>
                          <a:prstGeom prst="rect">
                            <a:avLst/>
                          </a:prstGeom>
                        </wps:spPr>
                        <wps:txbx>
                          <w:txbxContent>
                            <w:p>
                              <w:pPr>
                                <w:spacing w:line="180" w:lineRule="exact" w:before="0"/>
                                <w:ind w:left="0" w:right="0" w:firstLine="0"/>
                                <w:jc w:val="left"/>
                                <w:rPr>
                                  <w:sz w:val="18"/>
                                </w:rPr>
                              </w:pPr>
                              <w:r>
                                <w:rPr>
                                  <w:color w:val="595959"/>
                                  <w:spacing w:val="-5"/>
                                  <w:sz w:val="18"/>
                                </w:rPr>
                                <w:t>94</w:t>
                              </w:r>
                            </w:p>
                          </w:txbxContent>
                        </wps:txbx>
                        <wps:bodyPr wrap="square" lIns="0" tIns="0" rIns="0" bIns="0" rtlCol="0">
                          <a:noAutofit/>
                        </wps:bodyPr>
                      </wps:wsp>
                      <wps:wsp>
                        <wps:cNvPr id="756" name="Textbox 756"/>
                        <wps:cNvSpPr txBox="1"/>
                        <wps:spPr>
                          <a:xfrm>
                            <a:off x="3952872" y="427855"/>
                            <a:ext cx="129539" cy="114300"/>
                          </a:xfrm>
                          <a:prstGeom prst="rect">
                            <a:avLst/>
                          </a:prstGeom>
                        </wps:spPr>
                        <wps:txbx>
                          <w:txbxContent>
                            <w:p>
                              <w:pPr>
                                <w:spacing w:line="180" w:lineRule="exact" w:before="0"/>
                                <w:ind w:left="0" w:right="0" w:firstLine="0"/>
                                <w:jc w:val="left"/>
                                <w:rPr>
                                  <w:sz w:val="18"/>
                                </w:rPr>
                              </w:pPr>
                              <w:r>
                                <w:rPr>
                                  <w:color w:val="595959"/>
                                  <w:spacing w:val="-5"/>
                                  <w:sz w:val="18"/>
                                </w:rPr>
                                <w:t>96</w:t>
                              </w:r>
                            </w:p>
                          </w:txbxContent>
                        </wps:txbx>
                        <wps:bodyPr wrap="square" lIns="0" tIns="0" rIns="0" bIns="0" rtlCol="0">
                          <a:noAutofit/>
                        </wps:bodyPr>
                      </wps:wsp>
                      <wps:wsp>
                        <wps:cNvPr id="757" name="Textbox 757"/>
                        <wps:cNvSpPr txBox="1"/>
                        <wps:spPr>
                          <a:xfrm>
                            <a:off x="4623811" y="427855"/>
                            <a:ext cx="129539" cy="114300"/>
                          </a:xfrm>
                          <a:prstGeom prst="rect">
                            <a:avLst/>
                          </a:prstGeom>
                        </wps:spPr>
                        <wps:txbx>
                          <w:txbxContent>
                            <w:p>
                              <w:pPr>
                                <w:spacing w:line="180" w:lineRule="exact" w:before="0"/>
                                <w:ind w:left="0" w:right="0" w:firstLine="0"/>
                                <w:jc w:val="left"/>
                                <w:rPr>
                                  <w:sz w:val="18"/>
                                </w:rPr>
                              </w:pPr>
                              <w:r>
                                <w:rPr>
                                  <w:color w:val="595959"/>
                                  <w:spacing w:val="-5"/>
                                  <w:sz w:val="18"/>
                                </w:rPr>
                                <w:t>98</w:t>
                              </w:r>
                            </w:p>
                          </w:txbxContent>
                        </wps:txbx>
                        <wps:bodyPr wrap="square" lIns="0" tIns="0" rIns="0" bIns="0" rtlCol="0">
                          <a:noAutofit/>
                        </wps:bodyPr>
                      </wps:wsp>
                      <wps:wsp>
                        <wps:cNvPr id="758" name="Textbox 758"/>
                        <wps:cNvSpPr txBox="1"/>
                        <wps:spPr>
                          <a:xfrm>
                            <a:off x="5265032" y="427855"/>
                            <a:ext cx="187325" cy="114300"/>
                          </a:xfrm>
                          <a:prstGeom prst="rect">
                            <a:avLst/>
                          </a:prstGeom>
                        </wps:spPr>
                        <wps:txbx>
                          <w:txbxContent>
                            <w:p>
                              <w:pPr>
                                <w:spacing w:line="180" w:lineRule="exact" w:before="0"/>
                                <w:ind w:left="0" w:right="0" w:firstLine="0"/>
                                <w:jc w:val="left"/>
                                <w:rPr>
                                  <w:sz w:val="18"/>
                                </w:rPr>
                              </w:pPr>
                              <w:r>
                                <w:rPr>
                                  <w:color w:val="595959"/>
                                  <w:spacing w:val="-5"/>
                                  <w:sz w:val="18"/>
                                </w:rPr>
                                <w:t>100</w:t>
                              </w:r>
                            </w:p>
                          </w:txbxContent>
                        </wps:txbx>
                        <wps:bodyPr wrap="square" lIns="0" tIns="0" rIns="0" bIns="0" rtlCol="0">
                          <a:noAutofit/>
                        </wps:bodyPr>
                      </wps:wsp>
                      <wps:wsp>
                        <wps:cNvPr id="759" name="Textbox 759"/>
                        <wps:cNvSpPr txBox="1"/>
                        <wps:spPr>
                          <a:xfrm>
                            <a:off x="86889" y="648794"/>
                            <a:ext cx="483870" cy="1118870"/>
                          </a:xfrm>
                          <a:prstGeom prst="rect">
                            <a:avLst/>
                          </a:prstGeom>
                        </wps:spPr>
                        <wps:txbx>
                          <w:txbxContent>
                            <w:p>
                              <w:pPr>
                                <w:spacing w:line="183" w:lineRule="exact" w:before="0"/>
                                <w:ind w:left="0" w:right="20" w:firstLine="0"/>
                                <w:jc w:val="right"/>
                                <w:rPr>
                                  <w:sz w:val="18"/>
                                </w:rPr>
                              </w:pPr>
                              <w:r>
                                <w:rPr>
                                  <w:color w:val="595959"/>
                                  <w:spacing w:val="-2"/>
                                  <w:sz w:val="18"/>
                                </w:rPr>
                                <w:t>Chemung</w:t>
                              </w:r>
                            </w:p>
                            <w:p>
                              <w:pPr>
                                <w:spacing w:line="247" w:lineRule="auto" w:before="0"/>
                                <w:ind w:left="117" w:right="18" w:hanging="118"/>
                                <w:jc w:val="right"/>
                                <w:rPr>
                                  <w:sz w:val="18"/>
                                </w:rPr>
                              </w:pPr>
                              <w:r>
                                <w:rPr>
                                  <w:color w:val="595959"/>
                                  <w:spacing w:val="-2"/>
                                  <w:sz w:val="18"/>
                                </w:rPr>
                                <w:t>Livingston</w:t>
                              </w:r>
                              <w:r>
                                <w:rPr>
                                  <w:color w:val="595959"/>
                                  <w:sz w:val="18"/>
                                </w:rPr>
                                <w:t> </w:t>
                              </w:r>
                              <w:r>
                                <w:rPr>
                                  <w:color w:val="595959"/>
                                  <w:spacing w:val="-2"/>
                                  <w:sz w:val="18"/>
                                </w:rPr>
                                <w:t>Ontario</w:t>
                              </w:r>
                              <w:r>
                                <w:rPr>
                                  <w:color w:val="595959"/>
                                  <w:sz w:val="18"/>
                                </w:rPr>
                                <w:t> </w:t>
                              </w:r>
                              <w:r>
                                <w:rPr>
                                  <w:color w:val="595959"/>
                                  <w:spacing w:val="-2"/>
                                  <w:sz w:val="18"/>
                                </w:rPr>
                                <w:t>Schuyler</w:t>
                              </w:r>
                              <w:r>
                                <w:rPr>
                                  <w:color w:val="595959"/>
                                  <w:sz w:val="18"/>
                                </w:rPr>
                                <w:t> </w:t>
                              </w:r>
                              <w:r>
                                <w:rPr>
                                  <w:color w:val="595959"/>
                                  <w:spacing w:val="-2"/>
                                  <w:sz w:val="18"/>
                                </w:rPr>
                                <w:t>Seneca</w:t>
                              </w:r>
                              <w:r>
                                <w:rPr>
                                  <w:color w:val="595959"/>
                                  <w:sz w:val="18"/>
                                </w:rPr>
                                <w:t> </w:t>
                              </w:r>
                              <w:r>
                                <w:rPr>
                                  <w:color w:val="595959"/>
                                  <w:spacing w:val="-2"/>
                                  <w:sz w:val="18"/>
                                </w:rPr>
                                <w:t>Steuben</w:t>
                              </w:r>
                              <w:r>
                                <w:rPr>
                                  <w:color w:val="595959"/>
                                  <w:sz w:val="18"/>
                                </w:rPr>
                                <w:t> </w:t>
                              </w:r>
                              <w:r>
                                <w:rPr>
                                  <w:color w:val="595959"/>
                                  <w:spacing w:val="-2"/>
                                  <w:sz w:val="18"/>
                                </w:rPr>
                                <w:t>Wayne</w:t>
                              </w:r>
                              <w:r>
                                <w:rPr>
                                  <w:color w:val="595959"/>
                                  <w:sz w:val="18"/>
                                </w:rPr>
                                <w:t> </w:t>
                              </w:r>
                              <w:r>
                                <w:rPr>
                                  <w:color w:val="595959"/>
                                  <w:spacing w:val="-2"/>
                                  <w:sz w:val="18"/>
                                </w:rPr>
                                <w:t>Yates</w:t>
                              </w:r>
                            </w:p>
                          </w:txbxContent>
                        </wps:txbx>
                        <wps:bodyPr wrap="square" lIns="0" tIns="0" rIns="0" bIns="0" rtlCol="0">
                          <a:noAutofit/>
                        </wps:bodyPr>
                      </wps:wsp>
                      <wps:wsp>
                        <wps:cNvPr id="760" name="Textbox 760"/>
                        <wps:cNvSpPr txBox="1"/>
                        <wps:spPr>
                          <a:xfrm>
                            <a:off x="2540482" y="2116433"/>
                            <a:ext cx="650240" cy="114300"/>
                          </a:xfrm>
                          <a:prstGeom prst="rect">
                            <a:avLst/>
                          </a:prstGeom>
                        </wps:spPr>
                        <wps:txbx>
                          <w:txbxContent>
                            <w:p>
                              <w:pPr>
                                <w:tabs>
                                  <w:tab w:pos="638" w:val="left" w:leader="none"/>
                                </w:tabs>
                                <w:spacing w:line="180" w:lineRule="exact" w:before="0"/>
                                <w:ind w:left="0" w:right="0" w:firstLine="0"/>
                                <w:jc w:val="left"/>
                                <w:rPr>
                                  <w:sz w:val="18"/>
                                </w:rPr>
                              </w:pPr>
                              <w:r>
                                <w:rPr>
                                  <w:color w:val="595959"/>
                                  <w:spacing w:val="-4"/>
                                  <w:sz w:val="18"/>
                                </w:rPr>
                                <w:t>2018</w:t>
                              </w:r>
                              <w:r>
                                <w:rPr>
                                  <w:color w:val="595959"/>
                                  <w:sz w:val="18"/>
                                </w:rPr>
                                <w:tab/>
                              </w:r>
                              <w:r>
                                <w:rPr>
                                  <w:color w:val="595959"/>
                                  <w:spacing w:val="-4"/>
                                  <w:sz w:val="18"/>
                                </w:rPr>
                                <w:t>2024</w:t>
                              </w:r>
                            </w:p>
                          </w:txbxContent>
                        </wps:txbx>
                        <wps:bodyPr wrap="square" lIns="0" tIns="0" rIns="0" bIns="0" rtlCol="0">
                          <a:noAutofit/>
                        </wps:bodyPr>
                      </wps:wsp>
                      <wps:wsp>
                        <wps:cNvPr id="761" name="Textbox 761"/>
                        <wps:cNvSpPr txBox="1"/>
                        <wps:spPr>
                          <a:xfrm>
                            <a:off x="0" y="0"/>
                            <a:ext cx="5584190" cy="2635250"/>
                          </a:xfrm>
                          <a:prstGeom prst="rect">
                            <a:avLst/>
                          </a:prstGeom>
                        </wps:spPr>
                        <wps:txbx>
                          <w:txbxContent>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48"/>
                                <w:rPr>
                                  <w:sz w:val="18"/>
                                </w:rPr>
                              </w:pPr>
                            </w:p>
                            <w:p>
                              <w:pPr>
                                <w:spacing w:before="0"/>
                                <w:ind w:left="7" w:right="0" w:firstLine="0"/>
                                <w:jc w:val="left"/>
                                <w:rPr>
                                  <w:i/>
                                  <w:sz w:val="18"/>
                                </w:rPr>
                              </w:pPr>
                              <w:r>
                                <w:rPr>
                                  <w:i/>
                                  <w:color w:val="0E2841"/>
                                  <w:sz w:val="18"/>
                                </w:rPr>
                                <w:t>Source:</w:t>
                              </w:r>
                              <w:r>
                                <w:rPr>
                                  <w:i/>
                                  <w:color w:val="0E2841"/>
                                  <w:spacing w:val="-6"/>
                                  <w:sz w:val="18"/>
                                </w:rPr>
                                <w:t> </w:t>
                              </w:r>
                              <w:r>
                                <w:rPr>
                                  <w:i/>
                                  <w:color w:val="0E2841"/>
                                  <w:sz w:val="18"/>
                                </w:rPr>
                                <w:t>Healthy</w:t>
                              </w:r>
                              <w:r>
                                <w:rPr>
                                  <w:i/>
                                  <w:color w:val="0E2841"/>
                                  <w:spacing w:val="-2"/>
                                  <w:sz w:val="18"/>
                                </w:rPr>
                                <w:t> </w:t>
                              </w:r>
                              <w:r>
                                <w:rPr>
                                  <w:i/>
                                  <w:color w:val="0E2841"/>
                                  <w:sz w:val="18"/>
                                </w:rPr>
                                <w:t>People</w:t>
                              </w:r>
                              <w:r>
                                <w:rPr>
                                  <w:i/>
                                  <w:color w:val="0E2841"/>
                                  <w:spacing w:val="-3"/>
                                  <w:sz w:val="18"/>
                                </w:rPr>
                                <w:t> </w:t>
                              </w:r>
                              <w:r>
                                <w:rPr>
                                  <w:i/>
                                  <w:color w:val="0E2841"/>
                                  <w:sz w:val="18"/>
                                </w:rPr>
                                <w:t>2020;</w:t>
                              </w:r>
                              <w:r>
                                <w:rPr>
                                  <w:i/>
                                  <w:color w:val="0E2841"/>
                                  <w:spacing w:val="-4"/>
                                  <w:sz w:val="18"/>
                                </w:rPr>
                                <w:t> </w:t>
                              </w:r>
                              <w:r>
                                <w:rPr>
                                  <w:i/>
                                  <w:color w:val="0E2841"/>
                                  <w:sz w:val="18"/>
                                </w:rPr>
                                <w:t>US</w:t>
                              </w:r>
                              <w:r>
                                <w:rPr>
                                  <w:i/>
                                  <w:color w:val="0E2841"/>
                                  <w:spacing w:val="-2"/>
                                  <w:sz w:val="18"/>
                                </w:rPr>
                                <w:t> </w:t>
                              </w:r>
                              <w:r>
                                <w:rPr>
                                  <w:i/>
                                  <w:color w:val="0E2841"/>
                                  <w:sz w:val="18"/>
                                </w:rPr>
                                <w:t>Department</w:t>
                              </w:r>
                              <w:r>
                                <w:rPr>
                                  <w:i/>
                                  <w:color w:val="0E2841"/>
                                  <w:spacing w:val="-4"/>
                                  <w:sz w:val="18"/>
                                </w:rPr>
                                <w:t> </w:t>
                              </w:r>
                              <w:r>
                                <w:rPr>
                                  <w:i/>
                                  <w:color w:val="0E2841"/>
                                  <w:sz w:val="18"/>
                                </w:rPr>
                                <w:t>of</w:t>
                              </w:r>
                              <w:r>
                                <w:rPr>
                                  <w:i/>
                                  <w:color w:val="0E2841"/>
                                  <w:spacing w:val="-4"/>
                                  <w:sz w:val="18"/>
                                </w:rPr>
                                <w:t> </w:t>
                              </w:r>
                              <w:r>
                                <w:rPr>
                                  <w:i/>
                                  <w:color w:val="0E2841"/>
                                  <w:sz w:val="18"/>
                                </w:rPr>
                                <w:t>Health</w:t>
                              </w:r>
                              <w:r>
                                <w:rPr>
                                  <w:i/>
                                  <w:color w:val="0E2841"/>
                                  <w:spacing w:val="-1"/>
                                  <w:sz w:val="18"/>
                                </w:rPr>
                                <w:t> </w:t>
                              </w:r>
                              <w:r>
                                <w:rPr>
                                  <w:i/>
                                  <w:color w:val="0E2841"/>
                                  <w:sz w:val="18"/>
                                </w:rPr>
                                <w:t>and</w:t>
                              </w:r>
                              <w:r>
                                <w:rPr>
                                  <w:i/>
                                  <w:color w:val="0E2841"/>
                                  <w:spacing w:val="-4"/>
                                  <w:sz w:val="18"/>
                                </w:rPr>
                                <w:t> </w:t>
                              </w:r>
                              <w:r>
                                <w:rPr>
                                  <w:i/>
                                  <w:color w:val="0E2841"/>
                                  <w:sz w:val="18"/>
                                </w:rPr>
                                <w:t>Human</w:t>
                              </w:r>
                              <w:r>
                                <w:rPr>
                                  <w:i/>
                                  <w:color w:val="0E2841"/>
                                  <w:spacing w:val="-1"/>
                                  <w:sz w:val="18"/>
                                </w:rPr>
                                <w:t> </w:t>
                              </w:r>
                              <w:r>
                                <w:rPr>
                                  <w:i/>
                                  <w:color w:val="0E2841"/>
                                  <w:spacing w:val="-2"/>
                                  <w:sz w:val="18"/>
                                </w:rPr>
                                <w:t>Services.</w:t>
                              </w:r>
                            </w:p>
                          </w:txbxContent>
                        </wps:txbx>
                        <wps:bodyPr wrap="square" lIns="0" tIns="0" rIns="0" bIns="0" rtlCol="0">
                          <a:noAutofit/>
                        </wps:bodyPr>
                      </wps:wsp>
                    </wpg:wgp>
                  </a:graphicData>
                </a:graphic>
              </wp:anchor>
            </w:drawing>
          </mc:Choice>
          <mc:Fallback>
            <w:pict>
              <v:group style="position:absolute;margin-left:71.639999pt;margin-top:45.032959pt;width:439.7pt;height:207.5pt;mso-position-horizontal-relative:page;mso-position-vertical-relative:paragraph;z-index:-15660032;mso-wrap-distance-left:0;mso-wrap-distance-right:0" id="docshapegroup721" coordorigin="1433,901" coordsize="8794,4150">
                <v:shape style="position:absolute;left:3530;top:1894;width:6332;height:2036" id="docshape722" coordorigin="3530,1894" coordsize="6332,2036" path="m3530,1894l3530,3929m4586,1894l4586,3929m5640,1894l5640,3929m6696,1894l6696,3929m7750,1894l7750,3929m8806,1894l8806,3929m9862,1894l9862,3929e" filled="false" stroked="true" strokeweight=".72pt" strokecolor="#d8d8d8">
                  <v:path arrowok="t"/>
                  <v:stroke dashstyle="solid"/>
                </v:shape>
                <v:shape style="position:absolute;left:2476;top:1947;width:4589;height:1642" id="docshape723" coordorigin="2477,1947" coordsize="4589,1642" path="m5009,3303l2477,3303,2477,3363,5009,3363,5009,3303xm5376,3529l2477,3529,2477,3589,5376,3589,5376,3529xm5429,1947l2477,1947,2477,2007,5429,2007,5429,1947xm6010,2852l2477,2852,2477,2909,6010,2909,6010,2852xm6168,2398l2477,2398,2477,2458,6168,2458,6168,2398xm6274,3077l2477,3077,2477,3137,6274,3137,6274,3077xm6485,2173l2477,2173,2477,2233,6485,2233,6485,2173xm7066,2626l2477,2626,2477,2684,7066,2684,7066,2626xe" filled="true" fillcolor="#156082" stroked="false">
                  <v:path arrowok="t"/>
                  <v:fill type="solid"/>
                </v:shape>
                <v:shape style="position:absolute;left:2476;top:2007;width:7383;height:1642" id="docshape724" coordorigin="2477,2007" coordsize="7383,1642" path="m6643,3363l2477,3363,2477,3423,6643,3423,6643,3363xm7066,2909l2477,2909,2477,2969,7066,2969,7066,2909xm8647,2458l2477,2458,2477,2518,8647,2518,8647,2458xm8700,3589l2477,3589,2477,3649,8700,3649,8700,3589xm8806,3137l2477,3137,2477,3195,8806,3195,8806,3137xm8911,2233l2477,2233,2477,2293,8911,2293,8911,2233xm8964,2007l2477,2007,2477,2065,8964,2065,8964,2007xm9859,2684l2477,2684,2477,2744,9859,2744,9859,2684xe" filled="true" fillcolor="#e87031" stroked="false">
                  <v:path arrowok="t"/>
                  <v:fill type="solid"/>
                </v:shape>
                <v:line style="position:absolute" from="2477,1894" to="2477,3929" stroked="true" strokeweight=".72pt" strokecolor="#d8d8d8">
                  <v:stroke dashstyle="solid"/>
                </v:line>
                <v:rect style="position:absolute;left:5294;top:4267;width:99;height:99" id="docshape725" filled="true" fillcolor="#156082" stroked="false">
                  <v:fill type="solid"/>
                </v:rect>
                <v:rect style="position:absolute;left:5932;top:4267;width:99;height:99" id="docshape726" filled="true" fillcolor="#e87031" stroked="false">
                  <v:fill type="solid"/>
                </v:rect>
                <v:rect style="position:absolute;left:1440;top:907;width:8780;height:3699" id="docshape727" filled="false" stroked="true" strokeweight=".72pt" strokecolor="#d8d8d8">
                  <v:stroke dashstyle="solid"/>
                </v:rect>
                <v:shape style="position:absolute;left:1435;top:4680;width:8784;height:370" type="#_x0000_t75" id="docshape728" stroked="false">
                  <v:imagedata r:id="rId155" o:title=""/>
                </v:shape>
                <v:shape style="position:absolute;left:2848;top:1112;width:5983;height:281" type="#_x0000_t202" id="docshape729" filled="false" stroked="false">
                  <v:textbox inset="0,0,0,0">
                    <w:txbxContent>
                      <w:p>
                        <w:pPr>
                          <w:spacing w:line="281" w:lineRule="exact" w:before="0"/>
                          <w:ind w:left="0" w:right="0" w:firstLine="0"/>
                          <w:jc w:val="left"/>
                          <w:rPr>
                            <w:sz w:val="28"/>
                          </w:rPr>
                        </w:pPr>
                        <w:r>
                          <w:rPr>
                            <w:color w:val="595959"/>
                            <w:sz w:val="28"/>
                          </w:rPr>
                          <w:t>Illegal</w:t>
                        </w:r>
                        <w:r>
                          <w:rPr>
                            <w:color w:val="595959"/>
                            <w:spacing w:val="-11"/>
                            <w:sz w:val="28"/>
                          </w:rPr>
                          <w:t> </w:t>
                        </w:r>
                        <w:r>
                          <w:rPr>
                            <w:color w:val="595959"/>
                            <w:sz w:val="28"/>
                          </w:rPr>
                          <w:t>Drug</w:t>
                        </w:r>
                        <w:r>
                          <w:rPr>
                            <w:color w:val="595959"/>
                            <w:spacing w:val="-9"/>
                            <w:sz w:val="28"/>
                          </w:rPr>
                          <w:t> </w:t>
                        </w:r>
                        <w:r>
                          <w:rPr>
                            <w:color w:val="595959"/>
                            <w:sz w:val="28"/>
                          </w:rPr>
                          <w:t>Use</w:t>
                        </w:r>
                        <w:r>
                          <w:rPr>
                            <w:color w:val="595959"/>
                            <w:spacing w:val="-8"/>
                            <w:sz w:val="28"/>
                          </w:rPr>
                          <w:t> </w:t>
                        </w:r>
                        <w:r>
                          <w:rPr>
                            <w:color w:val="595959"/>
                            <w:sz w:val="28"/>
                          </w:rPr>
                          <w:t>Abstinence</w:t>
                        </w:r>
                        <w:r>
                          <w:rPr>
                            <w:color w:val="595959"/>
                            <w:spacing w:val="-6"/>
                            <w:sz w:val="28"/>
                          </w:rPr>
                          <w:t> </w:t>
                        </w:r>
                        <w:r>
                          <w:rPr>
                            <w:color w:val="595959"/>
                            <w:sz w:val="28"/>
                          </w:rPr>
                          <w:t>During</w:t>
                        </w:r>
                        <w:r>
                          <w:rPr>
                            <w:color w:val="595959"/>
                            <w:spacing w:val="-8"/>
                            <w:sz w:val="28"/>
                          </w:rPr>
                          <w:t> </w:t>
                        </w:r>
                        <w:r>
                          <w:rPr>
                            <w:color w:val="595959"/>
                            <w:sz w:val="28"/>
                          </w:rPr>
                          <w:t>Pregnancy</w:t>
                        </w:r>
                        <w:r>
                          <w:rPr>
                            <w:color w:val="595959"/>
                            <w:spacing w:val="-4"/>
                            <w:sz w:val="28"/>
                          </w:rPr>
                          <w:t> </w:t>
                        </w:r>
                        <w:r>
                          <w:rPr>
                            <w:color w:val="595959"/>
                            <w:spacing w:val="-2"/>
                            <w:sz w:val="28"/>
                          </w:rPr>
                          <w:t>(2024)</w:t>
                        </w:r>
                      </w:p>
                    </w:txbxContent>
                  </v:textbox>
                  <w10:wrap type="none"/>
                </v:shape>
                <v:shape style="position:absolute;left:2385;top:1574;width:204;height:180" type="#_x0000_t202" id="docshape730" filled="false" stroked="false">
                  <v:textbox inset="0,0,0,0">
                    <w:txbxContent>
                      <w:p>
                        <w:pPr>
                          <w:spacing w:line="180" w:lineRule="exact" w:before="0"/>
                          <w:ind w:left="0" w:right="0" w:firstLine="0"/>
                          <w:jc w:val="left"/>
                          <w:rPr>
                            <w:sz w:val="18"/>
                          </w:rPr>
                        </w:pPr>
                        <w:r>
                          <w:rPr>
                            <w:color w:val="595959"/>
                            <w:spacing w:val="-5"/>
                            <w:sz w:val="18"/>
                          </w:rPr>
                          <w:t>86</w:t>
                        </w:r>
                      </w:p>
                    </w:txbxContent>
                  </v:textbox>
                  <w10:wrap type="none"/>
                </v:shape>
                <v:shape style="position:absolute;left:3438;top:1574;width:204;height:180" type="#_x0000_t202" id="docshape731" filled="false" stroked="false">
                  <v:textbox inset="0,0,0,0">
                    <w:txbxContent>
                      <w:p>
                        <w:pPr>
                          <w:spacing w:line="180" w:lineRule="exact" w:before="0"/>
                          <w:ind w:left="0" w:right="0" w:firstLine="0"/>
                          <w:jc w:val="left"/>
                          <w:rPr>
                            <w:sz w:val="18"/>
                          </w:rPr>
                        </w:pPr>
                        <w:r>
                          <w:rPr>
                            <w:color w:val="595959"/>
                            <w:spacing w:val="-5"/>
                            <w:sz w:val="18"/>
                          </w:rPr>
                          <w:t>88</w:t>
                        </w:r>
                      </w:p>
                    </w:txbxContent>
                  </v:textbox>
                  <w10:wrap type="none"/>
                </v:shape>
                <v:shape style="position:absolute;left:4495;top:1574;width:204;height:180" type="#_x0000_t202" id="docshape732" filled="false" stroked="false">
                  <v:textbox inset="0,0,0,0">
                    <w:txbxContent>
                      <w:p>
                        <w:pPr>
                          <w:spacing w:line="180" w:lineRule="exact" w:before="0"/>
                          <w:ind w:left="0" w:right="0" w:firstLine="0"/>
                          <w:jc w:val="left"/>
                          <w:rPr>
                            <w:sz w:val="18"/>
                          </w:rPr>
                        </w:pPr>
                        <w:r>
                          <w:rPr>
                            <w:color w:val="595959"/>
                            <w:spacing w:val="-5"/>
                            <w:sz w:val="18"/>
                          </w:rPr>
                          <w:t>90</w:t>
                        </w:r>
                      </w:p>
                    </w:txbxContent>
                  </v:textbox>
                  <w10:wrap type="none"/>
                </v:shape>
                <v:shape style="position:absolute;left:5548;top:1574;width:204;height:180" type="#_x0000_t202" id="docshape733" filled="false" stroked="false">
                  <v:textbox inset="0,0,0,0">
                    <w:txbxContent>
                      <w:p>
                        <w:pPr>
                          <w:spacing w:line="180" w:lineRule="exact" w:before="0"/>
                          <w:ind w:left="0" w:right="0" w:firstLine="0"/>
                          <w:jc w:val="left"/>
                          <w:rPr>
                            <w:sz w:val="18"/>
                          </w:rPr>
                        </w:pPr>
                        <w:r>
                          <w:rPr>
                            <w:color w:val="595959"/>
                            <w:spacing w:val="-5"/>
                            <w:sz w:val="18"/>
                          </w:rPr>
                          <w:t>92</w:t>
                        </w:r>
                      </w:p>
                    </w:txbxContent>
                  </v:textbox>
                  <w10:wrap type="none"/>
                </v:shape>
                <v:shape style="position:absolute;left:6604;top:1574;width:204;height:180" type="#_x0000_t202" id="docshape734" filled="false" stroked="false">
                  <v:textbox inset="0,0,0,0">
                    <w:txbxContent>
                      <w:p>
                        <w:pPr>
                          <w:spacing w:line="180" w:lineRule="exact" w:before="0"/>
                          <w:ind w:left="0" w:right="0" w:firstLine="0"/>
                          <w:jc w:val="left"/>
                          <w:rPr>
                            <w:sz w:val="18"/>
                          </w:rPr>
                        </w:pPr>
                        <w:r>
                          <w:rPr>
                            <w:color w:val="595959"/>
                            <w:spacing w:val="-5"/>
                            <w:sz w:val="18"/>
                          </w:rPr>
                          <w:t>94</w:t>
                        </w:r>
                      </w:p>
                    </w:txbxContent>
                  </v:textbox>
                  <w10:wrap type="none"/>
                </v:shape>
                <v:shape style="position:absolute;left:7657;top:1574;width:204;height:180" type="#_x0000_t202" id="docshape735" filled="false" stroked="false">
                  <v:textbox inset="0,0,0,0">
                    <w:txbxContent>
                      <w:p>
                        <w:pPr>
                          <w:spacing w:line="180" w:lineRule="exact" w:before="0"/>
                          <w:ind w:left="0" w:right="0" w:firstLine="0"/>
                          <w:jc w:val="left"/>
                          <w:rPr>
                            <w:sz w:val="18"/>
                          </w:rPr>
                        </w:pPr>
                        <w:r>
                          <w:rPr>
                            <w:color w:val="595959"/>
                            <w:spacing w:val="-5"/>
                            <w:sz w:val="18"/>
                          </w:rPr>
                          <w:t>96</w:t>
                        </w:r>
                      </w:p>
                    </w:txbxContent>
                  </v:textbox>
                  <w10:wrap type="none"/>
                </v:shape>
                <v:shape style="position:absolute;left:8714;top:1574;width:204;height:180" type="#_x0000_t202" id="docshape736" filled="false" stroked="false">
                  <v:textbox inset="0,0,0,0">
                    <w:txbxContent>
                      <w:p>
                        <w:pPr>
                          <w:spacing w:line="180" w:lineRule="exact" w:before="0"/>
                          <w:ind w:left="0" w:right="0" w:firstLine="0"/>
                          <w:jc w:val="left"/>
                          <w:rPr>
                            <w:sz w:val="18"/>
                          </w:rPr>
                        </w:pPr>
                        <w:r>
                          <w:rPr>
                            <w:color w:val="595959"/>
                            <w:spacing w:val="-5"/>
                            <w:sz w:val="18"/>
                          </w:rPr>
                          <w:t>98</w:t>
                        </w:r>
                      </w:p>
                    </w:txbxContent>
                  </v:textbox>
                  <w10:wrap type="none"/>
                </v:shape>
                <v:shape style="position:absolute;left:9724;top:1574;width:295;height:180" type="#_x0000_t202" id="docshape737" filled="false" stroked="false">
                  <v:textbox inset="0,0,0,0">
                    <w:txbxContent>
                      <w:p>
                        <w:pPr>
                          <w:spacing w:line="180" w:lineRule="exact" w:before="0"/>
                          <w:ind w:left="0" w:right="0" w:firstLine="0"/>
                          <w:jc w:val="left"/>
                          <w:rPr>
                            <w:sz w:val="18"/>
                          </w:rPr>
                        </w:pPr>
                        <w:r>
                          <w:rPr>
                            <w:color w:val="595959"/>
                            <w:spacing w:val="-5"/>
                            <w:sz w:val="18"/>
                          </w:rPr>
                          <w:t>100</w:t>
                        </w:r>
                      </w:p>
                    </w:txbxContent>
                  </v:textbox>
                  <w10:wrap type="none"/>
                </v:shape>
                <v:shape style="position:absolute;left:1569;top:1922;width:762;height:1762" type="#_x0000_t202" id="docshape738" filled="false" stroked="false">
                  <v:textbox inset="0,0,0,0">
                    <w:txbxContent>
                      <w:p>
                        <w:pPr>
                          <w:spacing w:line="183" w:lineRule="exact" w:before="0"/>
                          <w:ind w:left="0" w:right="20" w:firstLine="0"/>
                          <w:jc w:val="right"/>
                          <w:rPr>
                            <w:sz w:val="18"/>
                          </w:rPr>
                        </w:pPr>
                        <w:r>
                          <w:rPr>
                            <w:color w:val="595959"/>
                            <w:spacing w:val="-2"/>
                            <w:sz w:val="18"/>
                          </w:rPr>
                          <w:t>Chemung</w:t>
                        </w:r>
                      </w:p>
                      <w:p>
                        <w:pPr>
                          <w:spacing w:line="247" w:lineRule="auto" w:before="0"/>
                          <w:ind w:left="117" w:right="18" w:hanging="118"/>
                          <w:jc w:val="right"/>
                          <w:rPr>
                            <w:sz w:val="18"/>
                          </w:rPr>
                        </w:pPr>
                        <w:r>
                          <w:rPr>
                            <w:color w:val="595959"/>
                            <w:spacing w:val="-2"/>
                            <w:sz w:val="18"/>
                          </w:rPr>
                          <w:t>Livingston</w:t>
                        </w:r>
                        <w:r>
                          <w:rPr>
                            <w:color w:val="595959"/>
                            <w:sz w:val="18"/>
                          </w:rPr>
                          <w:t> </w:t>
                        </w:r>
                        <w:r>
                          <w:rPr>
                            <w:color w:val="595959"/>
                            <w:spacing w:val="-2"/>
                            <w:sz w:val="18"/>
                          </w:rPr>
                          <w:t>Ontario</w:t>
                        </w:r>
                        <w:r>
                          <w:rPr>
                            <w:color w:val="595959"/>
                            <w:sz w:val="18"/>
                          </w:rPr>
                          <w:t> </w:t>
                        </w:r>
                        <w:r>
                          <w:rPr>
                            <w:color w:val="595959"/>
                            <w:spacing w:val="-2"/>
                            <w:sz w:val="18"/>
                          </w:rPr>
                          <w:t>Schuyler</w:t>
                        </w:r>
                        <w:r>
                          <w:rPr>
                            <w:color w:val="595959"/>
                            <w:sz w:val="18"/>
                          </w:rPr>
                          <w:t> </w:t>
                        </w:r>
                        <w:r>
                          <w:rPr>
                            <w:color w:val="595959"/>
                            <w:spacing w:val="-2"/>
                            <w:sz w:val="18"/>
                          </w:rPr>
                          <w:t>Seneca</w:t>
                        </w:r>
                        <w:r>
                          <w:rPr>
                            <w:color w:val="595959"/>
                            <w:sz w:val="18"/>
                          </w:rPr>
                          <w:t> </w:t>
                        </w:r>
                        <w:r>
                          <w:rPr>
                            <w:color w:val="595959"/>
                            <w:spacing w:val="-2"/>
                            <w:sz w:val="18"/>
                          </w:rPr>
                          <w:t>Steuben</w:t>
                        </w:r>
                        <w:r>
                          <w:rPr>
                            <w:color w:val="595959"/>
                            <w:sz w:val="18"/>
                          </w:rPr>
                          <w:t> </w:t>
                        </w:r>
                        <w:r>
                          <w:rPr>
                            <w:color w:val="595959"/>
                            <w:spacing w:val="-2"/>
                            <w:sz w:val="18"/>
                          </w:rPr>
                          <w:t>Wayne</w:t>
                        </w:r>
                        <w:r>
                          <w:rPr>
                            <w:color w:val="595959"/>
                            <w:sz w:val="18"/>
                          </w:rPr>
                          <w:t> </w:t>
                        </w:r>
                        <w:r>
                          <w:rPr>
                            <w:color w:val="595959"/>
                            <w:spacing w:val="-2"/>
                            <w:sz w:val="18"/>
                          </w:rPr>
                          <w:t>Yates</w:t>
                        </w:r>
                      </w:p>
                    </w:txbxContent>
                  </v:textbox>
                  <w10:wrap type="none"/>
                </v:shape>
                <v:shape style="position:absolute;left:5433;top:4233;width:1024;height:180" type="#_x0000_t202" id="docshape739" filled="false" stroked="false">
                  <v:textbox inset="0,0,0,0">
                    <w:txbxContent>
                      <w:p>
                        <w:pPr>
                          <w:tabs>
                            <w:tab w:pos="638" w:val="left" w:leader="none"/>
                          </w:tabs>
                          <w:spacing w:line="180" w:lineRule="exact" w:before="0"/>
                          <w:ind w:left="0" w:right="0" w:firstLine="0"/>
                          <w:jc w:val="left"/>
                          <w:rPr>
                            <w:sz w:val="18"/>
                          </w:rPr>
                        </w:pPr>
                        <w:r>
                          <w:rPr>
                            <w:color w:val="595959"/>
                            <w:spacing w:val="-4"/>
                            <w:sz w:val="18"/>
                          </w:rPr>
                          <w:t>2018</w:t>
                        </w:r>
                        <w:r>
                          <w:rPr>
                            <w:color w:val="595959"/>
                            <w:sz w:val="18"/>
                          </w:rPr>
                          <w:tab/>
                        </w:r>
                        <w:r>
                          <w:rPr>
                            <w:color w:val="595959"/>
                            <w:spacing w:val="-4"/>
                            <w:sz w:val="18"/>
                          </w:rPr>
                          <w:t>2024</w:t>
                        </w:r>
                      </w:p>
                    </w:txbxContent>
                  </v:textbox>
                  <w10:wrap type="none"/>
                </v:shape>
                <v:shape style="position:absolute;left:1432;top:900;width:8794;height:4150" type="#_x0000_t202" id="docshape740" filled="false" stroked="false">
                  <v:textbox inset="0,0,0,0">
                    <w:txbxContent>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48"/>
                          <w:rPr>
                            <w:sz w:val="18"/>
                          </w:rPr>
                        </w:pPr>
                      </w:p>
                      <w:p>
                        <w:pPr>
                          <w:spacing w:before="0"/>
                          <w:ind w:left="7" w:right="0" w:firstLine="0"/>
                          <w:jc w:val="left"/>
                          <w:rPr>
                            <w:i/>
                            <w:sz w:val="18"/>
                          </w:rPr>
                        </w:pPr>
                        <w:r>
                          <w:rPr>
                            <w:i/>
                            <w:color w:val="0E2841"/>
                            <w:sz w:val="18"/>
                          </w:rPr>
                          <w:t>Source:</w:t>
                        </w:r>
                        <w:r>
                          <w:rPr>
                            <w:i/>
                            <w:color w:val="0E2841"/>
                            <w:spacing w:val="-6"/>
                            <w:sz w:val="18"/>
                          </w:rPr>
                          <w:t> </w:t>
                        </w:r>
                        <w:r>
                          <w:rPr>
                            <w:i/>
                            <w:color w:val="0E2841"/>
                            <w:sz w:val="18"/>
                          </w:rPr>
                          <w:t>Healthy</w:t>
                        </w:r>
                        <w:r>
                          <w:rPr>
                            <w:i/>
                            <w:color w:val="0E2841"/>
                            <w:spacing w:val="-2"/>
                            <w:sz w:val="18"/>
                          </w:rPr>
                          <w:t> </w:t>
                        </w:r>
                        <w:r>
                          <w:rPr>
                            <w:i/>
                            <w:color w:val="0E2841"/>
                            <w:sz w:val="18"/>
                          </w:rPr>
                          <w:t>People</w:t>
                        </w:r>
                        <w:r>
                          <w:rPr>
                            <w:i/>
                            <w:color w:val="0E2841"/>
                            <w:spacing w:val="-3"/>
                            <w:sz w:val="18"/>
                          </w:rPr>
                          <w:t> </w:t>
                        </w:r>
                        <w:r>
                          <w:rPr>
                            <w:i/>
                            <w:color w:val="0E2841"/>
                            <w:sz w:val="18"/>
                          </w:rPr>
                          <w:t>2020;</w:t>
                        </w:r>
                        <w:r>
                          <w:rPr>
                            <w:i/>
                            <w:color w:val="0E2841"/>
                            <w:spacing w:val="-4"/>
                            <w:sz w:val="18"/>
                          </w:rPr>
                          <w:t> </w:t>
                        </w:r>
                        <w:r>
                          <w:rPr>
                            <w:i/>
                            <w:color w:val="0E2841"/>
                            <w:sz w:val="18"/>
                          </w:rPr>
                          <w:t>US</w:t>
                        </w:r>
                        <w:r>
                          <w:rPr>
                            <w:i/>
                            <w:color w:val="0E2841"/>
                            <w:spacing w:val="-2"/>
                            <w:sz w:val="18"/>
                          </w:rPr>
                          <w:t> </w:t>
                        </w:r>
                        <w:r>
                          <w:rPr>
                            <w:i/>
                            <w:color w:val="0E2841"/>
                            <w:sz w:val="18"/>
                          </w:rPr>
                          <w:t>Department</w:t>
                        </w:r>
                        <w:r>
                          <w:rPr>
                            <w:i/>
                            <w:color w:val="0E2841"/>
                            <w:spacing w:val="-4"/>
                            <w:sz w:val="18"/>
                          </w:rPr>
                          <w:t> </w:t>
                        </w:r>
                        <w:r>
                          <w:rPr>
                            <w:i/>
                            <w:color w:val="0E2841"/>
                            <w:sz w:val="18"/>
                          </w:rPr>
                          <w:t>of</w:t>
                        </w:r>
                        <w:r>
                          <w:rPr>
                            <w:i/>
                            <w:color w:val="0E2841"/>
                            <w:spacing w:val="-4"/>
                            <w:sz w:val="18"/>
                          </w:rPr>
                          <w:t> </w:t>
                        </w:r>
                        <w:r>
                          <w:rPr>
                            <w:i/>
                            <w:color w:val="0E2841"/>
                            <w:sz w:val="18"/>
                          </w:rPr>
                          <w:t>Health</w:t>
                        </w:r>
                        <w:r>
                          <w:rPr>
                            <w:i/>
                            <w:color w:val="0E2841"/>
                            <w:spacing w:val="-1"/>
                            <w:sz w:val="18"/>
                          </w:rPr>
                          <w:t> </w:t>
                        </w:r>
                        <w:r>
                          <w:rPr>
                            <w:i/>
                            <w:color w:val="0E2841"/>
                            <w:sz w:val="18"/>
                          </w:rPr>
                          <w:t>and</w:t>
                        </w:r>
                        <w:r>
                          <w:rPr>
                            <w:i/>
                            <w:color w:val="0E2841"/>
                            <w:spacing w:val="-4"/>
                            <w:sz w:val="18"/>
                          </w:rPr>
                          <w:t> </w:t>
                        </w:r>
                        <w:r>
                          <w:rPr>
                            <w:i/>
                            <w:color w:val="0E2841"/>
                            <w:sz w:val="18"/>
                          </w:rPr>
                          <w:t>Human</w:t>
                        </w:r>
                        <w:r>
                          <w:rPr>
                            <w:i/>
                            <w:color w:val="0E2841"/>
                            <w:spacing w:val="-1"/>
                            <w:sz w:val="18"/>
                          </w:rPr>
                          <w:t> </w:t>
                        </w:r>
                        <w:r>
                          <w:rPr>
                            <w:i/>
                            <w:color w:val="0E2841"/>
                            <w:spacing w:val="-2"/>
                            <w:sz w:val="18"/>
                          </w:rPr>
                          <w:t>Services.</w:t>
                        </w:r>
                      </w:p>
                    </w:txbxContent>
                  </v:textbox>
                  <w10:wrap type="none"/>
                </v:shape>
                <w10:wrap type="topAndBottom"/>
              </v:group>
            </w:pict>
          </mc:Fallback>
        </mc:AlternateContent>
      </w:r>
    </w:p>
    <w:p>
      <w:pPr>
        <w:pStyle w:val="BodyText"/>
        <w:spacing w:before="9"/>
        <w:rPr>
          <w:sz w:val="6"/>
        </w:rPr>
      </w:pPr>
    </w:p>
    <w:p>
      <w:pPr>
        <w:pStyle w:val="BodyText"/>
        <w:spacing w:line="259" w:lineRule="auto" w:before="54"/>
        <w:ind w:left="1440" w:right="1464"/>
      </w:pPr>
      <w:r>
        <w:rPr/>
        <w:t>Additionally,</w:t>
      </w:r>
      <w:r>
        <w:rPr>
          <w:spacing w:val="-6"/>
        </w:rPr>
        <w:t> </w:t>
      </w:r>
      <w:r>
        <w:rPr/>
        <w:t>lack</w:t>
      </w:r>
      <w:r>
        <w:rPr>
          <w:spacing w:val="-8"/>
        </w:rPr>
        <w:t> </w:t>
      </w:r>
      <w:r>
        <w:rPr/>
        <w:t>of</w:t>
      </w:r>
      <w:r>
        <w:rPr>
          <w:spacing w:val="-6"/>
        </w:rPr>
        <w:t> </w:t>
      </w:r>
      <w:r>
        <w:rPr/>
        <w:t>access</w:t>
      </w:r>
      <w:r>
        <w:rPr>
          <w:spacing w:val="-8"/>
        </w:rPr>
        <w:t> </w:t>
      </w:r>
      <w:r>
        <w:rPr/>
        <w:t>to</w:t>
      </w:r>
      <w:r>
        <w:rPr>
          <w:spacing w:val="-6"/>
        </w:rPr>
        <w:t> </w:t>
      </w:r>
      <w:r>
        <w:rPr/>
        <w:t>prenatal</w:t>
      </w:r>
      <w:r>
        <w:rPr>
          <w:spacing w:val="-8"/>
        </w:rPr>
        <w:t> </w:t>
      </w:r>
      <w:r>
        <w:rPr/>
        <w:t>care</w:t>
      </w:r>
      <w:r>
        <w:rPr>
          <w:spacing w:val="-6"/>
        </w:rPr>
        <w:t> </w:t>
      </w:r>
      <w:r>
        <w:rPr/>
        <w:t>may</w:t>
      </w:r>
      <w:r>
        <w:rPr>
          <w:spacing w:val="-6"/>
        </w:rPr>
        <w:t> </w:t>
      </w:r>
      <w:r>
        <w:rPr/>
        <w:t>be</w:t>
      </w:r>
      <w:r>
        <w:rPr>
          <w:spacing w:val="-5"/>
        </w:rPr>
        <w:t> </w:t>
      </w:r>
      <w:r>
        <w:rPr/>
        <w:t>manifested</w:t>
      </w:r>
      <w:r>
        <w:rPr>
          <w:spacing w:val="-8"/>
        </w:rPr>
        <w:t> </w:t>
      </w:r>
      <w:r>
        <w:rPr/>
        <w:t>by</w:t>
      </w:r>
      <w:r>
        <w:rPr>
          <w:spacing w:val="-8"/>
        </w:rPr>
        <w:t> </w:t>
      </w:r>
      <w:r>
        <w:rPr/>
        <w:t>low</w:t>
      </w:r>
      <w:r>
        <w:rPr>
          <w:spacing w:val="-6"/>
        </w:rPr>
        <w:t> </w:t>
      </w:r>
      <w:r>
        <w:rPr/>
        <w:t>live</w:t>
      </w:r>
      <w:r>
        <w:rPr>
          <w:spacing w:val="-6"/>
        </w:rPr>
        <w:t> </w:t>
      </w:r>
      <w:r>
        <w:rPr/>
        <w:t>birth</w:t>
      </w:r>
      <w:r>
        <w:rPr>
          <w:spacing w:val="-9"/>
        </w:rPr>
        <w:t> </w:t>
      </w:r>
      <w:r>
        <w:rPr/>
        <w:t>weights</w:t>
      </w:r>
      <w:r>
        <w:rPr>
          <w:spacing w:val="-6"/>
        </w:rPr>
        <w:t> </w:t>
      </w:r>
      <w:r>
        <w:rPr/>
        <w:t>(&lt;2,500</w:t>
      </w:r>
      <w:r>
        <w:rPr>
          <w:spacing w:val="-8"/>
        </w:rPr>
        <w:t> </w:t>
      </w:r>
      <w:r>
        <w:rPr/>
        <w:t>grams</w:t>
      </w:r>
      <w:r>
        <w:rPr>
          <w:spacing w:val="-6"/>
        </w:rPr>
        <w:t> </w:t>
      </w:r>
      <w:r>
        <w:rPr/>
        <w:t>or about 5 lbs., 8 oz.) and premature births (live births before 37 weeks) (Figure 25 and Maps 14, 15, 16).</w:t>
      </w:r>
    </w:p>
    <w:p>
      <w:pPr>
        <w:pStyle w:val="BodyText"/>
        <w:spacing w:after="0" w:line="259" w:lineRule="auto"/>
        <w:sectPr>
          <w:pgSz w:w="12240" w:h="15840"/>
          <w:pgMar w:header="776" w:footer="1212" w:top="1280" w:bottom="1400" w:left="0" w:right="0"/>
        </w:sectPr>
      </w:pPr>
    </w:p>
    <w:p>
      <w:pPr>
        <w:spacing w:before="158"/>
        <w:ind w:left="22" w:right="353" w:firstLine="0"/>
        <w:jc w:val="center"/>
        <w:rPr>
          <w:i/>
          <w:sz w:val="18"/>
        </w:rPr>
      </w:pPr>
      <w:r>
        <w:rPr>
          <w:i/>
          <w:sz w:val="18"/>
        </w:rPr>
        <mc:AlternateContent>
          <mc:Choice Requires="wps">
            <w:drawing>
              <wp:anchor distT="0" distB="0" distL="0" distR="0" allowOverlap="1" layoutInCell="1" locked="0" behindDoc="0" simplePos="0" relativeHeight="15798784">
                <wp:simplePos x="0" y="0"/>
                <wp:positionH relativeFrom="page">
                  <wp:posOffset>603504</wp:posOffset>
                </wp:positionH>
                <wp:positionV relativeFrom="page">
                  <wp:posOffset>4498848</wp:posOffset>
                </wp:positionV>
                <wp:extent cx="3755390" cy="158750"/>
                <wp:effectExtent l="0" t="0" r="0" b="0"/>
                <wp:wrapNone/>
                <wp:docPr id="762" name="Group 762"/>
                <wp:cNvGraphicFramePr>
                  <a:graphicFrameLocks/>
                </wp:cNvGraphicFramePr>
                <a:graphic>
                  <a:graphicData uri="http://schemas.microsoft.com/office/word/2010/wordprocessingGroup">
                    <wpg:wgp>
                      <wpg:cNvPr id="762" name="Group 762"/>
                      <wpg:cNvGrpSpPr/>
                      <wpg:grpSpPr>
                        <a:xfrm>
                          <a:off x="0" y="0"/>
                          <a:ext cx="3755390" cy="158750"/>
                          <a:chExt cx="3755390" cy="158750"/>
                        </a:xfrm>
                      </wpg:grpSpPr>
                      <pic:pic>
                        <pic:nvPicPr>
                          <pic:cNvPr id="763" name="Image 763"/>
                          <pic:cNvPicPr/>
                        </pic:nvPicPr>
                        <pic:blipFill>
                          <a:blip r:embed="rId156" cstate="print"/>
                          <a:stretch>
                            <a:fillRect/>
                          </a:stretch>
                        </pic:blipFill>
                        <pic:spPr>
                          <a:xfrm>
                            <a:off x="0" y="0"/>
                            <a:ext cx="3755135" cy="158495"/>
                          </a:xfrm>
                          <a:prstGeom prst="rect">
                            <a:avLst/>
                          </a:prstGeom>
                        </pic:spPr>
                      </pic:pic>
                      <wps:wsp>
                        <wps:cNvPr id="764" name="Textbox 764"/>
                        <wps:cNvSpPr txBox="1"/>
                        <wps:spPr>
                          <a:xfrm>
                            <a:off x="0" y="0"/>
                            <a:ext cx="3755390" cy="158750"/>
                          </a:xfrm>
                          <a:prstGeom prst="rect">
                            <a:avLst/>
                          </a:prstGeom>
                        </wps:spPr>
                        <wps:txbx>
                          <w:txbxContent>
                            <w:p>
                              <w:pPr>
                                <w:spacing w:before="4"/>
                                <w:ind w:left="2" w:right="0" w:firstLine="0"/>
                                <w:jc w:val="left"/>
                                <w:rPr>
                                  <w:i/>
                                  <w:sz w:val="18"/>
                                </w:rPr>
                              </w:pPr>
                              <w:r>
                                <w:rPr>
                                  <w:i/>
                                  <w:color w:val="0E2841"/>
                                  <w:sz w:val="18"/>
                                </w:rPr>
                                <w:t>Map 14: Premature</w:t>
                              </w:r>
                              <w:r>
                                <w:rPr>
                                  <w:i/>
                                  <w:color w:val="0E2841"/>
                                  <w:spacing w:val="-4"/>
                                  <w:sz w:val="18"/>
                                </w:rPr>
                                <w:t> </w:t>
                              </w:r>
                              <w:r>
                                <w:rPr>
                                  <w:i/>
                                  <w:color w:val="0E2841"/>
                                  <w:sz w:val="18"/>
                                </w:rPr>
                                <w:t>birth</w:t>
                              </w:r>
                              <w:r>
                                <w:rPr>
                                  <w:i/>
                                  <w:color w:val="0E2841"/>
                                  <w:spacing w:val="-2"/>
                                  <w:sz w:val="18"/>
                                </w:rPr>
                                <w:t> Rates</w:t>
                              </w:r>
                            </w:p>
                          </w:txbxContent>
                        </wps:txbx>
                        <wps:bodyPr wrap="square" lIns="0" tIns="0" rIns="0" bIns="0" rtlCol="0">
                          <a:noAutofit/>
                        </wps:bodyPr>
                      </wps:wsp>
                    </wpg:wgp>
                  </a:graphicData>
                </a:graphic>
              </wp:anchor>
            </w:drawing>
          </mc:Choice>
          <mc:Fallback>
            <w:pict>
              <v:group style="position:absolute;margin-left:47.52pt;margin-top:354.240021pt;width:295.7pt;height:12.5pt;mso-position-horizontal-relative:page;mso-position-vertical-relative:page;z-index:15798784" id="docshapegroup741" coordorigin="950,7085" coordsize="5914,250">
                <v:shape style="position:absolute;left:950;top:7084;width:5914;height:250" type="#_x0000_t75" id="docshape742" stroked="false">
                  <v:imagedata r:id="rId156" o:title=""/>
                </v:shape>
                <v:shape style="position:absolute;left:950;top:7084;width:5914;height:250" type="#_x0000_t202" id="docshape743" filled="false" stroked="false">
                  <v:textbox inset="0,0,0,0">
                    <w:txbxContent>
                      <w:p>
                        <w:pPr>
                          <w:spacing w:before="4"/>
                          <w:ind w:left="2" w:right="0" w:firstLine="0"/>
                          <w:jc w:val="left"/>
                          <w:rPr>
                            <w:i/>
                            <w:sz w:val="18"/>
                          </w:rPr>
                        </w:pPr>
                        <w:r>
                          <w:rPr>
                            <w:i/>
                            <w:color w:val="0E2841"/>
                            <w:sz w:val="18"/>
                          </w:rPr>
                          <w:t>Map 14: Premature</w:t>
                        </w:r>
                        <w:r>
                          <w:rPr>
                            <w:i/>
                            <w:color w:val="0E2841"/>
                            <w:spacing w:val="-4"/>
                            <w:sz w:val="18"/>
                          </w:rPr>
                          <w:t> </w:t>
                        </w:r>
                        <w:r>
                          <w:rPr>
                            <w:i/>
                            <w:color w:val="0E2841"/>
                            <w:sz w:val="18"/>
                          </w:rPr>
                          <w:t>birth</w:t>
                        </w:r>
                        <w:r>
                          <w:rPr>
                            <w:i/>
                            <w:color w:val="0E2841"/>
                            <w:spacing w:val="-2"/>
                            <w:sz w:val="18"/>
                          </w:rPr>
                          <w:t> Rates</w:t>
                        </w:r>
                      </w:p>
                    </w:txbxContent>
                  </v:textbox>
                  <w10:wrap type="none"/>
                </v:shape>
                <w10:wrap type="none"/>
              </v:group>
            </w:pict>
          </mc:Fallback>
        </mc:AlternateContent>
      </w:r>
      <w:r>
        <w:rPr>
          <w:i/>
          <w:sz w:val="18"/>
        </w:rPr>
        <w:t>Figure</w:t>
      </w:r>
      <w:r>
        <w:rPr>
          <w:i/>
          <w:spacing w:val="-7"/>
          <w:sz w:val="18"/>
        </w:rPr>
        <w:t> </w:t>
      </w:r>
      <w:r>
        <w:rPr>
          <w:i/>
          <w:sz w:val="18"/>
        </w:rPr>
        <w:t>25:</w:t>
      </w:r>
      <w:r>
        <w:rPr>
          <w:i/>
          <w:spacing w:val="-7"/>
          <w:sz w:val="18"/>
        </w:rPr>
        <w:t> </w:t>
      </w:r>
      <w:r>
        <w:rPr>
          <w:i/>
          <w:sz w:val="18"/>
        </w:rPr>
        <w:t>Percentage</w:t>
      </w:r>
      <w:r>
        <w:rPr>
          <w:i/>
          <w:spacing w:val="-7"/>
          <w:sz w:val="18"/>
        </w:rPr>
        <w:t> </w:t>
      </w:r>
      <w:r>
        <w:rPr>
          <w:i/>
          <w:sz w:val="18"/>
        </w:rPr>
        <w:t>of</w:t>
      </w:r>
      <w:r>
        <w:rPr>
          <w:i/>
          <w:spacing w:val="-6"/>
          <w:sz w:val="18"/>
        </w:rPr>
        <w:t> </w:t>
      </w:r>
      <w:r>
        <w:rPr>
          <w:i/>
          <w:sz w:val="18"/>
        </w:rPr>
        <w:t>Preterm</w:t>
      </w:r>
      <w:r>
        <w:rPr>
          <w:i/>
          <w:spacing w:val="-7"/>
          <w:sz w:val="18"/>
        </w:rPr>
        <w:t> </w:t>
      </w:r>
      <w:r>
        <w:rPr>
          <w:i/>
          <w:sz w:val="18"/>
        </w:rPr>
        <w:t>Births</w:t>
      </w:r>
      <w:r>
        <w:rPr>
          <w:i/>
          <w:spacing w:val="-8"/>
          <w:sz w:val="18"/>
        </w:rPr>
        <w:t> </w:t>
      </w:r>
      <w:r>
        <w:rPr>
          <w:i/>
          <w:sz w:val="18"/>
        </w:rPr>
        <w:t>in</w:t>
      </w:r>
      <w:r>
        <w:rPr>
          <w:i/>
          <w:spacing w:val="-6"/>
          <w:sz w:val="18"/>
        </w:rPr>
        <w:t> </w:t>
      </w:r>
      <w:r>
        <w:rPr>
          <w:i/>
          <w:sz w:val="18"/>
        </w:rPr>
        <w:t>the</w:t>
      </w:r>
      <w:r>
        <w:rPr>
          <w:i/>
          <w:spacing w:val="-6"/>
          <w:sz w:val="18"/>
        </w:rPr>
        <w:t> </w:t>
      </w:r>
      <w:r>
        <w:rPr>
          <w:i/>
          <w:sz w:val="18"/>
        </w:rPr>
        <w:t>Region,</w:t>
      </w:r>
      <w:r>
        <w:rPr>
          <w:i/>
          <w:spacing w:val="-7"/>
          <w:sz w:val="18"/>
        </w:rPr>
        <w:t> </w:t>
      </w:r>
      <w:r>
        <w:rPr>
          <w:i/>
          <w:sz w:val="18"/>
        </w:rPr>
        <w:t>2018-2024;</w:t>
      </w:r>
      <w:r>
        <w:rPr>
          <w:i/>
          <w:spacing w:val="-6"/>
          <w:sz w:val="18"/>
        </w:rPr>
        <w:t> </w:t>
      </w:r>
      <w:r>
        <w:rPr>
          <w:i/>
          <w:sz w:val="18"/>
        </w:rPr>
        <w:t>missing</w:t>
      </w:r>
      <w:r>
        <w:rPr>
          <w:i/>
          <w:spacing w:val="-7"/>
          <w:sz w:val="18"/>
        </w:rPr>
        <w:t> </w:t>
      </w:r>
      <w:r>
        <w:rPr>
          <w:i/>
          <w:sz w:val="18"/>
        </w:rPr>
        <w:t>data</w:t>
      </w:r>
      <w:r>
        <w:rPr>
          <w:i/>
          <w:spacing w:val="-6"/>
          <w:sz w:val="18"/>
        </w:rPr>
        <w:t> </w:t>
      </w:r>
      <w:r>
        <w:rPr>
          <w:i/>
          <w:sz w:val="18"/>
        </w:rPr>
        <w:t>is</w:t>
      </w:r>
      <w:r>
        <w:rPr>
          <w:i/>
          <w:spacing w:val="-6"/>
          <w:sz w:val="18"/>
        </w:rPr>
        <w:t> </w:t>
      </w:r>
      <w:r>
        <w:rPr>
          <w:i/>
          <w:sz w:val="18"/>
        </w:rPr>
        <w:t>indicative</w:t>
      </w:r>
      <w:r>
        <w:rPr>
          <w:i/>
          <w:spacing w:val="-7"/>
          <w:sz w:val="18"/>
        </w:rPr>
        <w:t> </w:t>
      </w:r>
      <w:r>
        <w:rPr>
          <w:i/>
          <w:sz w:val="18"/>
        </w:rPr>
        <w:t>suppression</w:t>
      </w:r>
      <w:r>
        <w:rPr>
          <w:i/>
          <w:spacing w:val="-6"/>
          <w:sz w:val="18"/>
        </w:rPr>
        <w:t> </w:t>
      </w:r>
      <w:r>
        <w:rPr>
          <w:i/>
          <w:sz w:val="18"/>
        </w:rPr>
        <w:t>due</w:t>
      </w:r>
      <w:r>
        <w:rPr>
          <w:i/>
          <w:spacing w:val="-7"/>
          <w:sz w:val="18"/>
        </w:rPr>
        <w:t> </w:t>
      </w:r>
      <w:r>
        <w:rPr>
          <w:i/>
          <w:sz w:val="18"/>
        </w:rPr>
        <w:t>to</w:t>
      </w:r>
      <w:r>
        <w:rPr>
          <w:i/>
          <w:spacing w:val="-7"/>
          <w:sz w:val="18"/>
        </w:rPr>
        <w:t> </w:t>
      </w:r>
      <w:r>
        <w:rPr>
          <w:i/>
          <w:sz w:val="18"/>
        </w:rPr>
        <w:t>low</w:t>
      </w:r>
      <w:r>
        <w:rPr>
          <w:i/>
          <w:spacing w:val="-6"/>
          <w:sz w:val="18"/>
        </w:rPr>
        <w:t> </w:t>
      </w:r>
      <w:r>
        <w:rPr>
          <w:i/>
          <w:spacing w:val="-2"/>
          <w:sz w:val="18"/>
        </w:rPr>
        <w:t>numbers</w:t>
      </w:r>
    </w:p>
    <w:p>
      <w:pPr>
        <w:pStyle w:val="BodyText"/>
        <w:spacing w:before="3"/>
        <w:rPr>
          <w:i/>
          <w:sz w:val="4"/>
        </w:rPr>
      </w:pPr>
      <w:r>
        <w:rPr>
          <w:i/>
          <w:sz w:val="4"/>
        </w:rPr>
        <mc:AlternateContent>
          <mc:Choice Requires="wps">
            <w:drawing>
              <wp:anchor distT="0" distB="0" distL="0" distR="0" allowOverlap="1" layoutInCell="1" locked="0" behindDoc="1" simplePos="0" relativeHeight="487656960">
                <wp:simplePos x="0" y="0"/>
                <wp:positionH relativeFrom="page">
                  <wp:posOffset>909827</wp:posOffset>
                </wp:positionH>
                <wp:positionV relativeFrom="paragraph">
                  <wp:posOffset>48941</wp:posOffset>
                </wp:positionV>
                <wp:extent cx="5201920" cy="2746375"/>
                <wp:effectExtent l="0" t="0" r="0" b="0"/>
                <wp:wrapTopAndBottom/>
                <wp:docPr id="765" name="Group 765"/>
                <wp:cNvGraphicFramePr>
                  <a:graphicFrameLocks/>
                </wp:cNvGraphicFramePr>
                <a:graphic>
                  <a:graphicData uri="http://schemas.microsoft.com/office/word/2010/wordprocessingGroup">
                    <wpg:wgp>
                      <wpg:cNvPr id="765" name="Group 765"/>
                      <wpg:cNvGrpSpPr/>
                      <wpg:grpSpPr>
                        <a:xfrm>
                          <a:off x="0" y="0"/>
                          <a:ext cx="5201920" cy="2746375"/>
                          <a:chExt cx="5201920" cy="2746375"/>
                        </a:xfrm>
                      </wpg:grpSpPr>
                      <wps:wsp>
                        <wps:cNvPr id="766" name="Graphic 766"/>
                        <wps:cNvSpPr/>
                        <wps:spPr>
                          <a:xfrm>
                            <a:off x="312420" y="1950719"/>
                            <a:ext cx="4575175" cy="355600"/>
                          </a:xfrm>
                          <a:custGeom>
                            <a:avLst/>
                            <a:gdLst/>
                            <a:ahLst/>
                            <a:cxnLst/>
                            <a:rect l="l" t="t" r="r" b="b"/>
                            <a:pathLst>
                              <a:path w="4575175" h="355600">
                                <a:moveTo>
                                  <a:pt x="352044" y="80772"/>
                                </a:moveTo>
                                <a:lnTo>
                                  <a:pt x="0" y="80772"/>
                                </a:lnTo>
                                <a:lnTo>
                                  <a:pt x="0" y="355092"/>
                                </a:lnTo>
                                <a:lnTo>
                                  <a:pt x="352044" y="355092"/>
                                </a:lnTo>
                                <a:lnTo>
                                  <a:pt x="352044" y="80772"/>
                                </a:lnTo>
                                <a:close/>
                              </a:path>
                              <a:path w="4575175" h="355600">
                                <a:moveTo>
                                  <a:pt x="1056132" y="103632"/>
                                </a:moveTo>
                                <a:lnTo>
                                  <a:pt x="704088" y="103632"/>
                                </a:lnTo>
                                <a:lnTo>
                                  <a:pt x="704088" y="355092"/>
                                </a:lnTo>
                                <a:lnTo>
                                  <a:pt x="1056132" y="355092"/>
                                </a:lnTo>
                                <a:lnTo>
                                  <a:pt x="1056132" y="103632"/>
                                </a:lnTo>
                                <a:close/>
                              </a:path>
                              <a:path w="4575175" h="355600">
                                <a:moveTo>
                                  <a:pt x="1760220" y="0"/>
                                </a:moveTo>
                                <a:lnTo>
                                  <a:pt x="1408176" y="0"/>
                                </a:lnTo>
                                <a:lnTo>
                                  <a:pt x="1408176" y="355092"/>
                                </a:lnTo>
                                <a:lnTo>
                                  <a:pt x="1760220" y="355092"/>
                                </a:lnTo>
                                <a:lnTo>
                                  <a:pt x="1760220" y="0"/>
                                </a:lnTo>
                                <a:close/>
                              </a:path>
                              <a:path w="4575175" h="355600">
                                <a:moveTo>
                                  <a:pt x="2464308" y="65532"/>
                                </a:moveTo>
                                <a:lnTo>
                                  <a:pt x="2112264" y="65532"/>
                                </a:lnTo>
                                <a:lnTo>
                                  <a:pt x="2112264" y="355092"/>
                                </a:lnTo>
                                <a:lnTo>
                                  <a:pt x="2464308" y="355092"/>
                                </a:lnTo>
                                <a:lnTo>
                                  <a:pt x="2464308" y="65532"/>
                                </a:lnTo>
                                <a:close/>
                              </a:path>
                              <a:path w="4575175" h="355600">
                                <a:moveTo>
                                  <a:pt x="3168396" y="36576"/>
                                </a:moveTo>
                                <a:lnTo>
                                  <a:pt x="2816352" y="36576"/>
                                </a:lnTo>
                                <a:lnTo>
                                  <a:pt x="2816352" y="355092"/>
                                </a:lnTo>
                                <a:lnTo>
                                  <a:pt x="3168396" y="355092"/>
                                </a:lnTo>
                                <a:lnTo>
                                  <a:pt x="3168396" y="36576"/>
                                </a:lnTo>
                                <a:close/>
                              </a:path>
                              <a:path w="4575175" h="355600">
                                <a:moveTo>
                                  <a:pt x="3870960" y="56388"/>
                                </a:moveTo>
                                <a:lnTo>
                                  <a:pt x="3520440" y="56388"/>
                                </a:lnTo>
                                <a:lnTo>
                                  <a:pt x="3520440" y="355092"/>
                                </a:lnTo>
                                <a:lnTo>
                                  <a:pt x="3870960" y="355092"/>
                                </a:lnTo>
                                <a:lnTo>
                                  <a:pt x="3870960" y="56388"/>
                                </a:lnTo>
                                <a:close/>
                              </a:path>
                              <a:path w="4575175" h="355600">
                                <a:moveTo>
                                  <a:pt x="4575048" y="41148"/>
                                </a:moveTo>
                                <a:lnTo>
                                  <a:pt x="4223004" y="41148"/>
                                </a:lnTo>
                                <a:lnTo>
                                  <a:pt x="4223004" y="355092"/>
                                </a:lnTo>
                                <a:lnTo>
                                  <a:pt x="4575048" y="355092"/>
                                </a:lnTo>
                                <a:lnTo>
                                  <a:pt x="4575048" y="41148"/>
                                </a:lnTo>
                                <a:close/>
                              </a:path>
                            </a:pathLst>
                          </a:custGeom>
                          <a:solidFill>
                            <a:srgbClr val="156082"/>
                          </a:solidFill>
                        </wps:spPr>
                        <wps:bodyPr wrap="square" lIns="0" tIns="0" rIns="0" bIns="0" rtlCol="0">
                          <a:prstTxWarp prst="textNoShape">
                            <a:avLst/>
                          </a:prstTxWarp>
                          <a:noAutofit/>
                        </wps:bodyPr>
                      </wps:wsp>
                      <wps:wsp>
                        <wps:cNvPr id="767" name="Graphic 767"/>
                        <wps:cNvSpPr/>
                        <wps:spPr>
                          <a:xfrm>
                            <a:off x="312420" y="1793760"/>
                            <a:ext cx="4575175" cy="260985"/>
                          </a:xfrm>
                          <a:custGeom>
                            <a:avLst/>
                            <a:gdLst/>
                            <a:ahLst/>
                            <a:cxnLst/>
                            <a:rect l="l" t="t" r="r" b="b"/>
                            <a:pathLst>
                              <a:path w="4575175" h="260985">
                                <a:moveTo>
                                  <a:pt x="352044" y="79248"/>
                                </a:moveTo>
                                <a:lnTo>
                                  <a:pt x="0" y="79248"/>
                                </a:lnTo>
                                <a:lnTo>
                                  <a:pt x="0" y="237744"/>
                                </a:lnTo>
                                <a:lnTo>
                                  <a:pt x="352044" y="237744"/>
                                </a:lnTo>
                                <a:lnTo>
                                  <a:pt x="352044" y="79248"/>
                                </a:lnTo>
                                <a:close/>
                              </a:path>
                              <a:path w="4575175" h="260985">
                                <a:moveTo>
                                  <a:pt x="1056132" y="73152"/>
                                </a:moveTo>
                                <a:lnTo>
                                  <a:pt x="704088" y="73152"/>
                                </a:lnTo>
                                <a:lnTo>
                                  <a:pt x="704088" y="260604"/>
                                </a:lnTo>
                                <a:lnTo>
                                  <a:pt x="1056132" y="260604"/>
                                </a:lnTo>
                                <a:lnTo>
                                  <a:pt x="1056132" y="73152"/>
                                </a:lnTo>
                                <a:close/>
                              </a:path>
                              <a:path w="4575175" h="260985">
                                <a:moveTo>
                                  <a:pt x="1760220" y="0"/>
                                </a:moveTo>
                                <a:lnTo>
                                  <a:pt x="1408176" y="0"/>
                                </a:lnTo>
                                <a:lnTo>
                                  <a:pt x="1408176" y="156972"/>
                                </a:lnTo>
                                <a:lnTo>
                                  <a:pt x="1760220" y="156972"/>
                                </a:lnTo>
                                <a:lnTo>
                                  <a:pt x="1760220" y="0"/>
                                </a:lnTo>
                                <a:close/>
                              </a:path>
                              <a:path w="4575175" h="260985">
                                <a:moveTo>
                                  <a:pt x="2464308" y="64008"/>
                                </a:moveTo>
                                <a:lnTo>
                                  <a:pt x="2112264" y="64008"/>
                                </a:lnTo>
                                <a:lnTo>
                                  <a:pt x="2112264" y="222504"/>
                                </a:lnTo>
                                <a:lnTo>
                                  <a:pt x="2464308" y="222504"/>
                                </a:lnTo>
                                <a:lnTo>
                                  <a:pt x="2464308" y="64008"/>
                                </a:lnTo>
                                <a:close/>
                              </a:path>
                              <a:path w="4575175" h="260985">
                                <a:moveTo>
                                  <a:pt x="3870960" y="19812"/>
                                </a:moveTo>
                                <a:lnTo>
                                  <a:pt x="3520440" y="19812"/>
                                </a:lnTo>
                                <a:lnTo>
                                  <a:pt x="3520440" y="213360"/>
                                </a:lnTo>
                                <a:lnTo>
                                  <a:pt x="3870960" y="213360"/>
                                </a:lnTo>
                                <a:lnTo>
                                  <a:pt x="3870960" y="19812"/>
                                </a:lnTo>
                                <a:close/>
                              </a:path>
                              <a:path w="4575175" h="260985">
                                <a:moveTo>
                                  <a:pt x="4575048" y="3048"/>
                                </a:moveTo>
                                <a:lnTo>
                                  <a:pt x="4223004" y="3048"/>
                                </a:lnTo>
                                <a:lnTo>
                                  <a:pt x="4223004" y="198120"/>
                                </a:lnTo>
                                <a:lnTo>
                                  <a:pt x="4575048" y="198120"/>
                                </a:lnTo>
                                <a:lnTo>
                                  <a:pt x="4575048" y="3048"/>
                                </a:lnTo>
                                <a:close/>
                              </a:path>
                            </a:pathLst>
                          </a:custGeom>
                          <a:solidFill>
                            <a:srgbClr val="E87031"/>
                          </a:solidFill>
                        </wps:spPr>
                        <wps:bodyPr wrap="square" lIns="0" tIns="0" rIns="0" bIns="0" rtlCol="0">
                          <a:prstTxWarp prst="textNoShape">
                            <a:avLst/>
                          </a:prstTxWarp>
                          <a:noAutofit/>
                        </wps:bodyPr>
                      </wps:wsp>
                      <wps:wsp>
                        <wps:cNvPr id="768" name="Graphic 768"/>
                        <wps:cNvSpPr/>
                        <wps:spPr>
                          <a:xfrm>
                            <a:off x="312420" y="1588007"/>
                            <a:ext cx="4575175" cy="399415"/>
                          </a:xfrm>
                          <a:custGeom>
                            <a:avLst/>
                            <a:gdLst/>
                            <a:ahLst/>
                            <a:cxnLst/>
                            <a:rect l="l" t="t" r="r" b="b"/>
                            <a:pathLst>
                              <a:path w="4575175" h="399415">
                                <a:moveTo>
                                  <a:pt x="352044" y="22860"/>
                                </a:moveTo>
                                <a:lnTo>
                                  <a:pt x="0" y="22860"/>
                                </a:lnTo>
                                <a:lnTo>
                                  <a:pt x="0" y="284988"/>
                                </a:lnTo>
                                <a:lnTo>
                                  <a:pt x="352044" y="284988"/>
                                </a:lnTo>
                                <a:lnTo>
                                  <a:pt x="352044" y="22860"/>
                                </a:lnTo>
                                <a:close/>
                              </a:path>
                              <a:path w="4575175" h="399415">
                                <a:moveTo>
                                  <a:pt x="1056132" y="79248"/>
                                </a:moveTo>
                                <a:lnTo>
                                  <a:pt x="704088" y="79248"/>
                                </a:lnTo>
                                <a:lnTo>
                                  <a:pt x="704088" y="278892"/>
                                </a:lnTo>
                                <a:lnTo>
                                  <a:pt x="1056132" y="278892"/>
                                </a:lnTo>
                                <a:lnTo>
                                  <a:pt x="1056132" y="79248"/>
                                </a:lnTo>
                                <a:close/>
                              </a:path>
                              <a:path w="4575175" h="399415">
                                <a:moveTo>
                                  <a:pt x="1760220" y="24384"/>
                                </a:moveTo>
                                <a:lnTo>
                                  <a:pt x="1408176" y="24384"/>
                                </a:lnTo>
                                <a:lnTo>
                                  <a:pt x="1408176" y="205740"/>
                                </a:lnTo>
                                <a:lnTo>
                                  <a:pt x="1760220" y="205740"/>
                                </a:lnTo>
                                <a:lnTo>
                                  <a:pt x="1760220" y="24384"/>
                                </a:lnTo>
                                <a:close/>
                              </a:path>
                              <a:path w="4575175" h="399415">
                                <a:moveTo>
                                  <a:pt x="2464308" y="73152"/>
                                </a:moveTo>
                                <a:lnTo>
                                  <a:pt x="2112264" y="73152"/>
                                </a:lnTo>
                                <a:lnTo>
                                  <a:pt x="2112264" y="269748"/>
                                </a:lnTo>
                                <a:lnTo>
                                  <a:pt x="2464308" y="269748"/>
                                </a:lnTo>
                                <a:lnTo>
                                  <a:pt x="2464308" y="73152"/>
                                </a:lnTo>
                                <a:close/>
                              </a:path>
                              <a:path w="4575175" h="399415">
                                <a:moveTo>
                                  <a:pt x="3168396" y="210312"/>
                                </a:moveTo>
                                <a:lnTo>
                                  <a:pt x="2816352" y="210312"/>
                                </a:lnTo>
                                <a:lnTo>
                                  <a:pt x="2816352" y="399288"/>
                                </a:lnTo>
                                <a:lnTo>
                                  <a:pt x="3168396" y="399288"/>
                                </a:lnTo>
                                <a:lnTo>
                                  <a:pt x="3168396" y="210312"/>
                                </a:lnTo>
                                <a:close/>
                              </a:path>
                              <a:path w="4575175" h="399415">
                                <a:moveTo>
                                  <a:pt x="4575048" y="0"/>
                                </a:moveTo>
                                <a:lnTo>
                                  <a:pt x="4223004" y="0"/>
                                </a:lnTo>
                                <a:lnTo>
                                  <a:pt x="4223004" y="208788"/>
                                </a:lnTo>
                                <a:lnTo>
                                  <a:pt x="4575048" y="208788"/>
                                </a:lnTo>
                                <a:lnTo>
                                  <a:pt x="4575048" y="0"/>
                                </a:lnTo>
                                <a:close/>
                              </a:path>
                            </a:pathLst>
                          </a:custGeom>
                          <a:solidFill>
                            <a:srgbClr val="186B23"/>
                          </a:solidFill>
                        </wps:spPr>
                        <wps:bodyPr wrap="square" lIns="0" tIns="0" rIns="0" bIns="0" rtlCol="0">
                          <a:prstTxWarp prst="textNoShape">
                            <a:avLst/>
                          </a:prstTxWarp>
                          <a:noAutofit/>
                        </wps:bodyPr>
                      </wps:wsp>
                      <wps:wsp>
                        <wps:cNvPr id="769" name="Graphic 769"/>
                        <wps:cNvSpPr/>
                        <wps:spPr>
                          <a:xfrm>
                            <a:off x="3128772" y="1350276"/>
                            <a:ext cx="1758950" cy="463550"/>
                          </a:xfrm>
                          <a:custGeom>
                            <a:avLst/>
                            <a:gdLst/>
                            <a:ahLst/>
                            <a:cxnLst/>
                            <a:rect l="l" t="t" r="r" b="b"/>
                            <a:pathLst>
                              <a:path w="1758950" h="463550">
                                <a:moveTo>
                                  <a:pt x="352044" y="193548"/>
                                </a:moveTo>
                                <a:lnTo>
                                  <a:pt x="0" y="193548"/>
                                </a:lnTo>
                                <a:lnTo>
                                  <a:pt x="0" y="448056"/>
                                </a:lnTo>
                                <a:lnTo>
                                  <a:pt x="352044" y="448056"/>
                                </a:lnTo>
                                <a:lnTo>
                                  <a:pt x="352044" y="193548"/>
                                </a:lnTo>
                                <a:close/>
                              </a:path>
                              <a:path w="1758950" h="463550">
                                <a:moveTo>
                                  <a:pt x="1054608" y="242316"/>
                                </a:moveTo>
                                <a:lnTo>
                                  <a:pt x="704088" y="242316"/>
                                </a:lnTo>
                                <a:lnTo>
                                  <a:pt x="704088" y="463296"/>
                                </a:lnTo>
                                <a:lnTo>
                                  <a:pt x="1054608" y="463296"/>
                                </a:lnTo>
                                <a:lnTo>
                                  <a:pt x="1054608" y="242316"/>
                                </a:lnTo>
                                <a:close/>
                              </a:path>
                              <a:path w="1758950" h="463550">
                                <a:moveTo>
                                  <a:pt x="1758696" y="0"/>
                                </a:moveTo>
                                <a:lnTo>
                                  <a:pt x="1406639" y="0"/>
                                </a:lnTo>
                                <a:lnTo>
                                  <a:pt x="1406639" y="237744"/>
                                </a:lnTo>
                                <a:lnTo>
                                  <a:pt x="1758696" y="237744"/>
                                </a:lnTo>
                                <a:lnTo>
                                  <a:pt x="1758696" y="0"/>
                                </a:lnTo>
                                <a:close/>
                              </a:path>
                            </a:pathLst>
                          </a:custGeom>
                          <a:solidFill>
                            <a:srgbClr val="0F9ED4"/>
                          </a:solidFill>
                        </wps:spPr>
                        <wps:bodyPr wrap="square" lIns="0" tIns="0" rIns="0" bIns="0" rtlCol="0">
                          <a:prstTxWarp prst="textNoShape">
                            <a:avLst/>
                          </a:prstTxWarp>
                          <a:noAutofit/>
                        </wps:bodyPr>
                      </wps:wsp>
                      <wps:wsp>
                        <wps:cNvPr id="770" name="Graphic 770"/>
                        <wps:cNvSpPr/>
                        <wps:spPr>
                          <a:xfrm>
                            <a:off x="312420" y="1132331"/>
                            <a:ext cx="4575175" cy="535305"/>
                          </a:xfrm>
                          <a:custGeom>
                            <a:avLst/>
                            <a:gdLst/>
                            <a:ahLst/>
                            <a:cxnLst/>
                            <a:rect l="l" t="t" r="r" b="b"/>
                            <a:pathLst>
                              <a:path w="4575175" h="535305">
                                <a:moveTo>
                                  <a:pt x="352044" y="262128"/>
                                </a:moveTo>
                                <a:lnTo>
                                  <a:pt x="0" y="262128"/>
                                </a:lnTo>
                                <a:lnTo>
                                  <a:pt x="0" y="478536"/>
                                </a:lnTo>
                                <a:lnTo>
                                  <a:pt x="352044" y="478536"/>
                                </a:lnTo>
                                <a:lnTo>
                                  <a:pt x="352044" y="262128"/>
                                </a:lnTo>
                                <a:close/>
                              </a:path>
                              <a:path w="4575175" h="535305">
                                <a:moveTo>
                                  <a:pt x="1056132" y="188976"/>
                                </a:moveTo>
                                <a:lnTo>
                                  <a:pt x="704088" y="188976"/>
                                </a:lnTo>
                                <a:lnTo>
                                  <a:pt x="704088" y="534924"/>
                                </a:lnTo>
                                <a:lnTo>
                                  <a:pt x="1056132" y="534924"/>
                                </a:lnTo>
                                <a:lnTo>
                                  <a:pt x="1056132" y="188976"/>
                                </a:lnTo>
                                <a:close/>
                              </a:path>
                              <a:path w="4575175" h="535305">
                                <a:moveTo>
                                  <a:pt x="1760220" y="269748"/>
                                </a:moveTo>
                                <a:lnTo>
                                  <a:pt x="1408176" y="269748"/>
                                </a:lnTo>
                                <a:lnTo>
                                  <a:pt x="1408176" y="480060"/>
                                </a:lnTo>
                                <a:lnTo>
                                  <a:pt x="1760220" y="480060"/>
                                </a:lnTo>
                                <a:lnTo>
                                  <a:pt x="1760220" y="269748"/>
                                </a:lnTo>
                                <a:close/>
                              </a:path>
                              <a:path w="4575175" h="535305">
                                <a:moveTo>
                                  <a:pt x="2464308" y="333756"/>
                                </a:moveTo>
                                <a:lnTo>
                                  <a:pt x="2112264" y="333756"/>
                                </a:lnTo>
                                <a:lnTo>
                                  <a:pt x="2112264" y="528828"/>
                                </a:lnTo>
                                <a:lnTo>
                                  <a:pt x="2464308" y="528828"/>
                                </a:lnTo>
                                <a:lnTo>
                                  <a:pt x="2464308" y="333756"/>
                                </a:lnTo>
                                <a:close/>
                              </a:path>
                              <a:path w="4575175" h="535305">
                                <a:moveTo>
                                  <a:pt x="3168396" y="173736"/>
                                </a:moveTo>
                                <a:lnTo>
                                  <a:pt x="2816352" y="173736"/>
                                </a:lnTo>
                                <a:lnTo>
                                  <a:pt x="2816352" y="411480"/>
                                </a:lnTo>
                                <a:lnTo>
                                  <a:pt x="3168396" y="411480"/>
                                </a:lnTo>
                                <a:lnTo>
                                  <a:pt x="3168396" y="173736"/>
                                </a:lnTo>
                                <a:close/>
                              </a:path>
                              <a:path w="4575175" h="535305">
                                <a:moveTo>
                                  <a:pt x="3870960" y="188976"/>
                                </a:moveTo>
                                <a:lnTo>
                                  <a:pt x="3520440" y="188976"/>
                                </a:lnTo>
                                <a:lnTo>
                                  <a:pt x="3520440" y="460248"/>
                                </a:lnTo>
                                <a:lnTo>
                                  <a:pt x="3870960" y="460248"/>
                                </a:lnTo>
                                <a:lnTo>
                                  <a:pt x="3870960" y="188976"/>
                                </a:lnTo>
                                <a:close/>
                              </a:path>
                              <a:path w="4575175" h="535305">
                                <a:moveTo>
                                  <a:pt x="4575048" y="0"/>
                                </a:moveTo>
                                <a:lnTo>
                                  <a:pt x="4223004" y="0"/>
                                </a:lnTo>
                                <a:lnTo>
                                  <a:pt x="4223004" y="217932"/>
                                </a:lnTo>
                                <a:lnTo>
                                  <a:pt x="4575048" y="217932"/>
                                </a:lnTo>
                                <a:lnTo>
                                  <a:pt x="4575048" y="0"/>
                                </a:lnTo>
                                <a:close/>
                              </a:path>
                            </a:pathLst>
                          </a:custGeom>
                          <a:solidFill>
                            <a:srgbClr val="A02A93"/>
                          </a:solidFill>
                        </wps:spPr>
                        <wps:bodyPr wrap="square" lIns="0" tIns="0" rIns="0" bIns="0" rtlCol="0">
                          <a:prstTxWarp prst="textNoShape">
                            <a:avLst/>
                          </a:prstTxWarp>
                          <a:noAutofit/>
                        </wps:bodyPr>
                      </wps:wsp>
                      <wps:wsp>
                        <wps:cNvPr id="771" name="Graphic 771"/>
                        <wps:cNvSpPr/>
                        <wps:spPr>
                          <a:xfrm>
                            <a:off x="312420" y="938783"/>
                            <a:ext cx="4575175" cy="527685"/>
                          </a:xfrm>
                          <a:custGeom>
                            <a:avLst/>
                            <a:gdLst/>
                            <a:ahLst/>
                            <a:cxnLst/>
                            <a:rect l="l" t="t" r="r" b="b"/>
                            <a:pathLst>
                              <a:path w="4575175" h="527685">
                                <a:moveTo>
                                  <a:pt x="352044" y="260604"/>
                                </a:moveTo>
                                <a:lnTo>
                                  <a:pt x="0" y="260604"/>
                                </a:lnTo>
                                <a:lnTo>
                                  <a:pt x="0" y="455676"/>
                                </a:lnTo>
                                <a:lnTo>
                                  <a:pt x="352044" y="455676"/>
                                </a:lnTo>
                                <a:lnTo>
                                  <a:pt x="352044" y="260604"/>
                                </a:lnTo>
                                <a:close/>
                              </a:path>
                              <a:path w="4575175" h="527685">
                                <a:moveTo>
                                  <a:pt x="1056132" y="179832"/>
                                </a:moveTo>
                                <a:lnTo>
                                  <a:pt x="704088" y="179832"/>
                                </a:lnTo>
                                <a:lnTo>
                                  <a:pt x="704088" y="382524"/>
                                </a:lnTo>
                                <a:lnTo>
                                  <a:pt x="1056132" y="382524"/>
                                </a:lnTo>
                                <a:lnTo>
                                  <a:pt x="1056132" y="179832"/>
                                </a:lnTo>
                                <a:close/>
                              </a:path>
                              <a:path w="4575175" h="527685">
                                <a:moveTo>
                                  <a:pt x="1760220" y="265176"/>
                                </a:moveTo>
                                <a:lnTo>
                                  <a:pt x="1408176" y="265176"/>
                                </a:lnTo>
                                <a:lnTo>
                                  <a:pt x="1408176" y="463296"/>
                                </a:lnTo>
                                <a:lnTo>
                                  <a:pt x="1760220" y="463296"/>
                                </a:lnTo>
                                <a:lnTo>
                                  <a:pt x="1760220" y="265176"/>
                                </a:lnTo>
                                <a:close/>
                              </a:path>
                              <a:path w="4575175" h="527685">
                                <a:moveTo>
                                  <a:pt x="2464308" y="313944"/>
                                </a:moveTo>
                                <a:lnTo>
                                  <a:pt x="2112264" y="313944"/>
                                </a:lnTo>
                                <a:lnTo>
                                  <a:pt x="2112264" y="527304"/>
                                </a:lnTo>
                                <a:lnTo>
                                  <a:pt x="2464308" y="527304"/>
                                </a:lnTo>
                                <a:lnTo>
                                  <a:pt x="2464308" y="313944"/>
                                </a:lnTo>
                                <a:close/>
                              </a:path>
                              <a:path w="4575175" h="527685">
                                <a:moveTo>
                                  <a:pt x="3168396" y="184404"/>
                                </a:moveTo>
                                <a:lnTo>
                                  <a:pt x="2816352" y="184404"/>
                                </a:lnTo>
                                <a:lnTo>
                                  <a:pt x="2816352" y="367284"/>
                                </a:lnTo>
                                <a:lnTo>
                                  <a:pt x="3168396" y="367284"/>
                                </a:lnTo>
                                <a:lnTo>
                                  <a:pt x="3168396" y="184404"/>
                                </a:lnTo>
                                <a:close/>
                              </a:path>
                              <a:path w="4575175" h="527685">
                                <a:moveTo>
                                  <a:pt x="3870960" y="196596"/>
                                </a:moveTo>
                                <a:lnTo>
                                  <a:pt x="3520440" y="196596"/>
                                </a:lnTo>
                                <a:lnTo>
                                  <a:pt x="3520440" y="382524"/>
                                </a:lnTo>
                                <a:lnTo>
                                  <a:pt x="3870960" y="382524"/>
                                </a:lnTo>
                                <a:lnTo>
                                  <a:pt x="3870960" y="196596"/>
                                </a:lnTo>
                                <a:close/>
                              </a:path>
                              <a:path w="4575175" h="527685">
                                <a:moveTo>
                                  <a:pt x="4575048" y="0"/>
                                </a:moveTo>
                                <a:lnTo>
                                  <a:pt x="4223004" y="0"/>
                                </a:lnTo>
                                <a:lnTo>
                                  <a:pt x="4223004" y="193548"/>
                                </a:lnTo>
                                <a:lnTo>
                                  <a:pt x="4575048" y="193548"/>
                                </a:lnTo>
                                <a:lnTo>
                                  <a:pt x="4575048" y="0"/>
                                </a:lnTo>
                                <a:close/>
                              </a:path>
                            </a:pathLst>
                          </a:custGeom>
                          <a:solidFill>
                            <a:srgbClr val="4DA72D"/>
                          </a:solidFill>
                        </wps:spPr>
                        <wps:bodyPr wrap="square" lIns="0" tIns="0" rIns="0" bIns="0" rtlCol="0">
                          <a:prstTxWarp prst="textNoShape">
                            <a:avLst/>
                          </a:prstTxWarp>
                          <a:noAutofit/>
                        </wps:bodyPr>
                      </wps:wsp>
                      <wps:wsp>
                        <wps:cNvPr id="772" name="Graphic 772"/>
                        <wps:cNvSpPr/>
                        <wps:spPr>
                          <a:xfrm>
                            <a:off x="312420" y="908303"/>
                            <a:ext cx="3168650" cy="344805"/>
                          </a:xfrm>
                          <a:custGeom>
                            <a:avLst/>
                            <a:gdLst/>
                            <a:ahLst/>
                            <a:cxnLst/>
                            <a:rect l="l" t="t" r="r" b="b"/>
                            <a:pathLst>
                              <a:path w="3168650" h="344805">
                                <a:moveTo>
                                  <a:pt x="352044" y="94488"/>
                                </a:moveTo>
                                <a:lnTo>
                                  <a:pt x="0" y="94488"/>
                                </a:lnTo>
                                <a:lnTo>
                                  <a:pt x="0" y="291084"/>
                                </a:lnTo>
                                <a:lnTo>
                                  <a:pt x="352044" y="291084"/>
                                </a:lnTo>
                                <a:lnTo>
                                  <a:pt x="352044" y="94488"/>
                                </a:lnTo>
                                <a:close/>
                              </a:path>
                              <a:path w="3168650" h="344805">
                                <a:moveTo>
                                  <a:pt x="1056132" y="6096"/>
                                </a:moveTo>
                                <a:lnTo>
                                  <a:pt x="704088" y="6096"/>
                                </a:lnTo>
                                <a:lnTo>
                                  <a:pt x="704088" y="210312"/>
                                </a:lnTo>
                                <a:lnTo>
                                  <a:pt x="1056132" y="210312"/>
                                </a:lnTo>
                                <a:lnTo>
                                  <a:pt x="1056132" y="6096"/>
                                </a:lnTo>
                                <a:close/>
                              </a:path>
                              <a:path w="3168650" h="344805">
                                <a:moveTo>
                                  <a:pt x="1760220" y="97536"/>
                                </a:moveTo>
                                <a:lnTo>
                                  <a:pt x="1408176" y="97536"/>
                                </a:lnTo>
                                <a:lnTo>
                                  <a:pt x="1408176" y="295656"/>
                                </a:lnTo>
                                <a:lnTo>
                                  <a:pt x="1760220" y="295656"/>
                                </a:lnTo>
                                <a:lnTo>
                                  <a:pt x="1760220" y="97536"/>
                                </a:lnTo>
                                <a:close/>
                              </a:path>
                              <a:path w="3168650" h="344805">
                                <a:moveTo>
                                  <a:pt x="2464308" y="131064"/>
                                </a:moveTo>
                                <a:lnTo>
                                  <a:pt x="2112264" y="131064"/>
                                </a:lnTo>
                                <a:lnTo>
                                  <a:pt x="2112264" y="344424"/>
                                </a:lnTo>
                                <a:lnTo>
                                  <a:pt x="2464308" y="344424"/>
                                </a:lnTo>
                                <a:lnTo>
                                  <a:pt x="2464308" y="131064"/>
                                </a:lnTo>
                                <a:close/>
                              </a:path>
                              <a:path w="3168650" h="344805">
                                <a:moveTo>
                                  <a:pt x="3168396" y="0"/>
                                </a:moveTo>
                                <a:lnTo>
                                  <a:pt x="2816352" y="0"/>
                                </a:lnTo>
                                <a:lnTo>
                                  <a:pt x="2816352" y="214884"/>
                                </a:lnTo>
                                <a:lnTo>
                                  <a:pt x="3168396" y="214884"/>
                                </a:lnTo>
                                <a:lnTo>
                                  <a:pt x="3168396" y="0"/>
                                </a:lnTo>
                                <a:close/>
                              </a:path>
                            </a:pathLst>
                          </a:custGeom>
                          <a:solidFill>
                            <a:srgbClr val="0C3A4D"/>
                          </a:solidFill>
                        </wps:spPr>
                        <wps:bodyPr wrap="square" lIns="0" tIns="0" rIns="0" bIns="0" rtlCol="0">
                          <a:prstTxWarp prst="textNoShape">
                            <a:avLst/>
                          </a:prstTxWarp>
                          <a:noAutofit/>
                        </wps:bodyPr>
                      </wps:wsp>
                      <wps:wsp>
                        <wps:cNvPr id="773" name="Graphic 773"/>
                        <wps:cNvSpPr/>
                        <wps:spPr>
                          <a:xfrm>
                            <a:off x="1016508" y="640092"/>
                            <a:ext cx="3870960" cy="495300"/>
                          </a:xfrm>
                          <a:custGeom>
                            <a:avLst/>
                            <a:gdLst/>
                            <a:ahLst/>
                            <a:cxnLst/>
                            <a:rect l="l" t="t" r="r" b="b"/>
                            <a:pathLst>
                              <a:path w="3870960" h="495300">
                                <a:moveTo>
                                  <a:pt x="352044" y="42672"/>
                                </a:moveTo>
                                <a:lnTo>
                                  <a:pt x="0" y="42672"/>
                                </a:lnTo>
                                <a:lnTo>
                                  <a:pt x="0" y="274320"/>
                                </a:lnTo>
                                <a:lnTo>
                                  <a:pt x="352044" y="274320"/>
                                </a:lnTo>
                                <a:lnTo>
                                  <a:pt x="352044" y="42672"/>
                                </a:lnTo>
                                <a:close/>
                              </a:path>
                              <a:path w="3870960" h="495300">
                                <a:moveTo>
                                  <a:pt x="1056132" y="147828"/>
                                </a:moveTo>
                                <a:lnTo>
                                  <a:pt x="704088" y="147828"/>
                                </a:lnTo>
                                <a:lnTo>
                                  <a:pt x="704088" y="365760"/>
                                </a:lnTo>
                                <a:lnTo>
                                  <a:pt x="1056132" y="365760"/>
                                </a:lnTo>
                                <a:lnTo>
                                  <a:pt x="1056132" y="147828"/>
                                </a:lnTo>
                                <a:close/>
                              </a:path>
                              <a:path w="3870960" h="495300">
                                <a:moveTo>
                                  <a:pt x="1760220" y="181356"/>
                                </a:moveTo>
                                <a:lnTo>
                                  <a:pt x="1408176" y="181356"/>
                                </a:lnTo>
                                <a:lnTo>
                                  <a:pt x="1408176" y="399288"/>
                                </a:lnTo>
                                <a:lnTo>
                                  <a:pt x="1760220" y="399288"/>
                                </a:lnTo>
                                <a:lnTo>
                                  <a:pt x="1760220" y="181356"/>
                                </a:lnTo>
                                <a:close/>
                              </a:path>
                              <a:path w="3870960" h="495300">
                                <a:moveTo>
                                  <a:pt x="3166872" y="220980"/>
                                </a:moveTo>
                                <a:lnTo>
                                  <a:pt x="2816352" y="220980"/>
                                </a:lnTo>
                                <a:lnTo>
                                  <a:pt x="2816352" y="495300"/>
                                </a:lnTo>
                                <a:lnTo>
                                  <a:pt x="3166872" y="495300"/>
                                </a:lnTo>
                                <a:lnTo>
                                  <a:pt x="3166872" y="220980"/>
                                </a:lnTo>
                                <a:close/>
                              </a:path>
                              <a:path w="3870960" h="495300">
                                <a:moveTo>
                                  <a:pt x="3870960" y="0"/>
                                </a:moveTo>
                                <a:lnTo>
                                  <a:pt x="3518916" y="0"/>
                                </a:lnTo>
                                <a:lnTo>
                                  <a:pt x="3518916" y="298704"/>
                                </a:lnTo>
                                <a:lnTo>
                                  <a:pt x="3870960" y="298704"/>
                                </a:lnTo>
                                <a:lnTo>
                                  <a:pt x="3870960" y="0"/>
                                </a:lnTo>
                                <a:close/>
                              </a:path>
                            </a:pathLst>
                          </a:custGeom>
                          <a:solidFill>
                            <a:srgbClr val="993F0F"/>
                          </a:solidFill>
                        </wps:spPr>
                        <wps:bodyPr wrap="square" lIns="0" tIns="0" rIns="0" bIns="0" rtlCol="0">
                          <a:prstTxWarp prst="textNoShape">
                            <a:avLst/>
                          </a:prstTxWarp>
                          <a:noAutofit/>
                        </wps:bodyPr>
                      </wps:wsp>
                      <wps:wsp>
                        <wps:cNvPr id="774" name="Graphic 774"/>
                        <wps:cNvSpPr/>
                        <wps:spPr>
                          <a:xfrm>
                            <a:off x="137159" y="2305812"/>
                            <a:ext cx="4927600" cy="1270"/>
                          </a:xfrm>
                          <a:custGeom>
                            <a:avLst/>
                            <a:gdLst/>
                            <a:ahLst/>
                            <a:cxnLst/>
                            <a:rect l="l" t="t" r="r" b="b"/>
                            <a:pathLst>
                              <a:path w="4927600" h="0">
                                <a:moveTo>
                                  <a:pt x="0" y="0"/>
                                </a:moveTo>
                                <a:lnTo>
                                  <a:pt x="4927092" y="0"/>
                                </a:lnTo>
                              </a:path>
                            </a:pathLst>
                          </a:custGeom>
                          <a:ln w="9144">
                            <a:solidFill>
                              <a:srgbClr val="D8D8D8"/>
                            </a:solidFill>
                            <a:prstDash val="solid"/>
                          </a:ln>
                        </wps:spPr>
                        <wps:bodyPr wrap="square" lIns="0" tIns="0" rIns="0" bIns="0" rtlCol="0">
                          <a:prstTxWarp prst="textNoShape">
                            <a:avLst/>
                          </a:prstTxWarp>
                          <a:noAutofit/>
                        </wps:bodyPr>
                      </wps:wsp>
                      <wps:wsp>
                        <wps:cNvPr id="775" name="Graphic 775"/>
                        <wps:cNvSpPr/>
                        <wps:spPr>
                          <a:xfrm>
                            <a:off x="394716" y="2592323"/>
                            <a:ext cx="62865" cy="62865"/>
                          </a:xfrm>
                          <a:custGeom>
                            <a:avLst/>
                            <a:gdLst/>
                            <a:ahLst/>
                            <a:cxnLst/>
                            <a:rect l="l" t="t" r="r" b="b"/>
                            <a:pathLst>
                              <a:path w="62865" h="62865">
                                <a:moveTo>
                                  <a:pt x="62483" y="62483"/>
                                </a:moveTo>
                                <a:lnTo>
                                  <a:pt x="0" y="62483"/>
                                </a:lnTo>
                                <a:lnTo>
                                  <a:pt x="0" y="0"/>
                                </a:lnTo>
                                <a:lnTo>
                                  <a:pt x="62483" y="0"/>
                                </a:lnTo>
                                <a:lnTo>
                                  <a:pt x="62483" y="62483"/>
                                </a:lnTo>
                                <a:close/>
                              </a:path>
                            </a:pathLst>
                          </a:custGeom>
                          <a:solidFill>
                            <a:srgbClr val="156082"/>
                          </a:solidFill>
                        </wps:spPr>
                        <wps:bodyPr wrap="square" lIns="0" tIns="0" rIns="0" bIns="0" rtlCol="0">
                          <a:prstTxWarp prst="textNoShape">
                            <a:avLst/>
                          </a:prstTxWarp>
                          <a:noAutofit/>
                        </wps:bodyPr>
                      </wps:wsp>
                      <wps:wsp>
                        <wps:cNvPr id="776" name="Graphic 776"/>
                        <wps:cNvSpPr/>
                        <wps:spPr>
                          <a:xfrm>
                            <a:off x="1042416" y="2592323"/>
                            <a:ext cx="64135" cy="62865"/>
                          </a:xfrm>
                          <a:custGeom>
                            <a:avLst/>
                            <a:gdLst/>
                            <a:ahLst/>
                            <a:cxnLst/>
                            <a:rect l="l" t="t" r="r" b="b"/>
                            <a:pathLst>
                              <a:path w="64135" h="62865">
                                <a:moveTo>
                                  <a:pt x="64007" y="62483"/>
                                </a:moveTo>
                                <a:lnTo>
                                  <a:pt x="0" y="62483"/>
                                </a:lnTo>
                                <a:lnTo>
                                  <a:pt x="0" y="0"/>
                                </a:lnTo>
                                <a:lnTo>
                                  <a:pt x="64007" y="0"/>
                                </a:lnTo>
                                <a:lnTo>
                                  <a:pt x="64007" y="62483"/>
                                </a:lnTo>
                                <a:close/>
                              </a:path>
                            </a:pathLst>
                          </a:custGeom>
                          <a:solidFill>
                            <a:srgbClr val="E87031"/>
                          </a:solidFill>
                        </wps:spPr>
                        <wps:bodyPr wrap="square" lIns="0" tIns="0" rIns="0" bIns="0" rtlCol="0">
                          <a:prstTxWarp prst="textNoShape">
                            <a:avLst/>
                          </a:prstTxWarp>
                          <a:noAutofit/>
                        </wps:bodyPr>
                      </wps:wsp>
                      <wps:wsp>
                        <wps:cNvPr id="777" name="Graphic 777"/>
                        <wps:cNvSpPr/>
                        <wps:spPr>
                          <a:xfrm>
                            <a:off x="1717547" y="2592323"/>
                            <a:ext cx="62865" cy="62865"/>
                          </a:xfrm>
                          <a:custGeom>
                            <a:avLst/>
                            <a:gdLst/>
                            <a:ahLst/>
                            <a:cxnLst/>
                            <a:rect l="l" t="t" r="r" b="b"/>
                            <a:pathLst>
                              <a:path w="62865" h="62865">
                                <a:moveTo>
                                  <a:pt x="62483" y="62483"/>
                                </a:moveTo>
                                <a:lnTo>
                                  <a:pt x="0" y="62483"/>
                                </a:lnTo>
                                <a:lnTo>
                                  <a:pt x="0" y="0"/>
                                </a:lnTo>
                                <a:lnTo>
                                  <a:pt x="62483" y="0"/>
                                </a:lnTo>
                                <a:lnTo>
                                  <a:pt x="62483" y="62483"/>
                                </a:lnTo>
                                <a:close/>
                              </a:path>
                            </a:pathLst>
                          </a:custGeom>
                          <a:solidFill>
                            <a:srgbClr val="186B23"/>
                          </a:solidFill>
                        </wps:spPr>
                        <wps:bodyPr wrap="square" lIns="0" tIns="0" rIns="0" bIns="0" rtlCol="0">
                          <a:prstTxWarp prst="textNoShape">
                            <a:avLst/>
                          </a:prstTxWarp>
                          <a:noAutofit/>
                        </wps:bodyPr>
                      </wps:wsp>
                      <wps:wsp>
                        <wps:cNvPr id="778" name="Graphic 778"/>
                        <wps:cNvSpPr/>
                        <wps:spPr>
                          <a:xfrm>
                            <a:off x="2276855" y="2592323"/>
                            <a:ext cx="64135" cy="62865"/>
                          </a:xfrm>
                          <a:custGeom>
                            <a:avLst/>
                            <a:gdLst/>
                            <a:ahLst/>
                            <a:cxnLst/>
                            <a:rect l="l" t="t" r="r" b="b"/>
                            <a:pathLst>
                              <a:path w="64135" h="62865">
                                <a:moveTo>
                                  <a:pt x="64008" y="62483"/>
                                </a:moveTo>
                                <a:lnTo>
                                  <a:pt x="0" y="62483"/>
                                </a:lnTo>
                                <a:lnTo>
                                  <a:pt x="0" y="0"/>
                                </a:lnTo>
                                <a:lnTo>
                                  <a:pt x="64008" y="0"/>
                                </a:lnTo>
                                <a:lnTo>
                                  <a:pt x="64008" y="62483"/>
                                </a:lnTo>
                                <a:close/>
                              </a:path>
                            </a:pathLst>
                          </a:custGeom>
                          <a:solidFill>
                            <a:srgbClr val="0F9ED4"/>
                          </a:solidFill>
                        </wps:spPr>
                        <wps:bodyPr wrap="square" lIns="0" tIns="0" rIns="0" bIns="0" rtlCol="0">
                          <a:prstTxWarp prst="textNoShape">
                            <a:avLst/>
                          </a:prstTxWarp>
                          <a:noAutofit/>
                        </wps:bodyPr>
                      </wps:wsp>
                      <wps:wsp>
                        <wps:cNvPr id="779" name="Graphic 779"/>
                        <wps:cNvSpPr/>
                        <wps:spPr>
                          <a:xfrm>
                            <a:off x="2878836" y="2592323"/>
                            <a:ext cx="62865" cy="62865"/>
                          </a:xfrm>
                          <a:custGeom>
                            <a:avLst/>
                            <a:gdLst/>
                            <a:ahLst/>
                            <a:cxnLst/>
                            <a:rect l="l" t="t" r="r" b="b"/>
                            <a:pathLst>
                              <a:path w="62865" h="62865">
                                <a:moveTo>
                                  <a:pt x="62483" y="62483"/>
                                </a:moveTo>
                                <a:lnTo>
                                  <a:pt x="0" y="62483"/>
                                </a:lnTo>
                                <a:lnTo>
                                  <a:pt x="0" y="0"/>
                                </a:lnTo>
                                <a:lnTo>
                                  <a:pt x="62483" y="0"/>
                                </a:lnTo>
                                <a:lnTo>
                                  <a:pt x="62483" y="62483"/>
                                </a:lnTo>
                                <a:close/>
                              </a:path>
                            </a:pathLst>
                          </a:custGeom>
                          <a:solidFill>
                            <a:srgbClr val="A02A93"/>
                          </a:solidFill>
                        </wps:spPr>
                        <wps:bodyPr wrap="square" lIns="0" tIns="0" rIns="0" bIns="0" rtlCol="0">
                          <a:prstTxWarp prst="textNoShape">
                            <a:avLst/>
                          </a:prstTxWarp>
                          <a:noAutofit/>
                        </wps:bodyPr>
                      </wps:wsp>
                      <wps:wsp>
                        <wps:cNvPr id="780" name="Graphic 780"/>
                        <wps:cNvSpPr/>
                        <wps:spPr>
                          <a:xfrm>
                            <a:off x="3412235" y="2592323"/>
                            <a:ext cx="62865" cy="62865"/>
                          </a:xfrm>
                          <a:custGeom>
                            <a:avLst/>
                            <a:gdLst/>
                            <a:ahLst/>
                            <a:cxnLst/>
                            <a:rect l="l" t="t" r="r" b="b"/>
                            <a:pathLst>
                              <a:path w="62865" h="62865">
                                <a:moveTo>
                                  <a:pt x="62483" y="62483"/>
                                </a:moveTo>
                                <a:lnTo>
                                  <a:pt x="0" y="62483"/>
                                </a:lnTo>
                                <a:lnTo>
                                  <a:pt x="0" y="0"/>
                                </a:lnTo>
                                <a:lnTo>
                                  <a:pt x="62483" y="0"/>
                                </a:lnTo>
                                <a:lnTo>
                                  <a:pt x="62483" y="62483"/>
                                </a:lnTo>
                                <a:close/>
                              </a:path>
                            </a:pathLst>
                          </a:custGeom>
                          <a:solidFill>
                            <a:srgbClr val="4DA72D"/>
                          </a:solidFill>
                        </wps:spPr>
                        <wps:bodyPr wrap="square" lIns="0" tIns="0" rIns="0" bIns="0" rtlCol="0">
                          <a:prstTxWarp prst="textNoShape">
                            <a:avLst/>
                          </a:prstTxWarp>
                          <a:noAutofit/>
                        </wps:bodyPr>
                      </wps:wsp>
                      <wps:wsp>
                        <wps:cNvPr id="781" name="Graphic 781"/>
                        <wps:cNvSpPr/>
                        <wps:spPr>
                          <a:xfrm>
                            <a:off x="4002023" y="2592323"/>
                            <a:ext cx="62865" cy="62865"/>
                          </a:xfrm>
                          <a:custGeom>
                            <a:avLst/>
                            <a:gdLst/>
                            <a:ahLst/>
                            <a:cxnLst/>
                            <a:rect l="l" t="t" r="r" b="b"/>
                            <a:pathLst>
                              <a:path w="62865" h="62865">
                                <a:moveTo>
                                  <a:pt x="62483" y="62483"/>
                                </a:moveTo>
                                <a:lnTo>
                                  <a:pt x="0" y="62483"/>
                                </a:lnTo>
                                <a:lnTo>
                                  <a:pt x="0" y="0"/>
                                </a:lnTo>
                                <a:lnTo>
                                  <a:pt x="62483" y="0"/>
                                </a:lnTo>
                                <a:lnTo>
                                  <a:pt x="62483" y="62483"/>
                                </a:lnTo>
                                <a:close/>
                              </a:path>
                            </a:pathLst>
                          </a:custGeom>
                          <a:solidFill>
                            <a:srgbClr val="0C3A4D"/>
                          </a:solidFill>
                        </wps:spPr>
                        <wps:bodyPr wrap="square" lIns="0" tIns="0" rIns="0" bIns="0" rtlCol="0">
                          <a:prstTxWarp prst="textNoShape">
                            <a:avLst/>
                          </a:prstTxWarp>
                          <a:noAutofit/>
                        </wps:bodyPr>
                      </wps:wsp>
                      <wps:wsp>
                        <wps:cNvPr id="782" name="Graphic 782"/>
                        <wps:cNvSpPr/>
                        <wps:spPr>
                          <a:xfrm>
                            <a:off x="4532375" y="2592323"/>
                            <a:ext cx="62865" cy="62865"/>
                          </a:xfrm>
                          <a:custGeom>
                            <a:avLst/>
                            <a:gdLst/>
                            <a:ahLst/>
                            <a:cxnLst/>
                            <a:rect l="l" t="t" r="r" b="b"/>
                            <a:pathLst>
                              <a:path w="62865" h="62865">
                                <a:moveTo>
                                  <a:pt x="62483" y="62483"/>
                                </a:moveTo>
                                <a:lnTo>
                                  <a:pt x="0" y="62483"/>
                                </a:lnTo>
                                <a:lnTo>
                                  <a:pt x="0" y="0"/>
                                </a:lnTo>
                                <a:lnTo>
                                  <a:pt x="62483" y="0"/>
                                </a:lnTo>
                                <a:lnTo>
                                  <a:pt x="62483" y="62483"/>
                                </a:lnTo>
                                <a:close/>
                              </a:path>
                            </a:pathLst>
                          </a:custGeom>
                          <a:solidFill>
                            <a:srgbClr val="993F0F"/>
                          </a:solidFill>
                        </wps:spPr>
                        <wps:bodyPr wrap="square" lIns="0" tIns="0" rIns="0" bIns="0" rtlCol="0">
                          <a:prstTxWarp prst="textNoShape">
                            <a:avLst/>
                          </a:prstTxWarp>
                          <a:noAutofit/>
                        </wps:bodyPr>
                      </wps:wsp>
                      <wps:wsp>
                        <wps:cNvPr id="783" name="Graphic 783"/>
                        <wps:cNvSpPr/>
                        <wps:spPr>
                          <a:xfrm>
                            <a:off x="4572" y="4572"/>
                            <a:ext cx="5192395" cy="2737485"/>
                          </a:xfrm>
                          <a:custGeom>
                            <a:avLst/>
                            <a:gdLst/>
                            <a:ahLst/>
                            <a:cxnLst/>
                            <a:rect l="l" t="t" r="r" b="b"/>
                            <a:pathLst>
                              <a:path w="5192395" h="2737485">
                                <a:moveTo>
                                  <a:pt x="0" y="0"/>
                                </a:moveTo>
                                <a:lnTo>
                                  <a:pt x="5192267" y="0"/>
                                </a:lnTo>
                                <a:lnTo>
                                  <a:pt x="5192267" y="2737103"/>
                                </a:lnTo>
                                <a:lnTo>
                                  <a:pt x="0" y="2737103"/>
                                </a:lnTo>
                                <a:lnTo>
                                  <a:pt x="0" y="0"/>
                                </a:lnTo>
                                <a:close/>
                              </a:path>
                            </a:pathLst>
                          </a:custGeom>
                          <a:ln w="9144">
                            <a:solidFill>
                              <a:srgbClr val="D8D8D8"/>
                            </a:solidFill>
                            <a:prstDash val="solid"/>
                          </a:ln>
                        </wps:spPr>
                        <wps:bodyPr wrap="square" lIns="0" tIns="0" rIns="0" bIns="0" rtlCol="0">
                          <a:prstTxWarp prst="textNoShape">
                            <a:avLst/>
                          </a:prstTxWarp>
                          <a:noAutofit/>
                        </wps:bodyPr>
                      </wps:wsp>
                      <wps:wsp>
                        <wps:cNvPr id="784" name="Textbox 784"/>
                        <wps:cNvSpPr txBox="1"/>
                        <wps:spPr>
                          <a:xfrm>
                            <a:off x="739175" y="134508"/>
                            <a:ext cx="3736340" cy="178435"/>
                          </a:xfrm>
                          <a:prstGeom prst="rect">
                            <a:avLst/>
                          </a:prstGeom>
                        </wps:spPr>
                        <wps:txbx>
                          <w:txbxContent>
                            <w:p>
                              <w:pPr>
                                <w:spacing w:line="281" w:lineRule="exact" w:before="0"/>
                                <w:ind w:left="0" w:right="0" w:firstLine="0"/>
                                <w:jc w:val="left"/>
                                <w:rPr>
                                  <w:sz w:val="28"/>
                                </w:rPr>
                              </w:pPr>
                              <w:r>
                                <w:rPr>
                                  <w:color w:val="595959"/>
                                  <w:sz w:val="28"/>
                                </w:rPr>
                                <w:t>Percentage</w:t>
                              </w:r>
                              <w:r>
                                <w:rPr>
                                  <w:color w:val="595959"/>
                                  <w:spacing w:val="-14"/>
                                  <w:sz w:val="28"/>
                                </w:rPr>
                                <w:t> </w:t>
                              </w:r>
                              <w:r>
                                <w:rPr>
                                  <w:color w:val="595959"/>
                                  <w:sz w:val="28"/>
                                </w:rPr>
                                <w:t>of</w:t>
                              </w:r>
                              <w:r>
                                <w:rPr>
                                  <w:color w:val="595959"/>
                                  <w:spacing w:val="-11"/>
                                  <w:sz w:val="28"/>
                                </w:rPr>
                                <w:t> </w:t>
                              </w:r>
                              <w:r>
                                <w:rPr>
                                  <w:color w:val="595959"/>
                                  <w:sz w:val="28"/>
                                </w:rPr>
                                <w:t>Preterm</w:t>
                              </w:r>
                              <w:r>
                                <w:rPr>
                                  <w:color w:val="595959"/>
                                  <w:spacing w:val="-11"/>
                                  <w:sz w:val="28"/>
                                </w:rPr>
                                <w:t> </w:t>
                              </w:r>
                              <w:r>
                                <w:rPr>
                                  <w:color w:val="595959"/>
                                  <w:sz w:val="28"/>
                                </w:rPr>
                                <w:t>Births,</w:t>
                              </w:r>
                              <w:r>
                                <w:rPr>
                                  <w:color w:val="595959"/>
                                  <w:spacing w:val="-15"/>
                                  <w:sz w:val="28"/>
                                </w:rPr>
                                <w:t> </w:t>
                              </w:r>
                              <w:r>
                                <w:rPr>
                                  <w:color w:val="595959"/>
                                  <w:sz w:val="28"/>
                                </w:rPr>
                                <w:t>Finger</w:t>
                              </w:r>
                              <w:r>
                                <w:rPr>
                                  <w:color w:val="595959"/>
                                  <w:spacing w:val="-9"/>
                                  <w:sz w:val="28"/>
                                </w:rPr>
                                <w:t> </w:t>
                              </w:r>
                              <w:r>
                                <w:rPr>
                                  <w:color w:val="595959"/>
                                  <w:sz w:val="28"/>
                                </w:rPr>
                                <w:t>Lakes</w:t>
                              </w:r>
                              <w:r>
                                <w:rPr>
                                  <w:color w:val="595959"/>
                                  <w:spacing w:val="-11"/>
                                  <w:sz w:val="28"/>
                                </w:rPr>
                                <w:t> </w:t>
                              </w:r>
                              <w:r>
                                <w:rPr>
                                  <w:color w:val="595959"/>
                                  <w:spacing w:val="-2"/>
                                  <w:sz w:val="28"/>
                                </w:rPr>
                                <w:t>Counties</w:t>
                              </w:r>
                            </w:p>
                          </w:txbxContent>
                        </wps:txbx>
                        <wps:bodyPr wrap="square" lIns="0" tIns="0" rIns="0" bIns="0" rtlCol="0">
                          <a:noAutofit/>
                        </wps:bodyPr>
                      </wps:wsp>
                      <wps:wsp>
                        <wps:cNvPr id="785" name="Textbox 785"/>
                        <wps:cNvSpPr txBox="1"/>
                        <wps:spPr>
                          <a:xfrm>
                            <a:off x="1120107" y="750924"/>
                            <a:ext cx="158115" cy="114300"/>
                          </a:xfrm>
                          <a:prstGeom prst="rect">
                            <a:avLst/>
                          </a:prstGeom>
                        </wps:spPr>
                        <wps:txbx>
                          <w:txbxContent>
                            <w:p>
                              <w:pPr>
                                <w:spacing w:line="180" w:lineRule="exact" w:before="0"/>
                                <w:ind w:left="0" w:right="0" w:firstLine="0"/>
                                <w:jc w:val="left"/>
                                <w:rPr>
                                  <w:sz w:val="18"/>
                                </w:rPr>
                              </w:pPr>
                              <w:r>
                                <w:rPr>
                                  <w:color w:val="FFFFFF"/>
                                  <w:spacing w:val="-5"/>
                                  <w:sz w:val="18"/>
                                </w:rPr>
                                <w:t>9.5</w:t>
                              </w:r>
                            </w:p>
                          </w:txbxContent>
                        </wps:txbx>
                        <wps:bodyPr wrap="square" lIns="0" tIns="0" rIns="0" bIns="0" rtlCol="0">
                          <a:noAutofit/>
                        </wps:bodyPr>
                      </wps:wsp>
                      <wps:wsp>
                        <wps:cNvPr id="786" name="Textbox 786"/>
                        <wps:cNvSpPr txBox="1"/>
                        <wps:spPr>
                          <a:xfrm>
                            <a:off x="312420" y="855234"/>
                            <a:ext cx="365125" cy="714375"/>
                          </a:xfrm>
                          <a:prstGeom prst="rect">
                            <a:avLst/>
                          </a:prstGeom>
                        </wps:spPr>
                        <wps:txbx>
                          <w:txbxContent>
                            <w:p>
                              <w:pPr>
                                <w:spacing w:line="314" w:lineRule="auto" w:before="0"/>
                                <w:ind w:left="0" w:right="18" w:firstLine="0"/>
                                <w:jc w:val="center"/>
                                <w:rPr>
                                  <w:sz w:val="18"/>
                                </w:rPr>
                              </w:pPr>
                              <w:r>
                                <w:rPr>
                                  <w:rFonts w:ascii="Times New Roman"/>
                                  <w:color w:val="FFFFFF"/>
                                  <w:spacing w:val="80"/>
                                  <w:w w:val="150"/>
                                  <w:sz w:val="18"/>
                                  <w:shd w:fill="993F0F" w:color="auto" w:val="clear"/>
                                </w:rPr>
                                <w:t> </w:t>
                              </w:r>
                              <w:r>
                                <w:rPr>
                                  <w:color w:val="FFFFFF"/>
                                  <w:sz w:val="18"/>
                                  <w:shd w:fill="993F0F" w:color="auto" w:val="clear"/>
                                </w:rPr>
                                <w:t>6.9 </w:t>
                              </w:r>
                              <w:r>
                                <w:rPr>
                                  <w:color w:val="FFFFFF"/>
                                  <w:spacing w:val="80"/>
                                  <w:sz w:val="18"/>
                                </w:rPr>
                                <w:t> </w:t>
                              </w:r>
                              <w:r>
                                <w:rPr>
                                  <w:color w:val="FFFFFF"/>
                                  <w:spacing w:val="-10"/>
                                  <w:sz w:val="18"/>
                                </w:rPr>
                                <w:t>8</w:t>
                              </w:r>
                            </w:p>
                            <w:p>
                              <w:pPr>
                                <w:spacing w:before="8"/>
                                <w:ind w:left="0" w:right="20" w:firstLine="0"/>
                                <w:jc w:val="center"/>
                                <w:rPr>
                                  <w:sz w:val="18"/>
                                </w:rPr>
                              </w:pPr>
                              <w:r>
                                <w:rPr>
                                  <w:color w:val="FFFFFF"/>
                                  <w:spacing w:val="-10"/>
                                  <w:sz w:val="18"/>
                                </w:rPr>
                                <w:t>8</w:t>
                              </w:r>
                            </w:p>
                            <w:p>
                              <w:pPr>
                                <w:spacing w:line="216" w:lineRule="exact" w:before="104"/>
                                <w:ind w:left="0" w:right="17" w:firstLine="0"/>
                                <w:jc w:val="center"/>
                                <w:rPr>
                                  <w:sz w:val="18"/>
                                </w:rPr>
                              </w:pPr>
                              <w:r>
                                <w:rPr>
                                  <w:color w:val="FFFFFF"/>
                                  <w:spacing w:val="-5"/>
                                  <w:sz w:val="18"/>
                                </w:rPr>
                                <w:t>8.8</w:t>
                              </w:r>
                            </w:p>
                          </w:txbxContent>
                        </wps:txbx>
                        <wps:bodyPr wrap="square" lIns="0" tIns="0" rIns="0" bIns="0" rtlCol="0">
                          <a:noAutofit/>
                        </wps:bodyPr>
                      </wps:wsp>
                      <wps:wsp>
                        <wps:cNvPr id="787" name="Textbox 787"/>
                        <wps:cNvSpPr txBox="1"/>
                        <wps:spPr>
                          <a:xfrm>
                            <a:off x="1120107" y="968864"/>
                            <a:ext cx="158115" cy="318770"/>
                          </a:xfrm>
                          <a:prstGeom prst="rect">
                            <a:avLst/>
                          </a:prstGeom>
                        </wps:spPr>
                        <wps:txbx>
                          <w:txbxContent>
                            <w:p>
                              <w:pPr>
                                <w:spacing w:line="183" w:lineRule="exact" w:before="0"/>
                                <w:ind w:left="0" w:right="0" w:firstLine="0"/>
                                <w:jc w:val="left"/>
                                <w:rPr>
                                  <w:sz w:val="18"/>
                                </w:rPr>
                              </w:pPr>
                              <w:r>
                                <w:rPr>
                                  <w:color w:val="FFFFFF"/>
                                  <w:spacing w:val="-5"/>
                                  <w:sz w:val="18"/>
                                </w:rPr>
                                <w:t>8.3</w:t>
                              </w:r>
                            </w:p>
                            <w:p>
                              <w:pPr>
                                <w:spacing w:line="216" w:lineRule="exact" w:before="102"/>
                                <w:ind w:left="0" w:right="0" w:firstLine="0"/>
                                <w:jc w:val="left"/>
                                <w:rPr>
                                  <w:sz w:val="18"/>
                                </w:rPr>
                              </w:pPr>
                              <w:r>
                                <w:rPr>
                                  <w:color w:val="FFFFFF"/>
                                  <w:spacing w:val="-5"/>
                                  <w:sz w:val="18"/>
                                </w:rPr>
                                <w:t>8.3</w:t>
                              </w:r>
                            </w:p>
                          </w:txbxContent>
                        </wps:txbx>
                        <wps:bodyPr wrap="square" lIns="0" tIns="0" rIns="0" bIns="0" rtlCol="0">
                          <a:noAutofit/>
                        </wps:bodyPr>
                      </wps:wsp>
                      <wps:wsp>
                        <wps:cNvPr id="788" name="Textbox 788"/>
                        <wps:cNvSpPr txBox="1"/>
                        <wps:spPr>
                          <a:xfrm>
                            <a:off x="387094" y="1694288"/>
                            <a:ext cx="215900" cy="325120"/>
                          </a:xfrm>
                          <a:prstGeom prst="rect">
                            <a:avLst/>
                          </a:prstGeom>
                        </wps:spPr>
                        <wps:txbx>
                          <w:txbxContent>
                            <w:p>
                              <w:pPr>
                                <w:spacing w:line="183" w:lineRule="exact" w:before="0"/>
                                <w:ind w:left="0" w:right="0" w:firstLine="0"/>
                                <w:jc w:val="left"/>
                                <w:rPr>
                                  <w:sz w:val="18"/>
                                </w:rPr>
                              </w:pPr>
                              <w:r>
                                <w:rPr>
                                  <w:color w:val="FFFFFF"/>
                                  <w:spacing w:val="-4"/>
                                  <w:sz w:val="18"/>
                                </w:rPr>
                                <w:t>10.7</w:t>
                              </w:r>
                            </w:p>
                            <w:p>
                              <w:pPr>
                                <w:spacing w:line="216" w:lineRule="exact" w:before="111"/>
                                <w:ind w:left="45" w:right="0" w:firstLine="0"/>
                                <w:jc w:val="left"/>
                                <w:rPr>
                                  <w:sz w:val="18"/>
                                </w:rPr>
                              </w:pPr>
                              <w:r>
                                <w:rPr>
                                  <w:color w:val="FFFFFF"/>
                                  <w:spacing w:val="-5"/>
                                  <w:sz w:val="18"/>
                                </w:rPr>
                                <w:t>6.5</w:t>
                              </w:r>
                            </w:p>
                          </w:txbxContent>
                        </wps:txbx>
                        <wps:bodyPr wrap="square" lIns="0" tIns="0" rIns="0" bIns="0" rtlCol="0">
                          <a:noAutofit/>
                        </wps:bodyPr>
                      </wps:wsp>
                      <wps:wsp>
                        <wps:cNvPr id="789" name="Textbox 789"/>
                        <wps:cNvSpPr txBox="1"/>
                        <wps:spPr>
                          <a:xfrm>
                            <a:off x="1120107" y="1720184"/>
                            <a:ext cx="158115" cy="307975"/>
                          </a:xfrm>
                          <a:prstGeom prst="rect">
                            <a:avLst/>
                          </a:prstGeom>
                        </wps:spPr>
                        <wps:txbx>
                          <w:txbxContent>
                            <w:p>
                              <w:pPr>
                                <w:spacing w:line="183" w:lineRule="exact" w:before="0"/>
                                <w:ind w:left="0" w:right="0" w:firstLine="0"/>
                                <w:jc w:val="left"/>
                                <w:rPr>
                                  <w:sz w:val="18"/>
                                </w:rPr>
                              </w:pPr>
                              <w:r>
                                <w:rPr>
                                  <w:color w:val="FFFFFF"/>
                                  <w:spacing w:val="-5"/>
                                  <w:sz w:val="18"/>
                                </w:rPr>
                                <w:t>8.2</w:t>
                              </w:r>
                            </w:p>
                            <w:p>
                              <w:pPr>
                                <w:spacing w:line="216" w:lineRule="exact" w:before="85"/>
                                <w:ind w:left="0" w:right="0" w:firstLine="0"/>
                                <w:jc w:val="left"/>
                                <w:rPr>
                                  <w:sz w:val="18"/>
                                </w:rPr>
                              </w:pPr>
                              <w:r>
                                <w:rPr>
                                  <w:color w:val="FFFFFF"/>
                                  <w:spacing w:val="-5"/>
                                  <w:sz w:val="18"/>
                                </w:rPr>
                                <w:t>7.6</w:t>
                              </w:r>
                            </w:p>
                          </w:txbxContent>
                        </wps:txbx>
                        <wps:bodyPr wrap="square" lIns="0" tIns="0" rIns="0" bIns="0" rtlCol="0">
                          <a:noAutofit/>
                        </wps:bodyPr>
                      </wps:wsp>
                      <wps:wsp>
                        <wps:cNvPr id="790" name="Textbox 790"/>
                        <wps:cNvSpPr txBox="1"/>
                        <wps:spPr>
                          <a:xfrm>
                            <a:off x="1824212" y="849988"/>
                            <a:ext cx="158115" cy="1090295"/>
                          </a:xfrm>
                          <a:prstGeom prst="rect">
                            <a:avLst/>
                          </a:prstGeom>
                        </wps:spPr>
                        <wps:txbx>
                          <w:txbxContent>
                            <w:p>
                              <w:pPr>
                                <w:spacing w:line="183" w:lineRule="exact" w:before="0"/>
                                <w:ind w:left="0" w:right="0" w:firstLine="0"/>
                                <w:jc w:val="left"/>
                                <w:rPr>
                                  <w:sz w:val="18"/>
                                </w:rPr>
                              </w:pPr>
                              <w:r>
                                <w:rPr>
                                  <w:color w:val="FFFFFF"/>
                                  <w:spacing w:val="-5"/>
                                  <w:sz w:val="18"/>
                                </w:rPr>
                                <w:t>8.9</w:t>
                              </w:r>
                            </w:p>
                            <w:p>
                              <w:pPr>
                                <w:spacing w:before="106"/>
                                <w:ind w:left="0" w:right="0" w:firstLine="0"/>
                                <w:jc w:val="left"/>
                                <w:rPr>
                                  <w:sz w:val="18"/>
                                </w:rPr>
                              </w:pPr>
                              <w:r>
                                <w:rPr>
                                  <w:color w:val="FFFFFF"/>
                                  <w:spacing w:val="-5"/>
                                  <w:sz w:val="18"/>
                                </w:rPr>
                                <w:t>8.1</w:t>
                              </w:r>
                            </w:p>
                            <w:p>
                              <w:pPr>
                                <w:spacing w:before="93"/>
                                <w:ind w:left="0" w:right="0" w:firstLine="0"/>
                                <w:jc w:val="left"/>
                                <w:rPr>
                                  <w:sz w:val="18"/>
                                </w:rPr>
                              </w:pPr>
                              <w:r>
                                <w:rPr>
                                  <w:color w:val="FFFFFF"/>
                                  <w:spacing w:val="-5"/>
                                  <w:sz w:val="18"/>
                                </w:rPr>
                                <w:t>8.1</w:t>
                              </w:r>
                            </w:p>
                            <w:p>
                              <w:pPr>
                                <w:spacing w:before="104"/>
                                <w:ind w:left="0" w:right="0" w:firstLine="0"/>
                                <w:jc w:val="left"/>
                                <w:rPr>
                                  <w:sz w:val="18"/>
                                </w:rPr>
                              </w:pPr>
                              <w:r>
                                <w:rPr>
                                  <w:color w:val="FFFFFF"/>
                                  <w:spacing w:val="-5"/>
                                  <w:sz w:val="18"/>
                                </w:rPr>
                                <w:t>8.6</w:t>
                              </w:r>
                            </w:p>
                            <w:p>
                              <w:pPr>
                                <w:spacing w:before="87"/>
                                <w:ind w:left="0" w:right="0" w:firstLine="0"/>
                                <w:jc w:val="left"/>
                                <w:rPr>
                                  <w:sz w:val="18"/>
                                </w:rPr>
                              </w:pPr>
                              <w:r>
                                <w:rPr>
                                  <w:color w:val="FFFFFF"/>
                                  <w:spacing w:val="-5"/>
                                  <w:sz w:val="18"/>
                                </w:rPr>
                                <w:t>7.4</w:t>
                              </w:r>
                            </w:p>
                            <w:p>
                              <w:pPr>
                                <w:spacing w:line="216" w:lineRule="exact" w:before="47"/>
                                <w:ind w:left="0" w:right="0" w:firstLine="0"/>
                                <w:jc w:val="left"/>
                                <w:rPr>
                                  <w:sz w:val="18"/>
                                </w:rPr>
                              </w:pPr>
                              <w:r>
                                <w:rPr>
                                  <w:color w:val="FFFFFF"/>
                                  <w:spacing w:val="-5"/>
                                  <w:sz w:val="18"/>
                                </w:rPr>
                                <w:t>6.4</w:t>
                              </w:r>
                            </w:p>
                          </w:txbxContent>
                        </wps:txbx>
                        <wps:bodyPr wrap="square" lIns="0" tIns="0" rIns="0" bIns="0" rtlCol="0">
                          <a:noAutofit/>
                        </wps:bodyPr>
                      </wps:wsp>
                      <wps:wsp>
                        <wps:cNvPr id="791" name="Textbox 791"/>
                        <wps:cNvSpPr txBox="1"/>
                        <wps:spPr>
                          <a:xfrm>
                            <a:off x="2528316" y="883530"/>
                            <a:ext cx="158115" cy="1120140"/>
                          </a:xfrm>
                          <a:prstGeom prst="rect">
                            <a:avLst/>
                          </a:prstGeom>
                        </wps:spPr>
                        <wps:txbx>
                          <w:txbxContent>
                            <w:p>
                              <w:pPr>
                                <w:spacing w:line="183" w:lineRule="exact" w:before="0"/>
                                <w:ind w:left="0" w:right="0" w:firstLine="0"/>
                                <w:jc w:val="left"/>
                                <w:rPr>
                                  <w:sz w:val="18"/>
                                </w:rPr>
                              </w:pPr>
                              <w:r>
                                <w:rPr>
                                  <w:color w:val="FFFFFF"/>
                                  <w:spacing w:val="-5"/>
                                  <w:sz w:val="18"/>
                                </w:rPr>
                                <w:t>8.9</w:t>
                              </w:r>
                            </w:p>
                            <w:p>
                              <w:pPr>
                                <w:spacing w:before="121"/>
                                <w:ind w:left="0" w:right="0" w:firstLine="0"/>
                                <w:jc w:val="left"/>
                                <w:rPr>
                                  <w:sz w:val="18"/>
                                </w:rPr>
                              </w:pPr>
                              <w:r>
                                <w:rPr>
                                  <w:color w:val="FFFFFF"/>
                                  <w:spacing w:val="-5"/>
                                  <w:sz w:val="18"/>
                                </w:rPr>
                                <w:t>8.7</w:t>
                              </w:r>
                            </w:p>
                            <w:p>
                              <w:pPr>
                                <w:spacing w:before="114"/>
                                <w:ind w:left="0" w:right="0" w:firstLine="0"/>
                                <w:jc w:val="left"/>
                                <w:rPr>
                                  <w:sz w:val="18"/>
                                </w:rPr>
                              </w:pPr>
                              <w:r>
                                <w:rPr>
                                  <w:color w:val="FFFFFF"/>
                                  <w:spacing w:val="-5"/>
                                  <w:sz w:val="18"/>
                                </w:rPr>
                                <w:t>8.7</w:t>
                              </w:r>
                            </w:p>
                            <w:p>
                              <w:pPr>
                                <w:spacing w:before="101"/>
                                <w:ind w:left="67" w:right="0" w:firstLine="0"/>
                                <w:jc w:val="left"/>
                                <w:rPr>
                                  <w:sz w:val="18"/>
                                </w:rPr>
                              </w:pPr>
                              <w:r>
                                <w:rPr>
                                  <w:color w:val="FFFFFF"/>
                                  <w:spacing w:val="-10"/>
                                  <w:sz w:val="18"/>
                                </w:rPr>
                                <w:t>8</w:t>
                              </w:r>
                            </w:p>
                            <w:p>
                              <w:pPr>
                                <w:spacing w:before="90"/>
                                <w:ind w:left="67" w:right="0" w:firstLine="0"/>
                                <w:jc w:val="left"/>
                                <w:rPr>
                                  <w:sz w:val="18"/>
                                </w:rPr>
                              </w:pPr>
                              <w:r>
                                <w:rPr>
                                  <w:color w:val="FFFFFF"/>
                                  <w:spacing w:val="-10"/>
                                  <w:sz w:val="18"/>
                                </w:rPr>
                                <w:t>8</w:t>
                              </w:r>
                            </w:p>
                            <w:p>
                              <w:pPr>
                                <w:spacing w:line="216" w:lineRule="exact" w:before="59"/>
                                <w:ind w:left="0" w:right="0" w:firstLine="0"/>
                                <w:jc w:val="left"/>
                                <w:rPr>
                                  <w:sz w:val="18"/>
                                </w:rPr>
                              </w:pPr>
                              <w:r>
                                <w:rPr>
                                  <w:color w:val="FFFFFF"/>
                                  <w:spacing w:val="-5"/>
                                  <w:sz w:val="18"/>
                                </w:rPr>
                                <w:t>6.5</w:t>
                              </w:r>
                            </w:p>
                          </w:txbxContent>
                        </wps:txbx>
                        <wps:bodyPr wrap="square" lIns="0" tIns="0" rIns="0" bIns="0" rtlCol="0">
                          <a:noAutofit/>
                        </wps:bodyPr>
                      </wps:wsp>
                      <wps:wsp>
                        <wps:cNvPr id="792" name="Textbox 792"/>
                        <wps:cNvSpPr txBox="1"/>
                        <wps:spPr>
                          <a:xfrm>
                            <a:off x="3128772" y="783573"/>
                            <a:ext cx="365125" cy="709930"/>
                          </a:xfrm>
                          <a:prstGeom prst="rect">
                            <a:avLst/>
                          </a:prstGeom>
                        </wps:spPr>
                        <wps:txbx>
                          <w:txbxContent>
                            <w:p>
                              <w:pPr>
                                <w:tabs>
                                  <w:tab w:pos="554" w:val="left" w:leader="none"/>
                                </w:tabs>
                                <w:spacing w:line="290" w:lineRule="auto" w:before="0"/>
                                <w:ind w:left="0" w:right="18" w:firstLine="0"/>
                                <w:jc w:val="center"/>
                                <w:rPr>
                                  <w:sz w:val="18"/>
                                </w:rPr>
                              </w:pPr>
                              <w:r>
                                <w:rPr>
                                  <w:rFonts w:ascii="Times New Roman"/>
                                  <w:color w:val="FFFFFF"/>
                                  <w:spacing w:val="40"/>
                                  <w:sz w:val="18"/>
                                  <w:shd w:fill="993F0F" w:color="auto" w:val="clear"/>
                                </w:rPr>
                                <w:t>  </w:t>
                              </w:r>
                              <w:r>
                                <w:rPr>
                                  <w:color w:val="FFFFFF"/>
                                  <w:sz w:val="18"/>
                                  <w:shd w:fill="993F0F" w:color="auto" w:val="clear"/>
                                </w:rPr>
                                <w:t>5</w:t>
                                <w:tab/>
                              </w:r>
                              <w:r>
                                <w:rPr>
                                  <w:color w:val="FFFFFF"/>
                                  <w:sz w:val="18"/>
                                </w:rPr>
                                <w:t> </w:t>
                              </w:r>
                              <w:r>
                                <w:rPr>
                                  <w:color w:val="FFFFFF"/>
                                  <w:spacing w:val="-4"/>
                                  <w:sz w:val="18"/>
                                </w:rPr>
                                <w:t>8.8</w:t>
                              </w:r>
                            </w:p>
                            <w:p>
                              <w:pPr>
                                <w:spacing w:before="38"/>
                                <w:ind w:left="0" w:right="17" w:firstLine="0"/>
                                <w:jc w:val="center"/>
                                <w:rPr>
                                  <w:sz w:val="18"/>
                                </w:rPr>
                              </w:pPr>
                              <w:r>
                                <w:rPr>
                                  <w:color w:val="FFFFFF"/>
                                  <w:spacing w:val="-5"/>
                                  <w:sz w:val="18"/>
                                </w:rPr>
                                <w:t>7.5</w:t>
                              </w:r>
                            </w:p>
                            <w:p>
                              <w:pPr>
                                <w:spacing w:line="216" w:lineRule="exact" w:before="111"/>
                                <w:ind w:left="0" w:right="17" w:firstLine="0"/>
                                <w:jc w:val="center"/>
                                <w:rPr>
                                  <w:sz w:val="18"/>
                                </w:rPr>
                              </w:pPr>
                              <w:r>
                                <w:rPr>
                                  <w:color w:val="FFFFFF"/>
                                  <w:spacing w:val="-5"/>
                                  <w:sz w:val="18"/>
                                </w:rPr>
                                <w:t>9.7</w:t>
                              </w:r>
                            </w:p>
                          </w:txbxContent>
                        </wps:txbx>
                        <wps:bodyPr wrap="square" lIns="0" tIns="0" rIns="0" bIns="0" rtlCol="0">
                          <a:noAutofit/>
                        </wps:bodyPr>
                      </wps:wsp>
                      <wps:wsp>
                        <wps:cNvPr id="793" name="Textbox 793"/>
                        <wps:cNvSpPr txBox="1"/>
                        <wps:spPr>
                          <a:xfrm>
                            <a:off x="4610100" y="743334"/>
                            <a:ext cx="215900" cy="114300"/>
                          </a:xfrm>
                          <a:prstGeom prst="rect">
                            <a:avLst/>
                          </a:prstGeom>
                        </wps:spPr>
                        <wps:txbx>
                          <w:txbxContent>
                            <w:p>
                              <w:pPr>
                                <w:spacing w:line="180" w:lineRule="exact" w:before="0"/>
                                <w:ind w:left="0" w:right="0" w:firstLine="0"/>
                                <w:jc w:val="left"/>
                                <w:rPr>
                                  <w:sz w:val="18"/>
                                </w:rPr>
                              </w:pPr>
                              <w:r>
                                <w:rPr>
                                  <w:color w:val="FFFFFF"/>
                                  <w:spacing w:val="-4"/>
                                  <w:sz w:val="18"/>
                                </w:rPr>
                                <w:t>12.2</w:t>
                              </w:r>
                            </w:p>
                          </w:txbxContent>
                        </wps:txbx>
                        <wps:bodyPr wrap="square" lIns="0" tIns="0" rIns="0" bIns="0" rtlCol="0">
                          <a:noAutofit/>
                        </wps:bodyPr>
                      </wps:wsp>
                      <wps:wsp>
                        <wps:cNvPr id="794" name="Textbox 794"/>
                        <wps:cNvSpPr txBox="1"/>
                        <wps:spPr>
                          <a:xfrm>
                            <a:off x="3905982" y="950614"/>
                            <a:ext cx="215900" cy="114300"/>
                          </a:xfrm>
                          <a:prstGeom prst="rect">
                            <a:avLst/>
                          </a:prstGeom>
                        </wps:spPr>
                        <wps:txbx>
                          <w:txbxContent>
                            <w:p>
                              <w:pPr>
                                <w:spacing w:line="180" w:lineRule="exact" w:before="0"/>
                                <w:ind w:left="0" w:right="0" w:firstLine="0"/>
                                <w:jc w:val="left"/>
                                <w:rPr>
                                  <w:sz w:val="18"/>
                                </w:rPr>
                              </w:pPr>
                              <w:r>
                                <w:rPr>
                                  <w:color w:val="FFFFFF"/>
                                  <w:spacing w:val="-4"/>
                                  <w:sz w:val="18"/>
                                </w:rPr>
                                <w:t>11.2</w:t>
                              </w:r>
                            </w:p>
                          </w:txbxContent>
                        </wps:txbx>
                        <wps:bodyPr wrap="square" lIns="0" tIns="0" rIns="0" bIns="0" rtlCol="0">
                          <a:noAutofit/>
                        </wps:bodyPr>
                      </wps:wsp>
                      <wps:wsp>
                        <wps:cNvPr id="795" name="Textbox 795"/>
                        <wps:cNvSpPr txBox="1"/>
                        <wps:spPr>
                          <a:xfrm>
                            <a:off x="3934968" y="1180720"/>
                            <a:ext cx="158115" cy="114300"/>
                          </a:xfrm>
                          <a:prstGeom prst="rect">
                            <a:avLst/>
                          </a:prstGeom>
                        </wps:spPr>
                        <wps:txbx>
                          <w:txbxContent>
                            <w:p>
                              <w:pPr>
                                <w:spacing w:line="180" w:lineRule="exact" w:before="0"/>
                                <w:ind w:left="0" w:right="0" w:firstLine="0"/>
                                <w:jc w:val="left"/>
                                <w:rPr>
                                  <w:sz w:val="18"/>
                                </w:rPr>
                              </w:pPr>
                              <w:r>
                                <w:rPr>
                                  <w:color w:val="FFFFFF"/>
                                  <w:spacing w:val="-5"/>
                                  <w:sz w:val="18"/>
                                </w:rPr>
                                <w:t>7.6</w:t>
                              </w:r>
                            </w:p>
                          </w:txbxContent>
                        </wps:txbx>
                        <wps:bodyPr wrap="square" lIns="0" tIns="0" rIns="0" bIns="0" rtlCol="0">
                          <a:noAutofit/>
                        </wps:bodyPr>
                      </wps:wsp>
                      <wps:wsp>
                        <wps:cNvPr id="796" name="Textbox 796"/>
                        <wps:cNvSpPr txBox="1"/>
                        <wps:spPr>
                          <a:xfrm>
                            <a:off x="4639051" y="988676"/>
                            <a:ext cx="158115" cy="320675"/>
                          </a:xfrm>
                          <a:prstGeom prst="rect">
                            <a:avLst/>
                          </a:prstGeom>
                        </wps:spPr>
                        <wps:txbx>
                          <w:txbxContent>
                            <w:p>
                              <w:pPr>
                                <w:spacing w:line="183" w:lineRule="exact" w:before="0"/>
                                <w:ind w:left="0" w:right="0" w:firstLine="0"/>
                                <w:jc w:val="left"/>
                                <w:rPr>
                                  <w:sz w:val="18"/>
                                </w:rPr>
                              </w:pPr>
                              <w:r>
                                <w:rPr>
                                  <w:color w:val="FFFFFF"/>
                                  <w:spacing w:val="-5"/>
                                  <w:sz w:val="18"/>
                                </w:rPr>
                                <w:t>7.9</w:t>
                              </w:r>
                            </w:p>
                            <w:p>
                              <w:pPr>
                                <w:spacing w:line="216" w:lineRule="exact" w:before="104"/>
                                <w:ind w:left="0" w:right="0" w:firstLine="0"/>
                                <w:jc w:val="left"/>
                                <w:rPr>
                                  <w:sz w:val="18"/>
                                </w:rPr>
                              </w:pPr>
                              <w:r>
                                <w:rPr>
                                  <w:color w:val="FFFFFF"/>
                                  <w:spacing w:val="-5"/>
                                  <w:sz w:val="18"/>
                                </w:rPr>
                                <w:t>8.9</w:t>
                              </w:r>
                            </w:p>
                          </w:txbxContent>
                        </wps:txbx>
                        <wps:bodyPr wrap="square" lIns="0" tIns="0" rIns="0" bIns="0" rtlCol="0">
                          <a:noAutofit/>
                        </wps:bodyPr>
                      </wps:wsp>
                      <wps:wsp>
                        <wps:cNvPr id="797" name="Textbox 797"/>
                        <wps:cNvSpPr txBox="1"/>
                        <wps:spPr>
                          <a:xfrm>
                            <a:off x="1091198" y="1447438"/>
                            <a:ext cx="215900" cy="114300"/>
                          </a:xfrm>
                          <a:prstGeom prst="rect">
                            <a:avLst/>
                          </a:prstGeom>
                        </wps:spPr>
                        <wps:txbx>
                          <w:txbxContent>
                            <w:p>
                              <w:pPr>
                                <w:spacing w:line="180" w:lineRule="exact" w:before="0"/>
                                <w:ind w:left="0" w:right="0" w:firstLine="0"/>
                                <w:jc w:val="left"/>
                                <w:rPr>
                                  <w:sz w:val="18"/>
                                </w:rPr>
                              </w:pPr>
                              <w:r>
                                <w:rPr>
                                  <w:color w:val="FFFFFF"/>
                                  <w:spacing w:val="-4"/>
                                  <w:sz w:val="18"/>
                                </w:rPr>
                                <w:t>14.1</w:t>
                              </w:r>
                            </w:p>
                          </w:txbxContent>
                        </wps:txbx>
                        <wps:bodyPr wrap="square" lIns="0" tIns="0" rIns="0" bIns="0" rtlCol="0">
                          <a:noAutofit/>
                        </wps:bodyPr>
                      </wps:wsp>
                      <wps:wsp>
                        <wps:cNvPr id="798" name="Textbox 798"/>
                        <wps:cNvSpPr txBox="1"/>
                        <wps:spPr>
                          <a:xfrm>
                            <a:off x="3905982" y="1410826"/>
                            <a:ext cx="215900" cy="114300"/>
                          </a:xfrm>
                          <a:prstGeom prst="rect">
                            <a:avLst/>
                          </a:prstGeom>
                        </wps:spPr>
                        <wps:txbx>
                          <w:txbxContent>
                            <w:p>
                              <w:pPr>
                                <w:spacing w:line="180" w:lineRule="exact" w:before="0"/>
                                <w:ind w:left="0" w:right="0" w:firstLine="0"/>
                                <w:jc w:val="left"/>
                                <w:rPr>
                                  <w:sz w:val="18"/>
                                </w:rPr>
                              </w:pPr>
                              <w:r>
                                <w:rPr>
                                  <w:color w:val="FFFFFF"/>
                                  <w:spacing w:val="-4"/>
                                  <w:sz w:val="18"/>
                                </w:rPr>
                                <w:t>11.1</w:t>
                              </w:r>
                            </w:p>
                          </w:txbxContent>
                        </wps:txbx>
                        <wps:bodyPr wrap="square" lIns="0" tIns="0" rIns="0" bIns="0" rtlCol="0">
                          <a:noAutofit/>
                        </wps:bodyPr>
                      </wps:wsp>
                      <wps:wsp>
                        <wps:cNvPr id="799" name="Textbox 799"/>
                        <wps:cNvSpPr txBox="1"/>
                        <wps:spPr>
                          <a:xfrm>
                            <a:off x="4639051" y="1423049"/>
                            <a:ext cx="158115" cy="114300"/>
                          </a:xfrm>
                          <a:prstGeom prst="rect">
                            <a:avLst/>
                          </a:prstGeom>
                        </wps:spPr>
                        <wps:txbx>
                          <w:txbxContent>
                            <w:p>
                              <w:pPr>
                                <w:spacing w:line="180" w:lineRule="exact" w:before="0"/>
                                <w:ind w:left="0" w:right="0" w:firstLine="0"/>
                                <w:jc w:val="left"/>
                                <w:rPr>
                                  <w:sz w:val="18"/>
                                </w:rPr>
                              </w:pPr>
                              <w:r>
                                <w:rPr>
                                  <w:color w:val="FFFFFF"/>
                                  <w:spacing w:val="-5"/>
                                  <w:sz w:val="18"/>
                                </w:rPr>
                                <w:t>9.7</w:t>
                              </w:r>
                            </w:p>
                          </w:txbxContent>
                        </wps:txbx>
                        <wps:bodyPr wrap="square" lIns="0" tIns="0" rIns="0" bIns="0" rtlCol="0">
                          <a:noAutofit/>
                        </wps:bodyPr>
                      </wps:wsp>
                      <wps:wsp>
                        <wps:cNvPr id="800" name="Textbox 800"/>
                        <wps:cNvSpPr txBox="1"/>
                        <wps:spPr>
                          <a:xfrm>
                            <a:off x="3203468" y="1624190"/>
                            <a:ext cx="215900" cy="114300"/>
                          </a:xfrm>
                          <a:prstGeom prst="rect">
                            <a:avLst/>
                          </a:prstGeom>
                        </wps:spPr>
                        <wps:txbx>
                          <w:txbxContent>
                            <w:p>
                              <w:pPr>
                                <w:spacing w:line="180" w:lineRule="exact" w:before="0"/>
                                <w:ind w:left="0" w:right="0" w:firstLine="0"/>
                                <w:jc w:val="left"/>
                                <w:rPr>
                                  <w:sz w:val="18"/>
                                </w:rPr>
                              </w:pPr>
                              <w:r>
                                <w:rPr>
                                  <w:color w:val="FFFFFF"/>
                                  <w:spacing w:val="-4"/>
                                  <w:sz w:val="18"/>
                                </w:rPr>
                                <w:t>10.4</w:t>
                              </w:r>
                            </w:p>
                          </w:txbxContent>
                        </wps:txbx>
                        <wps:bodyPr wrap="square" lIns="0" tIns="0" rIns="0" bIns="0" rtlCol="0">
                          <a:noAutofit/>
                        </wps:bodyPr>
                      </wps:wsp>
                      <wps:wsp>
                        <wps:cNvPr id="801" name="Textbox 801"/>
                        <wps:cNvSpPr txBox="1"/>
                        <wps:spPr>
                          <a:xfrm>
                            <a:off x="3232420" y="1846706"/>
                            <a:ext cx="158115" cy="114300"/>
                          </a:xfrm>
                          <a:prstGeom prst="rect">
                            <a:avLst/>
                          </a:prstGeom>
                        </wps:spPr>
                        <wps:txbx>
                          <w:txbxContent>
                            <w:p>
                              <w:pPr>
                                <w:spacing w:line="180" w:lineRule="exact" w:before="0"/>
                                <w:ind w:left="0" w:right="0" w:firstLine="0"/>
                                <w:jc w:val="left"/>
                                <w:rPr>
                                  <w:sz w:val="18"/>
                                </w:rPr>
                              </w:pPr>
                              <w:r>
                                <w:rPr>
                                  <w:color w:val="FFFFFF"/>
                                  <w:spacing w:val="-5"/>
                                  <w:sz w:val="18"/>
                                </w:rPr>
                                <w:t>7.7</w:t>
                              </w:r>
                            </w:p>
                          </w:txbxContent>
                        </wps:txbx>
                        <wps:bodyPr wrap="square" lIns="0" tIns="0" rIns="0" bIns="0" rtlCol="0">
                          <a:noAutofit/>
                        </wps:bodyPr>
                      </wps:wsp>
                      <wps:wsp>
                        <wps:cNvPr id="802" name="Textbox 802"/>
                        <wps:cNvSpPr txBox="1"/>
                        <wps:spPr>
                          <a:xfrm>
                            <a:off x="3934968" y="1656225"/>
                            <a:ext cx="158115" cy="321945"/>
                          </a:xfrm>
                          <a:prstGeom prst="rect">
                            <a:avLst/>
                          </a:prstGeom>
                        </wps:spPr>
                        <wps:txbx>
                          <w:txbxContent>
                            <w:p>
                              <w:pPr>
                                <w:spacing w:line="183" w:lineRule="exact" w:before="0"/>
                                <w:ind w:left="67" w:right="0" w:firstLine="0"/>
                                <w:jc w:val="left"/>
                                <w:rPr>
                                  <w:sz w:val="18"/>
                                </w:rPr>
                              </w:pPr>
                              <w:r>
                                <w:rPr>
                                  <w:color w:val="FFFFFF"/>
                                  <w:spacing w:val="-10"/>
                                  <w:sz w:val="18"/>
                                </w:rPr>
                                <w:t>9</w:t>
                              </w:r>
                            </w:p>
                            <w:p>
                              <w:pPr>
                                <w:spacing w:line="216" w:lineRule="exact" w:before="106"/>
                                <w:ind w:left="0" w:right="0" w:firstLine="0"/>
                                <w:jc w:val="left"/>
                                <w:rPr>
                                  <w:sz w:val="18"/>
                                </w:rPr>
                              </w:pPr>
                              <w:r>
                                <w:rPr>
                                  <w:color w:val="FFFFFF"/>
                                  <w:spacing w:val="-5"/>
                                  <w:sz w:val="18"/>
                                </w:rPr>
                                <w:t>7.9</w:t>
                              </w:r>
                            </w:p>
                          </w:txbxContent>
                        </wps:txbx>
                        <wps:bodyPr wrap="square" lIns="0" tIns="0" rIns="0" bIns="0" rtlCol="0">
                          <a:noAutofit/>
                        </wps:bodyPr>
                      </wps:wsp>
                      <wps:wsp>
                        <wps:cNvPr id="803" name="Textbox 803"/>
                        <wps:cNvSpPr txBox="1"/>
                        <wps:spPr>
                          <a:xfrm>
                            <a:off x="4639051" y="1645509"/>
                            <a:ext cx="158115" cy="315595"/>
                          </a:xfrm>
                          <a:prstGeom prst="rect">
                            <a:avLst/>
                          </a:prstGeom>
                        </wps:spPr>
                        <wps:txbx>
                          <w:txbxContent>
                            <w:p>
                              <w:pPr>
                                <w:spacing w:line="183" w:lineRule="exact" w:before="0"/>
                                <w:ind w:left="0" w:right="0" w:firstLine="0"/>
                                <w:jc w:val="left"/>
                                <w:rPr>
                                  <w:sz w:val="18"/>
                                </w:rPr>
                              </w:pPr>
                              <w:r>
                                <w:rPr>
                                  <w:color w:val="FFFFFF"/>
                                  <w:spacing w:val="-5"/>
                                  <w:sz w:val="18"/>
                                </w:rPr>
                                <w:t>8.5</w:t>
                              </w:r>
                            </w:p>
                            <w:p>
                              <w:pPr>
                                <w:spacing w:line="216" w:lineRule="exact" w:before="97"/>
                                <w:ind w:left="67" w:right="0" w:firstLine="0"/>
                                <w:jc w:val="left"/>
                                <w:rPr>
                                  <w:sz w:val="18"/>
                                </w:rPr>
                              </w:pPr>
                              <w:r>
                                <w:rPr>
                                  <w:color w:val="FFFFFF"/>
                                  <w:spacing w:val="-10"/>
                                  <w:sz w:val="18"/>
                                </w:rPr>
                                <w:t>8</w:t>
                              </w:r>
                            </w:p>
                          </w:txbxContent>
                        </wps:txbx>
                        <wps:bodyPr wrap="square" lIns="0" tIns="0" rIns="0" bIns="0" rtlCol="0">
                          <a:noAutofit/>
                        </wps:bodyPr>
                      </wps:wsp>
                      <wps:wsp>
                        <wps:cNvPr id="804" name="Textbox 804"/>
                        <wps:cNvSpPr txBox="1"/>
                        <wps:spPr>
                          <a:xfrm>
                            <a:off x="387094" y="2121014"/>
                            <a:ext cx="215900" cy="114300"/>
                          </a:xfrm>
                          <a:prstGeom prst="rect">
                            <a:avLst/>
                          </a:prstGeom>
                        </wps:spPr>
                        <wps:txbx>
                          <w:txbxContent>
                            <w:p>
                              <w:pPr>
                                <w:spacing w:line="180" w:lineRule="exact" w:before="0"/>
                                <w:ind w:left="0" w:right="0" w:firstLine="0"/>
                                <w:jc w:val="left"/>
                                <w:rPr>
                                  <w:sz w:val="18"/>
                                </w:rPr>
                              </w:pPr>
                              <w:r>
                                <w:rPr>
                                  <w:color w:val="FFFFFF"/>
                                  <w:spacing w:val="-4"/>
                                  <w:sz w:val="18"/>
                                </w:rPr>
                                <w:t>11.2</w:t>
                              </w:r>
                            </w:p>
                          </w:txbxContent>
                        </wps:txbx>
                        <wps:bodyPr wrap="square" lIns="0" tIns="0" rIns="0" bIns="0" rtlCol="0">
                          <a:noAutofit/>
                        </wps:bodyPr>
                      </wps:wsp>
                      <wps:wsp>
                        <wps:cNvPr id="805" name="Textbox 805"/>
                        <wps:cNvSpPr txBox="1"/>
                        <wps:spPr>
                          <a:xfrm>
                            <a:off x="1091198" y="2133236"/>
                            <a:ext cx="215900" cy="114300"/>
                          </a:xfrm>
                          <a:prstGeom prst="rect">
                            <a:avLst/>
                          </a:prstGeom>
                        </wps:spPr>
                        <wps:txbx>
                          <w:txbxContent>
                            <w:p>
                              <w:pPr>
                                <w:spacing w:line="180" w:lineRule="exact" w:before="0"/>
                                <w:ind w:left="0" w:right="0" w:firstLine="0"/>
                                <w:jc w:val="left"/>
                                <w:rPr>
                                  <w:sz w:val="18"/>
                                </w:rPr>
                              </w:pPr>
                              <w:r>
                                <w:rPr>
                                  <w:color w:val="FFFFFF"/>
                                  <w:spacing w:val="-4"/>
                                  <w:sz w:val="18"/>
                                </w:rPr>
                                <w:t>10.3</w:t>
                              </w:r>
                            </w:p>
                          </w:txbxContent>
                        </wps:txbx>
                        <wps:bodyPr wrap="square" lIns="0" tIns="0" rIns="0" bIns="0" rtlCol="0">
                          <a:noAutofit/>
                        </wps:bodyPr>
                      </wps:wsp>
                      <wps:wsp>
                        <wps:cNvPr id="806" name="Textbox 806"/>
                        <wps:cNvSpPr txBox="1"/>
                        <wps:spPr>
                          <a:xfrm>
                            <a:off x="1795246" y="2081388"/>
                            <a:ext cx="215900" cy="114300"/>
                          </a:xfrm>
                          <a:prstGeom prst="rect">
                            <a:avLst/>
                          </a:prstGeom>
                        </wps:spPr>
                        <wps:txbx>
                          <w:txbxContent>
                            <w:p>
                              <w:pPr>
                                <w:spacing w:line="180" w:lineRule="exact" w:before="0"/>
                                <w:ind w:left="0" w:right="0" w:firstLine="0"/>
                                <w:jc w:val="left"/>
                                <w:rPr>
                                  <w:sz w:val="18"/>
                                </w:rPr>
                              </w:pPr>
                              <w:r>
                                <w:rPr>
                                  <w:color w:val="FFFFFF"/>
                                  <w:spacing w:val="-4"/>
                                  <w:sz w:val="18"/>
                                </w:rPr>
                                <w:t>14.5</w:t>
                              </w:r>
                            </w:p>
                          </w:txbxContent>
                        </wps:txbx>
                        <wps:bodyPr wrap="square" lIns="0" tIns="0" rIns="0" bIns="0" rtlCol="0">
                          <a:noAutofit/>
                        </wps:bodyPr>
                      </wps:wsp>
                      <wps:wsp>
                        <wps:cNvPr id="807" name="Textbox 807"/>
                        <wps:cNvSpPr txBox="1"/>
                        <wps:spPr>
                          <a:xfrm>
                            <a:off x="2499350" y="2114930"/>
                            <a:ext cx="215900" cy="114300"/>
                          </a:xfrm>
                          <a:prstGeom prst="rect">
                            <a:avLst/>
                          </a:prstGeom>
                        </wps:spPr>
                        <wps:txbx>
                          <w:txbxContent>
                            <w:p>
                              <w:pPr>
                                <w:spacing w:line="180" w:lineRule="exact" w:before="0"/>
                                <w:ind w:left="0" w:right="0" w:firstLine="0"/>
                                <w:jc w:val="left"/>
                                <w:rPr>
                                  <w:sz w:val="18"/>
                                </w:rPr>
                              </w:pPr>
                              <w:r>
                                <w:rPr>
                                  <w:color w:val="FFFFFF"/>
                                  <w:spacing w:val="-4"/>
                                  <w:sz w:val="18"/>
                                </w:rPr>
                                <w:t>11.8</w:t>
                              </w:r>
                            </w:p>
                          </w:txbxContent>
                        </wps:txbx>
                        <wps:bodyPr wrap="square" lIns="0" tIns="0" rIns="0" bIns="0" rtlCol="0">
                          <a:noAutofit/>
                        </wps:bodyPr>
                      </wps:wsp>
                      <wps:wsp>
                        <wps:cNvPr id="808" name="Textbox 808"/>
                        <wps:cNvSpPr txBox="1"/>
                        <wps:spPr>
                          <a:xfrm>
                            <a:off x="3246093" y="2099694"/>
                            <a:ext cx="129539" cy="114300"/>
                          </a:xfrm>
                          <a:prstGeom prst="rect">
                            <a:avLst/>
                          </a:prstGeom>
                        </wps:spPr>
                        <wps:txbx>
                          <w:txbxContent>
                            <w:p>
                              <w:pPr>
                                <w:spacing w:line="180" w:lineRule="exact" w:before="0"/>
                                <w:ind w:left="0" w:right="0" w:firstLine="0"/>
                                <w:jc w:val="left"/>
                                <w:rPr>
                                  <w:sz w:val="18"/>
                                </w:rPr>
                              </w:pPr>
                              <w:r>
                                <w:rPr>
                                  <w:color w:val="FFFFFF"/>
                                  <w:spacing w:val="-5"/>
                                  <w:sz w:val="18"/>
                                </w:rPr>
                                <w:t>13</w:t>
                              </w:r>
                            </w:p>
                          </w:txbxContent>
                        </wps:txbx>
                        <wps:bodyPr wrap="square" lIns="0" tIns="0" rIns="0" bIns="0" rtlCol="0">
                          <a:noAutofit/>
                        </wps:bodyPr>
                      </wps:wsp>
                      <wps:wsp>
                        <wps:cNvPr id="809" name="Textbox 809"/>
                        <wps:cNvSpPr txBox="1"/>
                        <wps:spPr>
                          <a:xfrm>
                            <a:off x="3905982" y="2108847"/>
                            <a:ext cx="215900" cy="114300"/>
                          </a:xfrm>
                          <a:prstGeom prst="rect">
                            <a:avLst/>
                          </a:prstGeom>
                        </wps:spPr>
                        <wps:txbx>
                          <w:txbxContent>
                            <w:p>
                              <w:pPr>
                                <w:spacing w:line="180" w:lineRule="exact" w:before="0"/>
                                <w:ind w:left="0" w:right="0" w:firstLine="0"/>
                                <w:jc w:val="left"/>
                                <w:rPr>
                                  <w:sz w:val="18"/>
                                </w:rPr>
                              </w:pPr>
                              <w:r>
                                <w:rPr>
                                  <w:color w:val="FFFFFF"/>
                                  <w:spacing w:val="-4"/>
                                  <w:sz w:val="18"/>
                                </w:rPr>
                                <w:t>12.2</w:t>
                              </w:r>
                            </w:p>
                          </w:txbxContent>
                        </wps:txbx>
                        <wps:bodyPr wrap="square" lIns="0" tIns="0" rIns="0" bIns="0" rtlCol="0">
                          <a:noAutofit/>
                        </wps:bodyPr>
                      </wps:wsp>
                      <wps:wsp>
                        <wps:cNvPr id="810" name="Textbox 810"/>
                        <wps:cNvSpPr txBox="1"/>
                        <wps:spPr>
                          <a:xfrm>
                            <a:off x="4610100" y="2101201"/>
                            <a:ext cx="215900" cy="114300"/>
                          </a:xfrm>
                          <a:prstGeom prst="rect">
                            <a:avLst/>
                          </a:prstGeom>
                        </wps:spPr>
                        <wps:txbx>
                          <w:txbxContent>
                            <w:p>
                              <w:pPr>
                                <w:spacing w:line="180" w:lineRule="exact" w:before="0"/>
                                <w:ind w:left="0" w:right="0" w:firstLine="0"/>
                                <w:jc w:val="left"/>
                                <w:rPr>
                                  <w:sz w:val="18"/>
                                </w:rPr>
                              </w:pPr>
                              <w:r>
                                <w:rPr>
                                  <w:color w:val="FFFFFF"/>
                                  <w:spacing w:val="-4"/>
                                  <w:sz w:val="18"/>
                                </w:rPr>
                                <w:t>12.8</w:t>
                              </w:r>
                            </w:p>
                          </w:txbxContent>
                        </wps:txbx>
                        <wps:bodyPr wrap="square" lIns="0" tIns="0" rIns="0" bIns="0" rtlCol="0">
                          <a:noAutofit/>
                        </wps:bodyPr>
                      </wps:wsp>
                      <wps:wsp>
                        <wps:cNvPr id="811" name="Textbox 811"/>
                        <wps:cNvSpPr txBox="1"/>
                        <wps:spPr>
                          <a:xfrm>
                            <a:off x="373364" y="2401461"/>
                            <a:ext cx="4511040" cy="283845"/>
                          </a:xfrm>
                          <a:prstGeom prst="rect">
                            <a:avLst/>
                          </a:prstGeom>
                        </wps:spPr>
                        <wps:txbx>
                          <w:txbxContent>
                            <w:p>
                              <w:pPr>
                                <w:tabs>
                                  <w:tab w:pos="1108" w:val="left" w:leader="none"/>
                                  <w:tab w:pos="2217" w:val="left" w:leader="none"/>
                                  <w:tab w:pos="3324" w:val="left" w:leader="none"/>
                                  <w:tab w:pos="4433" w:val="left" w:leader="none"/>
                                  <w:tab w:pos="5542" w:val="left" w:leader="none"/>
                                  <w:tab w:pos="6650" w:val="left" w:leader="none"/>
                                </w:tabs>
                                <w:spacing w:line="183" w:lineRule="exact" w:before="0"/>
                                <w:ind w:left="0" w:right="85" w:firstLine="0"/>
                                <w:jc w:val="right"/>
                                <w:rPr>
                                  <w:sz w:val="18"/>
                                </w:rPr>
                              </w:pPr>
                              <w:r>
                                <w:rPr>
                                  <w:color w:val="595959"/>
                                  <w:spacing w:val="-4"/>
                                  <w:sz w:val="18"/>
                                </w:rPr>
                                <w:t>2018</w:t>
                              </w:r>
                              <w:r>
                                <w:rPr>
                                  <w:color w:val="595959"/>
                                  <w:sz w:val="18"/>
                                </w:rPr>
                                <w:tab/>
                              </w:r>
                              <w:r>
                                <w:rPr>
                                  <w:color w:val="595959"/>
                                  <w:spacing w:val="-4"/>
                                  <w:sz w:val="18"/>
                                </w:rPr>
                                <w:t>2019</w:t>
                              </w:r>
                              <w:r>
                                <w:rPr>
                                  <w:color w:val="595959"/>
                                  <w:sz w:val="18"/>
                                </w:rPr>
                                <w:tab/>
                              </w:r>
                              <w:r>
                                <w:rPr>
                                  <w:color w:val="595959"/>
                                  <w:spacing w:val="-4"/>
                                  <w:sz w:val="18"/>
                                </w:rPr>
                                <w:t>2020</w:t>
                              </w:r>
                              <w:r>
                                <w:rPr>
                                  <w:color w:val="595959"/>
                                  <w:sz w:val="18"/>
                                </w:rPr>
                                <w:tab/>
                              </w:r>
                              <w:r>
                                <w:rPr>
                                  <w:color w:val="595959"/>
                                  <w:spacing w:val="-4"/>
                                  <w:sz w:val="18"/>
                                </w:rPr>
                                <w:t>2021</w:t>
                              </w:r>
                              <w:r>
                                <w:rPr>
                                  <w:color w:val="595959"/>
                                  <w:sz w:val="18"/>
                                </w:rPr>
                                <w:tab/>
                              </w:r>
                              <w:r>
                                <w:rPr>
                                  <w:color w:val="595959"/>
                                  <w:spacing w:val="-4"/>
                                  <w:sz w:val="18"/>
                                </w:rPr>
                                <w:t>2022</w:t>
                              </w:r>
                              <w:r>
                                <w:rPr>
                                  <w:color w:val="595959"/>
                                  <w:sz w:val="18"/>
                                </w:rPr>
                                <w:tab/>
                              </w:r>
                              <w:r>
                                <w:rPr>
                                  <w:color w:val="595959"/>
                                  <w:spacing w:val="-4"/>
                                  <w:sz w:val="18"/>
                                </w:rPr>
                                <w:t>2023</w:t>
                              </w:r>
                              <w:r>
                                <w:rPr>
                                  <w:color w:val="595959"/>
                                  <w:sz w:val="18"/>
                                </w:rPr>
                                <w:tab/>
                              </w:r>
                              <w:r>
                                <w:rPr>
                                  <w:color w:val="595959"/>
                                  <w:spacing w:val="-4"/>
                                  <w:sz w:val="18"/>
                                </w:rPr>
                                <w:t>2024</w:t>
                              </w:r>
                            </w:p>
                            <w:p>
                              <w:pPr>
                                <w:tabs>
                                  <w:tab w:pos="1022" w:val="left" w:leader="none"/>
                                  <w:tab w:pos="2083" w:val="left" w:leader="none"/>
                                  <w:tab w:pos="2966" w:val="left" w:leader="none"/>
                                  <w:tab w:pos="3911" w:val="left" w:leader="none"/>
                                  <w:tab w:pos="4751" w:val="left" w:leader="none"/>
                                  <w:tab w:pos="5683" w:val="left" w:leader="none"/>
                                  <w:tab w:pos="6515" w:val="left" w:leader="none"/>
                                </w:tabs>
                                <w:spacing w:line="216" w:lineRule="exact" w:before="46"/>
                                <w:ind w:left="0" w:right="18" w:firstLine="0"/>
                                <w:jc w:val="right"/>
                                <w:rPr>
                                  <w:sz w:val="18"/>
                                </w:rPr>
                              </w:pPr>
                              <w:r>
                                <w:rPr>
                                  <w:color w:val="595959"/>
                                  <w:spacing w:val="-2"/>
                                  <w:sz w:val="18"/>
                                </w:rPr>
                                <w:t>Chemung</w:t>
                              </w:r>
                              <w:r>
                                <w:rPr>
                                  <w:color w:val="595959"/>
                                  <w:sz w:val="18"/>
                                </w:rPr>
                                <w:tab/>
                              </w:r>
                              <w:r>
                                <w:rPr>
                                  <w:color w:val="595959"/>
                                  <w:spacing w:val="-2"/>
                                  <w:sz w:val="18"/>
                                </w:rPr>
                                <w:t>Livingston</w:t>
                              </w:r>
                              <w:r>
                                <w:rPr>
                                  <w:color w:val="595959"/>
                                  <w:sz w:val="18"/>
                                </w:rPr>
                                <w:tab/>
                              </w:r>
                              <w:r>
                                <w:rPr>
                                  <w:color w:val="595959"/>
                                  <w:spacing w:val="-2"/>
                                  <w:sz w:val="18"/>
                                </w:rPr>
                                <w:t>Ontario</w:t>
                              </w:r>
                              <w:r>
                                <w:rPr>
                                  <w:color w:val="595959"/>
                                  <w:sz w:val="18"/>
                                </w:rPr>
                                <w:tab/>
                              </w:r>
                              <w:r>
                                <w:rPr>
                                  <w:color w:val="595959"/>
                                  <w:spacing w:val="-2"/>
                                  <w:sz w:val="18"/>
                                </w:rPr>
                                <w:t>Schuyler</w:t>
                              </w:r>
                              <w:r>
                                <w:rPr>
                                  <w:color w:val="595959"/>
                                  <w:sz w:val="18"/>
                                </w:rPr>
                                <w:tab/>
                              </w:r>
                              <w:r>
                                <w:rPr>
                                  <w:color w:val="595959"/>
                                  <w:spacing w:val="-2"/>
                                  <w:sz w:val="18"/>
                                </w:rPr>
                                <w:t>Seneca</w:t>
                              </w:r>
                              <w:r>
                                <w:rPr>
                                  <w:color w:val="595959"/>
                                  <w:sz w:val="18"/>
                                </w:rPr>
                                <w:tab/>
                              </w:r>
                              <w:r>
                                <w:rPr>
                                  <w:color w:val="595959"/>
                                  <w:spacing w:val="-2"/>
                                  <w:sz w:val="18"/>
                                </w:rPr>
                                <w:t>Steuben</w:t>
                              </w:r>
                              <w:r>
                                <w:rPr>
                                  <w:color w:val="595959"/>
                                  <w:sz w:val="18"/>
                                </w:rPr>
                                <w:tab/>
                              </w:r>
                              <w:r>
                                <w:rPr>
                                  <w:color w:val="595959"/>
                                  <w:spacing w:val="-2"/>
                                  <w:sz w:val="18"/>
                                </w:rPr>
                                <w:t>Wayne</w:t>
                              </w:r>
                              <w:r>
                                <w:rPr>
                                  <w:color w:val="595959"/>
                                  <w:sz w:val="18"/>
                                </w:rPr>
                                <w:tab/>
                              </w:r>
                              <w:r>
                                <w:rPr>
                                  <w:color w:val="595959"/>
                                  <w:spacing w:val="-2"/>
                                  <w:sz w:val="18"/>
                                </w:rPr>
                                <w:t>Yates</w:t>
                              </w:r>
                            </w:p>
                          </w:txbxContent>
                        </wps:txbx>
                        <wps:bodyPr wrap="square" lIns="0" tIns="0" rIns="0" bIns="0" rtlCol="0">
                          <a:noAutofit/>
                        </wps:bodyPr>
                      </wps:wsp>
                    </wpg:wgp>
                  </a:graphicData>
                </a:graphic>
              </wp:anchor>
            </w:drawing>
          </mc:Choice>
          <mc:Fallback>
            <w:pict>
              <v:group style="position:absolute;margin-left:71.639999pt;margin-top:3.853691pt;width:409.6pt;height:216.25pt;mso-position-horizontal-relative:page;mso-position-vertical-relative:paragraph;z-index:-15659520;mso-wrap-distance-left:0;mso-wrap-distance-right:0" id="docshapegroup744" coordorigin="1433,77" coordsize="8192,4325">
                <v:shape style="position:absolute;left:1924;top:3149;width:7205;height:560" id="docshape745" coordorigin="1925,3149" coordsize="7205,560" path="m2479,3276l1925,3276,1925,3708,2479,3708,2479,3276xm3588,3312l3034,3312,3034,3708,3588,3708,3588,3312xm4697,3149l4142,3149,4142,3708,4697,3708,4697,3149xm5806,3252l5251,3252,5251,3708,5806,3708,5806,3252xm6914,3207l6360,3207,6360,3708,6914,3708,6914,3207xm8021,3238l7469,3238,7469,3708,8021,3708,8021,3238xm9130,3214l8575,3214,8575,3708,9130,3708,9130,3214xe" filled="true" fillcolor="#156082" stroked="false">
                  <v:path arrowok="t"/>
                  <v:fill type="solid"/>
                </v:shape>
                <v:shape style="position:absolute;left:1924;top:2901;width:7205;height:411" id="docshape746" coordorigin="1925,2902" coordsize="7205,411" path="m2479,3027l1925,3027,1925,3276,2479,3276,2479,3027xm3588,3017l3034,3017,3034,3312,3588,3312,3588,3017xm4697,2902l4142,2902,4142,3149,4697,3149,4697,2902xm5806,3003l5251,3003,5251,3252,5806,3252,5806,3003xm8021,2933l7469,2933,7469,3238,8021,3238,8021,2933xm9130,2907l8575,2907,8575,3214,9130,3214,9130,2907xe" filled="true" fillcolor="#e87031" stroked="false">
                  <v:path arrowok="t"/>
                  <v:fill type="solid"/>
                </v:shape>
                <v:shape style="position:absolute;left:1924;top:2577;width:7205;height:629" id="docshape747" coordorigin="1925,2578" coordsize="7205,629" path="m2479,2614l1925,2614,1925,3027,2479,3027,2479,2614xm3588,2703l3034,2703,3034,3017,3588,3017,3588,2703xm4697,2616l4142,2616,4142,2902,4697,2902,4697,2616xm5806,2693l5251,2693,5251,3003,5806,3003,5806,2693xm6914,2909l6360,2909,6360,3207,6914,3207,6914,2909xm9130,2578l8575,2578,8575,2907,9130,2907,9130,2578xe" filled="true" fillcolor="#186b23" stroked="false">
                  <v:path arrowok="t"/>
                  <v:fill type="solid"/>
                </v:shape>
                <v:shape style="position:absolute;left:6360;top:2203;width:2770;height:730" id="docshape748" coordorigin="6360,2203" coordsize="2770,730" path="m6914,2508l6360,2508,6360,2909,6914,2909,6914,2508xm8021,2585l7469,2585,7469,2933,8021,2933,8021,2585xm9130,2203l8575,2203,8575,2578,9130,2578,9130,2203xe" filled="true" fillcolor="#0f9ed4" stroked="false">
                  <v:path arrowok="t"/>
                  <v:fill type="solid"/>
                </v:shape>
                <v:shape style="position:absolute;left:1924;top:1860;width:7205;height:843" id="docshape749" coordorigin="1925,1860" coordsize="7205,843" path="m2479,2273l1925,2273,1925,2614,2479,2614,2479,2273xm3588,2158l3034,2158,3034,2703,3588,2703,3588,2158xm4697,2285l4142,2285,4142,2616,4697,2616,4697,2285xm5806,2386l5251,2386,5251,2693,5806,2693,5806,2386xm6914,2134l6360,2134,6360,2508,6914,2508,6914,2134xm8021,2158l7469,2158,7469,2585,8021,2585,8021,2158xm9130,1860l8575,1860,8575,2203,9130,2203,9130,1860xe" filled="true" fillcolor="#a02a93" stroked="false">
                  <v:path arrowok="t"/>
                  <v:fill type="solid"/>
                </v:shape>
                <v:shape style="position:absolute;left:1924;top:1555;width:7205;height:831" id="docshape750" coordorigin="1925,1555" coordsize="7205,831" path="m2479,1966l1925,1966,1925,2273,2479,2273,2479,1966xm3588,1839l3034,1839,3034,2158,3588,2158,3588,1839xm4697,1973l4142,1973,4142,2285,4697,2285,4697,1973xm5806,2050l5251,2050,5251,2386,5806,2386,5806,2050xm6914,1846l6360,1846,6360,2134,6914,2134,6914,1846xm8021,1865l7469,1865,7469,2158,8021,2158,8021,1865xm9130,1555l8575,1555,8575,1860,9130,1860,9130,1555xe" filled="true" fillcolor="#4da72d" stroked="false">
                  <v:path arrowok="t"/>
                  <v:fill type="solid"/>
                </v:shape>
                <v:shape style="position:absolute;left:1924;top:1507;width:4990;height:543" id="docshape751" coordorigin="1925,1507" coordsize="4990,543" path="m2479,1656l1925,1656,1925,1966,2479,1966,2479,1656xm3588,1517l3034,1517,3034,1839,3588,1839,3588,1517xm4697,1661l4142,1661,4142,1973,4697,1973,4697,1661xm5806,1714l5251,1714,5251,2050,5806,2050,5806,1714xm6914,1507l6360,1507,6360,1846,6914,1846,6914,1507xe" filled="true" fillcolor="#0c3a4d" stroked="false">
                  <v:path arrowok="t"/>
                  <v:fill type="solid"/>
                </v:shape>
                <v:shape style="position:absolute;left:3033;top:1085;width:6096;height:780" id="docshape752" coordorigin="3034,1085" coordsize="6096,780" path="m3588,1152l3034,1152,3034,1517,3588,1517,3588,1152xm4697,1318l4142,1318,4142,1661,4697,1661,4697,1318xm5806,1371l5251,1371,5251,1714,5806,1714,5806,1371xm8021,1433l7469,1433,7469,1865,8021,1865,8021,1433xm9130,1085l8575,1085,8575,1555,9130,1555,9130,1085xe" filled="true" fillcolor="#993f0f" stroked="false">
                  <v:path arrowok="t"/>
                  <v:fill type="solid"/>
                </v:shape>
                <v:line style="position:absolute" from="1649,3708" to="9408,3708" stroked="true" strokeweight=".72pt" strokecolor="#d8d8d8">
                  <v:stroke dashstyle="solid"/>
                </v:line>
                <v:rect style="position:absolute;left:2054;top:4159;width:99;height:99" id="docshape753" filled="true" fillcolor="#156082" stroked="false">
                  <v:fill type="solid"/>
                </v:rect>
                <v:rect style="position:absolute;left:3074;top:4159;width:101;height:99" id="docshape754" filled="true" fillcolor="#e87031" stroked="false">
                  <v:fill type="solid"/>
                </v:rect>
                <v:rect style="position:absolute;left:4137;top:4159;width:99;height:99" id="docshape755" filled="true" fillcolor="#186b23" stroked="false">
                  <v:fill type="solid"/>
                </v:rect>
                <v:rect style="position:absolute;left:5018;top:4159;width:101;height:99" id="docshape756" filled="true" fillcolor="#0f9ed4" stroked="false">
                  <v:fill type="solid"/>
                </v:rect>
                <v:rect style="position:absolute;left:5966;top:4159;width:99;height:99" id="docshape757" filled="true" fillcolor="#a02a93" stroked="false">
                  <v:fill type="solid"/>
                </v:rect>
                <v:rect style="position:absolute;left:6806;top:4159;width:99;height:99" id="docshape758" filled="true" fillcolor="#4da72d" stroked="false">
                  <v:fill type="solid"/>
                </v:rect>
                <v:rect style="position:absolute;left:7735;top:4159;width:99;height:99" id="docshape759" filled="true" fillcolor="#0c3a4d" stroked="false">
                  <v:fill type="solid"/>
                </v:rect>
                <v:rect style="position:absolute;left:8570;top:4159;width:99;height:99" id="docshape760" filled="true" fillcolor="#993f0f" stroked="false">
                  <v:fill type="solid"/>
                </v:rect>
                <v:rect style="position:absolute;left:1440;top:84;width:8177;height:4311" id="docshape761" filled="false" stroked="true" strokeweight=".72pt" strokecolor="#d8d8d8">
                  <v:stroke dashstyle="solid"/>
                </v:rect>
                <v:shape style="position:absolute;left:2596;top:288;width:5884;height:281" type="#_x0000_t202" id="docshape762" filled="false" stroked="false">
                  <v:textbox inset="0,0,0,0">
                    <w:txbxContent>
                      <w:p>
                        <w:pPr>
                          <w:spacing w:line="281" w:lineRule="exact" w:before="0"/>
                          <w:ind w:left="0" w:right="0" w:firstLine="0"/>
                          <w:jc w:val="left"/>
                          <w:rPr>
                            <w:sz w:val="28"/>
                          </w:rPr>
                        </w:pPr>
                        <w:r>
                          <w:rPr>
                            <w:color w:val="595959"/>
                            <w:sz w:val="28"/>
                          </w:rPr>
                          <w:t>Percentage</w:t>
                        </w:r>
                        <w:r>
                          <w:rPr>
                            <w:color w:val="595959"/>
                            <w:spacing w:val="-14"/>
                            <w:sz w:val="28"/>
                          </w:rPr>
                          <w:t> </w:t>
                        </w:r>
                        <w:r>
                          <w:rPr>
                            <w:color w:val="595959"/>
                            <w:sz w:val="28"/>
                          </w:rPr>
                          <w:t>of</w:t>
                        </w:r>
                        <w:r>
                          <w:rPr>
                            <w:color w:val="595959"/>
                            <w:spacing w:val="-11"/>
                            <w:sz w:val="28"/>
                          </w:rPr>
                          <w:t> </w:t>
                        </w:r>
                        <w:r>
                          <w:rPr>
                            <w:color w:val="595959"/>
                            <w:sz w:val="28"/>
                          </w:rPr>
                          <w:t>Preterm</w:t>
                        </w:r>
                        <w:r>
                          <w:rPr>
                            <w:color w:val="595959"/>
                            <w:spacing w:val="-11"/>
                            <w:sz w:val="28"/>
                          </w:rPr>
                          <w:t> </w:t>
                        </w:r>
                        <w:r>
                          <w:rPr>
                            <w:color w:val="595959"/>
                            <w:sz w:val="28"/>
                          </w:rPr>
                          <w:t>Births,</w:t>
                        </w:r>
                        <w:r>
                          <w:rPr>
                            <w:color w:val="595959"/>
                            <w:spacing w:val="-15"/>
                            <w:sz w:val="28"/>
                          </w:rPr>
                          <w:t> </w:t>
                        </w:r>
                        <w:r>
                          <w:rPr>
                            <w:color w:val="595959"/>
                            <w:sz w:val="28"/>
                          </w:rPr>
                          <w:t>Finger</w:t>
                        </w:r>
                        <w:r>
                          <w:rPr>
                            <w:color w:val="595959"/>
                            <w:spacing w:val="-9"/>
                            <w:sz w:val="28"/>
                          </w:rPr>
                          <w:t> </w:t>
                        </w:r>
                        <w:r>
                          <w:rPr>
                            <w:color w:val="595959"/>
                            <w:sz w:val="28"/>
                          </w:rPr>
                          <w:t>Lakes</w:t>
                        </w:r>
                        <w:r>
                          <w:rPr>
                            <w:color w:val="595959"/>
                            <w:spacing w:val="-11"/>
                            <w:sz w:val="28"/>
                          </w:rPr>
                          <w:t> </w:t>
                        </w:r>
                        <w:r>
                          <w:rPr>
                            <w:color w:val="595959"/>
                            <w:spacing w:val="-2"/>
                            <w:sz w:val="28"/>
                          </w:rPr>
                          <w:t>Counties</w:t>
                        </w:r>
                      </w:p>
                    </w:txbxContent>
                  </v:textbox>
                  <w10:wrap type="none"/>
                </v:shape>
                <v:shape style="position:absolute;left:3196;top:1259;width:249;height:180" type="#_x0000_t202" id="docshape763" filled="false" stroked="false">
                  <v:textbox inset="0,0,0,0">
                    <w:txbxContent>
                      <w:p>
                        <w:pPr>
                          <w:spacing w:line="180" w:lineRule="exact" w:before="0"/>
                          <w:ind w:left="0" w:right="0" w:firstLine="0"/>
                          <w:jc w:val="left"/>
                          <w:rPr>
                            <w:sz w:val="18"/>
                          </w:rPr>
                        </w:pPr>
                        <w:r>
                          <w:rPr>
                            <w:color w:val="FFFFFF"/>
                            <w:spacing w:val="-5"/>
                            <w:sz w:val="18"/>
                          </w:rPr>
                          <w:t>9.5</w:t>
                        </w:r>
                      </w:p>
                    </w:txbxContent>
                  </v:textbox>
                  <w10:wrap type="none"/>
                </v:shape>
                <v:shape style="position:absolute;left:1924;top:1423;width:575;height:1125" type="#_x0000_t202" id="docshape764" filled="false" stroked="false">
                  <v:textbox inset="0,0,0,0">
                    <w:txbxContent>
                      <w:p>
                        <w:pPr>
                          <w:spacing w:line="314" w:lineRule="auto" w:before="0"/>
                          <w:ind w:left="0" w:right="18" w:firstLine="0"/>
                          <w:jc w:val="center"/>
                          <w:rPr>
                            <w:sz w:val="18"/>
                          </w:rPr>
                        </w:pPr>
                        <w:r>
                          <w:rPr>
                            <w:rFonts w:ascii="Times New Roman"/>
                            <w:color w:val="FFFFFF"/>
                            <w:spacing w:val="80"/>
                            <w:w w:val="150"/>
                            <w:sz w:val="18"/>
                            <w:shd w:fill="993F0F" w:color="auto" w:val="clear"/>
                          </w:rPr>
                          <w:t> </w:t>
                        </w:r>
                        <w:r>
                          <w:rPr>
                            <w:color w:val="FFFFFF"/>
                            <w:sz w:val="18"/>
                            <w:shd w:fill="993F0F" w:color="auto" w:val="clear"/>
                          </w:rPr>
                          <w:t>6.9 </w:t>
                        </w:r>
                        <w:r>
                          <w:rPr>
                            <w:color w:val="FFFFFF"/>
                            <w:spacing w:val="80"/>
                            <w:sz w:val="18"/>
                          </w:rPr>
                          <w:t> </w:t>
                        </w:r>
                        <w:r>
                          <w:rPr>
                            <w:color w:val="FFFFFF"/>
                            <w:spacing w:val="-10"/>
                            <w:sz w:val="18"/>
                          </w:rPr>
                          <w:t>8</w:t>
                        </w:r>
                      </w:p>
                      <w:p>
                        <w:pPr>
                          <w:spacing w:before="8"/>
                          <w:ind w:left="0" w:right="20" w:firstLine="0"/>
                          <w:jc w:val="center"/>
                          <w:rPr>
                            <w:sz w:val="18"/>
                          </w:rPr>
                        </w:pPr>
                        <w:r>
                          <w:rPr>
                            <w:color w:val="FFFFFF"/>
                            <w:spacing w:val="-10"/>
                            <w:sz w:val="18"/>
                          </w:rPr>
                          <w:t>8</w:t>
                        </w:r>
                      </w:p>
                      <w:p>
                        <w:pPr>
                          <w:spacing w:line="216" w:lineRule="exact" w:before="104"/>
                          <w:ind w:left="0" w:right="17" w:firstLine="0"/>
                          <w:jc w:val="center"/>
                          <w:rPr>
                            <w:sz w:val="18"/>
                          </w:rPr>
                        </w:pPr>
                        <w:r>
                          <w:rPr>
                            <w:color w:val="FFFFFF"/>
                            <w:spacing w:val="-5"/>
                            <w:sz w:val="18"/>
                          </w:rPr>
                          <w:t>8.8</w:t>
                        </w:r>
                      </w:p>
                    </w:txbxContent>
                  </v:textbox>
                  <w10:wrap type="none"/>
                </v:shape>
                <v:shape style="position:absolute;left:3196;top:1602;width:249;height:502" type="#_x0000_t202" id="docshape765" filled="false" stroked="false">
                  <v:textbox inset="0,0,0,0">
                    <w:txbxContent>
                      <w:p>
                        <w:pPr>
                          <w:spacing w:line="183" w:lineRule="exact" w:before="0"/>
                          <w:ind w:left="0" w:right="0" w:firstLine="0"/>
                          <w:jc w:val="left"/>
                          <w:rPr>
                            <w:sz w:val="18"/>
                          </w:rPr>
                        </w:pPr>
                        <w:r>
                          <w:rPr>
                            <w:color w:val="FFFFFF"/>
                            <w:spacing w:val="-5"/>
                            <w:sz w:val="18"/>
                          </w:rPr>
                          <w:t>8.3</w:t>
                        </w:r>
                      </w:p>
                      <w:p>
                        <w:pPr>
                          <w:spacing w:line="216" w:lineRule="exact" w:before="102"/>
                          <w:ind w:left="0" w:right="0" w:firstLine="0"/>
                          <w:jc w:val="left"/>
                          <w:rPr>
                            <w:sz w:val="18"/>
                          </w:rPr>
                        </w:pPr>
                        <w:r>
                          <w:rPr>
                            <w:color w:val="FFFFFF"/>
                            <w:spacing w:val="-5"/>
                            <w:sz w:val="18"/>
                          </w:rPr>
                          <w:t>8.3</w:t>
                        </w:r>
                      </w:p>
                    </w:txbxContent>
                  </v:textbox>
                  <w10:wrap type="none"/>
                </v:shape>
                <v:shape style="position:absolute;left:2042;top:2745;width:340;height:512" type="#_x0000_t202" id="docshape766" filled="false" stroked="false">
                  <v:textbox inset="0,0,0,0">
                    <w:txbxContent>
                      <w:p>
                        <w:pPr>
                          <w:spacing w:line="183" w:lineRule="exact" w:before="0"/>
                          <w:ind w:left="0" w:right="0" w:firstLine="0"/>
                          <w:jc w:val="left"/>
                          <w:rPr>
                            <w:sz w:val="18"/>
                          </w:rPr>
                        </w:pPr>
                        <w:r>
                          <w:rPr>
                            <w:color w:val="FFFFFF"/>
                            <w:spacing w:val="-4"/>
                            <w:sz w:val="18"/>
                          </w:rPr>
                          <w:t>10.7</w:t>
                        </w:r>
                      </w:p>
                      <w:p>
                        <w:pPr>
                          <w:spacing w:line="216" w:lineRule="exact" w:before="111"/>
                          <w:ind w:left="45" w:right="0" w:firstLine="0"/>
                          <w:jc w:val="left"/>
                          <w:rPr>
                            <w:sz w:val="18"/>
                          </w:rPr>
                        </w:pPr>
                        <w:r>
                          <w:rPr>
                            <w:color w:val="FFFFFF"/>
                            <w:spacing w:val="-5"/>
                            <w:sz w:val="18"/>
                          </w:rPr>
                          <w:t>6.5</w:t>
                        </w:r>
                      </w:p>
                    </w:txbxContent>
                  </v:textbox>
                  <w10:wrap type="none"/>
                </v:shape>
                <v:shape style="position:absolute;left:3196;top:2786;width:249;height:485" type="#_x0000_t202" id="docshape767" filled="false" stroked="false">
                  <v:textbox inset="0,0,0,0">
                    <w:txbxContent>
                      <w:p>
                        <w:pPr>
                          <w:spacing w:line="183" w:lineRule="exact" w:before="0"/>
                          <w:ind w:left="0" w:right="0" w:firstLine="0"/>
                          <w:jc w:val="left"/>
                          <w:rPr>
                            <w:sz w:val="18"/>
                          </w:rPr>
                        </w:pPr>
                        <w:r>
                          <w:rPr>
                            <w:color w:val="FFFFFF"/>
                            <w:spacing w:val="-5"/>
                            <w:sz w:val="18"/>
                          </w:rPr>
                          <w:t>8.2</w:t>
                        </w:r>
                      </w:p>
                      <w:p>
                        <w:pPr>
                          <w:spacing w:line="216" w:lineRule="exact" w:before="85"/>
                          <w:ind w:left="0" w:right="0" w:firstLine="0"/>
                          <w:jc w:val="left"/>
                          <w:rPr>
                            <w:sz w:val="18"/>
                          </w:rPr>
                        </w:pPr>
                        <w:r>
                          <w:rPr>
                            <w:color w:val="FFFFFF"/>
                            <w:spacing w:val="-5"/>
                            <w:sz w:val="18"/>
                          </w:rPr>
                          <w:t>7.6</w:t>
                        </w:r>
                      </w:p>
                    </w:txbxContent>
                  </v:textbox>
                  <w10:wrap type="none"/>
                </v:shape>
                <v:shape style="position:absolute;left:4305;top:1415;width:249;height:1717" type="#_x0000_t202" id="docshape768" filled="false" stroked="false">
                  <v:textbox inset="0,0,0,0">
                    <w:txbxContent>
                      <w:p>
                        <w:pPr>
                          <w:spacing w:line="183" w:lineRule="exact" w:before="0"/>
                          <w:ind w:left="0" w:right="0" w:firstLine="0"/>
                          <w:jc w:val="left"/>
                          <w:rPr>
                            <w:sz w:val="18"/>
                          </w:rPr>
                        </w:pPr>
                        <w:r>
                          <w:rPr>
                            <w:color w:val="FFFFFF"/>
                            <w:spacing w:val="-5"/>
                            <w:sz w:val="18"/>
                          </w:rPr>
                          <w:t>8.9</w:t>
                        </w:r>
                      </w:p>
                      <w:p>
                        <w:pPr>
                          <w:spacing w:before="106"/>
                          <w:ind w:left="0" w:right="0" w:firstLine="0"/>
                          <w:jc w:val="left"/>
                          <w:rPr>
                            <w:sz w:val="18"/>
                          </w:rPr>
                        </w:pPr>
                        <w:r>
                          <w:rPr>
                            <w:color w:val="FFFFFF"/>
                            <w:spacing w:val="-5"/>
                            <w:sz w:val="18"/>
                          </w:rPr>
                          <w:t>8.1</w:t>
                        </w:r>
                      </w:p>
                      <w:p>
                        <w:pPr>
                          <w:spacing w:before="93"/>
                          <w:ind w:left="0" w:right="0" w:firstLine="0"/>
                          <w:jc w:val="left"/>
                          <w:rPr>
                            <w:sz w:val="18"/>
                          </w:rPr>
                        </w:pPr>
                        <w:r>
                          <w:rPr>
                            <w:color w:val="FFFFFF"/>
                            <w:spacing w:val="-5"/>
                            <w:sz w:val="18"/>
                          </w:rPr>
                          <w:t>8.1</w:t>
                        </w:r>
                      </w:p>
                      <w:p>
                        <w:pPr>
                          <w:spacing w:before="104"/>
                          <w:ind w:left="0" w:right="0" w:firstLine="0"/>
                          <w:jc w:val="left"/>
                          <w:rPr>
                            <w:sz w:val="18"/>
                          </w:rPr>
                        </w:pPr>
                        <w:r>
                          <w:rPr>
                            <w:color w:val="FFFFFF"/>
                            <w:spacing w:val="-5"/>
                            <w:sz w:val="18"/>
                          </w:rPr>
                          <w:t>8.6</w:t>
                        </w:r>
                      </w:p>
                      <w:p>
                        <w:pPr>
                          <w:spacing w:before="87"/>
                          <w:ind w:left="0" w:right="0" w:firstLine="0"/>
                          <w:jc w:val="left"/>
                          <w:rPr>
                            <w:sz w:val="18"/>
                          </w:rPr>
                        </w:pPr>
                        <w:r>
                          <w:rPr>
                            <w:color w:val="FFFFFF"/>
                            <w:spacing w:val="-5"/>
                            <w:sz w:val="18"/>
                          </w:rPr>
                          <w:t>7.4</w:t>
                        </w:r>
                      </w:p>
                      <w:p>
                        <w:pPr>
                          <w:spacing w:line="216" w:lineRule="exact" w:before="47"/>
                          <w:ind w:left="0" w:right="0" w:firstLine="0"/>
                          <w:jc w:val="left"/>
                          <w:rPr>
                            <w:sz w:val="18"/>
                          </w:rPr>
                        </w:pPr>
                        <w:r>
                          <w:rPr>
                            <w:color w:val="FFFFFF"/>
                            <w:spacing w:val="-5"/>
                            <w:sz w:val="18"/>
                          </w:rPr>
                          <w:t>6.4</w:t>
                        </w:r>
                      </w:p>
                    </w:txbxContent>
                  </v:textbox>
                  <w10:wrap type="none"/>
                </v:shape>
                <v:shape style="position:absolute;left:5414;top:1468;width:249;height:1764" type="#_x0000_t202" id="docshape769" filled="false" stroked="false">
                  <v:textbox inset="0,0,0,0">
                    <w:txbxContent>
                      <w:p>
                        <w:pPr>
                          <w:spacing w:line="183" w:lineRule="exact" w:before="0"/>
                          <w:ind w:left="0" w:right="0" w:firstLine="0"/>
                          <w:jc w:val="left"/>
                          <w:rPr>
                            <w:sz w:val="18"/>
                          </w:rPr>
                        </w:pPr>
                        <w:r>
                          <w:rPr>
                            <w:color w:val="FFFFFF"/>
                            <w:spacing w:val="-5"/>
                            <w:sz w:val="18"/>
                          </w:rPr>
                          <w:t>8.9</w:t>
                        </w:r>
                      </w:p>
                      <w:p>
                        <w:pPr>
                          <w:spacing w:before="121"/>
                          <w:ind w:left="0" w:right="0" w:firstLine="0"/>
                          <w:jc w:val="left"/>
                          <w:rPr>
                            <w:sz w:val="18"/>
                          </w:rPr>
                        </w:pPr>
                        <w:r>
                          <w:rPr>
                            <w:color w:val="FFFFFF"/>
                            <w:spacing w:val="-5"/>
                            <w:sz w:val="18"/>
                          </w:rPr>
                          <w:t>8.7</w:t>
                        </w:r>
                      </w:p>
                      <w:p>
                        <w:pPr>
                          <w:spacing w:before="114"/>
                          <w:ind w:left="0" w:right="0" w:firstLine="0"/>
                          <w:jc w:val="left"/>
                          <w:rPr>
                            <w:sz w:val="18"/>
                          </w:rPr>
                        </w:pPr>
                        <w:r>
                          <w:rPr>
                            <w:color w:val="FFFFFF"/>
                            <w:spacing w:val="-5"/>
                            <w:sz w:val="18"/>
                          </w:rPr>
                          <w:t>8.7</w:t>
                        </w:r>
                      </w:p>
                      <w:p>
                        <w:pPr>
                          <w:spacing w:before="101"/>
                          <w:ind w:left="67" w:right="0" w:firstLine="0"/>
                          <w:jc w:val="left"/>
                          <w:rPr>
                            <w:sz w:val="18"/>
                          </w:rPr>
                        </w:pPr>
                        <w:r>
                          <w:rPr>
                            <w:color w:val="FFFFFF"/>
                            <w:spacing w:val="-10"/>
                            <w:sz w:val="18"/>
                          </w:rPr>
                          <w:t>8</w:t>
                        </w:r>
                      </w:p>
                      <w:p>
                        <w:pPr>
                          <w:spacing w:before="90"/>
                          <w:ind w:left="67" w:right="0" w:firstLine="0"/>
                          <w:jc w:val="left"/>
                          <w:rPr>
                            <w:sz w:val="18"/>
                          </w:rPr>
                        </w:pPr>
                        <w:r>
                          <w:rPr>
                            <w:color w:val="FFFFFF"/>
                            <w:spacing w:val="-10"/>
                            <w:sz w:val="18"/>
                          </w:rPr>
                          <w:t>8</w:t>
                        </w:r>
                      </w:p>
                      <w:p>
                        <w:pPr>
                          <w:spacing w:line="216" w:lineRule="exact" w:before="59"/>
                          <w:ind w:left="0" w:right="0" w:firstLine="0"/>
                          <w:jc w:val="left"/>
                          <w:rPr>
                            <w:sz w:val="18"/>
                          </w:rPr>
                        </w:pPr>
                        <w:r>
                          <w:rPr>
                            <w:color w:val="FFFFFF"/>
                            <w:spacing w:val="-5"/>
                            <w:sz w:val="18"/>
                          </w:rPr>
                          <w:t>6.5</w:t>
                        </w:r>
                      </w:p>
                    </w:txbxContent>
                  </v:textbox>
                  <w10:wrap type="none"/>
                </v:shape>
                <v:shape style="position:absolute;left:6360;top:1311;width:575;height:1118" type="#_x0000_t202" id="docshape770" filled="false" stroked="false">
                  <v:textbox inset="0,0,0,0">
                    <w:txbxContent>
                      <w:p>
                        <w:pPr>
                          <w:tabs>
                            <w:tab w:pos="554" w:val="left" w:leader="none"/>
                          </w:tabs>
                          <w:spacing w:line="290" w:lineRule="auto" w:before="0"/>
                          <w:ind w:left="0" w:right="18" w:firstLine="0"/>
                          <w:jc w:val="center"/>
                          <w:rPr>
                            <w:sz w:val="18"/>
                          </w:rPr>
                        </w:pPr>
                        <w:r>
                          <w:rPr>
                            <w:rFonts w:ascii="Times New Roman"/>
                            <w:color w:val="FFFFFF"/>
                            <w:spacing w:val="40"/>
                            <w:sz w:val="18"/>
                            <w:shd w:fill="993F0F" w:color="auto" w:val="clear"/>
                          </w:rPr>
                          <w:t>  </w:t>
                        </w:r>
                        <w:r>
                          <w:rPr>
                            <w:color w:val="FFFFFF"/>
                            <w:sz w:val="18"/>
                            <w:shd w:fill="993F0F" w:color="auto" w:val="clear"/>
                          </w:rPr>
                          <w:t>5</w:t>
                          <w:tab/>
                        </w:r>
                        <w:r>
                          <w:rPr>
                            <w:color w:val="FFFFFF"/>
                            <w:sz w:val="18"/>
                          </w:rPr>
                          <w:t> </w:t>
                        </w:r>
                        <w:r>
                          <w:rPr>
                            <w:color w:val="FFFFFF"/>
                            <w:spacing w:val="-4"/>
                            <w:sz w:val="18"/>
                          </w:rPr>
                          <w:t>8.8</w:t>
                        </w:r>
                      </w:p>
                      <w:p>
                        <w:pPr>
                          <w:spacing w:before="38"/>
                          <w:ind w:left="0" w:right="17" w:firstLine="0"/>
                          <w:jc w:val="center"/>
                          <w:rPr>
                            <w:sz w:val="18"/>
                          </w:rPr>
                        </w:pPr>
                        <w:r>
                          <w:rPr>
                            <w:color w:val="FFFFFF"/>
                            <w:spacing w:val="-5"/>
                            <w:sz w:val="18"/>
                          </w:rPr>
                          <w:t>7.5</w:t>
                        </w:r>
                      </w:p>
                      <w:p>
                        <w:pPr>
                          <w:spacing w:line="216" w:lineRule="exact" w:before="111"/>
                          <w:ind w:left="0" w:right="17" w:firstLine="0"/>
                          <w:jc w:val="center"/>
                          <w:rPr>
                            <w:sz w:val="18"/>
                          </w:rPr>
                        </w:pPr>
                        <w:r>
                          <w:rPr>
                            <w:color w:val="FFFFFF"/>
                            <w:spacing w:val="-5"/>
                            <w:sz w:val="18"/>
                          </w:rPr>
                          <w:t>9.7</w:t>
                        </w:r>
                      </w:p>
                    </w:txbxContent>
                  </v:textbox>
                  <w10:wrap type="none"/>
                </v:shape>
                <v:shape style="position:absolute;left:8692;top:1247;width:340;height:180" type="#_x0000_t202" id="docshape771" filled="false" stroked="false">
                  <v:textbox inset="0,0,0,0">
                    <w:txbxContent>
                      <w:p>
                        <w:pPr>
                          <w:spacing w:line="180" w:lineRule="exact" w:before="0"/>
                          <w:ind w:left="0" w:right="0" w:firstLine="0"/>
                          <w:jc w:val="left"/>
                          <w:rPr>
                            <w:sz w:val="18"/>
                          </w:rPr>
                        </w:pPr>
                        <w:r>
                          <w:rPr>
                            <w:color w:val="FFFFFF"/>
                            <w:spacing w:val="-4"/>
                            <w:sz w:val="18"/>
                          </w:rPr>
                          <w:t>12.2</w:t>
                        </w:r>
                      </w:p>
                    </w:txbxContent>
                  </v:textbox>
                  <w10:wrap type="none"/>
                </v:shape>
                <v:shape style="position:absolute;left:7583;top:1574;width:340;height:180" type="#_x0000_t202" id="docshape772" filled="false" stroked="false">
                  <v:textbox inset="0,0,0,0">
                    <w:txbxContent>
                      <w:p>
                        <w:pPr>
                          <w:spacing w:line="180" w:lineRule="exact" w:before="0"/>
                          <w:ind w:left="0" w:right="0" w:firstLine="0"/>
                          <w:jc w:val="left"/>
                          <w:rPr>
                            <w:sz w:val="18"/>
                          </w:rPr>
                        </w:pPr>
                        <w:r>
                          <w:rPr>
                            <w:color w:val="FFFFFF"/>
                            <w:spacing w:val="-4"/>
                            <w:sz w:val="18"/>
                          </w:rPr>
                          <w:t>11.2</w:t>
                        </w:r>
                      </w:p>
                    </w:txbxContent>
                  </v:textbox>
                  <w10:wrap type="none"/>
                </v:shape>
                <v:shape style="position:absolute;left:7629;top:1936;width:249;height:180" type="#_x0000_t202" id="docshape773" filled="false" stroked="false">
                  <v:textbox inset="0,0,0,0">
                    <w:txbxContent>
                      <w:p>
                        <w:pPr>
                          <w:spacing w:line="180" w:lineRule="exact" w:before="0"/>
                          <w:ind w:left="0" w:right="0" w:firstLine="0"/>
                          <w:jc w:val="left"/>
                          <w:rPr>
                            <w:sz w:val="18"/>
                          </w:rPr>
                        </w:pPr>
                        <w:r>
                          <w:rPr>
                            <w:color w:val="FFFFFF"/>
                            <w:spacing w:val="-5"/>
                            <w:sz w:val="18"/>
                          </w:rPr>
                          <w:t>7.6</w:t>
                        </w:r>
                      </w:p>
                    </w:txbxContent>
                  </v:textbox>
                  <w10:wrap type="none"/>
                </v:shape>
                <v:shape style="position:absolute;left:8738;top:1634;width:249;height:505" type="#_x0000_t202" id="docshape774" filled="false" stroked="false">
                  <v:textbox inset="0,0,0,0">
                    <w:txbxContent>
                      <w:p>
                        <w:pPr>
                          <w:spacing w:line="183" w:lineRule="exact" w:before="0"/>
                          <w:ind w:left="0" w:right="0" w:firstLine="0"/>
                          <w:jc w:val="left"/>
                          <w:rPr>
                            <w:sz w:val="18"/>
                          </w:rPr>
                        </w:pPr>
                        <w:r>
                          <w:rPr>
                            <w:color w:val="FFFFFF"/>
                            <w:spacing w:val="-5"/>
                            <w:sz w:val="18"/>
                          </w:rPr>
                          <w:t>7.9</w:t>
                        </w:r>
                      </w:p>
                      <w:p>
                        <w:pPr>
                          <w:spacing w:line="216" w:lineRule="exact" w:before="104"/>
                          <w:ind w:left="0" w:right="0" w:firstLine="0"/>
                          <w:jc w:val="left"/>
                          <w:rPr>
                            <w:sz w:val="18"/>
                          </w:rPr>
                        </w:pPr>
                        <w:r>
                          <w:rPr>
                            <w:color w:val="FFFFFF"/>
                            <w:spacing w:val="-5"/>
                            <w:sz w:val="18"/>
                          </w:rPr>
                          <w:t>8.9</w:t>
                        </w:r>
                      </w:p>
                    </w:txbxContent>
                  </v:textbox>
                  <w10:wrap type="none"/>
                </v:shape>
                <v:shape style="position:absolute;left:3151;top:2356;width:340;height:180" type="#_x0000_t202" id="docshape775" filled="false" stroked="false">
                  <v:textbox inset="0,0,0,0">
                    <w:txbxContent>
                      <w:p>
                        <w:pPr>
                          <w:spacing w:line="180" w:lineRule="exact" w:before="0"/>
                          <w:ind w:left="0" w:right="0" w:firstLine="0"/>
                          <w:jc w:val="left"/>
                          <w:rPr>
                            <w:sz w:val="18"/>
                          </w:rPr>
                        </w:pPr>
                        <w:r>
                          <w:rPr>
                            <w:color w:val="FFFFFF"/>
                            <w:spacing w:val="-4"/>
                            <w:sz w:val="18"/>
                          </w:rPr>
                          <w:t>14.1</w:t>
                        </w:r>
                      </w:p>
                    </w:txbxContent>
                  </v:textbox>
                  <w10:wrap type="none"/>
                </v:shape>
                <v:shape style="position:absolute;left:7583;top:2298;width:340;height:180" type="#_x0000_t202" id="docshape776" filled="false" stroked="false">
                  <v:textbox inset="0,0,0,0">
                    <w:txbxContent>
                      <w:p>
                        <w:pPr>
                          <w:spacing w:line="180" w:lineRule="exact" w:before="0"/>
                          <w:ind w:left="0" w:right="0" w:firstLine="0"/>
                          <w:jc w:val="left"/>
                          <w:rPr>
                            <w:sz w:val="18"/>
                          </w:rPr>
                        </w:pPr>
                        <w:r>
                          <w:rPr>
                            <w:color w:val="FFFFFF"/>
                            <w:spacing w:val="-4"/>
                            <w:sz w:val="18"/>
                          </w:rPr>
                          <w:t>11.1</w:t>
                        </w:r>
                      </w:p>
                    </w:txbxContent>
                  </v:textbox>
                  <w10:wrap type="none"/>
                </v:shape>
                <v:shape style="position:absolute;left:8738;top:2318;width:249;height:180" type="#_x0000_t202" id="docshape777" filled="false" stroked="false">
                  <v:textbox inset="0,0,0,0">
                    <w:txbxContent>
                      <w:p>
                        <w:pPr>
                          <w:spacing w:line="180" w:lineRule="exact" w:before="0"/>
                          <w:ind w:left="0" w:right="0" w:firstLine="0"/>
                          <w:jc w:val="left"/>
                          <w:rPr>
                            <w:sz w:val="18"/>
                          </w:rPr>
                        </w:pPr>
                        <w:r>
                          <w:rPr>
                            <w:color w:val="FFFFFF"/>
                            <w:spacing w:val="-5"/>
                            <w:sz w:val="18"/>
                          </w:rPr>
                          <w:t>9.7</w:t>
                        </w:r>
                      </w:p>
                    </w:txbxContent>
                  </v:textbox>
                  <w10:wrap type="none"/>
                </v:shape>
                <v:shape style="position:absolute;left:6477;top:2634;width:340;height:180" type="#_x0000_t202" id="docshape778" filled="false" stroked="false">
                  <v:textbox inset="0,0,0,0">
                    <w:txbxContent>
                      <w:p>
                        <w:pPr>
                          <w:spacing w:line="180" w:lineRule="exact" w:before="0"/>
                          <w:ind w:left="0" w:right="0" w:firstLine="0"/>
                          <w:jc w:val="left"/>
                          <w:rPr>
                            <w:sz w:val="18"/>
                          </w:rPr>
                        </w:pPr>
                        <w:r>
                          <w:rPr>
                            <w:color w:val="FFFFFF"/>
                            <w:spacing w:val="-4"/>
                            <w:sz w:val="18"/>
                          </w:rPr>
                          <w:t>10.4</w:t>
                        </w:r>
                      </w:p>
                    </w:txbxContent>
                  </v:textbox>
                  <w10:wrap type="none"/>
                </v:shape>
                <v:shape style="position:absolute;left:6523;top:2985;width:249;height:180" type="#_x0000_t202" id="docshape779" filled="false" stroked="false">
                  <v:textbox inset="0,0,0,0">
                    <w:txbxContent>
                      <w:p>
                        <w:pPr>
                          <w:spacing w:line="180" w:lineRule="exact" w:before="0"/>
                          <w:ind w:left="0" w:right="0" w:firstLine="0"/>
                          <w:jc w:val="left"/>
                          <w:rPr>
                            <w:sz w:val="18"/>
                          </w:rPr>
                        </w:pPr>
                        <w:r>
                          <w:rPr>
                            <w:color w:val="FFFFFF"/>
                            <w:spacing w:val="-5"/>
                            <w:sz w:val="18"/>
                          </w:rPr>
                          <w:t>7.7</w:t>
                        </w:r>
                      </w:p>
                    </w:txbxContent>
                  </v:textbox>
                  <w10:wrap type="none"/>
                </v:shape>
                <v:shape style="position:absolute;left:7629;top:2685;width:249;height:507" type="#_x0000_t202" id="docshape780" filled="false" stroked="false">
                  <v:textbox inset="0,0,0,0">
                    <w:txbxContent>
                      <w:p>
                        <w:pPr>
                          <w:spacing w:line="183" w:lineRule="exact" w:before="0"/>
                          <w:ind w:left="67" w:right="0" w:firstLine="0"/>
                          <w:jc w:val="left"/>
                          <w:rPr>
                            <w:sz w:val="18"/>
                          </w:rPr>
                        </w:pPr>
                        <w:r>
                          <w:rPr>
                            <w:color w:val="FFFFFF"/>
                            <w:spacing w:val="-10"/>
                            <w:sz w:val="18"/>
                          </w:rPr>
                          <w:t>9</w:t>
                        </w:r>
                      </w:p>
                      <w:p>
                        <w:pPr>
                          <w:spacing w:line="216" w:lineRule="exact" w:before="106"/>
                          <w:ind w:left="0" w:right="0" w:firstLine="0"/>
                          <w:jc w:val="left"/>
                          <w:rPr>
                            <w:sz w:val="18"/>
                          </w:rPr>
                        </w:pPr>
                        <w:r>
                          <w:rPr>
                            <w:color w:val="FFFFFF"/>
                            <w:spacing w:val="-5"/>
                            <w:sz w:val="18"/>
                          </w:rPr>
                          <w:t>7.9</w:t>
                        </w:r>
                      </w:p>
                    </w:txbxContent>
                  </v:textbox>
                  <w10:wrap type="none"/>
                </v:shape>
                <v:shape style="position:absolute;left:8738;top:2668;width:249;height:497" type="#_x0000_t202" id="docshape781" filled="false" stroked="false">
                  <v:textbox inset="0,0,0,0">
                    <w:txbxContent>
                      <w:p>
                        <w:pPr>
                          <w:spacing w:line="183" w:lineRule="exact" w:before="0"/>
                          <w:ind w:left="0" w:right="0" w:firstLine="0"/>
                          <w:jc w:val="left"/>
                          <w:rPr>
                            <w:sz w:val="18"/>
                          </w:rPr>
                        </w:pPr>
                        <w:r>
                          <w:rPr>
                            <w:color w:val="FFFFFF"/>
                            <w:spacing w:val="-5"/>
                            <w:sz w:val="18"/>
                          </w:rPr>
                          <w:t>8.5</w:t>
                        </w:r>
                      </w:p>
                      <w:p>
                        <w:pPr>
                          <w:spacing w:line="216" w:lineRule="exact" w:before="97"/>
                          <w:ind w:left="67" w:right="0" w:firstLine="0"/>
                          <w:jc w:val="left"/>
                          <w:rPr>
                            <w:sz w:val="18"/>
                          </w:rPr>
                        </w:pPr>
                        <w:r>
                          <w:rPr>
                            <w:color w:val="FFFFFF"/>
                            <w:spacing w:val="-10"/>
                            <w:sz w:val="18"/>
                          </w:rPr>
                          <w:t>8</w:t>
                        </w:r>
                      </w:p>
                    </w:txbxContent>
                  </v:textbox>
                  <w10:wrap type="none"/>
                </v:shape>
                <v:shape style="position:absolute;left:2042;top:3417;width:340;height:180" type="#_x0000_t202" id="docshape782" filled="false" stroked="false">
                  <v:textbox inset="0,0,0,0">
                    <w:txbxContent>
                      <w:p>
                        <w:pPr>
                          <w:spacing w:line="180" w:lineRule="exact" w:before="0"/>
                          <w:ind w:left="0" w:right="0" w:firstLine="0"/>
                          <w:jc w:val="left"/>
                          <w:rPr>
                            <w:sz w:val="18"/>
                          </w:rPr>
                        </w:pPr>
                        <w:r>
                          <w:rPr>
                            <w:color w:val="FFFFFF"/>
                            <w:spacing w:val="-4"/>
                            <w:sz w:val="18"/>
                          </w:rPr>
                          <w:t>11.2</w:t>
                        </w:r>
                      </w:p>
                    </w:txbxContent>
                  </v:textbox>
                  <w10:wrap type="none"/>
                </v:shape>
                <v:shape style="position:absolute;left:3151;top:3436;width:340;height:180" type="#_x0000_t202" id="docshape783" filled="false" stroked="false">
                  <v:textbox inset="0,0,0,0">
                    <w:txbxContent>
                      <w:p>
                        <w:pPr>
                          <w:spacing w:line="180" w:lineRule="exact" w:before="0"/>
                          <w:ind w:left="0" w:right="0" w:firstLine="0"/>
                          <w:jc w:val="left"/>
                          <w:rPr>
                            <w:sz w:val="18"/>
                          </w:rPr>
                        </w:pPr>
                        <w:r>
                          <w:rPr>
                            <w:color w:val="FFFFFF"/>
                            <w:spacing w:val="-4"/>
                            <w:sz w:val="18"/>
                          </w:rPr>
                          <w:t>10.3</w:t>
                        </w:r>
                      </w:p>
                    </w:txbxContent>
                  </v:textbox>
                  <w10:wrap type="none"/>
                </v:shape>
                <v:shape style="position:absolute;left:4259;top:3354;width:340;height:180" type="#_x0000_t202" id="docshape784" filled="false" stroked="false">
                  <v:textbox inset="0,0,0,0">
                    <w:txbxContent>
                      <w:p>
                        <w:pPr>
                          <w:spacing w:line="180" w:lineRule="exact" w:before="0"/>
                          <w:ind w:left="0" w:right="0" w:firstLine="0"/>
                          <w:jc w:val="left"/>
                          <w:rPr>
                            <w:sz w:val="18"/>
                          </w:rPr>
                        </w:pPr>
                        <w:r>
                          <w:rPr>
                            <w:color w:val="FFFFFF"/>
                            <w:spacing w:val="-4"/>
                            <w:sz w:val="18"/>
                          </w:rPr>
                          <w:t>14.5</w:t>
                        </w:r>
                      </w:p>
                    </w:txbxContent>
                  </v:textbox>
                  <w10:wrap type="none"/>
                </v:shape>
                <v:shape style="position:absolute;left:5368;top:3407;width:340;height:180" type="#_x0000_t202" id="docshape785" filled="false" stroked="false">
                  <v:textbox inset="0,0,0,0">
                    <w:txbxContent>
                      <w:p>
                        <w:pPr>
                          <w:spacing w:line="180" w:lineRule="exact" w:before="0"/>
                          <w:ind w:left="0" w:right="0" w:firstLine="0"/>
                          <w:jc w:val="left"/>
                          <w:rPr>
                            <w:sz w:val="18"/>
                          </w:rPr>
                        </w:pPr>
                        <w:r>
                          <w:rPr>
                            <w:color w:val="FFFFFF"/>
                            <w:spacing w:val="-4"/>
                            <w:sz w:val="18"/>
                          </w:rPr>
                          <w:t>11.8</w:t>
                        </w:r>
                      </w:p>
                    </w:txbxContent>
                  </v:textbox>
                  <w10:wrap type="none"/>
                </v:shape>
                <v:shape style="position:absolute;left:6544;top:3383;width:204;height:180" type="#_x0000_t202" id="docshape786" filled="false" stroked="false">
                  <v:textbox inset="0,0,0,0">
                    <w:txbxContent>
                      <w:p>
                        <w:pPr>
                          <w:spacing w:line="180" w:lineRule="exact" w:before="0"/>
                          <w:ind w:left="0" w:right="0" w:firstLine="0"/>
                          <w:jc w:val="left"/>
                          <w:rPr>
                            <w:sz w:val="18"/>
                          </w:rPr>
                        </w:pPr>
                        <w:r>
                          <w:rPr>
                            <w:color w:val="FFFFFF"/>
                            <w:spacing w:val="-5"/>
                            <w:sz w:val="18"/>
                          </w:rPr>
                          <w:t>13</w:t>
                        </w:r>
                      </w:p>
                    </w:txbxContent>
                  </v:textbox>
                  <w10:wrap type="none"/>
                </v:shape>
                <v:shape style="position:absolute;left:7583;top:3398;width:340;height:180" type="#_x0000_t202" id="docshape787" filled="false" stroked="false">
                  <v:textbox inset="0,0,0,0">
                    <w:txbxContent>
                      <w:p>
                        <w:pPr>
                          <w:spacing w:line="180" w:lineRule="exact" w:before="0"/>
                          <w:ind w:left="0" w:right="0" w:firstLine="0"/>
                          <w:jc w:val="left"/>
                          <w:rPr>
                            <w:sz w:val="18"/>
                          </w:rPr>
                        </w:pPr>
                        <w:r>
                          <w:rPr>
                            <w:color w:val="FFFFFF"/>
                            <w:spacing w:val="-4"/>
                            <w:sz w:val="18"/>
                          </w:rPr>
                          <w:t>12.2</w:t>
                        </w:r>
                      </w:p>
                    </w:txbxContent>
                  </v:textbox>
                  <w10:wrap type="none"/>
                </v:shape>
                <v:shape style="position:absolute;left:8692;top:3386;width:340;height:180" type="#_x0000_t202" id="docshape788" filled="false" stroked="false">
                  <v:textbox inset="0,0,0,0">
                    <w:txbxContent>
                      <w:p>
                        <w:pPr>
                          <w:spacing w:line="180" w:lineRule="exact" w:before="0"/>
                          <w:ind w:left="0" w:right="0" w:firstLine="0"/>
                          <w:jc w:val="left"/>
                          <w:rPr>
                            <w:sz w:val="18"/>
                          </w:rPr>
                        </w:pPr>
                        <w:r>
                          <w:rPr>
                            <w:color w:val="FFFFFF"/>
                            <w:spacing w:val="-4"/>
                            <w:sz w:val="18"/>
                          </w:rPr>
                          <w:t>12.8</w:t>
                        </w:r>
                      </w:p>
                    </w:txbxContent>
                  </v:textbox>
                  <w10:wrap type="none"/>
                </v:shape>
                <v:shape style="position:absolute;left:2020;top:3858;width:7104;height:447" type="#_x0000_t202" id="docshape789" filled="false" stroked="false">
                  <v:textbox inset="0,0,0,0">
                    <w:txbxContent>
                      <w:p>
                        <w:pPr>
                          <w:tabs>
                            <w:tab w:pos="1108" w:val="left" w:leader="none"/>
                            <w:tab w:pos="2217" w:val="left" w:leader="none"/>
                            <w:tab w:pos="3324" w:val="left" w:leader="none"/>
                            <w:tab w:pos="4433" w:val="left" w:leader="none"/>
                            <w:tab w:pos="5542" w:val="left" w:leader="none"/>
                            <w:tab w:pos="6650" w:val="left" w:leader="none"/>
                          </w:tabs>
                          <w:spacing w:line="183" w:lineRule="exact" w:before="0"/>
                          <w:ind w:left="0" w:right="85" w:firstLine="0"/>
                          <w:jc w:val="right"/>
                          <w:rPr>
                            <w:sz w:val="18"/>
                          </w:rPr>
                        </w:pPr>
                        <w:r>
                          <w:rPr>
                            <w:color w:val="595959"/>
                            <w:spacing w:val="-4"/>
                            <w:sz w:val="18"/>
                          </w:rPr>
                          <w:t>2018</w:t>
                        </w:r>
                        <w:r>
                          <w:rPr>
                            <w:color w:val="595959"/>
                            <w:sz w:val="18"/>
                          </w:rPr>
                          <w:tab/>
                        </w:r>
                        <w:r>
                          <w:rPr>
                            <w:color w:val="595959"/>
                            <w:spacing w:val="-4"/>
                            <w:sz w:val="18"/>
                          </w:rPr>
                          <w:t>2019</w:t>
                        </w:r>
                        <w:r>
                          <w:rPr>
                            <w:color w:val="595959"/>
                            <w:sz w:val="18"/>
                          </w:rPr>
                          <w:tab/>
                        </w:r>
                        <w:r>
                          <w:rPr>
                            <w:color w:val="595959"/>
                            <w:spacing w:val="-4"/>
                            <w:sz w:val="18"/>
                          </w:rPr>
                          <w:t>2020</w:t>
                        </w:r>
                        <w:r>
                          <w:rPr>
                            <w:color w:val="595959"/>
                            <w:sz w:val="18"/>
                          </w:rPr>
                          <w:tab/>
                        </w:r>
                        <w:r>
                          <w:rPr>
                            <w:color w:val="595959"/>
                            <w:spacing w:val="-4"/>
                            <w:sz w:val="18"/>
                          </w:rPr>
                          <w:t>2021</w:t>
                        </w:r>
                        <w:r>
                          <w:rPr>
                            <w:color w:val="595959"/>
                            <w:sz w:val="18"/>
                          </w:rPr>
                          <w:tab/>
                        </w:r>
                        <w:r>
                          <w:rPr>
                            <w:color w:val="595959"/>
                            <w:spacing w:val="-4"/>
                            <w:sz w:val="18"/>
                          </w:rPr>
                          <w:t>2022</w:t>
                        </w:r>
                        <w:r>
                          <w:rPr>
                            <w:color w:val="595959"/>
                            <w:sz w:val="18"/>
                          </w:rPr>
                          <w:tab/>
                        </w:r>
                        <w:r>
                          <w:rPr>
                            <w:color w:val="595959"/>
                            <w:spacing w:val="-4"/>
                            <w:sz w:val="18"/>
                          </w:rPr>
                          <w:t>2023</w:t>
                        </w:r>
                        <w:r>
                          <w:rPr>
                            <w:color w:val="595959"/>
                            <w:sz w:val="18"/>
                          </w:rPr>
                          <w:tab/>
                        </w:r>
                        <w:r>
                          <w:rPr>
                            <w:color w:val="595959"/>
                            <w:spacing w:val="-4"/>
                            <w:sz w:val="18"/>
                          </w:rPr>
                          <w:t>2024</w:t>
                        </w:r>
                      </w:p>
                      <w:p>
                        <w:pPr>
                          <w:tabs>
                            <w:tab w:pos="1022" w:val="left" w:leader="none"/>
                            <w:tab w:pos="2083" w:val="left" w:leader="none"/>
                            <w:tab w:pos="2966" w:val="left" w:leader="none"/>
                            <w:tab w:pos="3911" w:val="left" w:leader="none"/>
                            <w:tab w:pos="4751" w:val="left" w:leader="none"/>
                            <w:tab w:pos="5683" w:val="left" w:leader="none"/>
                            <w:tab w:pos="6515" w:val="left" w:leader="none"/>
                          </w:tabs>
                          <w:spacing w:line="216" w:lineRule="exact" w:before="46"/>
                          <w:ind w:left="0" w:right="18" w:firstLine="0"/>
                          <w:jc w:val="right"/>
                          <w:rPr>
                            <w:sz w:val="18"/>
                          </w:rPr>
                        </w:pPr>
                        <w:r>
                          <w:rPr>
                            <w:color w:val="595959"/>
                            <w:spacing w:val="-2"/>
                            <w:sz w:val="18"/>
                          </w:rPr>
                          <w:t>Chemung</w:t>
                        </w:r>
                        <w:r>
                          <w:rPr>
                            <w:color w:val="595959"/>
                            <w:sz w:val="18"/>
                          </w:rPr>
                          <w:tab/>
                        </w:r>
                        <w:r>
                          <w:rPr>
                            <w:color w:val="595959"/>
                            <w:spacing w:val="-2"/>
                            <w:sz w:val="18"/>
                          </w:rPr>
                          <w:t>Livingston</w:t>
                        </w:r>
                        <w:r>
                          <w:rPr>
                            <w:color w:val="595959"/>
                            <w:sz w:val="18"/>
                          </w:rPr>
                          <w:tab/>
                        </w:r>
                        <w:r>
                          <w:rPr>
                            <w:color w:val="595959"/>
                            <w:spacing w:val="-2"/>
                            <w:sz w:val="18"/>
                          </w:rPr>
                          <w:t>Ontario</w:t>
                        </w:r>
                        <w:r>
                          <w:rPr>
                            <w:color w:val="595959"/>
                            <w:sz w:val="18"/>
                          </w:rPr>
                          <w:tab/>
                        </w:r>
                        <w:r>
                          <w:rPr>
                            <w:color w:val="595959"/>
                            <w:spacing w:val="-2"/>
                            <w:sz w:val="18"/>
                          </w:rPr>
                          <w:t>Schuyler</w:t>
                        </w:r>
                        <w:r>
                          <w:rPr>
                            <w:color w:val="595959"/>
                            <w:sz w:val="18"/>
                          </w:rPr>
                          <w:tab/>
                        </w:r>
                        <w:r>
                          <w:rPr>
                            <w:color w:val="595959"/>
                            <w:spacing w:val="-2"/>
                            <w:sz w:val="18"/>
                          </w:rPr>
                          <w:t>Seneca</w:t>
                        </w:r>
                        <w:r>
                          <w:rPr>
                            <w:color w:val="595959"/>
                            <w:sz w:val="18"/>
                          </w:rPr>
                          <w:tab/>
                        </w:r>
                        <w:r>
                          <w:rPr>
                            <w:color w:val="595959"/>
                            <w:spacing w:val="-2"/>
                            <w:sz w:val="18"/>
                          </w:rPr>
                          <w:t>Steuben</w:t>
                        </w:r>
                        <w:r>
                          <w:rPr>
                            <w:color w:val="595959"/>
                            <w:sz w:val="18"/>
                          </w:rPr>
                          <w:tab/>
                        </w:r>
                        <w:r>
                          <w:rPr>
                            <w:color w:val="595959"/>
                            <w:spacing w:val="-2"/>
                            <w:sz w:val="18"/>
                          </w:rPr>
                          <w:t>Wayne</w:t>
                        </w:r>
                        <w:r>
                          <w:rPr>
                            <w:color w:val="595959"/>
                            <w:sz w:val="18"/>
                          </w:rPr>
                          <w:tab/>
                        </w:r>
                        <w:r>
                          <w:rPr>
                            <w:color w:val="595959"/>
                            <w:spacing w:val="-2"/>
                            <w:sz w:val="18"/>
                          </w:rPr>
                          <w:t>Yates</w:t>
                        </w:r>
                      </w:p>
                    </w:txbxContent>
                  </v:textbox>
                  <w10:wrap type="none"/>
                </v:shape>
                <w10:wrap type="topAndBottom"/>
              </v:group>
            </w:pict>
          </mc:Fallback>
        </mc:AlternateContent>
      </w:r>
    </w:p>
    <w:p>
      <w:pPr>
        <w:spacing w:before="1"/>
        <w:ind w:left="1509" w:right="0" w:firstLine="0"/>
        <w:jc w:val="left"/>
        <w:rPr>
          <w:i/>
          <w:sz w:val="18"/>
        </w:rPr>
      </w:pPr>
      <w:r>
        <w:rPr>
          <w:i/>
          <w:sz w:val="18"/>
        </w:rPr>
        <w:t>Source:</w:t>
      </w:r>
      <w:r>
        <w:rPr>
          <w:i/>
          <w:spacing w:val="-5"/>
          <w:sz w:val="18"/>
        </w:rPr>
        <w:t> </w:t>
      </w:r>
      <w:r>
        <w:rPr>
          <w:i/>
          <w:sz w:val="18"/>
        </w:rPr>
        <w:t>National</w:t>
      </w:r>
      <w:r>
        <w:rPr>
          <w:i/>
          <w:spacing w:val="-5"/>
          <w:sz w:val="18"/>
        </w:rPr>
        <w:t> </w:t>
      </w:r>
      <w:r>
        <w:rPr>
          <w:i/>
          <w:sz w:val="18"/>
        </w:rPr>
        <w:t>Center</w:t>
      </w:r>
      <w:r>
        <w:rPr>
          <w:i/>
          <w:spacing w:val="-2"/>
          <w:sz w:val="18"/>
        </w:rPr>
        <w:t> </w:t>
      </w:r>
      <w:r>
        <w:rPr>
          <w:i/>
          <w:sz w:val="18"/>
        </w:rPr>
        <w:t>for</w:t>
      </w:r>
      <w:r>
        <w:rPr>
          <w:i/>
          <w:spacing w:val="-4"/>
          <w:sz w:val="18"/>
        </w:rPr>
        <w:t> </w:t>
      </w:r>
      <w:r>
        <w:rPr>
          <w:i/>
          <w:sz w:val="18"/>
        </w:rPr>
        <w:t>Health</w:t>
      </w:r>
      <w:r>
        <w:rPr>
          <w:i/>
          <w:spacing w:val="-3"/>
          <w:sz w:val="18"/>
        </w:rPr>
        <w:t> </w:t>
      </w:r>
      <w:r>
        <w:rPr>
          <w:i/>
          <w:spacing w:val="-2"/>
          <w:sz w:val="18"/>
        </w:rPr>
        <w:t>Statistics</w:t>
      </w:r>
    </w:p>
    <w:p>
      <w:pPr>
        <w:pStyle w:val="BodyText"/>
        <w:rPr>
          <w:i/>
          <w:sz w:val="20"/>
        </w:rPr>
      </w:pPr>
    </w:p>
    <w:p>
      <w:pPr>
        <w:pStyle w:val="BodyText"/>
        <w:spacing w:before="169"/>
        <w:rPr>
          <w:i/>
          <w:sz w:val="20"/>
        </w:rPr>
      </w:pPr>
      <w:r>
        <w:rPr>
          <w:i/>
          <w:sz w:val="20"/>
        </w:rPr>
        <mc:AlternateContent>
          <mc:Choice Requires="wps">
            <w:drawing>
              <wp:anchor distT="0" distB="0" distL="0" distR="0" allowOverlap="1" layoutInCell="1" locked="0" behindDoc="1" simplePos="0" relativeHeight="487657472">
                <wp:simplePos x="0" y="0"/>
                <wp:positionH relativeFrom="page">
                  <wp:posOffset>906780</wp:posOffset>
                </wp:positionH>
                <wp:positionV relativeFrom="paragraph">
                  <wp:posOffset>277584</wp:posOffset>
                </wp:positionV>
                <wp:extent cx="6497320" cy="3808729"/>
                <wp:effectExtent l="0" t="0" r="0" b="0"/>
                <wp:wrapTopAndBottom/>
                <wp:docPr id="812" name="Group 812"/>
                <wp:cNvGraphicFramePr>
                  <a:graphicFrameLocks/>
                </wp:cNvGraphicFramePr>
                <a:graphic>
                  <a:graphicData uri="http://schemas.microsoft.com/office/word/2010/wordprocessingGroup">
                    <wpg:wgp>
                      <wpg:cNvPr id="812" name="Group 812"/>
                      <wpg:cNvGrpSpPr/>
                      <wpg:grpSpPr>
                        <a:xfrm>
                          <a:off x="0" y="0"/>
                          <a:ext cx="6497320" cy="3808729"/>
                          <a:chExt cx="6497320" cy="3808729"/>
                        </a:xfrm>
                      </wpg:grpSpPr>
                      <pic:pic>
                        <pic:nvPicPr>
                          <pic:cNvPr id="813" name="Image 813"/>
                          <pic:cNvPicPr/>
                        </pic:nvPicPr>
                        <pic:blipFill>
                          <a:blip r:embed="rId157" cstate="print"/>
                          <a:stretch>
                            <a:fillRect/>
                          </a:stretch>
                        </pic:blipFill>
                        <pic:spPr>
                          <a:xfrm>
                            <a:off x="0" y="284987"/>
                            <a:ext cx="3611879" cy="3523487"/>
                          </a:xfrm>
                          <a:prstGeom prst="rect">
                            <a:avLst/>
                          </a:prstGeom>
                        </pic:spPr>
                      </pic:pic>
                      <pic:pic>
                        <pic:nvPicPr>
                          <pic:cNvPr id="814" name="Image 814"/>
                          <pic:cNvPicPr/>
                        </pic:nvPicPr>
                        <pic:blipFill>
                          <a:blip r:embed="rId158" cstate="print"/>
                          <a:stretch>
                            <a:fillRect/>
                          </a:stretch>
                        </pic:blipFill>
                        <pic:spPr>
                          <a:xfrm>
                            <a:off x="3534155" y="350519"/>
                            <a:ext cx="2482596" cy="3052571"/>
                          </a:xfrm>
                          <a:prstGeom prst="rect">
                            <a:avLst/>
                          </a:prstGeom>
                        </pic:spPr>
                      </pic:pic>
                      <pic:pic>
                        <pic:nvPicPr>
                          <pic:cNvPr id="815" name="Image 815"/>
                          <pic:cNvPicPr/>
                        </pic:nvPicPr>
                        <pic:blipFill>
                          <a:blip r:embed="rId159" cstate="print"/>
                          <a:stretch>
                            <a:fillRect/>
                          </a:stretch>
                        </pic:blipFill>
                        <pic:spPr>
                          <a:xfrm>
                            <a:off x="3525011" y="0"/>
                            <a:ext cx="2871215" cy="429767"/>
                          </a:xfrm>
                          <a:prstGeom prst="rect">
                            <a:avLst/>
                          </a:prstGeom>
                        </pic:spPr>
                      </pic:pic>
                      <pic:pic>
                        <pic:nvPicPr>
                          <pic:cNvPr id="816" name="Image 816"/>
                          <pic:cNvPicPr/>
                        </pic:nvPicPr>
                        <pic:blipFill>
                          <a:blip r:embed="rId160" cstate="print"/>
                          <a:stretch>
                            <a:fillRect/>
                          </a:stretch>
                        </pic:blipFill>
                        <pic:spPr>
                          <a:xfrm>
                            <a:off x="4003548" y="3410711"/>
                            <a:ext cx="2493264" cy="252983"/>
                          </a:xfrm>
                          <a:prstGeom prst="rect">
                            <a:avLst/>
                          </a:prstGeom>
                        </pic:spPr>
                      </pic:pic>
                      <wps:wsp>
                        <wps:cNvPr id="817" name="Textbox 817"/>
                        <wps:cNvSpPr txBox="1"/>
                        <wps:spPr>
                          <a:xfrm>
                            <a:off x="3515319" y="14359"/>
                            <a:ext cx="2898775" cy="278765"/>
                          </a:xfrm>
                          <a:prstGeom prst="rect">
                            <a:avLst/>
                          </a:prstGeom>
                        </wps:spPr>
                        <wps:txbx>
                          <w:txbxContent>
                            <w:p>
                              <w:pPr>
                                <w:spacing w:line="203" w:lineRule="exact" w:before="0"/>
                                <w:ind w:left="20" w:right="0" w:firstLine="0"/>
                                <w:jc w:val="left"/>
                                <w:rPr>
                                  <w:i/>
                                  <w:sz w:val="18"/>
                                </w:rPr>
                              </w:pPr>
                              <w:r>
                                <w:rPr>
                                  <w:i/>
                                  <w:color w:val="0E2841"/>
                                  <w:sz w:val="18"/>
                                </w:rPr>
                                <w:t>Map</w:t>
                              </w:r>
                              <w:r>
                                <w:rPr>
                                  <w:i/>
                                  <w:color w:val="0E2841"/>
                                  <w:spacing w:val="-2"/>
                                  <w:sz w:val="18"/>
                                </w:rPr>
                                <w:t> </w:t>
                              </w:r>
                              <w:r>
                                <w:rPr>
                                  <w:i/>
                                  <w:color w:val="0E2841"/>
                                  <w:sz w:val="18"/>
                                </w:rPr>
                                <w:t>15:</w:t>
                              </w:r>
                              <w:r>
                                <w:rPr>
                                  <w:i/>
                                  <w:color w:val="0E2841"/>
                                  <w:spacing w:val="-2"/>
                                  <w:sz w:val="18"/>
                                </w:rPr>
                                <w:t> </w:t>
                              </w:r>
                              <w:r>
                                <w:rPr>
                                  <w:i/>
                                  <w:color w:val="0E2841"/>
                                  <w:sz w:val="18"/>
                                </w:rPr>
                                <w:t>Percentage</w:t>
                              </w:r>
                              <w:r>
                                <w:rPr>
                                  <w:i/>
                                  <w:color w:val="0E2841"/>
                                  <w:spacing w:val="-1"/>
                                  <w:sz w:val="18"/>
                                </w:rPr>
                                <w:t> </w:t>
                              </w:r>
                              <w:r>
                                <w:rPr>
                                  <w:i/>
                                  <w:color w:val="0E2841"/>
                                  <w:sz w:val="18"/>
                                </w:rPr>
                                <w:t>of</w:t>
                              </w:r>
                              <w:r>
                                <w:rPr>
                                  <w:i/>
                                  <w:color w:val="0E2841"/>
                                  <w:spacing w:val="-2"/>
                                  <w:sz w:val="18"/>
                                </w:rPr>
                                <w:t> </w:t>
                              </w:r>
                              <w:r>
                                <w:rPr>
                                  <w:i/>
                                  <w:color w:val="0E2841"/>
                                  <w:sz w:val="18"/>
                                </w:rPr>
                                <w:t>Premature</w:t>
                              </w:r>
                              <w:r>
                                <w:rPr>
                                  <w:i/>
                                  <w:color w:val="0E2841"/>
                                  <w:spacing w:val="-1"/>
                                  <w:sz w:val="18"/>
                                </w:rPr>
                                <w:t> </w:t>
                              </w:r>
                              <w:r>
                                <w:rPr>
                                  <w:i/>
                                  <w:color w:val="0E2841"/>
                                  <w:sz w:val="18"/>
                                </w:rPr>
                                <w:t>Births</w:t>
                              </w:r>
                              <w:r>
                                <w:rPr>
                                  <w:i/>
                                  <w:color w:val="0E2841"/>
                                  <w:spacing w:val="-2"/>
                                  <w:sz w:val="18"/>
                                </w:rPr>
                                <w:t> </w:t>
                              </w:r>
                              <w:r>
                                <w:rPr>
                                  <w:i/>
                                  <w:color w:val="0E2841"/>
                                  <w:sz w:val="18"/>
                                </w:rPr>
                                <w:t>with</w:t>
                              </w:r>
                              <w:r>
                                <w:rPr>
                                  <w:i/>
                                  <w:color w:val="0E2841"/>
                                  <w:spacing w:val="-4"/>
                                  <w:sz w:val="18"/>
                                </w:rPr>
                                <w:t> </w:t>
                              </w:r>
                              <w:r>
                                <w:rPr>
                                  <w:i/>
                                  <w:color w:val="0E2841"/>
                                  <w:sz w:val="18"/>
                                </w:rPr>
                                <w:t>32</w:t>
                              </w:r>
                              <w:r>
                                <w:rPr>
                                  <w:i/>
                                  <w:color w:val="0E2841"/>
                                  <w:spacing w:val="-3"/>
                                  <w:sz w:val="18"/>
                                </w:rPr>
                                <w:t> </w:t>
                              </w:r>
                              <w:r>
                                <w:rPr>
                                  <w:i/>
                                  <w:color w:val="0E2841"/>
                                  <w:sz w:val="18"/>
                                </w:rPr>
                                <w:t>-</w:t>
                              </w:r>
                              <w:r>
                                <w:rPr>
                                  <w:i/>
                                  <w:color w:val="0E2841"/>
                                  <w:spacing w:val="-3"/>
                                  <w:sz w:val="18"/>
                                </w:rPr>
                                <w:t> </w:t>
                              </w:r>
                              <w:r>
                                <w:rPr>
                                  <w:i/>
                                  <w:color w:val="0E2841"/>
                                  <w:sz w:val="18"/>
                                </w:rPr>
                                <w:t>&lt;</w:t>
                              </w:r>
                              <w:r>
                                <w:rPr>
                                  <w:i/>
                                  <w:color w:val="0E2841"/>
                                  <w:spacing w:val="-3"/>
                                  <w:sz w:val="18"/>
                                </w:rPr>
                                <w:t> </w:t>
                              </w:r>
                              <w:r>
                                <w:rPr>
                                  <w:i/>
                                  <w:color w:val="0E2841"/>
                                  <w:sz w:val="18"/>
                                </w:rPr>
                                <w:t>37</w:t>
                              </w:r>
                              <w:r>
                                <w:rPr>
                                  <w:i/>
                                  <w:color w:val="0E2841"/>
                                  <w:spacing w:val="-3"/>
                                  <w:sz w:val="18"/>
                                </w:rPr>
                                <w:t> </w:t>
                              </w:r>
                              <w:r>
                                <w:rPr>
                                  <w:i/>
                                  <w:color w:val="0E2841"/>
                                  <w:spacing w:val="-4"/>
                                  <w:sz w:val="18"/>
                                </w:rPr>
                                <w:t>Weeks</w:t>
                              </w:r>
                            </w:p>
                            <w:p>
                              <w:pPr>
                                <w:spacing w:line="219" w:lineRule="exact" w:before="0"/>
                                <w:ind w:left="20" w:right="0" w:firstLine="0"/>
                                <w:jc w:val="left"/>
                                <w:rPr>
                                  <w:i/>
                                  <w:sz w:val="18"/>
                                </w:rPr>
                              </w:pPr>
                              <w:r>
                                <w:rPr>
                                  <w:i/>
                                  <w:color w:val="0E2841"/>
                                  <w:spacing w:val="-2"/>
                                  <w:sz w:val="18"/>
                                </w:rPr>
                                <w:t>Gestation</w:t>
                              </w:r>
                              <w:r>
                                <w:rPr>
                                  <w:i/>
                                  <w:color w:val="0E2841"/>
                                  <w:spacing w:val="15"/>
                                  <w:sz w:val="18"/>
                                </w:rPr>
                                <w:t> </w:t>
                              </w:r>
                              <w:r>
                                <w:rPr>
                                  <w:i/>
                                  <w:color w:val="0E2841"/>
                                  <w:spacing w:val="-2"/>
                                  <w:sz w:val="18"/>
                                </w:rPr>
                                <w:t>(2019-2021)</w:t>
                              </w:r>
                            </w:p>
                          </w:txbxContent>
                        </wps:txbx>
                        <wps:bodyPr wrap="square" lIns="0" tIns="0" rIns="0" bIns="0" rtlCol="0">
                          <a:noAutofit/>
                        </wps:bodyPr>
                      </wps:wsp>
                      <wps:wsp>
                        <wps:cNvPr id="818" name="Textbox 818"/>
                        <wps:cNvSpPr txBox="1"/>
                        <wps:spPr>
                          <a:xfrm>
                            <a:off x="3993893" y="3425038"/>
                            <a:ext cx="2136775" cy="139700"/>
                          </a:xfrm>
                          <a:prstGeom prst="rect">
                            <a:avLst/>
                          </a:prstGeom>
                        </wps:spPr>
                        <wps:txbx>
                          <w:txbxContent>
                            <w:p>
                              <w:pPr>
                                <w:spacing w:line="203" w:lineRule="exact" w:before="0"/>
                                <w:ind w:left="20" w:right="0" w:firstLine="0"/>
                                <w:jc w:val="left"/>
                                <w:rPr>
                                  <w:i/>
                                  <w:sz w:val="18"/>
                                </w:rPr>
                              </w:pPr>
                              <w:r>
                                <w:rPr>
                                  <w:i/>
                                  <w:color w:val="0E2841"/>
                                  <w:sz w:val="18"/>
                                </w:rPr>
                                <w:t>Source:</w:t>
                              </w:r>
                              <w:r>
                                <w:rPr>
                                  <w:i/>
                                  <w:color w:val="0E2841"/>
                                  <w:spacing w:val="-6"/>
                                  <w:sz w:val="18"/>
                                </w:rPr>
                                <w:t> </w:t>
                              </w:r>
                              <w:r>
                                <w:rPr>
                                  <w:i/>
                                  <w:color w:val="0E2841"/>
                                  <w:sz w:val="18"/>
                                </w:rPr>
                                <w:t>NYS</w:t>
                              </w:r>
                              <w:r>
                                <w:rPr>
                                  <w:i/>
                                  <w:color w:val="0E2841"/>
                                  <w:spacing w:val="-4"/>
                                  <w:sz w:val="18"/>
                                </w:rPr>
                                <w:t> </w:t>
                              </w:r>
                              <w:r>
                                <w:rPr>
                                  <w:i/>
                                  <w:color w:val="0E2841"/>
                                  <w:sz w:val="18"/>
                                </w:rPr>
                                <w:t>Perinatal</w:t>
                              </w:r>
                              <w:r>
                                <w:rPr>
                                  <w:i/>
                                  <w:color w:val="0E2841"/>
                                  <w:spacing w:val="-5"/>
                                  <w:sz w:val="18"/>
                                </w:rPr>
                                <w:t> </w:t>
                              </w:r>
                              <w:r>
                                <w:rPr>
                                  <w:i/>
                                  <w:color w:val="0E2841"/>
                                  <w:sz w:val="18"/>
                                </w:rPr>
                                <w:t>Data</w:t>
                              </w:r>
                              <w:r>
                                <w:rPr>
                                  <w:i/>
                                  <w:color w:val="0E2841"/>
                                  <w:spacing w:val="-4"/>
                                  <w:sz w:val="18"/>
                                </w:rPr>
                                <w:t> </w:t>
                              </w:r>
                              <w:r>
                                <w:rPr>
                                  <w:i/>
                                  <w:color w:val="0E2841"/>
                                  <w:sz w:val="18"/>
                                </w:rPr>
                                <w:t>Proﬁle</w:t>
                              </w:r>
                              <w:r>
                                <w:rPr>
                                  <w:i/>
                                  <w:color w:val="0E2841"/>
                                  <w:spacing w:val="-3"/>
                                  <w:sz w:val="18"/>
                                </w:rPr>
                                <w:t> </w:t>
                              </w:r>
                              <w:r>
                                <w:rPr>
                                  <w:i/>
                                  <w:color w:val="0E2841"/>
                                  <w:sz w:val="18"/>
                                </w:rPr>
                                <w:t>2019-</w:t>
                              </w:r>
                              <w:r>
                                <w:rPr>
                                  <w:i/>
                                  <w:color w:val="0E2841"/>
                                  <w:spacing w:val="-4"/>
                                  <w:sz w:val="18"/>
                                </w:rPr>
                                <w:t>2021</w:t>
                              </w:r>
                            </w:p>
                          </w:txbxContent>
                        </wps:txbx>
                        <wps:bodyPr wrap="square" lIns="0" tIns="0" rIns="0" bIns="0" rtlCol="0">
                          <a:noAutofit/>
                        </wps:bodyPr>
                      </wps:wsp>
                    </wpg:wgp>
                  </a:graphicData>
                </a:graphic>
              </wp:anchor>
            </w:drawing>
          </mc:Choice>
          <mc:Fallback>
            <w:pict>
              <v:group style="position:absolute;margin-left:71.400002pt;margin-top:21.857031pt;width:511.6pt;height:299.9pt;mso-position-horizontal-relative:page;mso-position-vertical-relative:paragraph;z-index:-15659008;mso-wrap-distance-left:0;mso-wrap-distance-right:0" id="docshapegroup790" coordorigin="1428,437" coordsize="10232,5998">
                <v:shape style="position:absolute;left:1428;top:885;width:5688;height:5549" type="#_x0000_t75" id="docshape791" stroked="false">
                  <v:imagedata r:id="rId157" o:title=""/>
                </v:shape>
                <v:shape style="position:absolute;left:6993;top:989;width:3910;height:4808" type="#_x0000_t75" id="docshape792" stroked="false">
                  <v:imagedata r:id="rId158" o:title=""/>
                </v:shape>
                <v:shape style="position:absolute;left:6979;top:437;width:4522;height:677" type="#_x0000_t75" id="docshape793" stroked="false">
                  <v:imagedata r:id="rId159" o:title=""/>
                </v:shape>
                <v:shape style="position:absolute;left:7732;top:5808;width:3927;height:399" type="#_x0000_t75" id="docshape794" stroked="false">
                  <v:imagedata r:id="rId160" o:title=""/>
                </v:shape>
                <v:shape style="position:absolute;left:6963;top:459;width:4565;height:439" type="#_x0000_t202" id="docshape795" filled="false" stroked="false">
                  <v:textbox inset="0,0,0,0">
                    <w:txbxContent>
                      <w:p>
                        <w:pPr>
                          <w:spacing w:line="203" w:lineRule="exact" w:before="0"/>
                          <w:ind w:left="20" w:right="0" w:firstLine="0"/>
                          <w:jc w:val="left"/>
                          <w:rPr>
                            <w:i/>
                            <w:sz w:val="18"/>
                          </w:rPr>
                        </w:pPr>
                        <w:r>
                          <w:rPr>
                            <w:i/>
                            <w:color w:val="0E2841"/>
                            <w:sz w:val="18"/>
                          </w:rPr>
                          <w:t>Map</w:t>
                        </w:r>
                        <w:r>
                          <w:rPr>
                            <w:i/>
                            <w:color w:val="0E2841"/>
                            <w:spacing w:val="-2"/>
                            <w:sz w:val="18"/>
                          </w:rPr>
                          <w:t> </w:t>
                        </w:r>
                        <w:r>
                          <w:rPr>
                            <w:i/>
                            <w:color w:val="0E2841"/>
                            <w:sz w:val="18"/>
                          </w:rPr>
                          <w:t>15:</w:t>
                        </w:r>
                        <w:r>
                          <w:rPr>
                            <w:i/>
                            <w:color w:val="0E2841"/>
                            <w:spacing w:val="-2"/>
                            <w:sz w:val="18"/>
                          </w:rPr>
                          <w:t> </w:t>
                        </w:r>
                        <w:r>
                          <w:rPr>
                            <w:i/>
                            <w:color w:val="0E2841"/>
                            <w:sz w:val="18"/>
                          </w:rPr>
                          <w:t>Percentage</w:t>
                        </w:r>
                        <w:r>
                          <w:rPr>
                            <w:i/>
                            <w:color w:val="0E2841"/>
                            <w:spacing w:val="-1"/>
                            <w:sz w:val="18"/>
                          </w:rPr>
                          <w:t> </w:t>
                        </w:r>
                        <w:r>
                          <w:rPr>
                            <w:i/>
                            <w:color w:val="0E2841"/>
                            <w:sz w:val="18"/>
                          </w:rPr>
                          <w:t>of</w:t>
                        </w:r>
                        <w:r>
                          <w:rPr>
                            <w:i/>
                            <w:color w:val="0E2841"/>
                            <w:spacing w:val="-2"/>
                            <w:sz w:val="18"/>
                          </w:rPr>
                          <w:t> </w:t>
                        </w:r>
                        <w:r>
                          <w:rPr>
                            <w:i/>
                            <w:color w:val="0E2841"/>
                            <w:sz w:val="18"/>
                          </w:rPr>
                          <w:t>Premature</w:t>
                        </w:r>
                        <w:r>
                          <w:rPr>
                            <w:i/>
                            <w:color w:val="0E2841"/>
                            <w:spacing w:val="-1"/>
                            <w:sz w:val="18"/>
                          </w:rPr>
                          <w:t> </w:t>
                        </w:r>
                        <w:r>
                          <w:rPr>
                            <w:i/>
                            <w:color w:val="0E2841"/>
                            <w:sz w:val="18"/>
                          </w:rPr>
                          <w:t>Births</w:t>
                        </w:r>
                        <w:r>
                          <w:rPr>
                            <w:i/>
                            <w:color w:val="0E2841"/>
                            <w:spacing w:val="-2"/>
                            <w:sz w:val="18"/>
                          </w:rPr>
                          <w:t> </w:t>
                        </w:r>
                        <w:r>
                          <w:rPr>
                            <w:i/>
                            <w:color w:val="0E2841"/>
                            <w:sz w:val="18"/>
                          </w:rPr>
                          <w:t>with</w:t>
                        </w:r>
                        <w:r>
                          <w:rPr>
                            <w:i/>
                            <w:color w:val="0E2841"/>
                            <w:spacing w:val="-4"/>
                            <w:sz w:val="18"/>
                          </w:rPr>
                          <w:t> </w:t>
                        </w:r>
                        <w:r>
                          <w:rPr>
                            <w:i/>
                            <w:color w:val="0E2841"/>
                            <w:sz w:val="18"/>
                          </w:rPr>
                          <w:t>32</w:t>
                        </w:r>
                        <w:r>
                          <w:rPr>
                            <w:i/>
                            <w:color w:val="0E2841"/>
                            <w:spacing w:val="-3"/>
                            <w:sz w:val="18"/>
                          </w:rPr>
                          <w:t> </w:t>
                        </w:r>
                        <w:r>
                          <w:rPr>
                            <w:i/>
                            <w:color w:val="0E2841"/>
                            <w:sz w:val="18"/>
                          </w:rPr>
                          <w:t>-</w:t>
                        </w:r>
                        <w:r>
                          <w:rPr>
                            <w:i/>
                            <w:color w:val="0E2841"/>
                            <w:spacing w:val="-3"/>
                            <w:sz w:val="18"/>
                          </w:rPr>
                          <w:t> </w:t>
                        </w:r>
                        <w:r>
                          <w:rPr>
                            <w:i/>
                            <w:color w:val="0E2841"/>
                            <w:sz w:val="18"/>
                          </w:rPr>
                          <w:t>&lt;</w:t>
                        </w:r>
                        <w:r>
                          <w:rPr>
                            <w:i/>
                            <w:color w:val="0E2841"/>
                            <w:spacing w:val="-3"/>
                            <w:sz w:val="18"/>
                          </w:rPr>
                          <w:t> </w:t>
                        </w:r>
                        <w:r>
                          <w:rPr>
                            <w:i/>
                            <w:color w:val="0E2841"/>
                            <w:sz w:val="18"/>
                          </w:rPr>
                          <w:t>37</w:t>
                        </w:r>
                        <w:r>
                          <w:rPr>
                            <w:i/>
                            <w:color w:val="0E2841"/>
                            <w:spacing w:val="-3"/>
                            <w:sz w:val="18"/>
                          </w:rPr>
                          <w:t> </w:t>
                        </w:r>
                        <w:r>
                          <w:rPr>
                            <w:i/>
                            <w:color w:val="0E2841"/>
                            <w:spacing w:val="-4"/>
                            <w:sz w:val="18"/>
                          </w:rPr>
                          <w:t>Weeks</w:t>
                        </w:r>
                      </w:p>
                      <w:p>
                        <w:pPr>
                          <w:spacing w:line="219" w:lineRule="exact" w:before="0"/>
                          <w:ind w:left="20" w:right="0" w:firstLine="0"/>
                          <w:jc w:val="left"/>
                          <w:rPr>
                            <w:i/>
                            <w:sz w:val="18"/>
                          </w:rPr>
                        </w:pPr>
                        <w:r>
                          <w:rPr>
                            <w:i/>
                            <w:color w:val="0E2841"/>
                            <w:spacing w:val="-2"/>
                            <w:sz w:val="18"/>
                          </w:rPr>
                          <w:t>Gestation</w:t>
                        </w:r>
                        <w:r>
                          <w:rPr>
                            <w:i/>
                            <w:color w:val="0E2841"/>
                            <w:spacing w:val="15"/>
                            <w:sz w:val="18"/>
                          </w:rPr>
                          <w:t> </w:t>
                        </w:r>
                        <w:r>
                          <w:rPr>
                            <w:i/>
                            <w:color w:val="0E2841"/>
                            <w:spacing w:val="-2"/>
                            <w:sz w:val="18"/>
                          </w:rPr>
                          <w:t>(2019-2021)</w:t>
                        </w:r>
                      </w:p>
                    </w:txbxContent>
                  </v:textbox>
                  <w10:wrap type="none"/>
                </v:shape>
                <v:shape style="position:absolute;left:7717;top:5830;width:3365;height:220" type="#_x0000_t202" id="docshape796" filled="false" stroked="false">
                  <v:textbox inset="0,0,0,0">
                    <w:txbxContent>
                      <w:p>
                        <w:pPr>
                          <w:spacing w:line="203" w:lineRule="exact" w:before="0"/>
                          <w:ind w:left="20" w:right="0" w:firstLine="0"/>
                          <w:jc w:val="left"/>
                          <w:rPr>
                            <w:i/>
                            <w:sz w:val="18"/>
                          </w:rPr>
                        </w:pPr>
                        <w:r>
                          <w:rPr>
                            <w:i/>
                            <w:color w:val="0E2841"/>
                            <w:sz w:val="18"/>
                          </w:rPr>
                          <w:t>Source:</w:t>
                        </w:r>
                        <w:r>
                          <w:rPr>
                            <w:i/>
                            <w:color w:val="0E2841"/>
                            <w:spacing w:val="-6"/>
                            <w:sz w:val="18"/>
                          </w:rPr>
                          <w:t> </w:t>
                        </w:r>
                        <w:r>
                          <w:rPr>
                            <w:i/>
                            <w:color w:val="0E2841"/>
                            <w:sz w:val="18"/>
                          </w:rPr>
                          <w:t>NYS</w:t>
                        </w:r>
                        <w:r>
                          <w:rPr>
                            <w:i/>
                            <w:color w:val="0E2841"/>
                            <w:spacing w:val="-4"/>
                            <w:sz w:val="18"/>
                          </w:rPr>
                          <w:t> </w:t>
                        </w:r>
                        <w:r>
                          <w:rPr>
                            <w:i/>
                            <w:color w:val="0E2841"/>
                            <w:sz w:val="18"/>
                          </w:rPr>
                          <w:t>Perinatal</w:t>
                        </w:r>
                        <w:r>
                          <w:rPr>
                            <w:i/>
                            <w:color w:val="0E2841"/>
                            <w:spacing w:val="-5"/>
                            <w:sz w:val="18"/>
                          </w:rPr>
                          <w:t> </w:t>
                        </w:r>
                        <w:r>
                          <w:rPr>
                            <w:i/>
                            <w:color w:val="0E2841"/>
                            <w:sz w:val="18"/>
                          </w:rPr>
                          <w:t>Data</w:t>
                        </w:r>
                        <w:r>
                          <w:rPr>
                            <w:i/>
                            <w:color w:val="0E2841"/>
                            <w:spacing w:val="-4"/>
                            <w:sz w:val="18"/>
                          </w:rPr>
                          <w:t> </w:t>
                        </w:r>
                        <w:r>
                          <w:rPr>
                            <w:i/>
                            <w:color w:val="0E2841"/>
                            <w:sz w:val="18"/>
                          </w:rPr>
                          <w:t>Proﬁle</w:t>
                        </w:r>
                        <w:r>
                          <w:rPr>
                            <w:i/>
                            <w:color w:val="0E2841"/>
                            <w:spacing w:val="-3"/>
                            <w:sz w:val="18"/>
                          </w:rPr>
                          <w:t> </w:t>
                        </w:r>
                        <w:r>
                          <w:rPr>
                            <w:i/>
                            <w:color w:val="0E2841"/>
                            <w:sz w:val="18"/>
                          </w:rPr>
                          <w:t>2019-</w:t>
                        </w:r>
                        <w:r>
                          <w:rPr>
                            <w:i/>
                            <w:color w:val="0E2841"/>
                            <w:spacing w:val="-4"/>
                            <w:sz w:val="18"/>
                          </w:rPr>
                          <w:t>2021</w:t>
                        </w:r>
                      </w:p>
                    </w:txbxContent>
                  </v:textbox>
                  <w10:wrap type="none"/>
                </v:shape>
                <w10:wrap type="topAndBottom"/>
              </v:group>
            </w:pict>
          </mc:Fallback>
        </mc:AlternateContent>
      </w:r>
    </w:p>
    <w:p>
      <w:pPr>
        <w:pStyle w:val="BodyText"/>
        <w:spacing w:after="0"/>
        <w:rPr>
          <w:i/>
          <w:sz w:val="20"/>
        </w:rPr>
        <w:sectPr>
          <w:pgSz w:w="12240" w:h="15840"/>
          <w:pgMar w:header="776" w:footer="1212" w:top="1280" w:bottom="1400" w:left="0" w:right="0"/>
        </w:sectPr>
      </w:pPr>
    </w:p>
    <w:p>
      <w:pPr>
        <w:pStyle w:val="BodyText"/>
        <w:spacing w:before="156"/>
        <w:ind w:left="1440"/>
      </w:pPr>
      <w:r>
        <w:rPr>
          <w:spacing w:val="-10"/>
        </w:rPr>
        <w:t>F</w:t>
      </w:r>
    </w:p>
    <w:p>
      <w:pPr>
        <w:pStyle w:val="BodyText"/>
        <w:spacing w:line="259" w:lineRule="auto" w:before="260"/>
        <w:ind w:left="1440" w:right="5112"/>
      </w:pPr>
      <w:r>
        <w:rPr/>
        <mc:AlternateContent>
          <mc:Choice Requires="wps">
            <w:drawing>
              <wp:anchor distT="0" distB="0" distL="0" distR="0" allowOverlap="1" layoutInCell="1" locked="0" behindDoc="1" simplePos="0" relativeHeight="483772928">
                <wp:simplePos x="0" y="0"/>
                <wp:positionH relativeFrom="page">
                  <wp:posOffset>3244596</wp:posOffset>
                </wp:positionH>
                <wp:positionV relativeFrom="paragraph">
                  <wp:posOffset>448974</wp:posOffset>
                </wp:positionV>
                <wp:extent cx="35560" cy="9525"/>
                <wp:effectExtent l="0" t="0" r="0" b="0"/>
                <wp:wrapNone/>
                <wp:docPr id="819" name="Graphic 819"/>
                <wp:cNvGraphicFramePr>
                  <a:graphicFrameLocks/>
                </wp:cNvGraphicFramePr>
                <a:graphic>
                  <a:graphicData uri="http://schemas.microsoft.com/office/word/2010/wordprocessingShape">
                    <wps:wsp>
                      <wps:cNvPr id="819" name="Graphic 819"/>
                      <wps:cNvSpPr/>
                      <wps:spPr>
                        <a:xfrm>
                          <a:off x="0" y="0"/>
                          <a:ext cx="35560" cy="9525"/>
                        </a:xfrm>
                        <a:custGeom>
                          <a:avLst/>
                          <a:gdLst/>
                          <a:ahLst/>
                          <a:cxnLst/>
                          <a:rect l="l" t="t" r="r" b="b"/>
                          <a:pathLst>
                            <a:path w="35560" h="9525">
                              <a:moveTo>
                                <a:pt x="35051" y="9143"/>
                              </a:moveTo>
                              <a:lnTo>
                                <a:pt x="0" y="9143"/>
                              </a:lnTo>
                              <a:lnTo>
                                <a:pt x="0" y="0"/>
                              </a:lnTo>
                              <a:lnTo>
                                <a:pt x="35051" y="0"/>
                              </a:lnTo>
                              <a:lnTo>
                                <a:pt x="35051" y="9143"/>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55.480011pt;margin-top:35.352291pt;width:2.759994pt;height:.719993pt;mso-position-horizontal-relative:page;mso-position-vertical-relative:paragraph;z-index:-19543552" id="docshape797" filled="true" fillcolor="#000000" stroked="false">
                <v:fill type="solid"/>
                <w10:wrap type="none"/>
              </v:rect>
            </w:pict>
          </mc:Fallback>
        </mc:AlternateContent>
      </w:r>
      <w:r>
        <w:rPr/>
        <mc:AlternateContent>
          <mc:Choice Requires="wps">
            <w:drawing>
              <wp:anchor distT="0" distB="0" distL="0" distR="0" allowOverlap="1" layoutInCell="1" locked="0" behindDoc="0" simplePos="0" relativeHeight="15801344">
                <wp:simplePos x="0" y="0"/>
                <wp:positionH relativeFrom="page">
                  <wp:posOffset>4611623</wp:posOffset>
                </wp:positionH>
                <wp:positionV relativeFrom="paragraph">
                  <wp:posOffset>174654</wp:posOffset>
                </wp:positionV>
                <wp:extent cx="2539365" cy="3156585"/>
                <wp:effectExtent l="0" t="0" r="0" b="0"/>
                <wp:wrapNone/>
                <wp:docPr id="820" name="Group 820"/>
                <wp:cNvGraphicFramePr>
                  <a:graphicFrameLocks/>
                </wp:cNvGraphicFramePr>
                <a:graphic>
                  <a:graphicData uri="http://schemas.microsoft.com/office/word/2010/wordprocessingGroup">
                    <wpg:wgp>
                      <wpg:cNvPr id="820" name="Group 820"/>
                      <wpg:cNvGrpSpPr/>
                      <wpg:grpSpPr>
                        <a:xfrm>
                          <a:off x="0" y="0"/>
                          <a:ext cx="2539365" cy="3156585"/>
                          <a:chExt cx="2539365" cy="3156585"/>
                        </a:xfrm>
                      </wpg:grpSpPr>
                      <pic:pic>
                        <pic:nvPicPr>
                          <pic:cNvPr id="821" name="Image 821"/>
                          <pic:cNvPicPr/>
                        </pic:nvPicPr>
                        <pic:blipFill>
                          <a:blip r:embed="rId161" cstate="print"/>
                          <a:stretch>
                            <a:fillRect/>
                          </a:stretch>
                        </pic:blipFill>
                        <pic:spPr>
                          <a:xfrm>
                            <a:off x="166517" y="450318"/>
                            <a:ext cx="2204354" cy="2705860"/>
                          </a:xfrm>
                          <a:prstGeom prst="rect">
                            <a:avLst/>
                          </a:prstGeom>
                        </pic:spPr>
                      </pic:pic>
                      <pic:pic>
                        <pic:nvPicPr>
                          <pic:cNvPr id="822" name="Image 822"/>
                          <pic:cNvPicPr/>
                        </pic:nvPicPr>
                        <pic:blipFill>
                          <a:blip r:embed="rId162" cstate="print"/>
                          <a:stretch>
                            <a:fillRect/>
                          </a:stretch>
                        </pic:blipFill>
                        <pic:spPr>
                          <a:xfrm>
                            <a:off x="0" y="0"/>
                            <a:ext cx="2538983" cy="411479"/>
                          </a:xfrm>
                          <a:prstGeom prst="rect">
                            <a:avLst/>
                          </a:prstGeom>
                        </pic:spPr>
                      </pic:pic>
                      <wps:wsp>
                        <wps:cNvPr id="823" name="Textbox 823"/>
                        <wps:cNvSpPr txBox="1"/>
                        <wps:spPr>
                          <a:xfrm>
                            <a:off x="0" y="0"/>
                            <a:ext cx="2539365" cy="3156585"/>
                          </a:xfrm>
                          <a:prstGeom prst="rect">
                            <a:avLst/>
                          </a:prstGeom>
                        </wps:spPr>
                        <wps:txbx>
                          <w:txbxContent>
                            <w:p>
                              <w:pPr>
                                <w:spacing w:before="4"/>
                                <w:ind w:left="4" w:right="547" w:firstLine="0"/>
                                <w:jc w:val="left"/>
                                <w:rPr>
                                  <w:i/>
                                  <w:sz w:val="18"/>
                                </w:rPr>
                              </w:pPr>
                              <w:r>
                                <w:rPr>
                                  <w:i/>
                                  <w:color w:val="0E2841"/>
                                  <w:sz w:val="18"/>
                                </w:rPr>
                                <w:t>Map</w:t>
                              </w:r>
                              <w:r>
                                <w:rPr>
                                  <w:i/>
                                  <w:color w:val="0E2841"/>
                                  <w:spacing w:val="-8"/>
                                  <w:sz w:val="18"/>
                                </w:rPr>
                                <w:t> </w:t>
                              </w:r>
                              <w:r>
                                <w:rPr>
                                  <w:i/>
                                  <w:color w:val="0E2841"/>
                                  <w:sz w:val="18"/>
                                </w:rPr>
                                <w:t>16:</w:t>
                              </w:r>
                              <w:r>
                                <w:rPr>
                                  <w:i/>
                                  <w:color w:val="0E2841"/>
                                  <w:spacing w:val="-8"/>
                                  <w:sz w:val="18"/>
                                </w:rPr>
                                <w:t> </w:t>
                              </w:r>
                              <w:r>
                                <w:rPr>
                                  <w:i/>
                                  <w:color w:val="0E2841"/>
                                  <w:sz w:val="18"/>
                                </w:rPr>
                                <w:t>Percentage</w:t>
                              </w:r>
                              <w:r>
                                <w:rPr>
                                  <w:i/>
                                  <w:color w:val="0E2841"/>
                                  <w:spacing w:val="-8"/>
                                  <w:sz w:val="18"/>
                                </w:rPr>
                                <w:t> </w:t>
                              </w:r>
                              <w:r>
                                <w:rPr>
                                  <w:i/>
                                  <w:color w:val="0E2841"/>
                                  <w:sz w:val="18"/>
                                </w:rPr>
                                <w:t>Low</w:t>
                              </w:r>
                              <w:r>
                                <w:rPr>
                                  <w:i/>
                                  <w:color w:val="0E2841"/>
                                  <w:spacing w:val="-10"/>
                                  <w:sz w:val="18"/>
                                </w:rPr>
                                <w:t> </w:t>
                              </w:r>
                              <w:r>
                                <w:rPr>
                                  <w:i/>
                                  <w:color w:val="0E2841"/>
                                  <w:sz w:val="18"/>
                                </w:rPr>
                                <w:t>Birth</w:t>
                              </w:r>
                              <w:r>
                                <w:rPr>
                                  <w:i/>
                                  <w:color w:val="0E2841"/>
                                  <w:spacing w:val="-9"/>
                                  <w:sz w:val="18"/>
                                </w:rPr>
                                <w:t> </w:t>
                              </w:r>
                              <w:r>
                                <w:rPr>
                                  <w:i/>
                                  <w:color w:val="0E2841"/>
                                  <w:sz w:val="18"/>
                                </w:rPr>
                                <w:t>Weight</w:t>
                              </w:r>
                              <w:r>
                                <w:rPr>
                                  <w:i/>
                                  <w:color w:val="0E2841"/>
                                  <w:spacing w:val="-9"/>
                                  <w:sz w:val="18"/>
                                </w:rPr>
                                <w:t> </w:t>
                              </w:r>
                              <w:r>
                                <w:rPr>
                                  <w:i/>
                                  <w:color w:val="0E2841"/>
                                  <w:sz w:val="18"/>
                                </w:rPr>
                                <w:t>(&lt;2.5</w:t>
                              </w:r>
                              <w:r>
                                <w:rPr>
                                  <w:i/>
                                  <w:color w:val="0E2841"/>
                                  <w:spacing w:val="-9"/>
                                  <w:sz w:val="18"/>
                                </w:rPr>
                                <w:t> </w:t>
                              </w:r>
                              <w:r>
                                <w:rPr>
                                  <w:i/>
                                  <w:color w:val="0E2841"/>
                                  <w:sz w:val="18"/>
                                </w:rPr>
                                <w:t>kg)</w:t>
                              </w:r>
                              <w:r>
                                <w:rPr>
                                  <w:i/>
                                  <w:color w:val="0E2841"/>
                                  <w:sz w:val="18"/>
                                </w:rPr>
                                <w:t> Singleton Births (2019-2021)</w:t>
                              </w:r>
                            </w:p>
                          </w:txbxContent>
                        </wps:txbx>
                        <wps:bodyPr wrap="square" lIns="0" tIns="0" rIns="0" bIns="0" rtlCol="0">
                          <a:noAutofit/>
                        </wps:bodyPr>
                      </wps:wsp>
                    </wpg:wgp>
                  </a:graphicData>
                </a:graphic>
              </wp:anchor>
            </w:drawing>
          </mc:Choice>
          <mc:Fallback>
            <w:pict>
              <v:group style="position:absolute;margin-left:363.119995pt;margin-top:13.752287pt;width:199.95pt;height:248.55pt;mso-position-horizontal-relative:page;mso-position-vertical-relative:paragraph;z-index:15801344" id="docshapegroup798" coordorigin="7262,275" coordsize="3999,4971">
                <v:shape style="position:absolute;left:7524;top:984;width:3472;height:4262" type="#_x0000_t75" id="docshape799" stroked="false">
                  <v:imagedata r:id="rId161" o:title=""/>
                </v:shape>
                <v:shape style="position:absolute;left:7262;top:275;width:3999;height:648" type="#_x0000_t75" id="docshape800" stroked="false">
                  <v:imagedata r:id="rId162" o:title=""/>
                </v:shape>
                <v:shape style="position:absolute;left:7262;top:275;width:3999;height:4971" type="#_x0000_t202" id="docshape801" filled="false" stroked="false">
                  <v:textbox inset="0,0,0,0">
                    <w:txbxContent>
                      <w:p>
                        <w:pPr>
                          <w:spacing w:before="4"/>
                          <w:ind w:left="4" w:right="547" w:firstLine="0"/>
                          <w:jc w:val="left"/>
                          <w:rPr>
                            <w:i/>
                            <w:sz w:val="18"/>
                          </w:rPr>
                        </w:pPr>
                        <w:r>
                          <w:rPr>
                            <w:i/>
                            <w:color w:val="0E2841"/>
                            <w:sz w:val="18"/>
                          </w:rPr>
                          <w:t>Map</w:t>
                        </w:r>
                        <w:r>
                          <w:rPr>
                            <w:i/>
                            <w:color w:val="0E2841"/>
                            <w:spacing w:val="-8"/>
                            <w:sz w:val="18"/>
                          </w:rPr>
                          <w:t> </w:t>
                        </w:r>
                        <w:r>
                          <w:rPr>
                            <w:i/>
                            <w:color w:val="0E2841"/>
                            <w:sz w:val="18"/>
                          </w:rPr>
                          <w:t>16:</w:t>
                        </w:r>
                        <w:r>
                          <w:rPr>
                            <w:i/>
                            <w:color w:val="0E2841"/>
                            <w:spacing w:val="-8"/>
                            <w:sz w:val="18"/>
                          </w:rPr>
                          <w:t> </w:t>
                        </w:r>
                        <w:r>
                          <w:rPr>
                            <w:i/>
                            <w:color w:val="0E2841"/>
                            <w:sz w:val="18"/>
                          </w:rPr>
                          <w:t>Percentage</w:t>
                        </w:r>
                        <w:r>
                          <w:rPr>
                            <w:i/>
                            <w:color w:val="0E2841"/>
                            <w:spacing w:val="-8"/>
                            <w:sz w:val="18"/>
                          </w:rPr>
                          <w:t> </w:t>
                        </w:r>
                        <w:r>
                          <w:rPr>
                            <w:i/>
                            <w:color w:val="0E2841"/>
                            <w:sz w:val="18"/>
                          </w:rPr>
                          <w:t>Low</w:t>
                        </w:r>
                        <w:r>
                          <w:rPr>
                            <w:i/>
                            <w:color w:val="0E2841"/>
                            <w:spacing w:val="-10"/>
                            <w:sz w:val="18"/>
                          </w:rPr>
                          <w:t> </w:t>
                        </w:r>
                        <w:r>
                          <w:rPr>
                            <w:i/>
                            <w:color w:val="0E2841"/>
                            <w:sz w:val="18"/>
                          </w:rPr>
                          <w:t>Birth</w:t>
                        </w:r>
                        <w:r>
                          <w:rPr>
                            <w:i/>
                            <w:color w:val="0E2841"/>
                            <w:spacing w:val="-9"/>
                            <w:sz w:val="18"/>
                          </w:rPr>
                          <w:t> </w:t>
                        </w:r>
                        <w:r>
                          <w:rPr>
                            <w:i/>
                            <w:color w:val="0E2841"/>
                            <w:sz w:val="18"/>
                          </w:rPr>
                          <w:t>Weight</w:t>
                        </w:r>
                        <w:r>
                          <w:rPr>
                            <w:i/>
                            <w:color w:val="0E2841"/>
                            <w:spacing w:val="-9"/>
                            <w:sz w:val="18"/>
                          </w:rPr>
                          <w:t> </w:t>
                        </w:r>
                        <w:r>
                          <w:rPr>
                            <w:i/>
                            <w:color w:val="0E2841"/>
                            <w:sz w:val="18"/>
                          </w:rPr>
                          <w:t>(&lt;2.5</w:t>
                        </w:r>
                        <w:r>
                          <w:rPr>
                            <w:i/>
                            <w:color w:val="0E2841"/>
                            <w:spacing w:val="-9"/>
                            <w:sz w:val="18"/>
                          </w:rPr>
                          <w:t> </w:t>
                        </w:r>
                        <w:r>
                          <w:rPr>
                            <w:i/>
                            <w:color w:val="0E2841"/>
                            <w:sz w:val="18"/>
                          </w:rPr>
                          <w:t>kg)</w:t>
                        </w:r>
                        <w:r>
                          <w:rPr>
                            <w:i/>
                            <w:color w:val="0E2841"/>
                            <w:sz w:val="18"/>
                          </w:rPr>
                          <w:t> Singleton Births (2019-2021)</w:t>
                        </w:r>
                      </w:p>
                    </w:txbxContent>
                  </v:textbox>
                  <w10:wrap type="none"/>
                </v:shape>
                <w10:wrap type="none"/>
              </v:group>
            </w:pict>
          </mc:Fallback>
        </mc:AlternateContent>
      </w:r>
      <w:r>
        <w:rPr/>
        <w:t>A baby born prematurely is immediately at risk for complications including jaundice, anemia, feeding issues, and apnea. The earlier in pregnancy a baby is delivered, the more likely</w:t>
      </w:r>
      <w:r>
        <w:rPr>
          <w:spacing w:val="-4"/>
        </w:rPr>
        <w:t> </w:t>
      </w:r>
      <w:r>
        <w:rPr/>
        <w:t>it</w:t>
      </w:r>
      <w:r>
        <w:rPr>
          <w:spacing w:val="-5"/>
        </w:rPr>
        <w:t> </w:t>
      </w:r>
      <w:r>
        <w:rPr/>
        <w:t>is</w:t>
      </w:r>
      <w:r>
        <w:rPr>
          <w:spacing w:val="-6"/>
        </w:rPr>
        <w:t> </w:t>
      </w:r>
      <w:r>
        <w:rPr/>
        <w:t>that</w:t>
      </w:r>
      <w:r>
        <w:rPr>
          <w:spacing w:val="-5"/>
        </w:rPr>
        <w:t> </w:t>
      </w:r>
      <w:r>
        <w:rPr/>
        <w:t>the</w:t>
      </w:r>
      <w:r>
        <w:rPr>
          <w:spacing w:val="-6"/>
        </w:rPr>
        <w:t> </w:t>
      </w:r>
      <w:r>
        <w:rPr/>
        <w:t>baby</w:t>
      </w:r>
      <w:r>
        <w:rPr>
          <w:spacing w:val="-5"/>
        </w:rPr>
        <w:t> </w:t>
      </w:r>
      <w:r>
        <w:rPr/>
        <w:t>will</w:t>
      </w:r>
      <w:r>
        <w:rPr>
          <w:spacing w:val="-6"/>
        </w:rPr>
        <w:t> </w:t>
      </w:r>
      <w:r>
        <w:rPr/>
        <w:t>need</w:t>
      </w:r>
      <w:r>
        <w:rPr>
          <w:spacing w:val="-5"/>
        </w:rPr>
        <w:t> </w:t>
      </w:r>
      <w:r>
        <w:rPr/>
        <w:t>to</w:t>
      </w:r>
      <w:r>
        <w:rPr>
          <w:spacing w:val="-5"/>
        </w:rPr>
        <w:t> </w:t>
      </w:r>
      <w:r>
        <w:rPr/>
        <w:t>spend time</w:t>
      </w:r>
      <w:r>
        <w:rPr>
          <w:spacing w:val="-4"/>
        </w:rPr>
        <w:t> </w:t>
      </w:r>
      <w:r>
        <w:rPr/>
        <w:t>in</w:t>
      </w:r>
      <w:r>
        <w:rPr>
          <w:spacing w:val="-5"/>
        </w:rPr>
        <w:t> </w:t>
      </w:r>
      <w:r>
        <w:rPr/>
        <w:t>the</w:t>
      </w:r>
      <w:r>
        <w:rPr>
          <w:spacing w:val="-7"/>
        </w:rPr>
        <w:t> </w:t>
      </w:r>
      <w:r>
        <w:rPr/>
        <w:t>neonatal intensive care unit (NICU). Long-term health complications associated with premature birth include vision and hearing deﬁcits, neurological delays, delays in speech and language development and deﬁcits in social and emotional regulation.</w:t>
      </w:r>
    </w:p>
    <w:p>
      <w:pPr>
        <w:pStyle w:val="BodyText"/>
        <w:spacing w:line="259" w:lineRule="auto"/>
        <w:ind w:left="1440" w:right="5137"/>
      </w:pPr>
      <w:r>
        <w:rPr/>
        <w:t>Of note, premature birth is the primary cause of low birth weight.</w:t>
      </w:r>
      <w:r>
        <w:rPr>
          <w:vertAlign w:val="superscript"/>
        </w:rPr>
        <w:t>25</w:t>
      </w:r>
      <w:r>
        <w:rPr>
          <w:vertAlign w:val="baseline"/>
        </w:rPr>
        <w:t>The percent of live births with low birth weight has remained</w:t>
      </w:r>
      <w:r>
        <w:rPr>
          <w:spacing w:val="-9"/>
          <w:vertAlign w:val="baseline"/>
        </w:rPr>
        <w:t> </w:t>
      </w:r>
      <w:r>
        <w:rPr>
          <w:vertAlign w:val="baseline"/>
        </w:rPr>
        <w:t>relatively</w:t>
      </w:r>
      <w:r>
        <w:rPr>
          <w:spacing w:val="-6"/>
          <w:vertAlign w:val="baseline"/>
        </w:rPr>
        <w:t> </w:t>
      </w:r>
      <w:r>
        <w:rPr>
          <w:vertAlign w:val="baseline"/>
        </w:rPr>
        <w:t>unchanged</w:t>
      </w:r>
      <w:r>
        <w:rPr>
          <w:spacing w:val="-9"/>
          <w:vertAlign w:val="baseline"/>
        </w:rPr>
        <w:t> </w:t>
      </w:r>
      <w:r>
        <w:rPr>
          <w:vertAlign w:val="baseline"/>
        </w:rPr>
        <w:t>in</w:t>
      </w:r>
      <w:r>
        <w:rPr>
          <w:spacing w:val="-7"/>
          <w:vertAlign w:val="baseline"/>
        </w:rPr>
        <w:t> </w:t>
      </w:r>
      <w:r>
        <w:rPr>
          <w:vertAlign w:val="baseline"/>
        </w:rPr>
        <w:t>the</w:t>
      </w:r>
      <w:r>
        <w:rPr>
          <w:spacing w:val="-7"/>
          <w:vertAlign w:val="baseline"/>
        </w:rPr>
        <w:t> </w:t>
      </w:r>
      <w:r>
        <w:rPr>
          <w:vertAlign w:val="baseline"/>
        </w:rPr>
        <w:t>region</w:t>
      </w:r>
      <w:r>
        <w:rPr>
          <w:spacing w:val="-9"/>
          <w:vertAlign w:val="baseline"/>
        </w:rPr>
        <w:t> </w:t>
      </w:r>
      <w:r>
        <w:rPr>
          <w:vertAlign w:val="baseline"/>
        </w:rPr>
        <w:t>from</w:t>
      </w:r>
      <w:r>
        <w:rPr>
          <w:spacing w:val="-11"/>
          <w:vertAlign w:val="baseline"/>
        </w:rPr>
        <w:t> </w:t>
      </w:r>
      <w:r>
        <w:rPr>
          <w:vertAlign w:val="baseline"/>
        </w:rPr>
        <w:t>2018</w:t>
      </w:r>
      <w:r>
        <w:rPr>
          <w:spacing w:val="-7"/>
          <w:vertAlign w:val="baseline"/>
        </w:rPr>
        <w:t> </w:t>
      </w:r>
      <w:r>
        <w:rPr>
          <w:vertAlign w:val="baseline"/>
        </w:rPr>
        <w:t>(6.4%) to 2023 (also 6.4%).</w:t>
      </w:r>
    </w:p>
    <w:p>
      <w:pPr>
        <w:pStyle w:val="BodyText"/>
        <w:spacing w:line="259" w:lineRule="auto" w:before="158"/>
        <w:ind w:left="1440" w:right="5112"/>
      </w:pPr>
      <w:r>
        <w:rPr/>
        <mc:AlternateContent>
          <mc:Choice Requires="wps">
            <w:drawing>
              <wp:anchor distT="0" distB="0" distL="0" distR="0" allowOverlap="1" layoutInCell="1" locked="0" behindDoc="1" simplePos="0" relativeHeight="483773440">
                <wp:simplePos x="0" y="0"/>
                <wp:positionH relativeFrom="page">
                  <wp:posOffset>941832</wp:posOffset>
                </wp:positionH>
                <wp:positionV relativeFrom="paragraph">
                  <wp:posOffset>1673464</wp:posOffset>
                </wp:positionV>
                <wp:extent cx="5431790" cy="2560320"/>
                <wp:effectExtent l="0" t="0" r="0" b="0"/>
                <wp:wrapNone/>
                <wp:docPr id="824" name="Group 824"/>
                <wp:cNvGraphicFramePr>
                  <a:graphicFrameLocks/>
                </wp:cNvGraphicFramePr>
                <a:graphic>
                  <a:graphicData uri="http://schemas.microsoft.com/office/word/2010/wordprocessingGroup">
                    <wpg:wgp>
                      <wpg:cNvPr id="824" name="Group 824"/>
                      <wpg:cNvGrpSpPr/>
                      <wpg:grpSpPr>
                        <a:xfrm>
                          <a:off x="0" y="0"/>
                          <a:ext cx="5431790" cy="2560320"/>
                          <a:chExt cx="5431790" cy="2560320"/>
                        </a:xfrm>
                      </wpg:grpSpPr>
                      <wps:wsp>
                        <wps:cNvPr id="825" name="Graphic 825"/>
                        <wps:cNvSpPr/>
                        <wps:spPr>
                          <a:xfrm>
                            <a:off x="662927" y="746772"/>
                            <a:ext cx="3077210" cy="574675"/>
                          </a:xfrm>
                          <a:custGeom>
                            <a:avLst/>
                            <a:gdLst/>
                            <a:ahLst/>
                            <a:cxnLst/>
                            <a:rect l="l" t="t" r="r" b="b"/>
                            <a:pathLst>
                              <a:path w="3077210" h="574675">
                                <a:moveTo>
                                  <a:pt x="2564892" y="425196"/>
                                </a:moveTo>
                                <a:lnTo>
                                  <a:pt x="0" y="425196"/>
                                </a:lnTo>
                                <a:lnTo>
                                  <a:pt x="0" y="574548"/>
                                </a:lnTo>
                                <a:lnTo>
                                  <a:pt x="2564892" y="574548"/>
                                </a:lnTo>
                                <a:lnTo>
                                  <a:pt x="2564892" y="425196"/>
                                </a:lnTo>
                                <a:close/>
                              </a:path>
                              <a:path w="3077210" h="574675">
                                <a:moveTo>
                                  <a:pt x="3076956" y="0"/>
                                </a:moveTo>
                                <a:lnTo>
                                  <a:pt x="0" y="0"/>
                                </a:lnTo>
                                <a:lnTo>
                                  <a:pt x="0" y="149352"/>
                                </a:lnTo>
                                <a:lnTo>
                                  <a:pt x="3076956" y="149352"/>
                                </a:lnTo>
                                <a:lnTo>
                                  <a:pt x="3076956" y="0"/>
                                </a:lnTo>
                                <a:close/>
                              </a:path>
                            </a:pathLst>
                          </a:custGeom>
                          <a:solidFill>
                            <a:srgbClr val="156082"/>
                          </a:solidFill>
                        </wps:spPr>
                        <wps:bodyPr wrap="square" lIns="0" tIns="0" rIns="0" bIns="0" rtlCol="0">
                          <a:prstTxWarp prst="textNoShape">
                            <a:avLst/>
                          </a:prstTxWarp>
                          <a:noAutofit/>
                        </wps:bodyPr>
                      </wps:wsp>
                      <wps:wsp>
                        <wps:cNvPr id="826" name="Graphic 826"/>
                        <wps:cNvSpPr/>
                        <wps:spPr>
                          <a:xfrm>
                            <a:off x="4572" y="275844"/>
                            <a:ext cx="5416550" cy="2280285"/>
                          </a:xfrm>
                          <a:custGeom>
                            <a:avLst/>
                            <a:gdLst/>
                            <a:ahLst/>
                            <a:cxnLst/>
                            <a:rect l="l" t="t" r="r" b="b"/>
                            <a:pathLst>
                              <a:path w="5416550" h="2280285">
                                <a:moveTo>
                                  <a:pt x="658367" y="440435"/>
                                </a:moveTo>
                                <a:lnTo>
                                  <a:pt x="658367" y="2139695"/>
                                </a:lnTo>
                              </a:path>
                              <a:path w="5416550" h="2280285">
                                <a:moveTo>
                                  <a:pt x="0" y="0"/>
                                </a:moveTo>
                                <a:lnTo>
                                  <a:pt x="5416295" y="0"/>
                                </a:lnTo>
                                <a:lnTo>
                                  <a:pt x="5416295" y="2279903"/>
                                </a:lnTo>
                                <a:lnTo>
                                  <a:pt x="0" y="2279903"/>
                                </a:lnTo>
                                <a:lnTo>
                                  <a:pt x="0" y="0"/>
                                </a:lnTo>
                                <a:close/>
                              </a:path>
                            </a:pathLst>
                          </a:custGeom>
                          <a:ln w="9144">
                            <a:solidFill>
                              <a:srgbClr val="D8D8D8"/>
                            </a:solidFill>
                            <a:prstDash val="solid"/>
                          </a:ln>
                        </wps:spPr>
                        <wps:bodyPr wrap="square" lIns="0" tIns="0" rIns="0" bIns="0" rtlCol="0">
                          <a:prstTxWarp prst="textNoShape">
                            <a:avLst/>
                          </a:prstTxWarp>
                          <a:noAutofit/>
                        </wps:bodyPr>
                      </wps:wsp>
                      <pic:pic>
                        <pic:nvPicPr>
                          <pic:cNvPr id="827" name="Image 827"/>
                          <pic:cNvPicPr/>
                        </pic:nvPicPr>
                        <pic:blipFill>
                          <a:blip r:embed="rId163" cstate="print"/>
                          <a:stretch>
                            <a:fillRect/>
                          </a:stretch>
                        </pic:blipFill>
                        <pic:spPr>
                          <a:xfrm>
                            <a:off x="9143" y="0"/>
                            <a:ext cx="5422391" cy="259080"/>
                          </a:xfrm>
                          <a:prstGeom prst="rect">
                            <a:avLst/>
                          </a:prstGeom>
                        </pic:spPr>
                      </pic:pic>
                      <wps:wsp>
                        <wps:cNvPr id="828" name="Textbox 828"/>
                        <wps:cNvSpPr txBox="1"/>
                        <wps:spPr>
                          <a:xfrm>
                            <a:off x="997" y="12793"/>
                            <a:ext cx="4617720" cy="554990"/>
                          </a:xfrm>
                          <a:prstGeom prst="rect">
                            <a:avLst/>
                          </a:prstGeom>
                        </wps:spPr>
                        <wps:txbx>
                          <w:txbxContent>
                            <w:p>
                              <w:pPr>
                                <w:spacing w:line="203" w:lineRule="exact" w:before="0"/>
                                <w:ind w:left="20" w:right="0" w:firstLine="0"/>
                                <w:jc w:val="left"/>
                                <w:rPr>
                                  <w:i/>
                                  <w:sz w:val="18"/>
                                </w:rPr>
                              </w:pPr>
                              <w:r>
                                <w:rPr>
                                  <w:i/>
                                  <w:color w:val="0E2841"/>
                                  <w:sz w:val="18"/>
                                </w:rPr>
                                <w:t>Figure</w:t>
                              </w:r>
                              <w:r>
                                <w:rPr>
                                  <w:i/>
                                  <w:color w:val="0E2841"/>
                                  <w:spacing w:val="-5"/>
                                  <w:sz w:val="18"/>
                                </w:rPr>
                                <w:t> </w:t>
                              </w:r>
                              <w:r>
                                <w:rPr>
                                  <w:i/>
                                  <w:color w:val="0E2841"/>
                                  <w:sz w:val="18"/>
                                </w:rPr>
                                <w:t>26:</w:t>
                              </w:r>
                              <w:r>
                                <w:rPr>
                                  <w:i/>
                                  <w:color w:val="0E2841"/>
                                  <w:spacing w:val="-3"/>
                                  <w:sz w:val="18"/>
                                </w:rPr>
                                <w:t> </w:t>
                              </w:r>
                              <w:r>
                                <w:rPr>
                                  <w:i/>
                                  <w:color w:val="0E2841"/>
                                  <w:sz w:val="18"/>
                                </w:rPr>
                                <w:t>Infant</w:t>
                              </w:r>
                              <w:r>
                                <w:rPr>
                                  <w:i/>
                                  <w:color w:val="0E2841"/>
                                  <w:spacing w:val="-3"/>
                                  <w:sz w:val="18"/>
                                </w:rPr>
                                <w:t> </w:t>
                              </w:r>
                              <w:r>
                                <w:rPr>
                                  <w:i/>
                                  <w:color w:val="0E2841"/>
                                  <w:sz w:val="18"/>
                                </w:rPr>
                                <w:t>Mortality Rate</w:t>
                              </w:r>
                              <w:r>
                                <w:rPr>
                                  <w:i/>
                                  <w:color w:val="0E2841"/>
                                  <w:spacing w:val="-5"/>
                                  <w:sz w:val="18"/>
                                </w:rPr>
                                <w:t> </w:t>
                              </w:r>
                              <w:r>
                                <w:rPr>
                                  <w:i/>
                                  <w:color w:val="0E2841"/>
                                  <w:sz w:val="18"/>
                                </w:rPr>
                                <w:t>per</w:t>
                              </w:r>
                              <w:r>
                                <w:rPr>
                                  <w:i/>
                                  <w:color w:val="0E2841"/>
                                  <w:spacing w:val="-2"/>
                                  <w:sz w:val="18"/>
                                </w:rPr>
                                <w:t> </w:t>
                              </w:r>
                              <w:r>
                                <w:rPr>
                                  <w:i/>
                                  <w:color w:val="0E2841"/>
                                  <w:sz w:val="18"/>
                                </w:rPr>
                                <w:t>1,000</w:t>
                              </w:r>
                              <w:r>
                                <w:rPr>
                                  <w:i/>
                                  <w:color w:val="0E2841"/>
                                  <w:spacing w:val="-2"/>
                                  <w:sz w:val="18"/>
                                </w:rPr>
                                <w:t> (2022)</w:t>
                              </w:r>
                            </w:p>
                            <w:p>
                              <w:pPr>
                                <w:spacing w:line="240" w:lineRule="auto" w:before="141"/>
                                <w:rPr>
                                  <w:i/>
                                  <w:sz w:val="18"/>
                                </w:rPr>
                              </w:pPr>
                            </w:p>
                            <w:p>
                              <w:pPr>
                                <w:spacing w:before="0"/>
                                <w:ind w:left="1304" w:right="0" w:firstLine="0"/>
                                <w:jc w:val="left"/>
                                <w:rPr>
                                  <w:sz w:val="24"/>
                                </w:rPr>
                              </w:pPr>
                              <w:r>
                                <w:rPr>
                                  <w:color w:val="595959"/>
                                  <w:sz w:val="24"/>
                                </w:rPr>
                                <w:t>Infant</w:t>
                              </w:r>
                              <w:r>
                                <w:rPr>
                                  <w:color w:val="595959"/>
                                  <w:spacing w:val="-7"/>
                                  <w:sz w:val="24"/>
                                </w:rPr>
                                <w:t> </w:t>
                              </w:r>
                              <w:r>
                                <w:rPr>
                                  <w:color w:val="595959"/>
                                  <w:sz w:val="24"/>
                                </w:rPr>
                                <w:t>Mortality</w:t>
                              </w:r>
                              <w:r>
                                <w:rPr>
                                  <w:color w:val="595959"/>
                                  <w:spacing w:val="-8"/>
                                  <w:sz w:val="24"/>
                                </w:rPr>
                                <w:t> </w:t>
                              </w:r>
                              <w:r>
                                <w:rPr>
                                  <w:color w:val="595959"/>
                                  <w:sz w:val="24"/>
                                </w:rPr>
                                <w:t>Rates</w:t>
                              </w:r>
                              <w:r>
                                <w:rPr>
                                  <w:color w:val="595959"/>
                                  <w:spacing w:val="-6"/>
                                  <w:sz w:val="24"/>
                                </w:rPr>
                                <w:t> </w:t>
                              </w:r>
                              <w:r>
                                <w:rPr>
                                  <w:color w:val="595959"/>
                                  <w:sz w:val="24"/>
                                </w:rPr>
                                <w:t>per</w:t>
                              </w:r>
                              <w:r>
                                <w:rPr>
                                  <w:color w:val="595959"/>
                                  <w:spacing w:val="-5"/>
                                  <w:sz w:val="24"/>
                                </w:rPr>
                                <w:t> </w:t>
                              </w:r>
                              <w:r>
                                <w:rPr>
                                  <w:color w:val="595959"/>
                                  <w:sz w:val="24"/>
                                </w:rPr>
                                <w:t>1,000:</w:t>
                              </w:r>
                              <w:r>
                                <w:rPr>
                                  <w:color w:val="595959"/>
                                  <w:spacing w:val="-8"/>
                                  <w:sz w:val="24"/>
                                </w:rPr>
                                <w:t> </w:t>
                              </w:r>
                              <w:r>
                                <w:rPr>
                                  <w:color w:val="595959"/>
                                  <w:sz w:val="24"/>
                                </w:rPr>
                                <w:t>Finger</w:t>
                              </w:r>
                              <w:r>
                                <w:rPr>
                                  <w:color w:val="595959"/>
                                  <w:spacing w:val="-5"/>
                                  <w:sz w:val="24"/>
                                </w:rPr>
                                <w:t> </w:t>
                              </w:r>
                              <w:r>
                                <w:rPr>
                                  <w:color w:val="595959"/>
                                  <w:sz w:val="24"/>
                                </w:rPr>
                                <w:t>Lakes</w:t>
                              </w:r>
                              <w:r>
                                <w:rPr>
                                  <w:color w:val="595959"/>
                                  <w:spacing w:val="-4"/>
                                  <w:sz w:val="24"/>
                                </w:rPr>
                                <w:t> </w:t>
                              </w:r>
                              <w:r>
                                <w:rPr>
                                  <w:color w:val="595959"/>
                                  <w:sz w:val="24"/>
                                </w:rPr>
                                <w:t>Counties,</w:t>
                              </w:r>
                              <w:r>
                                <w:rPr>
                                  <w:color w:val="595959"/>
                                  <w:spacing w:val="-7"/>
                                  <w:sz w:val="24"/>
                                </w:rPr>
                                <w:t> </w:t>
                              </w:r>
                              <w:r>
                                <w:rPr>
                                  <w:color w:val="595959"/>
                                  <w:spacing w:val="-4"/>
                                  <w:sz w:val="24"/>
                                </w:rPr>
                                <w:t>2022</w:t>
                              </w:r>
                            </w:p>
                          </w:txbxContent>
                        </wps:txbx>
                        <wps:bodyPr wrap="square" lIns="0" tIns="0" rIns="0" bIns="0" rtlCol="0">
                          <a:noAutofit/>
                        </wps:bodyPr>
                      </wps:wsp>
                      <wps:wsp>
                        <wps:cNvPr id="829" name="Textbox 829"/>
                        <wps:cNvSpPr txBox="1"/>
                        <wps:spPr>
                          <a:xfrm>
                            <a:off x="100061" y="756536"/>
                            <a:ext cx="481965" cy="139700"/>
                          </a:xfrm>
                          <a:prstGeom prst="rect">
                            <a:avLst/>
                          </a:prstGeom>
                        </wps:spPr>
                        <wps:txbx>
                          <w:txbxContent>
                            <w:p>
                              <w:pPr>
                                <w:spacing w:line="203" w:lineRule="exact" w:before="0"/>
                                <w:ind w:left="20" w:right="0" w:firstLine="0"/>
                                <w:jc w:val="left"/>
                                <w:rPr>
                                  <w:sz w:val="18"/>
                                </w:rPr>
                              </w:pPr>
                              <w:r>
                                <w:rPr>
                                  <w:color w:val="595959"/>
                                  <w:spacing w:val="-2"/>
                                  <w:sz w:val="18"/>
                                </w:rPr>
                                <w:t>Chemung</w:t>
                              </w:r>
                            </w:p>
                          </w:txbxContent>
                        </wps:txbx>
                        <wps:bodyPr wrap="square" lIns="0" tIns="0" rIns="0" bIns="0" rtlCol="0">
                          <a:noAutofit/>
                        </wps:bodyPr>
                      </wps:wsp>
                      <wps:wsp>
                        <wps:cNvPr id="830" name="Textbox 830"/>
                        <wps:cNvSpPr txBox="1"/>
                        <wps:spPr>
                          <a:xfrm>
                            <a:off x="3803374" y="762606"/>
                            <a:ext cx="96520" cy="139700"/>
                          </a:xfrm>
                          <a:prstGeom prst="rect">
                            <a:avLst/>
                          </a:prstGeom>
                        </wps:spPr>
                        <wps:txbx>
                          <w:txbxContent>
                            <w:p>
                              <w:pPr>
                                <w:spacing w:line="203" w:lineRule="exact" w:before="0"/>
                                <w:ind w:left="20" w:right="0" w:firstLine="0"/>
                                <w:jc w:val="left"/>
                                <w:rPr>
                                  <w:sz w:val="18"/>
                                </w:rPr>
                              </w:pPr>
                              <w:r>
                                <w:rPr>
                                  <w:color w:val="3F3F3F"/>
                                  <w:spacing w:val="-10"/>
                                  <w:sz w:val="18"/>
                                </w:rPr>
                                <w:t>6</w:t>
                              </w:r>
                            </w:p>
                          </w:txbxContent>
                        </wps:txbx>
                        <wps:bodyPr wrap="square" lIns="0" tIns="0" rIns="0" bIns="0" rtlCol="0">
                          <a:noAutofit/>
                        </wps:bodyPr>
                      </wps:wsp>
                      <wps:wsp>
                        <wps:cNvPr id="831" name="Textbox 831"/>
                        <wps:cNvSpPr txBox="1"/>
                        <wps:spPr>
                          <a:xfrm>
                            <a:off x="74165" y="968372"/>
                            <a:ext cx="3312160" cy="358140"/>
                          </a:xfrm>
                          <a:prstGeom prst="rect">
                            <a:avLst/>
                          </a:prstGeom>
                        </wps:spPr>
                        <wps:txbx>
                          <w:txbxContent>
                            <w:p>
                              <w:pPr>
                                <w:tabs>
                                  <w:tab w:pos="1044" w:val="left" w:leader="none"/>
                                </w:tabs>
                                <w:spacing w:line="213" w:lineRule="exact" w:before="0"/>
                                <w:ind w:left="20" w:right="0" w:firstLine="0"/>
                                <w:jc w:val="left"/>
                                <w:rPr>
                                  <w:sz w:val="18"/>
                                </w:rPr>
                              </w:pPr>
                              <w:r>
                                <w:rPr>
                                  <w:color w:val="595959"/>
                                  <w:spacing w:val="-2"/>
                                  <w:position w:val="1"/>
                                  <w:sz w:val="18"/>
                                </w:rPr>
                                <w:t>Livingston</w:t>
                              </w:r>
                              <w:r>
                                <w:rPr>
                                  <w:color w:val="595959"/>
                                  <w:position w:val="1"/>
                                  <w:sz w:val="18"/>
                                </w:rPr>
                                <w:tab/>
                              </w:r>
                              <w:r>
                                <w:rPr>
                                  <w:color w:val="3F3F3F"/>
                                  <w:spacing w:val="-10"/>
                                  <w:sz w:val="18"/>
                                </w:rPr>
                                <w:t>0</w:t>
                              </w:r>
                            </w:p>
                            <w:p>
                              <w:pPr>
                                <w:tabs>
                                  <w:tab w:pos="5175" w:val="right" w:leader="none"/>
                                </w:tabs>
                                <w:spacing w:before="104"/>
                                <w:ind w:left="199" w:right="0" w:firstLine="0"/>
                                <w:jc w:val="left"/>
                                <w:rPr>
                                  <w:sz w:val="18"/>
                                </w:rPr>
                              </w:pPr>
                              <w:r>
                                <w:rPr>
                                  <w:color w:val="595959"/>
                                  <w:spacing w:val="-2"/>
                                  <w:position w:val="1"/>
                                  <w:sz w:val="18"/>
                                </w:rPr>
                                <w:t>Ontario</w:t>
                              </w:r>
                              <w:r>
                                <w:rPr>
                                  <w:rFonts w:ascii="Times New Roman"/>
                                  <w:color w:val="595959"/>
                                  <w:position w:val="1"/>
                                  <w:sz w:val="18"/>
                                </w:rPr>
                                <w:tab/>
                              </w:r>
                              <w:r>
                                <w:rPr>
                                  <w:color w:val="3F3F3F"/>
                                  <w:spacing w:val="-10"/>
                                  <w:sz w:val="18"/>
                                </w:rPr>
                                <w:t>5</w:t>
                              </w:r>
                            </w:p>
                          </w:txbxContent>
                        </wps:txbx>
                        <wps:bodyPr wrap="square" lIns="0" tIns="0" rIns="0" bIns="0" rtlCol="0">
                          <a:noAutofit/>
                        </wps:bodyPr>
                      </wps:wsp>
                    </wpg:wgp>
                  </a:graphicData>
                </a:graphic>
              </wp:anchor>
            </w:drawing>
          </mc:Choice>
          <mc:Fallback>
            <w:pict>
              <v:group style="position:absolute;margin-left:74.160004pt;margin-top:131.768860pt;width:427.7pt;height:201.6pt;mso-position-horizontal-relative:page;mso-position-vertical-relative:paragraph;z-index:-19543040" id="docshapegroup802" coordorigin="1483,2635" coordsize="8554,4032">
                <v:shape style="position:absolute;left:2527;top:3811;width:4846;height:905" id="docshape803" coordorigin="2527,3811" coordsize="4846,905" path="m6566,4481l2527,4481,2527,4716,6566,4716,6566,4481xm7373,3811l2527,3811,2527,4047,7373,4047,7373,3811xe" filled="true" fillcolor="#156082" stroked="false">
                  <v:path arrowok="t"/>
                  <v:fill type="solid"/>
                </v:shape>
                <v:shape style="position:absolute;left:1490;top:3069;width:8530;height:3591" id="docshape804" coordorigin="1490,3070" coordsize="8530,3591" path="m2527,3763l2527,6439m1490,3070l10020,3070,10020,6660,1490,6660,1490,3070xe" filled="false" stroked="true" strokeweight=".72pt" strokecolor="#d8d8d8">
                  <v:path arrowok="t"/>
                  <v:stroke dashstyle="solid"/>
                </v:shape>
                <v:shape style="position:absolute;left:1497;top:2635;width:8540;height:408" type="#_x0000_t75" id="docshape805" stroked="false">
                  <v:imagedata r:id="rId163" o:title=""/>
                </v:shape>
                <v:shape style="position:absolute;left:1484;top:2655;width:7272;height:874" type="#_x0000_t202" id="docshape806" filled="false" stroked="false">
                  <v:textbox inset="0,0,0,0">
                    <w:txbxContent>
                      <w:p>
                        <w:pPr>
                          <w:spacing w:line="203" w:lineRule="exact" w:before="0"/>
                          <w:ind w:left="20" w:right="0" w:firstLine="0"/>
                          <w:jc w:val="left"/>
                          <w:rPr>
                            <w:i/>
                            <w:sz w:val="18"/>
                          </w:rPr>
                        </w:pPr>
                        <w:r>
                          <w:rPr>
                            <w:i/>
                            <w:color w:val="0E2841"/>
                            <w:sz w:val="18"/>
                          </w:rPr>
                          <w:t>Figure</w:t>
                        </w:r>
                        <w:r>
                          <w:rPr>
                            <w:i/>
                            <w:color w:val="0E2841"/>
                            <w:spacing w:val="-5"/>
                            <w:sz w:val="18"/>
                          </w:rPr>
                          <w:t> </w:t>
                        </w:r>
                        <w:r>
                          <w:rPr>
                            <w:i/>
                            <w:color w:val="0E2841"/>
                            <w:sz w:val="18"/>
                          </w:rPr>
                          <w:t>26:</w:t>
                        </w:r>
                        <w:r>
                          <w:rPr>
                            <w:i/>
                            <w:color w:val="0E2841"/>
                            <w:spacing w:val="-3"/>
                            <w:sz w:val="18"/>
                          </w:rPr>
                          <w:t> </w:t>
                        </w:r>
                        <w:r>
                          <w:rPr>
                            <w:i/>
                            <w:color w:val="0E2841"/>
                            <w:sz w:val="18"/>
                          </w:rPr>
                          <w:t>Infant</w:t>
                        </w:r>
                        <w:r>
                          <w:rPr>
                            <w:i/>
                            <w:color w:val="0E2841"/>
                            <w:spacing w:val="-3"/>
                            <w:sz w:val="18"/>
                          </w:rPr>
                          <w:t> </w:t>
                        </w:r>
                        <w:r>
                          <w:rPr>
                            <w:i/>
                            <w:color w:val="0E2841"/>
                            <w:sz w:val="18"/>
                          </w:rPr>
                          <w:t>Mortality Rate</w:t>
                        </w:r>
                        <w:r>
                          <w:rPr>
                            <w:i/>
                            <w:color w:val="0E2841"/>
                            <w:spacing w:val="-5"/>
                            <w:sz w:val="18"/>
                          </w:rPr>
                          <w:t> </w:t>
                        </w:r>
                        <w:r>
                          <w:rPr>
                            <w:i/>
                            <w:color w:val="0E2841"/>
                            <w:sz w:val="18"/>
                          </w:rPr>
                          <w:t>per</w:t>
                        </w:r>
                        <w:r>
                          <w:rPr>
                            <w:i/>
                            <w:color w:val="0E2841"/>
                            <w:spacing w:val="-2"/>
                            <w:sz w:val="18"/>
                          </w:rPr>
                          <w:t> </w:t>
                        </w:r>
                        <w:r>
                          <w:rPr>
                            <w:i/>
                            <w:color w:val="0E2841"/>
                            <w:sz w:val="18"/>
                          </w:rPr>
                          <w:t>1,000</w:t>
                        </w:r>
                        <w:r>
                          <w:rPr>
                            <w:i/>
                            <w:color w:val="0E2841"/>
                            <w:spacing w:val="-2"/>
                            <w:sz w:val="18"/>
                          </w:rPr>
                          <w:t> (2022)</w:t>
                        </w:r>
                      </w:p>
                      <w:p>
                        <w:pPr>
                          <w:spacing w:line="240" w:lineRule="auto" w:before="141"/>
                          <w:rPr>
                            <w:i/>
                            <w:sz w:val="18"/>
                          </w:rPr>
                        </w:pPr>
                      </w:p>
                      <w:p>
                        <w:pPr>
                          <w:spacing w:before="0"/>
                          <w:ind w:left="1304" w:right="0" w:firstLine="0"/>
                          <w:jc w:val="left"/>
                          <w:rPr>
                            <w:sz w:val="24"/>
                          </w:rPr>
                        </w:pPr>
                        <w:r>
                          <w:rPr>
                            <w:color w:val="595959"/>
                            <w:sz w:val="24"/>
                          </w:rPr>
                          <w:t>Infant</w:t>
                        </w:r>
                        <w:r>
                          <w:rPr>
                            <w:color w:val="595959"/>
                            <w:spacing w:val="-7"/>
                            <w:sz w:val="24"/>
                          </w:rPr>
                          <w:t> </w:t>
                        </w:r>
                        <w:r>
                          <w:rPr>
                            <w:color w:val="595959"/>
                            <w:sz w:val="24"/>
                          </w:rPr>
                          <w:t>Mortality</w:t>
                        </w:r>
                        <w:r>
                          <w:rPr>
                            <w:color w:val="595959"/>
                            <w:spacing w:val="-8"/>
                            <w:sz w:val="24"/>
                          </w:rPr>
                          <w:t> </w:t>
                        </w:r>
                        <w:r>
                          <w:rPr>
                            <w:color w:val="595959"/>
                            <w:sz w:val="24"/>
                          </w:rPr>
                          <w:t>Rates</w:t>
                        </w:r>
                        <w:r>
                          <w:rPr>
                            <w:color w:val="595959"/>
                            <w:spacing w:val="-6"/>
                            <w:sz w:val="24"/>
                          </w:rPr>
                          <w:t> </w:t>
                        </w:r>
                        <w:r>
                          <w:rPr>
                            <w:color w:val="595959"/>
                            <w:sz w:val="24"/>
                          </w:rPr>
                          <w:t>per</w:t>
                        </w:r>
                        <w:r>
                          <w:rPr>
                            <w:color w:val="595959"/>
                            <w:spacing w:val="-5"/>
                            <w:sz w:val="24"/>
                          </w:rPr>
                          <w:t> </w:t>
                        </w:r>
                        <w:r>
                          <w:rPr>
                            <w:color w:val="595959"/>
                            <w:sz w:val="24"/>
                          </w:rPr>
                          <w:t>1,000:</w:t>
                        </w:r>
                        <w:r>
                          <w:rPr>
                            <w:color w:val="595959"/>
                            <w:spacing w:val="-8"/>
                            <w:sz w:val="24"/>
                          </w:rPr>
                          <w:t> </w:t>
                        </w:r>
                        <w:r>
                          <w:rPr>
                            <w:color w:val="595959"/>
                            <w:sz w:val="24"/>
                          </w:rPr>
                          <w:t>Finger</w:t>
                        </w:r>
                        <w:r>
                          <w:rPr>
                            <w:color w:val="595959"/>
                            <w:spacing w:val="-5"/>
                            <w:sz w:val="24"/>
                          </w:rPr>
                          <w:t> </w:t>
                        </w:r>
                        <w:r>
                          <w:rPr>
                            <w:color w:val="595959"/>
                            <w:sz w:val="24"/>
                          </w:rPr>
                          <w:t>Lakes</w:t>
                        </w:r>
                        <w:r>
                          <w:rPr>
                            <w:color w:val="595959"/>
                            <w:spacing w:val="-4"/>
                            <w:sz w:val="24"/>
                          </w:rPr>
                          <w:t> </w:t>
                        </w:r>
                        <w:r>
                          <w:rPr>
                            <w:color w:val="595959"/>
                            <w:sz w:val="24"/>
                          </w:rPr>
                          <w:t>Counties,</w:t>
                        </w:r>
                        <w:r>
                          <w:rPr>
                            <w:color w:val="595959"/>
                            <w:spacing w:val="-7"/>
                            <w:sz w:val="24"/>
                          </w:rPr>
                          <w:t> </w:t>
                        </w:r>
                        <w:r>
                          <w:rPr>
                            <w:color w:val="595959"/>
                            <w:spacing w:val="-4"/>
                            <w:sz w:val="24"/>
                          </w:rPr>
                          <w:t>2022</w:t>
                        </w:r>
                      </w:p>
                    </w:txbxContent>
                  </v:textbox>
                  <w10:wrap type="none"/>
                </v:shape>
                <v:shape style="position:absolute;left:1640;top:3826;width:759;height:220" type="#_x0000_t202" id="docshape807" filled="false" stroked="false">
                  <v:textbox inset="0,0,0,0">
                    <w:txbxContent>
                      <w:p>
                        <w:pPr>
                          <w:spacing w:line="203" w:lineRule="exact" w:before="0"/>
                          <w:ind w:left="20" w:right="0" w:firstLine="0"/>
                          <w:jc w:val="left"/>
                          <w:rPr>
                            <w:sz w:val="18"/>
                          </w:rPr>
                        </w:pPr>
                        <w:r>
                          <w:rPr>
                            <w:color w:val="595959"/>
                            <w:spacing w:val="-2"/>
                            <w:sz w:val="18"/>
                          </w:rPr>
                          <w:t>Chemung</w:t>
                        </w:r>
                      </w:p>
                    </w:txbxContent>
                  </v:textbox>
                  <w10:wrap type="none"/>
                </v:shape>
                <v:shape style="position:absolute;left:7472;top:3836;width:152;height:220" type="#_x0000_t202" id="docshape808" filled="false" stroked="false">
                  <v:textbox inset="0,0,0,0">
                    <w:txbxContent>
                      <w:p>
                        <w:pPr>
                          <w:spacing w:line="203" w:lineRule="exact" w:before="0"/>
                          <w:ind w:left="20" w:right="0" w:firstLine="0"/>
                          <w:jc w:val="left"/>
                          <w:rPr>
                            <w:sz w:val="18"/>
                          </w:rPr>
                        </w:pPr>
                        <w:r>
                          <w:rPr>
                            <w:color w:val="3F3F3F"/>
                            <w:spacing w:val="-10"/>
                            <w:sz w:val="18"/>
                          </w:rPr>
                          <w:t>6</w:t>
                        </w:r>
                      </w:p>
                    </w:txbxContent>
                  </v:textbox>
                  <w10:wrap type="none"/>
                </v:shape>
                <v:shape style="position:absolute;left:1600;top:4160;width:5216;height:564" type="#_x0000_t202" id="docshape809" filled="false" stroked="false">
                  <v:textbox inset="0,0,0,0">
                    <w:txbxContent>
                      <w:p>
                        <w:pPr>
                          <w:tabs>
                            <w:tab w:pos="1044" w:val="left" w:leader="none"/>
                          </w:tabs>
                          <w:spacing w:line="213" w:lineRule="exact" w:before="0"/>
                          <w:ind w:left="20" w:right="0" w:firstLine="0"/>
                          <w:jc w:val="left"/>
                          <w:rPr>
                            <w:sz w:val="18"/>
                          </w:rPr>
                        </w:pPr>
                        <w:r>
                          <w:rPr>
                            <w:color w:val="595959"/>
                            <w:spacing w:val="-2"/>
                            <w:position w:val="1"/>
                            <w:sz w:val="18"/>
                          </w:rPr>
                          <w:t>Livingston</w:t>
                        </w:r>
                        <w:r>
                          <w:rPr>
                            <w:color w:val="595959"/>
                            <w:position w:val="1"/>
                            <w:sz w:val="18"/>
                          </w:rPr>
                          <w:tab/>
                        </w:r>
                        <w:r>
                          <w:rPr>
                            <w:color w:val="3F3F3F"/>
                            <w:spacing w:val="-10"/>
                            <w:sz w:val="18"/>
                          </w:rPr>
                          <w:t>0</w:t>
                        </w:r>
                      </w:p>
                      <w:p>
                        <w:pPr>
                          <w:tabs>
                            <w:tab w:pos="5175" w:val="right" w:leader="none"/>
                          </w:tabs>
                          <w:spacing w:before="104"/>
                          <w:ind w:left="199" w:right="0" w:firstLine="0"/>
                          <w:jc w:val="left"/>
                          <w:rPr>
                            <w:sz w:val="18"/>
                          </w:rPr>
                        </w:pPr>
                        <w:r>
                          <w:rPr>
                            <w:color w:val="595959"/>
                            <w:spacing w:val="-2"/>
                            <w:position w:val="1"/>
                            <w:sz w:val="18"/>
                          </w:rPr>
                          <w:t>Ontario</w:t>
                        </w:r>
                        <w:r>
                          <w:rPr>
                            <w:rFonts w:ascii="Times New Roman"/>
                            <w:color w:val="595959"/>
                            <w:position w:val="1"/>
                            <w:sz w:val="18"/>
                          </w:rPr>
                          <w:tab/>
                        </w:r>
                        <w:r>
                          <w:rPr>
                            <w:color w:val="3F3F3F"/>
                            <w:spacing w:val="-10"/>
                            <w:sz w:val="18"/>
                          </w:rPr>
                          <w:t>5</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801856">
                <wp:simplePos x="0" y="0"/>
                <wp:positionH relativeFrom="page">
                  <wp:posOffset>4971288</wp:posOffset>
                </wp:positionH>
                <wp:positionV relativeFrom="paragraph">
                  <wp:posOffset>1009000</wp:posOffset>
                </wp:positionV>
                <wp:extent cx="2542540" cy="243840"/>
                <wp:effectExtent l="0" t="0" r="0" b="0"/>
                <wp:wrapNone/>
                <wp:docPr id="832" name="Group 832"/>
                <wp:cNvGraphicFramePr>
                  <a:graphicFrameLocks/>
                </wp:cNvGraphicFramePr>
                <a:graphic>
                  <a:graphicData uri="http://schemas.microsoft.com/office/word/2010/wordprocessingGroup">
                    <wpg:wgp>
                      <wpg:cNvPr id="832" name="Group 832"/>
                      <wpg:cNvGrpSpPr/>
                      <wpg:grpSpPr>
                        <a:xfrm>
                          <a:off x="0" y="0"/>
                          <a:ext cx="2542540" cy="243840"/>
                          <a:chExt cx="2542540" cy="243840"/>
                        </a:xfrm>
                      </wpg:grpSpPr>
                      <pic:pic>
                        <pic:nvPicPr>
                          <pic:cNvPr id="833" name="Image 833"/>
                          <pic:cNvPicPr/>
                        </pic:nvPicPr>
                        <pic:blipFill>
                          <a:blip r:embed="rId164" cstate="print"/>
                          <a:stretch>
                            <a:fillRect/>
                          </a:stretch>
                        </pic:blipFill>
                        <pic:spPr>
                          <a:xfrm>
                            <a:off x="0" y="0"/>
                            <a:ext cx="2542032" cy="243839"/>
                          </a:xfrm>
                          <a:prstGeom prst="rect">
                            <a:avLst/>
                          </a:prstGeom>
                        </pic:spPr>
                      </pic:pic>
                      <wps:wsp>
                        <wps:cNvPr id="834" name="Textbox 834"/>
                        <wps:cNvSpPr txBox="1"/>
                        <wps:spPr>
                          <a:xfrm>
                            <a:off x="0" y="0"/>
                            <a:ext cx="2542540" cy="243840"/>
                          </a:xfrm>
                          <a:prstGeom prst="rect">
                            <a:avLst/>
                          </a:prstGeom>
                        </wps:spPr>
                        <wps:txbx>
                          <w:txbxContent>
                            <w:p>
                              <w:pPr>
                                <w:spacing w:before="4"/>
                                <w:ind w:left="4" w:right="0" w:firstLine="0"/>
                                <w:jc w:val="left"/>
                                <w:rPr>
                                  <w:i/>
                                  <w:sz w:val="18"/>
                                </w:rPr>
                              </w:pPr>
                              <w:r>
                                <w:rPr>
                                  <w:i/>
                                  <w:color w:val="0E2841"/>
                                  <w:sz w:val="18"/>
                                </w:rPr>
                                <w:t>Source:</w:t>
                              </w:r>
                              <w:r>
                                <w:rPr>
                                  <w:i/>
                                  <w:color w:val="0E2841"/>
                                  <w:spacing w:val="-6"/>
                                  <w:sz w:val="18"/>
                                </w:rPr>
                                <w:t> </w:t>
                              </w:r>
                              <w:r>
                                <w:rPr>
                                  <w:i/>
                                  <w:color w:val="0E2841"/>
                                  <w:sz w:val="18"/>
                                </w:rPr>
                                <w:t>NYS</w:t>
                              </w:r>
                              <w:r>
                                <w:rPr>
                                  <w:i/>
                                  <w:color w:val="0E2841"/>
                                  <w:spacing w:val="-4"/>
                                  <w:sz w:val="18"/>
                                </w:rPr>
                                <w:t> </w:t>
                              </w:r>
                              <w:r>
                                <w:rPr>
                                  <w:i/>
                                  <w:color w:val="0E2841"/>
                                  <w:sz w:val="18"/>
                                </w:rPr>
                                <w:t>Perinatal</w:t>
                              </w:r>
                              <w:r>
                                <w:rPr>
                                  <w:i/>
                                  <w:color w:val="0E2841"/>
                                  <w:spacing w:val="-5"/>
                                  <w:sz w:val="18"/>
                                </w:rPr>
                                <w:t> </w:t>
                              </w:r>
                              <w:r>
                                <w:rPr>
                                  <w:i/>
                                  <w:color w:val="0E2841"/>
                                  <w:sz w:val="18"/>
                                </w:rPr>
                                <w:t>Data</w:t>
                              </w:r>
                              <w:r>
                                <w:rPr>
                                  <w:i/>
                                  <w:color w:val="0E2841"/>
                                  <w:spacing w:val="-4"/>
                                  <w:sz w:val="18"/>
                                </w:rPr>
                                <w:t> </w:t>
                              </w:r>
                              <w:r>
                                <w:rPr>
                                  <w:i/>
                                  <w:color w:val="0E2841"/>
                                  <w:sz w:val="18"/>
                                </w:rPr>
                                <w:t>Proﬁle</w:t>
                              </w:r>
                              <w:r>
                                <w:rPr>
                                  <w:i/>
                                  <w:color w:val="0E2841"/>
                                  <w:spacing w:val="-3"/>
                                  <w:sz w:val="18"/>
                                </w:rPr>
                                <w:t> </w:t>
                              </w:r>
                              <w:r>
                                <w:rPr>
                                  <w:i/>
                                  <w:color w:val="0E2841"/>
                                  <w:sz w:val="18"/>
                                </w:rPr>
                                <w:t>2029-</w:t>
                              </w:r>
                              <w:r>
                                <w:rPr>
                                  <w:i/>
                                  <w:color w:val="0E2841"/>
                                  <w:spacing w:val="-4"/>
                                  <w:sz w:val="18"/>
                                </w:rPr>
                                <w:t>2021</w:t>
                              </w:r>
                            </w:p>
                          </w:txbxContent>
                        </wps:txbx>
                        <wps:bodyPr wrap="square" lIns="0" tIns="0" rIns="0" bIns="0" rtlCol="0">
                          <a:noAutofit/>
                        </wps:bodyPr>
                      </wps:wsp>
                    </wpg:wgp>
                  </a:graphicData>
                </a:graphic>
              </wp:anchor>
            </w:drawing>
          </mc:Choice>
          <mc:Fallback>
            <w:pict>
              <v:group style="position:absolute;margin-left:391.440002pt;margin-top:79.448853pt;width:200.2pt;height:19.2pt;mso-position-horizontal-relative:page;mso-position-vertical-relative:paragraph;z-index:15801856" id="docshapegroup810" coordorigin="7829,1589" coordsize="4004,384">
                <v:shape style="position:absolute;left:7828;top:1588;width:4004;height:384" type="#_x0000_t75" id="docshape811" stroked="false">
                  <v:imagedata r:id="rId164" o:title=""/>
                </v:shape>
                <v:shape style="position:absolute;left:7828;top:1588;width:4004;height:384" type="#_x0000_t202" id="docshape812" filled="false" stroked="false">
                  <v:textbox inset="0,0,0,0">
                    <w:txbxContent>
                      <w:p>
                        <w:pPr>
                          <w:spacing w:before="4"/>
                          <w:ind w:left="4" w:right="0" w:firstLine="0"/>
                          <w:jc w:val="left"/>
                          <w:rPr>
                            <w:i/>
                            <w:sz w:val="18"/>
                          </w:rPr>
                        </w:pPr>
                        <w:r>
                          <w:rPr>
                            <w:i/>
                            <w:color w:val="0E2841"/>
                            <w:sz w:val="18"/>
                          </w:rPr>
                          <w:t>Source:</w:t>
                        </w:r>
                        <w:r>
                          <w:rPr>
                            <w:i/>
                            <w:color w:val="0E2841"/>
                            <w:spacing w:val="-6"/>
                            <w:sz w:val="18"/>
                          </w:rPr>
                          <w:t> </w:t>
                        </w:r>
                        <w:r>
                          <w:rPr>
                            <w:i/>
                            <w:color w:val="0E2841"/>
                            <w:sz w:val="18"/>
                          </w:rPr>
                          <w:t>NYS</w:t>
                        </w:r>
                        <w:r>
                          <w:rPr>
                            <w:i/>
                            <w:color w:val="0E2841"/>
                            <w:spacing w:val="-4"/>
                            <w:sz w:val="18"/>
                          </w:rPr>
                          <w:t> </w:t>
                        </w:r>
                        <w:r>
                          <w:rPr>
                            <w:i/>
                            <w:color w:val="0E2841"/>
                            <w:sz w:val="18"/>
                          </w:rPr>
                          <w:t>Perinatal</w:t>
                        </w:r>
                        <w:r>
                          <w:rPr>
                            <w:i/>
                            <w:color w:val="0E2841"/>
                            <w:spacing w:val="-5"/>
                            <w:sz w:val="18"/>
                          </w:rPr>
                          <w:t> </w:t>
                        </w:r>
                        <w:r>
                          <w:rPr>
                            <w:i/>
                            <w:color w:val="0E2841"/>
                            <w:sz w:val="18"/>
                          </w:rPr>
                          <w:t>Data</w:t>
                        </w:r>
                        <w:r>
                          <w:rPr>
                            <w:i/>
                            <w:color w:val="0E2841"/>
                            <w:spacing w:val="-4"/>
                            <w:sz w:val="18"/>
                          </w:rPr>
                          <w:t> </w:t>
                        </w:r>
                        <w:r>
                          <w:rPr>
                            <w:i/>
                            <w:color w:val="0E2841"/>
                            <w:sz w:val="18"/>
                          </w:rPr>
                          <w:t>Proﬁle</w:t>
                        </w:r>
                        <w:r>
                          <w:rPr>
                            <w:i/>
                            <w:color w:val="0E2841"/>
                            <w:spacing w:val="-3"/>
                            <w:sz w:val="18"/>
                          </w:rPr>
                          <w:t> </w:t>
                        </w:r>
                        <w:r>
                          <w:rPr>
                            <w:i/>
                            <w:color w:val="0E2841"/>
                            <w:sz w:val="18"/>
                          </w:rPr>
                          <w:t>2029-</w:t>
                        </w:r>
                        <w:r>
                          <w:rPr>
                            <w:i/>
                            <w:color w:val="0E2841"/>
                            <w:spacing w:val="-4"/>
                            <w:sz w:val="18"/>
                          </w:rPr>
                          <w:t>2021</w:t>
                        </w:r>
                      </w:p>
                    </w:txbxContent>
                  </v:textbox>
                  <w10:wrap type="none"/>
                </v:shape>
                <w10:wrap type="none"/>
              </v:group>
            </w:pict>
          </mc:Fallback>
        </mc:AlternateContent>
      </w:r>
      <w:r>
        <w:rPr>
          <w:b/>
          <w:i/>
        </w:rPr>
        <w:t>Prevention of Infant and Maternal Mortality </w:t>
      </w:r>
      <w:r>
        <w:rPr/>
        <w:t>Prematurity and its</w:t>
      </w:r>
      <w:r>
        <w:rPr>
          <w:spacing w:val="-8"/>
        </w:rPr>
        <w:t> </w:t>
      </w:r>
      <w:r>
        <w:rPr/>
        <w:t>related</w:t>
      </w:r>
      <w:r>
        <w:rPr>
          <w:spacing w:val="-10"/>
        </w:rPr>
        <w:t> </w:t>
      </w:r>
      <w:r>
        <w:rPr/>
        <w:t>conditions</w:t>
      </w:r>
      <w:r>
        <w:rPr>
          <w:spacing w:val="-8"/>
        </w:rPr>
        <w:t> </w:t>
      </w:r>
      <w:r>
        <w:rPr/>
        <w:t>are</w:t>
      </w:r>
      <w:r>
        <w:rPr>
          <w:spacing w:val="-8"/>
        </w:rPr>
        <w:t> </w:t>
      </w:r>
      <w:r>
        <w:rPr/>
        <w:t>the</w:t>
      </w:r>
      <w:r>
        <w:rPr>
          <w:spacing w:val="-8"/>
        </w:rPr>
        <w:t> </w:t>
      </w:r>
      <w:r>
        <w:rPr/>
        <w:t>leading</w:t>
      </w:r>
      <w:r>
        <w:rPr>
          <w:spacing w:val="-8"/>
        </w:rPr>
        <w:t> </w:t>
      </w:r>
      <w:r>
        <w:rPr/>
        <w:t>causes</w:t>
      </w:r>
      <w:r>
        <w:rPr>
          <w:spacing w:val="-11"/>
        </w:rPr>
        <w:t> </w:t>
      </w:r>
      <w:r>
        <w:rPr/>
        <w:t>of</w:t>
      </w:r>
      <w:r>
        <w:rPr>
          <w:spacing w:val="-12"/>
        </w:rPr>
        <w:t> </w:t>
      </w:r>
      <w:r>
        <w:rPr/>
        <w:t>infant</w:t>
      </w:r>
      <w:r>
        <w:rPr>
          <w:spacing w:val="-10"/>
        </w:rPr>
        <w:t> </w:t>
      </w:r>
      <w:r>
        <w:rPr/>
        <w:t>mortality. Reducing rates of preterm births, therefore should decrease infant mortality. Figure 26 includes infant mortality per 1,000 while Figure 27 includes maternal and child mortality rate per 100,000 births. If data are expressed as “0”, it may indicate numbers were low and suppressed or that there were no deaths that year.</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74"/>
        <w:rPr>
          <w:sz w:val="20"/>
        </w:rPr>
      </w:pPr>
    </w:p>
    <w:tbl>
      <w:tblPr>
        <w:tblW w:w="0" w:type="auto"/>
        <w:jc w:val="left"/>
        <w:tblInd w:w="16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42"/>
        <w:gridCol w:w="4846"/>
        <w:gridCol w:w="1618"/>
        <w:gridCol w:w="259"/>
      </w:tblGrid>
      <w:tr>
        <w:trPr>
          <w:trHeight w:val="261" w:hRule="atLeast"/>
        </w:trPr>
        <w:tc>
          <w:tcPr>
            <w:tcW w:w="842" w:type="dxa"/>
          </w:tcPr>
          <w:p>
            <w:pPr>
              <w:pStyle w:val="TableParagraph"/>
              <w:spacing w:line="183" w:lineRule="exact"/>
              <w:ind w:right="165"/>
              <w:jc w:val="right"/>
              <w:rPr>
                <w:sz w:val="18"/>
              </w:rPr>
            </w:pPr>
            <w:r>
              <w:rPr>
                <w:color w:val="595959"/>
                <w:spacing w:val="-2"/>
                <w:sz w:val="18"/>
              </w:rPr>
              <w:t>Schuyler</w:t>
            </w:r>
          </w:p>
        </w:tc>
        <w:tc>
          <w:tcPr>
            <w:tcW w:w="4846" w:type="dxa"/>
          </w:tcPr>
          <w:p>
            <w:pPr>
              <w:pStyle w:val="TableParagraph"/>
              <w:spacing w:line="193" w:lineRule="exact"/>
              <w:ind w:left="117"/>
              <w:jc w:val="left"/>
              <w:rPr>
                <w:sz w:val="18"/>
              </w:rPr>
            </w:pPr>
            <w:r>
              <w:rPr>
                <w:color w:val="3F3F3F"/>
                <w:spacing w:val="-10"/>
                <w:sz w:val="18"/>
              </w:rPr>
              <w:t>0</w:t>
            </w:r>
          </w:p>
        </w:tc>
        <w:tc>
          <w:tcPr>
            <w:tcW w:w="1618" w:type="dxa"/>
          </w:tcPr>
          <w:p>
            <w:pPr>
              <w:pStyle w:val="TableParagraph"/>
              <w:spacing w:line="240" w:lineRule="auto"/>
              <w:jc w:val="left"/>
              <w:rPr>
                <w:rFonts w:ascii="Times New Roman"/>
                <w:sz w:val="18"/>
              </w:rPr>
            </w:pPr>
          </w:p>
        </w:tc>
        <w:tc>
          <w:tcPr>
            <w:tcW w:w="259" w:type="dxa"/>
            <w:vMerge w:val="restart"/>
          </w:tcPr>
          <w:p>
            <w:pPr>
              <w:pStyle w:val="TableParagraph"/>
              <w:spacing w:line="240" w:lineRule="auto"/>
              <w:jc w:val="left"/>
              <w:rPr>
                <w:rFonts w:ascii="Times New Roman"/>
                <w:sz w:val="20"/>
              </w:rPr>
            </w:pPr>
          </w:p>
        </w:tc>
      </w:tr>
      <w:tr>
        <w:trPr>
          <w:trHeight w:val="372" w:hRule="atLeast"/>
        </w:trPr>
        <w:tc>
          <w:tcPr>
            <w:tcW w:w="842" w:type="dxa"/>
          </w:tcPr>
          <w:p>
            <w:pPr>
              <w:pStyle w:val="TableParagraph"/>
              <w:spacing w:line="240" w:lineRule="auto" w:before="35"/>
              <w:ind w:right="166"/>
              <w:jc w:val="right"/>
              <w:rPr>
                <w:sz w:val="18"/>
              </w:rPr>
            </w:pPr>
            <w:r>
              <w:rPr>
                <w:color w:val="595959"/>
                <w:spacing w:val="-2"/>
                <w:sz w:val="18"/>
              </w:rPr>
              <w:t>Seneca</w:t>
            </w:r>
          </w:p>
        </w:tc>
        <w:tc>
          <w:tcPr>
            <w:tcW w:w="4846" w:type="dxa"/>
          </w:tcPr>
          <w:p>
            <w:pPr>
              <w:pStyle w:val="TableParagraph"/>
              <w:spacing w:line="240" w:lineRule="auto" w:before="45"/>
              <w:ind w:left="117"/>
              <w:jc w:val="left"/>
              <w:rPr>
                <w:sz w:val="18"/>
              </w:rPr>
            </w:pPr>
            <w:r>
              <w:rPr>
                <w:color w:val="3F3F3F"/>
                <w:spacing w:val="-10"/>
                <w:sz w:val="18"/>
              </w:rPr>
              <w:t>0</w:t>
            </w:r>
          </w:p>
        </w:tc>
        <w:tc>
          <w:tcPr>
            <w:tcW w:w="1618" w:type="dxa"/>
          </w:tcPr>
          <w:p>
            <w:pPr>
              <w:pStyle w:val="TableParagraph"/>
              <w:spacing w:line="240" w:lineRule="auto"/>
              <w:jc w:val="left"/>
              <w:rPr>
                <w:rFonts w:ascii="Times New Roman"/>
                <w:sz w:val="20"/>
              </w:rPr>
            </w:pPr>
          </w:p>
        </w:tc>
        <w:tc>
          <w:tcPr>
            <w:tcW w:w="259" w:type="dxa"/>
            <w:vMerge/>
            <w:tcBorders>
              <w:top w:val="nil"/>
            </w:tcBorders>
          </w:tcPr>
          <w:p>
            <w:pPr>
              <w:rPr>
                <w:sz w:val="2"/>
                <w:szCs w:val="2"/>
              </w:rPr>
            </w:pPr>
          </w:p>
        </w:tc>
      </w:tr>
      <w:tr>
        <w:trPr>
          <w:trHeight w:val="235" w:hRule="atLeast"/>
        </w:trPr>
        <w:tc>
          <w:tcPr>
            <w:tcW w:w="842" w:type="dxa"/>
          </w:tcPr>
          <w:p>
            <w:pPr>
              <w:pStyle w:val="TableParagraph"/>
              <w:spacing w:line="215" w:lineRule="exact"/>
              <w:ind w:right="167"/>
              <w:jc w:val="right"/>
              <w:rPr>
                <w:sz w:val="18"/>
              </w:rPr>
            </w:pPr>
            <w:r>
              <w:rPr>
                <w:color w:val="595959"/>
                <w:spacing w:val="-2"/>
                <w:sz w:val="18"/>
              </w:rPr>
              <w:t>Steuben</w:t>
            </w:r>
          </w:p>
        </w:tc>
        <w:tc>
          <w:tcPr>
            <w:tcW w:w="4846" w:type="dxa"/>
            <w:shd w:val="clear" w:color="auto" w:fill="156082"/>
          </w:tcPr>
          <w:p>
            <w:pPr>
              <w:pStyle w:val="TableParagraph"/>
              <w:spacing w:line="240" w:lineRule="auto"/>
              <w:jc w:val="left"/>
              <w:rPr>
                <w:rFonts w:ascii="Times New Roman"/>
                <w:sz w:val="16"/>
              </w:rPr>
            </w:pPr>
          </w:p>
        </w:tc>
        <w:tc>
          <w:tcPr>
            <w:tcW w:w="1618" w:type="dxa"/>
          </w:tcPr>
          <w:p>
            <w:pPr>
              <w:pStyle w:val="TableParagraph"/>
              <w:spacing w:line="209" w:lineRule="exact" w:before="6"/>
              <w:ind w:left="119"/>
              <w:jc w:val="left"/>
              <w:rPr>
                <w:sz w:val="18"/>
              </w:rPr>
            </w:pPr>
            <w:r>
              <w:rPr>
                <w:color w:val="3F3F3F"/>
                <w:spacing w:val="-10"/>
                <w:sz w:val="18"/>
              </w:rPr>
              <w:t>6</w:t>
            </w:r>
          </w:p>
        </w:tc>
        <w:tc>
          <w:tcPr>
            <w:tcW w:w="259" w:type="dxa"/>
            <w:vMerge/>
            <w:tcBorders>
              <w:top w:val="nil"/>
            </w:tcBorders>
          </w:tcPr>
          <w:p>
            <w:pPr>
              <w:rPr>
                <w:sz w:val="2"/>
                <w:szCs w:val="2"/>
              </w:rPr>
            </w:pPr>
          </w:p>
        </w:tc>
      </w:tr>
      <w:tr>
        <w:trPr>
          <w:trHeight w:val="98" w:hRule="atLeast"/>
        </w:trPr>
        <w:tc>
          <w:tcPr>
            <w:tcW w:w="842" w:type="dxa"/>
          </w:tcPr>
          <w:p>
            <w:pPr>
              <w:pStyle w:val="TableParagraph"/>
              <w:spacing w:line="240" w:lineRule="auto"/>
              <w:jc w:val="left"/>
              <w:rPr>
                <w:rFonts w:ascii="Times New Roman"/>
                <w:sz w:val="4"/>
              </w:rPr>
            </w:pPr>
          </w:p>
        </w:tc>
        <w:tc>
          <w:tcPr>
            <w:tcW w:w="4846" w:type="dxa"/>
            <w:shd w:val="clear" w:color="auto" w:fill="156082"/>
          </w:tcPr>
          <w:p>
            <w:pPr>
              <w:pStyle w:val="TableParagraph"/>
              <w:spacing w:line="240" w:lineRule="auto"/>
              <w:jc w:val="left"/>
              <w:rPr>
                <w:rFonts w:ascii="Times New Roman"/>
                <w:sz w:val="4"/>
              </w:rPr>
            </w:pPr>
          </w:p>
        </w:tc>
        <w:tc>
          <w:tcPr>
            <w:tcW w:w="1618" w:type="dxa"/>
            <w:shd w:val="clear" w:color="auto" w:fill="156082"/>
          </w:tcPr>
          <w:p>
            <w:pPr>
              <w:pStyle w:val="TableParagraph"/>
              <w:spacing w:line="240" w:lineRule="auto"/>
              <w:jc w:val="left"/>
              <w:rPr>
                <w:rFonts w:ascii="Times New Roman"/>
                <w:sz w:val="4"/>
              </w:rPr>
            </w:pPr>
          </w:p>
        </w:tc>
        <w:tc>
          <w:tcPr>
            <w:tcW w:w="259" w:type="dxa"/>
            <w:vMerge/>
            <w:tcBorders>
              <w:top w:val="nil"/>
            </w:tcBorders>
          </w:tcPr>
          <w:p>
            <w:pPr>
              <w:rPr>
                <w:sz w:val="2"/>
                <w:szCs w:val="2"/>
              </w:rPr>
            </w:pPr>
          </w:p>
        </w:tc>
      </w:tr>
      <w:tr>
        <w:trPr>
          <w:trHeight w:val="235" w:hRule="atLeast"/>
        </w:trPr>
        <w:tc>
          <w:tcPr>
            <w:tcW w:w="842" w:type="dxa"/>
          </w:tcPr>
          <w:p>
            <w:pPr>
              <w:pStyle w:val="TableParagraph"/>
              <w:spacing w:line="215" w:lineRule="exact"/>
              <w:ind w:right="164"/>
              <w:jc w:val="right"/>
              <w:rPr>
                <w:sz w:val="18"/>
              </w:rPr>
            </w:pPr>
            <w:r>
              <w:rPr>
                <w:color w:val="595959"/>
                <w:spacing w:val="-2"/>
                <w:sz w:val="18"/>
              </w:rPr>
              <w:t>Wayne</w:t>
            </w:r>
          </w:p>
        </w:tc>
        <w:tc>
          <w:tcPr>
            <w:tcW w:w="4846" w:type="dxa"/>
            <w:shd w:val="clear" w:color="auto" w:fill="156082"/>
          </w:tcPr>
          <w:p>
            <w:pPr>
              <w:pStyle w:val="TableParagraph"/>
              <w:spacing w:line="240" w:lineRule="auto"/>
              <w:jc w:val="left"/>
              <w:rPr>
                <w:rFonts w:ascii="Times New Roman"/>
                <w:sz w:val="16"/>
              </w:rPr>
            </w:pPr>
          </w:p>
        </w:tc>
        <w:tc>
          <w:tcPr>
            <w:tcW w:w="1618" w:type="dxa"/>
            <w:shd w:val="clear" w:color="auto" w:fill="156082"/>
          </w:tcPr>
          <w:p>
            <w:pPr>
              <w:pStyle w:val="TableParagraph"/>
              <w:spacing w:line="240" w:lineRule="auto"/>
              <w:jc w:val="left"/>
              <w:rPr>
                <w:rFonts w:ascii="Times New Roman"/>
                <w:sz w:val="16"/>
              </w:rPr>
            </w:pPr>
          </w:p>
        </w:tc>
        <w:tc>
          <w:tcPr>
            <w:tcW w:w="259" w:type="dxa"/>
          </w:tcPr>
          <w:p>
            <w:pPr>
              <w:pStyle w:val="TableParagraph"/>
              <w:spacing w:line="207" w:lineRule="exact" w:before="8"/>
              <w:ind w:left="116"/>
              <w:jc w:val="left"/>
              <w:rPr>
                <w:sz w:val="18"/>
              </w:rPr>
            </w:pPr>
            <w:r>
              <w:rPr>
                <w:color w:val="3F3F3F"/>
                <w:spacing w:val="-10"/>
                <w:sz w:val="18"/>
              </w:rPr>
              <w:t>8</w:t>
            </w:r>
          </w:p>
        </w:tc>
      </w:tr>
      <w:tr>
        <w:trPr>
          <w:trHeight w:val="386" w:hRule="atLeast"/>
        </w:trPr>
        <w:tc>
          <w:tcPr>
            <w:tcW w:w="842" w:type="dxa"/>
          </w:tcPr>
          <w:p>
            <w:pPr>
              <w:pStyle w:val="TableParagraph"/>
              <w:spacing w:line="240" w:lineRule="auto" w:before="97"/>
              <w:ind w:right="165"/>
              <w:jc w:val="right"/>
              <w:rPr>
                <w:sz w:val="18"/>
              </w:rPr>
            </w:pPr>
            <w:r>
              <w:rPr>
                <w:color w:val="595959"/>
                <w:spacing w:val="-2"/>
                <w:sz w:val="18"/>
              </w:rPr>
              <w:t>Yates</w:t>
            </w:r>
          </w:p>
        </w:tc>
        <w:tc>
          <w:tcPr>
            <w:tcW w:w="4846" w:type="dxa"/>
          </w:tcPr>
          <w:p>
            <w:pPr>
              <w:pStyle w:val="TableParagraph"/>
              <w:spacing w:line="240" w:lineRule="auto" w:before="107"/>
              <w:ind w:left="117"/>
              <w:jc w:val="left"/>
              <w:rPr>
                <w:sz w:val="18"/>
              </w:rPr>
            </w:pPr>
            <w:r>
              <w:rPr>
                <w:color w:val="3F3F3F"/>
                <w:spacing w:val="-10"/>
                <w:sz w:val="18"/>
              </w:rPr>
              <w:t>0</w:t>
            </w:r>
          </w:p>
        </w:tc>
        <w:tc>
          <w:tcPr>
            <w:tcW w:w="1618" w:type="dxa"/>
          </w:tcPr>
          <w:p>
            <w:pPr>
              <w:pStyle w:val="TableParagraph"/>
              <w:spacing w:line="240" w:lineRule="auto"/>
              <w:jc w:val="left"/>
              <w:rPr>
                <w:rFonts w:ascii="Times New Roman"/>
                <w:sz w:val="20"/>
              </w:rPr>
            </w:pPr>
          </w:p>
        </w:tc>
        <w:tc>
          <w:tcPr>
            <w:tcW w:w="259" w:type="dxa"/>
          </w:tcPr>
          <w:p>
            <w:pPr>
              <w:pStyle w:val="TableParagraph"/>
              <w:spacing w:line="240" w:lineRule="auto"/>
              <w:jc w:val="left"/>
              <w:rPr>
                <w:rFonts w:ascii="Times New Roman"/>
                <w:sz w:val="20"/>
              </w:rPr>
            </w:pPr>
          </w:p>
        </w:tc>
      </w:tr>
    </w:tbl>
    <w:p>
      <w:pPr>
        <w:pStyle w:val="BodyText"/>
        <w:spacing w:before="144"/>
        <w:rPr>
          <w:sz w:val="20"/>
        </w:rPr>
      </w:pPr>
      <w:r>
        <w:rPr>
          <w:sz w:val="20"/>
        </w:rPr>
        <mc:AlternateContent>
          <mc:Choice Requires="wps">
            <w:drawing>
              <wp:anchor distT="0" distB="0" distL="0" distR="0" allowOverlap="1" layoutInCell="1" locked="0" behindDoc="1" simplePos="0" relativeHeight="487658496">
                <wp:simplePos x="0" y="0"/>
                <wp:positionH relativeFrom="page">
                  <wp:posOffset>1005839</wp:posOffset>
                </wp:positionH>
                <wp:positionV relativeFrom="paragraph">
                  <wp:posOffset>262156</wp:posOffset>
                </wp:positionV>
                <wp:extent cx="5431790" cy="253365"/>
                <wp:effectExtent l="0" t="0" r="0" b="0"/>
                <wp:wrapTopAndBottom/>
                <wp:docPr id="835" name="Group 835"/>
                <wp:cNvGraphicFramePr>
                  <a:graphicFrameLocks/>
                </wp:cNvGraphicFramePr>
                <a:graphic>
                  <a:graphicData uri="http://schemas.microsoft.com/office/word/2010/wordprocessingGroup">
                    <wpg:wgp>
                      <wpg:cNvPr id="835" name="Group 835"/>
                      <wpg:cNvGrpSpPr/>
                      <wpg:grpSpPr>
                        <a:xfrm>
                          <a:off x="0" y="0"/>
                          <a:ext cx="5431790" cy="253365"/>
                          <a:chExt cx="5431790" cy="253365"/>
                        </a:xfrm>
                      </wpg:grpSpPr>
                      <pic:pic>
                        <pic:nvPicPr>
                          <pic:cNvPr id="836" name="Image 836"/>
                          <pic:cNvPicPr/>
                        </pic:nvPicPr>
                        <pic:blipFill>
                          <a:blip r:embed="rId165" cstate="print"/>
                          <a:stretch>
                            <a:fillRect/>
                          </a:stretch>
                        </pic:blipFill>
                        <pic:spPr>
                          <a:xfrm>
                            <a:off x="0" y="0"/>
                            <a:ext cx="5431535" cy="252983"/>
                          </a:xfrm>
                          <a:prstGeom prst="rect">
                            <a:avLst/>
                          </a:prstGeom>
                        </pic:spPr>
                      </pic:pic>
                      <wps:wsp>
                        <wps:cNvPr id="837" name="Textbox 837"/>
                        <wps:cNvSpPr txBox="1"/>
                        <wps:spPr>
                          <a:xfrm>
                            <a:off x="0" y="0"/>
                            <a:ext cx="5431790" cy="253365"/>
                          </a:xfrm>
                          <a:prstGeom prst="rect">
                            <a:avLst/>
                          </a:prstGeom>
                        </wps:spPr>
                        <wps:txbx>
                          <w:txbxContent>
                            <w:p>
                              <w:pPr>
                                <w:spacing w:before="6"/>
                                <w:ind w:left="4" w:right="0" w:firstLine="0"/>
                                <w:jc w:val="left"/>
                                <w:rPr>
                                  <w:i/>
                                  <w:sz w:val="18"/>
                                </w:rPr>
                              </w:pPr>
                              <w:r>
                                <w:rPr>
                                  <w:i/>
                                  <w:color w:val="0E2841"/>
                                  <w:sz w:val="18"/>
                                </w:rPr>
                                <w:t>Source:</w:t>
                              </w:r>
                              <w:r>
                                <w:rPr>
                                  <w:i/>
                                  <w:color w:val="0E2841"/>
                                  <w:spacing w:val="-5"/>
                                  <w:sz w:val="18"/>
                                </w:rPr>
                                <w:t> </w:t>
                              </w:r>
                              <w:r>
                                <w:rPr>
                                  <w:i/>
                                  <w:color w:val="0E2841"/>
                                  <w:sz w:val="18"/>
                                </w:rPr>
                                <w:t>National</w:t>
                              </w:r>
                              <w:r>
                                <w:rPr>
                                  <w:i/>
                                  <w:color w:val="0E2841"/>
                                  <w:spacing w:val="-5"/>
                                  <w:sz w:val="18"/>
                                </w:rPr>
                                <w:t> </w:t>
                              </w:r>
                              <w:r>
                                <w:rPr>
                                  <w:i/>
                                  <w:color w:val="0E2841"/>
                                  <w:sz w:val="18"/>
                                </w:rPr>
                                <w:t>Center</w:t>
                              </w:r>
                              <w:r>
                                <w:rPr>
                                  <w:i/>
                                  <w:color w:val="0E2841"/>
                                  <w:spacing w:val="-2"/>
                                  <w:sz w:val="18"/>
                                </w:rPr>
                                <w:t> </w:t>
                              </w:r>
                              <w:r>
                                <w:rPr>
                                  <w:i/>
                                  <w:color w:val="0E2841"/>
                                  <w:sz w:val="18"/>
                                </w:rPr>
                                <w:t>for</w:t>
                              </w:r>
                              <w:r>
                                <w:rPr>
                                  <w:i/>
                                  <w:color w:val="0E2841"/>
                                  <w:spacing w:val="-4"/>
                                  <w:sz w:val="18"/>
                                </w:rPr>
                                <w:t> </w:t>
                              </w:r>
                              <w:r>
                                <w:rPr>
                                  <w:i/>
                                  <w:color w:val="0E2841"/>
                                  <w:sz w:val="18"/>
                                </w:rPr>
                                <w:t>Health</w:t>
                              </w:r>
                              <w:r>
                                <w:rPr>
                                  <w:i/>
                                  <w:color w:val="0E2841"/>
                                  <w:spacing w:val="-3"/>
                                  <w:sz w:val="18"/>
                                </w:rPr>
                                <w:t> </w:t>
                              </w:r>
                              <w:r>
                                <w:rPr>
                                  <w:i/>
                                  <w:color w:val="0E2841"/>
                                  <w:spacing w:val="-2"/>
                                  <w:sz w:val="18"/>
                                </w:rPr>
                                <w:t>Statistics</w:t>
                              </w:r>
                            </w:p>
                          </w:txbxContent>
                        </wps:txbx>
                        <wps:bodyPr wrap="square" lIns="0" tIns="0" rIns="0" bIns="0" rtlCol="0">
                          <a:noAutofit/>
                        </wps:bodyPr>
                      </wps:wsp>
                    </wpg:wgp>
                  </a:graphicData>
                </a:graphic>
              </wp:anchor>
            </w:drawing>
          </mc:Choice>
          <mc:Fallback>
            <w:pict>
              <v:group style="position:absolute;margin-left:79.199997pt;margin-top:20.642218pt;width:427.7pt;height:19.95pt;mso-position-horizontal-relative:page;mso-position-vertical-relative:paragraph;z-index:-15657984;mso-wrap-distance-left:0;mso-wrap-distance-right:0" id="docshapegroup813" coordorigin="1584,413" coordsize="8554,399">
                <v:shape style="position:absolute;left:1584;top:412;width:8554;height:399" type="#_x0000_t75" id="docshape814" stroked="false">
                  <v:imagedata r:id="rId165" o:title=""/>
                </v:shape>
                <v:shape style="position:absolute;left:1584;top:412;width:8554;height:399" type="#_x0000_t202" id="docshape815" filled="false" stroked="false">
                  <v:textbox inset="0,0,0,0">
                    <w:txbxContent>
                      <w:p>
                        <w:pPr>
                          <w:spacing w:before="6"/>
                          <w:ind w:left="4" w:right="0" w:firstLine="0"/>
                          <w:jc w:val="left"/>
                          <w:rPr>
                            <w:i/>
                            <w:sz w:val="18"/>
                          </w:rPr>
                        </w:pPr>
                        <w:r>
                          <w:rPr>
                            <w:i/>
                            <w:color w:val="0E2841"/>
                            <w:sz w:val="18"/>
                          </w:rPr>
                          <w:t>Source:</w:t>
                        </w:r>
                        <w:r>
                          <w:rPr>
                            <w:i/>
                            <w:color w:val="0E2841"/>
                            <w:spacing w:val="-5"/>
                            <w:sz w:val="18"/>
                          </w:rPr>
                          <w:t> </w:t>
                        </w:r>
                        <w:r>
                          <w:rPr>
                            <w:i/>
                            <w:color w:val="0E2841"/>
                            <w:sz w:val="18"/>
                          </w:rPr>
                          <w:t>National</w:t>
                        </w:r>
                        <w:r>
                          <w:rPr>
                            <w:i/>
                            <w:color w:val="0E2841"/>
                            <w:spacing w:val="-5"/>
                            <w:sz w:val="18"/>
                          </w:rPr>
                          <w:t> </w:t>
                        </w:r>
                        <w:r>
                          <w:rPr>
                            <w:i/>
                            <w:color w:val="0E2841"/>
                            <w:sz w:val="18"/>
                          </w:rPr>
                          <w:t>Center</w:t>
                        </w:r>
                        <w:r>
                          <w:rPr>
                            <w:i/>
                            <w:color w:val="0E2841"/>
                            <w:spacing w:val="-2"/>
                            <w:sz w:val="18"/>
                          </w:rPr>
                          <w:t> </w:t>
                        </w:r>
                        <w:r>
                          <w:rPr>
                            <w:i/>
                            <w:color w:val="0E2841"/>
                            <w:sz w:val="18"/>
                          </w:rPr>
                          <w:t>for</w:t>
                        </w:r>
                        <w:r>
                          <w:rPr>
                            <w:i/>
                            <w:color w:val="0E2841"/>
                            <w:spacing w:val="-4"/>
                            <w:sz w:val="18"/>
                          </w:rPr>
                          <w:t> </w:t>
                        </w:r>
                        <w:r>
                          <w:rPr>
                            <w:i/>
                            <w:color w:val="0E2841"/>
                            <w:sz w:val="18"/>
                          </w:rPr>
                          <w:t>Health</w:t>
                        </w:r>
                        <w:r>
                          <w:rPr>
                            <w:i/>
                            <w:color w:val="0E2841"/>
                            <w:spacing w:val="-3"/>
                            <w:sz w:val="18"/>
                          </w:rPr>
                          <w:t> </w:t>
                        </w:r>
                        <w:r>
                          <w:rPr>
                            <w:i/>
                            <w:color w:val="0E2841"/>
                            <w:spacing w:val="-2"/>
                            <w:sz w:val="18"/>
                          </w:rPr>
                          <w:t>Statistics</w:t>
                        </w:r>
                      </w:p>
                    </w:txbxContent>
                  </v:textbox>
                  <w10:wrap type="none"/>
                </v:shape>
                <w10:wrap type="topAndBottom"/>
              </v:group>
            </w:pict>
          </mc:Fallback>
        </mc:AlternateContent>
      </w:r>
    </w:p>
    <w:p>
      <w:pPr>
        <w:pStyle w:val="BodyText"/>
        <w:rPr>
          <w:sz w:val="20"/>
        </w:rPr>
      </w:pPr>
    </w:p>
    <w:p>
      <w:pPr>
        <w:pStyle w:val="BodyText"/>
        <w:rPr>
          <w:sz w:val="20"/>
        </w:rPr>
      </w:pPr>
    </w:p>
    <w:p>
      <w:pPr>
        <w:pStyle w:val="BodyText"/>
        <w:rPr>
          <w:sz w:val="20"/>
        </w:rPr>
      </w:pPr>
    </w:p>
    <w:p>
      <w:pPr>
        <w:pStyle w:val="BodyText"/>
        <w:spacing w:before="233"/>
        <w:rPr>
          <w:sz w:val="20"/>
        </w:rPr>
      </w:pPr>
      <w:r>
        <w:rPr>
          <w:sz w:val="20"/>
        </w:rPr>
        <mc:AlternateContent>
          <mc:Choice Requires="wps">
            <w:drawing>
              <wp:anchor distT="0" distB="0" distL="0" distR="0" allowOverlap="1" layoutInCell="1" locked="0" behindDoc="1" simplePos="0" relativeHeight="487659008">
                <wp:simplePos x="0" y="0"/>
                <wp:positionH relativeFrom="page">
                  <wp:posOffset>914400</wp:posOffset>
                </wp:positionH>
                <wp:positionV relativeFrom="paragraph">
                  <wp:posOffset>318248</wp:posOffset>
                </wp:positionV>
                <wp:extent cx="1828800" cy="9525"/>
                <wp:effectExtent l="0" t="0" r="0" b="0"/>
                <wp:wrapTopAndBottom/>
                <wp:docPr id="838" name="Graphic 838"/>
                <wp:cNvGraphicFramePr>
                  <a:graphicFrameLocks/>
                </wp:cNvGraphicFramePr>
                <a:graphic>
                  <a:graphicData uri="http://schemas.microsoft.com/office/word/2010/wordprocessingShape">
                    <wps:wsp>
                      <wps:cNvPr id="838" name="Graphic 838"/>
                      <wps:cNvSpPr/>
                      <wps:spPr>
                        <a:xfrm>
                          <a:off x="0" y="0"/>
                          <a:ext cx="1828800" cy="9525"/>
                        </a:xfrm>
                        <a:custGeom>
                          <a:avLst/>
                          <a:gdLst/>
                          <a:ahLst/>
                          <a:cxnLst/>
                          <a:rect l="l" t="t" r="r" b="b"/>
                          <a:pathLst>
                            <a:path w="1828800" h="9525">
                              <a:moveTo>
                                <a:pt x="1828800" y="9143"/>
                              </a:moveTo>
                              <a:lnTo>
                                <a:pt x="0" y="9143"/>
                              </a:lnTo>
                              <a:lnTo>
                                <a:pt x="0" y="0"/>
                              </a:lnTo>
                              <a:lnTo>
                                <a:pt x="1828800" y="0"/>
                              </a:lnTo>
                              <a:lnTo>
                                <a:pt x="1828800" y="9143"/>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pt;margin-top:25.058899pt;width:144pt;height:.719971pt;mso-position-horizontal-relative:page;mso-position-vertical-relative:paragraph;z-index:-15657472;mso-wrap-distance-left:0;mso-wrap-distance-right:0" id="docshape816" filled="true" fillcolor="#000000" stroked="false">
                <v:fill type="solid"/>
                <w10:wrap type="topAndBottom"/>
              </v:rect>
            </w:pict>
          </mc:Fallback>
        </mc:AlternateContent>
      </w:r>
    </w:p>
    <w:p>
      <w:pPr>
        <w:spacing w:before="102"/>
        <w:ind w:left="1440" w:right="0" w:firstLine="0"/>
        <w:jc w:val="left"/>
        <w:rPr>
          <w:sz w:val="20"/>
        </w:rPr>
      </w:pPr>
      <w:r>
        <w:rPr>
          <w:sz w:val="20"/>
          <w:vertAlign w:val="superscript"/>
        </w:rPr>
        <w:t>25</w:t>
      </w:r>
      <w:r>
        <w:rPr>
          <w:spacing w:val="-11"/>
          <w:sz w:val="20"/>
          <w:vertAlign w:val="baseline"/>
        </w:rPr>
        <w:t> </w:t>
      </w:r>
      <w:r>
        <w:rPr>
          <w:sz w:val="20"/>
          <w:vertAlign w:val="baseline"/>
        </w:rPr>
        <w:t>Stanford</w:t>
      </w:r>
      <w:r>
        <w:rPr>
          <w:spacing w:val="-11"/>
          <w:sz w:val="20"/>
          <w:vertAlign w:val="baseline"/>
        </w:rPr>
        <w:t> </w:t>
      </w:r>
      <w:r>
        <w:rPr>
          <w:sz w:val="20"/>
          <w:vertAlign w:val="baseline"/>
        </w:rPr>
        <w:t>Children’s</w:t>
      </w:r>
      <w:r>
        <w:rPr>
          <w:spacing w:val="-11"/>
          <w:sz w:val="20"/>
          <w:vertAlign w:val="baseline"/>
        </w:rPr>
        <w:t> </w:t>
      </w:r>
      <w:r>
        <w:rPr>
          <w:sz w:val="20"/>
          <w:vertAlign w:val="baseline"/>
        </w:rPr>
        <w:t>Health,</w:t>
      </w:r>
      <w:r>
        <w:rPr>
          <w:spacing w:val="-9"/>
          <w:sz w:val="20"/>
          <w:vertAlign w:val="baseline"/>
        </w:rPr>
        <w:t> </w:t>
      </w:r>
      <w:r>
        <w:rPr>
          <w:sz w:val="20"/>
          <w:vertAlign w:val="baseline"/>
        </w:rPr>
        <w:t>Low</w:t>
      </w:r>
      <w:r>
        <w:rPr>
          <w:spacing w:val="-11"/>
          <w:sz w:val="20"/>
          <w:vertAlign w:val="baseline"/>
        </w:rPr>
        <w:t> </w:t>
      </w:r>
      <w:r>
        <w:rPr>
          <w:spacing w:val="-2"/>
          <w:sz w:val="20"/>
          <w:vertAlign w:val="baseline"/>
        </w:rPr>
        <w:t>Birthweight</w:t>
      </w:r>
    </w:p>
    <w:p>
      <w:pPr>
        <w:spacing w:after="0"/>
        <w:jc w:val="left"/>
        <w:rPr>
          <w:sz w:val="20"/>
        </w:rPr>
        <w:sectPr>
          <w:pgSz w:w="12240" w:h="15840"/>
          <w:pgMar w:header="776" w:footer="1212" w:top="1280" w:bottom="1400" w:left="0" w:right="0"/>
        </w:sectPr>
      </w:pPr>
    </w:p>
    <w:p>
      <w:pPr>
        <w:pStyle w:val="BodyText"/>
        <w:spacing w:line="259" w:lineRule="auto" w:before="156"/>
        <w:ind w:left="1440" w:right="1464"/>
      </w:pPr>
      <w:r>
        <w:rPr/>
        <w:t>The New York State average maternal mortality rate is 22 per 100,000. More than half of the eight counties</w:t>
      </w:r>
      <w:r>
        <w:rPr>
          <w:spacing w:val="-6"/>
        </w:rPr>
        <w:t> </w:t>
      </w:r>
      <w:r>
        <w:rPr/>
        <w:t>exceed</w:t>
      </w:r>
      <w:r>
        <w:rPr>
          <w:spacing w:val="-8"/>
        </w:rPr>
        <w:t> </w:t>
      </w:r>
      <w:r>
        <w:rPr/>
        <w:t>that</w:t>
      </w:r>
      <w:r>
        <w:rPr>
          <w:spacing w:val="-6"/>
        </w:rPr>
        <w:t> </w:t>
      </w:r>
      <w:r>
        <w:rPr/>
        <w:t>rate.</w:t>
      </w:r>
      <w:r>
        <w:rPr>
          <w:spacing w:val="-8"/>
        </w:rPr>
        <w:t> </w:t>
      </w:r>
      <w:r>
        <w:rPr/>
        <w:t>The</w:t>
      </w:r>
      <w:r>
        <w:rPr>
          <w:spacing w:val="-6"/>
        </w:rPr>
        <w:t> </w:t>
      </w:r>
      <w:r>
        <w:rPr/>
        <w:t>New</w:t>
      </w:r>
      <w:r>
        <w:rPr>
          <w:spacing w:val="-6"/>
        </w:rPr>
        <w:t> </w:t>
      </w:r>
      <w:r>
        <w:rPr/>
        <w:t>York</w:t>
      </w:r>
      <w:r>
        <w:rPr>
          <w:spacing w:val="-7"/>
        </w:rPr>
        <w:t> </w:t>
      </w:r>
      <w:r>
        <w:rPr/>
        <w:t>State</w:t>
      </w:r>
      <w:r>
        <w:rPr>
          <w:spacing w:val="-6"/>
        </w:rPr>
        <w:t> </w:t>
      </w:r>
      <w:r>
        <w:rPr/>
        <w:t>average</w:t>
      </w:r>
      <w:r>
        <w:rPr>
          <w:spacing w:val="-6"/>
        </w:rPr>
        <w:t> </w:t>
      </w:r>
      <w:r>
        <w:rPr/>
        <w:t>for</w:t>
      </w:r>
      <w:r>
        <w:rPr>
          <w:spacing w:val="-8"/>
        </w:rPr>
        <w:t> </w:t>
      </w:r>
      <w:r>
        <w:rPr/>
        <w:t>child</w:t>
      </w:r>
      <w:r>
        <w:rPr>
          <w:spacing w:val="-8"/>
        </w:rPr>
        <w:t> </w:t>
      </w:r>
      <w:r>
        <w:rPr/>
        <w:t>mortality</w:t>
      </w:r>
      <w:r>
        <w:rPr>
          <w:spacing w:val="-6"/>
        </w:rPr>
        <w:t> </w:t>
      </w:r>
      <w:r>
        <w:rPr/>
        <w:t>is</w:t>
      </w:r>
      <w:r>
        <w:rPr>
          <w:spacing w:val="-8"/>
        </w:rPr>
        <w:t> </w:t>
      </w:r>
      <w:r>
        <w:rPr/>
        <w:t>40.</w:t>
      </w:r>
      <w:r>
        <w:rPr>
          <w:spacing w:val="-8"/>
        </w:rPr>
        <w:t> </w:t>
      </w:r>
      <w:r>
        <w:rPr/>
        <w:t>More</w:t>
      </w:r>
      <w:r>
        <w:rPr>
          <w:spacing w:val="-6"/>
        </w:rPr>
        <w:t> </w:t>
      </w:r>
      <w:r>
        <w:rPr/>
        <w:t>than</w:t>
      </w:r>
      <w:r>
        <w:rPr>
          <w:spacing w:val="-9"/>
        </w:rPr>
        <w:t> </w:t>
      </w:r>
      <w:r>
        <w:rPr/>
        <w:t>half</w:t>
      </w:r>
      <w:r>
        <w:rPr>
          <w:spacing w:val="-6"/>
        </w:rPr>
        <w:t> </w:t>
      </w:r>
      <w:r>
        <w:rPr/>
        <w:t>of</w:t>
      </w:r>
      <w:r>
        <w:rPr>
          <w:spacing w:val="-9"/>
        </w:rPr>
        <w:t> </w:t>
      </w:r>
      <w:r>
        <w:rPr/>
        <w:t>the counties are at or above that rate.</w:t>
      </w:r>
    </w:p>
    <w:p>
      <w:pPr>
        <w:pStyle w:val="BodyText"/>
        <w:rPr>
          <w:sz w:val="11"/>
        </w:rPr>
      </w:pPr>
      <w:r>
        <w:rPr>
          <w:sz w:val="11"/>
        </w:rPr>
        <mc:AlternateContent>
          <mc:Choice Requires="wps">
            <w:drawing>
              <wp:anchor distT="0" distB="0" distL="0" distR="0" allowOverlap="1" layoutInCell="1" locked="0" behindDoc="1" simplePos="0" relativeHeight="487661568">
                <wp:simplePos x="0" y="0"/>
                <wp:positionH relativeFrom="page">
                  <wp:posOffset>901697</wp:posOffset>
                </wp:positionH>
                <wp:positionV relativeFrom="paragraph">
                  <wp:posOffset>100509</wp:posOffset>
                </wp:positionV>
                <wp:extent cx="5502275" cy="3206750"/>
                <wp:effectExtent l="0" t="0" r="0" b="0"/>
                <wp:wrapTopAndBottom/>
                <wp:docPr id="839" name="Group 839"/>
                <wp:cNvGraphicFramePr>
                  <a:graphicFrameLocks/>
                </wp:cNvGraphicFramePr>
                <a:graphic>
                  <a:graphicData uri="http://schemas.microsoft.com/office/word/2010/wordprocessingGroup">
                    <wpg:wgp>
                      <wpg:cNvPr id="839" name="Group 839"/>
                      <wpg:cNvGrpSpPr/>
                      <wpg:grpSpPr>
                        <a:xfrm>
                          <a:off x="0" y="0"/>
                          <a:ext cx="5502275" cy="3206750"/>
                          <a:chExt cx="5502275" cy="3206750"/>
                        </a:xfrm>
                      </wpg:grpSpPr>
                      <wps:wsp>
                        <wps:cNvPr id="840" name="Graphic 840"/>
                        <wps:cNvSpPr/>
                        <wps:spPr>
                          <a:xfrm>
                            <a:off x="375414" y="1117092"/>
                            <a:ext cx="4939665" cy="890269"/>
                          </a:xfrm>
                          <a:custGeom>
                            <a:avLst/>
                            <a:gdLst/>
                            <a:ahLst/>
                            <a:cxnLst/>
                            <a:rect l="l" t="t" r="r" b="b"/>
                            <a:pathLst>
                              <a:path w="4939665" h="890269">
                                <a:moveTo>
                                  <a:pt x="0" y="890016"/>
                                </a:moveTo>
                                <a:lnTo>
                                  <a:pt x="2002535" y="890016"/>
                                </a:lnTo>
                              </a:path>
                              <a:path w="4939665" h="890269">
                                <a:moveTo>
                                  <a:pt x="2141220" y="890016"/>
                                </a:moveTo>
                                <a:lnTo>
                                  <a:pt x="2796540" y="890016"/>
                                </a:lnTo>
                              </a:path>
                              <a:path w="4939665" h="890269">
                                <a:moveTo>
                                  <a:pt x="4169663" y="890016"/>
                                </a:moveTo>
                                <a:lnTo>
                                  <a:pt x="4472940" y="890016"/>
                                </a:lnTo>
                              </a:path>
                              <a:path w="4939665" h="890269">
                                <a:moveTo>
                                  <a:pt x="4611624" y="890016"/>
                                </a:moveTo>
                                <a:lnTo>
                                  <a:pt x="4939283" y="890016"/>
                                </a:lnTo>
                              </a:path>
                              <a:path w="4939665" h="890269">
                                <a:moveTo>
                                  <a:pt x="2935224" y="890016"/>
                                </a:moveTo>
                                <a:lnTo>
                                  <a:pt x="4030979" y="890016"/>
                                </a:lnTo>
                              </a:path>
                              <a:path w="4939665" h="890269">
                                <a:moveTo>
                                  <a:pt x="0" y="592836"/>
                                </a:moveTo>
                                <a:lnTo>
                                  <a:pt x="2002535" y="592836"/>
                                </a:lnTo>
                              </a:path>
                              <a:path w="4939665" h="890269">
                                <a:moveTo>
                                  <a:pt x="2141220" y="592836"/>
                                </a:moveTo>
                                <a:lnTo>
                                  <a:pt x="4472940" y="592836"/>
                                </a:lnTo>
                              </a:path>
                              <a:path w="4939665" h="890269">
                                <a:moveTo>
                                  <a:pt x="4611624" y="592836"/>
                                </a:moveTo>
                                <a:lnTo>
                                  <a:pt x="4939283" y="592836"/>
                                </a:lnTo>
                              </a:path>
                              <a:path w="4939665" h="890269">
                                <a:moveTo>
                                  <a:pt x="0" y="295656"/>
                                </a:moveTo>
                                <a:lnTo>
                                  <a:pt x="2002535" y="295656"/>
                                </a:lnTo>
                              </a:path>
                              <a:path w="4939665" h="890269">
                                <a:moveTo>
                                  <a:pt x="2141220" y="295656"/>
                                </a:moveTo>
                                <a:lnTo>
                                  <a:pt x="4939283" y="295656"/>
                                </a:lnTo>
                              </a:path>
                              <a:path w="4939665" h="890269">
                                <a:moveTo>
                                  <a:pt x="0" y="0"/>
                                </a:moveTo>
                                <a:lnTo>
                                  <a:pt x="2002535" y="0"/>
                                </a:lnTo>
                              </a:path>
                              <a:path w="4939665" h="890269">
                                <a:moveTo>
                                  <a:pt x="2141220" y="0"/>
                                </a:moveTo>
                                <a:lnTo>
                                  <a:pt x="4939283" y="0"/>
                                </a:lnTo>
                              </a:path>
                            </a:pathLst>
                          </a:custGeom>
                          <a:ln w="9144">
                            <a:solidFill>
                              <a:srgbClr val="D8D8D8"/>
                            </a:solidFill>
                            <a:prstDash val="solid"/>
                          </a:ln>
                        </wps:spPr>
                        <wps:bodyPr wrap="square" lIns="0" tIns="0" rIns="0" bIns="0" rtlCol="0">
                          <a:prstTxWarp prst="textNoShape">
                            <a:avLst/>
                          </a:prstTxWarp>
                          <a:noAutofit/>
                        </wps:bodyPr>
                      </wps:wsp>
                      <wps:wsp>
                        <wps:cNvPr id="841" name="Graphic 841"/>
                        <wps:cNvSpPr/>
                        <wps:spPr>
                          <a:xfrm>
                            <a:off x="375414" y="821436"/>
                            <a:ext cx="4939665" cy="1270"/>
                          </a:xfrm>
                          <a:custGeom>
                            <a:avLst/>
                            <a:gdLst/>
                            <a:ahLst/>
                            <a:cxnLst/>
                            <a:rect l="l" t="t" r="r" b="b"/>
                            <a:pathLst>
                              <a:path w="4939665" h="0">
                                <a:moveTo>
                                  <a:pt x="0" y="0"/>
                                </a:moveTo>
                                <a:lnTo>
                                  <a:pt x="4939283" y="0"/>
                                </a:lnTo>
                              </a:path>
                            </a:pathLst>
                          </a:custGeom>
                          <a:ln w="9144">
                            <a:solidFill>
                              <a:srgbClr val="D8D8D8"/>
                            </a:solidFill>
                            <a:prstDash val="solid"/>
                          </a:ln>
                        </wps:spPr>
                        <wps:bodyPr wrap="square" lIns="0" tIns="0" rIns="0" bIns="0" rtlCol="0">
                          <a:prstTxWarp prst="textNoShape">
                            <a:avLst/>
                          </a:prstTxWarp>
                          <a:noAutofit/>
                        </wps:bodyPr>
                      </wps:wsp>
                      <wps:wsp>
                        <wps:cNvPr id="842" name="Graphic 842"/>
                        <wps:cNvSpPr/>
                        <wps:spPr>
                          <a:xfrm>
                            <a:off x="526277" y="1051572"/>
                            <a:ext cx="4460875" cy="1252855"/>
                          </a:xfrm>
                          <a:custGeom>
                            <a:avLst/>
                            <a:gdLst/>
                            <a:ahLst/>
                            <a:cxnLst/>
                            <a:rect l="l" t="t" r="r" b="b"/>
                            <a:pathLst>
                              <a:path w="4460875" h="1252855">
                                <a:moveTo>
                                  <a:pt x="138684" y="1007364"/>
                                </a:moveTo>
                                <a:lnTo>
                                  <a:pt x="0" y="1007364"/>
                                </a:lnTo>
                                <a:lnTo>
                                  <a:pt x="0" y="1252728"/>
                                </a:lnTo>
                                <a:lnTo>
                                  <a:pt x="138684" y="1252728"/>
                                </a:lnTo>
                                <a:lnTo>
                                  <a:pt x="138684" y="1007364"/>
                                </a:lnTo>
                                <a:close/>
                              </a:path>
                              <a:path w="4460875" h="1252855">
                                <a:moveTo>
                                  <a:pt x="1373136" y="1050036"/>
                                </a:moveTo>
                                <a:lnTo>
                                  <a:pt x="1234452" y="1050036"/>
                                </a:lnTo>
                                <a:lnTo>
                                  <a:pt x="1234452" y="1252728"/>
                                </a:lnTo>
                                <a:lnTo>
                                  <a:pt x="1373136" y="1252728"/>
                                </a:lnTo>
                                <a:lnTo>
                                  <a:pt x="1373136" y="1050036"/>
                                </a:lnTo>
                                <a:close/>
                              </a:path>
                              <a:path w="4460875" h="1252855">
                                <a:moveTo>
                                  <a:pt x="1990356" y="0"/>
                                </a:moveTo>
                                <a:lnTo>
                                  <a:pt x="1851660" y="0"/>
                                </a:lnTo>
                                <a:lnTo>
                                  <a:pt x="1851660" y="1252728"/>
                                </a:lnTo>
                                <a:lnTo>
                                  <a:pt x="1990356" y="1252728"/>
                                </a:lnTo>
                                <a:lnTo>
                                  <a:pt x="1990356" y="0"/>
                                </a:lnTo>
                                <a:close/>
                              </a:path>
                              <a:path w="4460875" h="1252855">
                                <a:moveTo>
                                  <a:pt x="3224796" y="1046988"/>
                                </a:moveTo>
                                <a:lnTo>
                                  <a:pt x="3087636" y="1046988"/>
                                </a:lnTo>
                                <a:lnTo>
                                  <a:pt x="3087636" y="1252728"/>
                                </a:lnTo>
                                <a:lnTo>
                                  <a:pt x="3224796" y="1252728"/>
                                </a:lnTo>
                                <a:lnTo>
                                  <a:pt x="3224796" y="1046988"/>
                                </a:lnTo>
                                <a:close/>
                              </a:path>
                              <a:path w="4460875" h="1252855">
                                <a:moveTo>
                                  <a:pt x="3843528" y="1025652"/>
                                </a:moveTo>
                                <a:lnTo>
                                  <a:pt x="3704856" y="1025652"/>
                                </a:lnTo>
                                <a:lnTo>
                                  <a:pt x="3704856" y="1252728"/>
                                </a:lnTo>
                                <a:lnTo>
                                  <a:pt x="3843528" y="1252728"/>
                                </a:lnTo>
                                <a:lnTo>
                                  <a:pt x="3843528" y="1025652"/>
                                </a:lnTo>
                                <a:close/>
                              </a:path>
                              <a:path w="4460875" h="1252855">
                                <a:moveTo>
                                  <a:pt x="4460760" y="643128"/>
                                </a:moveTo>
                                <a:lnTo>
                                  <a:pt x="4322076" y="643128"/>
                                </a:lnTo>
                                <a:lnTo>
                                  <a:pt x="4322076" y="1252728"/>
                                </a:lnTo>
                                <a:lnTo>
                                  <a:pt x="4460760" y="1252728"/>
                                </a:lnTo>
                                <a:lnTo>
                                  <a:pt x="4460760" y="643128"/>
                                </a:lnTo>
                                <a:close/>
                              </a:path>
                            </a:pathLst>
                          </a:custGeom>
                          <a:solidFill>
                            <a:srgbClr val="156082"/>
                          </a:solidFill>
                        </wps:spPr>
                        <wps:bodyPr wrap="square" lIns="0" tIns="0" rIns="0" bIns="0" rtlCol="0">
                          <a:prstTxWarp prst="textNoShape">
                            <a:avLst/>
                          </a:prstTxWarp>
                          <a:noAutofit/>
                        </wps:bodyPr>
                      </wps:wsp>
                      <wps:wsp>
                        <wps:cNvPr id="843" name="Graphic 843"/>
                        <wps:cNvSpPr/>
                        <wps:spPr>
                          <a:xfrm>
                            <a:off x="703061" y="1947684"/>
                            <a:ext cx="4459605" cy="356870"/>
                          </a:xfrm>
                          <a:custGeom>
                            <a:avLst/>
                            <a:gdLst/>
                            <a:ahLst/>
                            <a:cxnLst/>
                            <a:rect l="l" t="t" r="r" b="b"/>
                            <a:pathLst>
                              <a:path w="4459605" h="356870">
                                <a:moveTo>
                                  <a:pt x="137160" y="59436"/>
                                </a:moveTo>
                                <a:lnTo>
                                  <a:pt x="0" y="59436"/>
                                </a:lnTo>
                                <a:lnTo>
                                  <a:pt x="0" y="356616"/>
                                </a:lnTo>
                                <a:lnTo>
                                  <a:pt x="137160" y="356616"/>
                                </a:lnTo>
                                <a:lnTo>
                                  <a:pt x="137160" y="59436"/>
                                </a:lnTo>
                                <a:close/>
                              </a:path>
                              <a:path w="4459605" h="356870">
                                <a:moveTo>
                                  <a:pt x="754380" y="176784"/>
                                </a:moveTo>
                                <a:lnTo>
                                  <a:pt x="617232" y="176784"/>
                                </a:lnTo>
                                <a:lnTo>
                                  <a:pt x="617232" y="356616"/>
                                </a:lnTo>
                                <a:lnTo>
                                  <a:pt x="754380" y="356616"/>
                                </a:lnTo>
                                <a:lnTo>
                                  <a:pt x="754380" y="176784"/>
                                </a:lnTo>
                                <a:close/>
                              </a:path>
                              <a:path w="4459605" h="356870">
                                <a:moveTo>
                                  <a:pt x="1373136" y="118872"/>
                                </a:moveTo>
                                <a:lnTo>
                                  <a:pt x="1234452" y="118872"/>
                                </a:lnTo>
                                <a:lnTo>
                                  <a:pt x="1234452" y="356616"/>
                                </a:lnTo>
                                <a:lnTo>
                                  <a:pt x="1373136" y="356616"/>
                                </a:lnTo>
                                <a:lnTo>
                                  <a:pt x="1373136" y="118872"/>
                                </a:lnTo>
                                <a:close/>
                              </a:path>
                              <a:path w="4459605" h="356870">
                                <a:moveTo>
                                  <a:pt x="2607576" y="0"/>
                                </a:moveTo>
                                <a:lnTo>
                                  <a:pt x="2468892" y="0"/>
                                </a:lnTo>
                                <a:lnTo>
                                  <a:pt x="2468892" y="356616"/>
                                </a:lnTo>
                                <a:lnTo>
                                  <a:pt x="2607576" y="356616"/>
                                </a:lnTo>
                                <a:lnTo>
                                  <a:pt x="2607576" y="0"/>
                                </a:lnTo>
                                <a:close/>
                              </a:path>
                              <a:path w="4459605" h="356870">
                                <a:moveTo>
                                  <a:pt x="3224796" y="118872"/>
                                </a:moveTo>
                                <a:lnTo>
                                  <a:pt x="3086112" y="118872"/>
                                </a:lnTo>
                                <a:lnTo>
                                  <a:pt x="3086112" y="356616"/>
                                </a:lnTo>
                                <a:lnTo>
                                  <a:pt x="3224796" y="356616"/>
                                </a:lnTo>
                                <a:lnTo>
                                  <a:pt x="3224796" y="118872"/>
                                </a:lnTo>
                                <a:close/>
                              </a:path>
                              <a:path w="4459605" h="356870">
                                <a:moveTo>
                                  <a:pt x="3842004" y="0"/>
                                </a:moveTo>
                                <a:lnTo>
                                  <a:pt x="3703320" y="0"/>
                                </a:lnTo>
                                <a:lnTo>
                                  <a:pt x="3703320" y="356616"/>
                                </a:lnTo>
                                <a:lnTo>
                                  <a:pt x="3842004" y="356616"/>
                                </a:lnTo>
                                <a:lnTo>
                                  <a:pt x="3842004" y="0"/>
                                </a:lnTo>
                                <a:close/>
                              </a:path>
                              <a:path w="4459605" h="356870">
                                <a:moveTo>
                                  <a:pt x="4459236" y="118872"/>
                                </a:moveTo>
                                <a:lnTo>
                                  <a:pt x="4320552" y="118872"/>
                                </a:lnTo>
                                <a:lnTo>
                                  <a:pt x="4320552" y="356616"/>
                                </a:lnTo>
                                <a:lnTo>
                                  <a:pt x="4459236" y="356616"/>
                                </a:lnTo>
                                <a:lnTo>
                                  <a:pt x="4459236" y="118872"/>
                                </a:lnTo>
                                <a:close/>
                              </a:path>
                            </a:pathLst>
                          </a:custGeom>
                          <a:solidFill>
                            <a:srgbClr val="E87031"/>
                          </a:solidFill>
                        </wps:spPr>
                        <wps:bodyPr wrap="square" lIns="0" tIns="0" rIns="0" bIns="0" rtlCol="0">
                          <a:prstTxWarp prst="textNoShape">
                            <a:avLst/>
                          </a:prstTxWarp>
                          <a:noAutofit/>
                        </wps:bodyPr>
                      </wps:wsp>
                      <wps:wsp>
                        <wps:cNvPr id="844" name="Graphic 844"/>
                        <wps:cNvSpPr/>
                        <wps:spPr>
                          <a:xfrm>
                            <a:off x="375414" y="2304288"/>
                            <a:ext cx="4939665" cy="1270"/>
                          </a:xfrm>
                          <a:custGeom>
                            <a:avLst/>
                            <a:gdLst/>
                            <a:ahLst/>
                            <a:cxnLst/>
                            <a:rect l="l" t="t" r="r" b="b"/>
                            <a:pathLst>
                              <a:path w="4939665" h="0">
                                <a:moveTo>
                                  <a:pt x="0" y="0"/>
                                </a:moveTo>
                                <a:lnTo>
                                  <a:pt x="4939284" y="0"/>
                                </a:lnTo>
                              </a:path>
                            </a:pathLst>
                          </a:custGeom>
                          <a:ln w="9144">
                            <a:solidFill>
                              <a:srgbClr val="D8D8D8"/>
                            </a:solidFill>
                            <a:prstDash val="solid"/>
                          </a:ln>
                        </wps:spPr>
                        <wps:bodyPr wrap="square" lIns="0" tIns="0" rIns="0" bIns="0" rtlCol="0">
                          <a:prstTxWarp prst="textNoShape">
                            <a:avLst/>
                          </a:prstTxWarp>
                          <a:noAutofit/>
                        </wps:bodyPr>
                      </wps:wsp>
                      <wps:wsp>
                        <wps:cNvPr id="845" name="Graphic 845"/>
                        <wps:cNvSpPr/>
                        <wps:spPr>
                          <a:xfrm>
                            <a:off x="1797306" y="2674620"/>
                            <a:ext cx="64135" cy="62865"/>
                          </a:xfrm>
                          <a:custGeom>
                            <a:avLst/>
                            <a:gdLst/>
                            <a:ahLst/>
                            <a:cxnLst/>
                            <a:rect l="l" t="t" r="r" b="b"/>
                            <a:pathLst>
                              <a:path w="64135" h="62865">
                                <a:moveTo>
                                  <a:pt x="64008" y="62483"/>
                                </a:moveTo>
                                <a:lnTo>
                                  <a:pt x="0" y="62483"/>
                                </a:lnTo>
                                <a:lnTo>
                                  <a:pt x="0" y="0"/>
                                </a:lnTo>
                                <a:lnTo>
                                  <a:pt x="64008" y="0"/>
                                </a:lnTo>
                                <a:lnTo>
                                  <a:pt x="64008" y="62483"/>
                                </a:lnTo>
                                <a:close/>
                              </a:path>
                            </a:pathLst>
                          </a:custGeom>
                          <a:solidFill>
                            <a:srgbClr val="156082"/>
                          </a:solidFill>
                        </wps:spPr>
                        <wps:bodyPr wrap="square" lIns="0" tIns="0" rIns="0" bIns="0" rtlCol="0">
                          <a:prstTxWarp prst="textNoShape">
                            <a:avLst/>
                          </a:prstTxWarp>
                          <a:noAutofit/>
                        </wps:bodyPr>
                      </wps:wsp>
                      <wps:wsp>
                        <wps:cNvPr id="846" name="Graphic 846"/>
                        <wps:cNvSpPr/>
                        <wps:spPr>
                          <a:xfrm>
                            <a:off x="2932686" y="2674620"/>
                            <a:ext cx="64135" cy="62865"/>
                          </a:xfrm>
                          <a:custGeom>
                            <a:avLst/>
                            <a:gdLst/>
                            <a:ahLst/>
                            <a:cxnLst/>
                            <a:rect l="l" t="t" r="r" b="b"/>
                            <a:pathLst>
                              <a:path w="64135" h="62865">
                                <a:moveTo>
                                  <a:pt x="64008" y="62483"/>
                                </a:moveTo>
                                <a:lnTo>
                                  <a:pt x="0" y="62483"/>
                                </a:lnTo>
                                <a:lnTo>
                                  <a:pt x="0" y="0"/>
                                </a:lnTo>
                                <a:lnTo>
                                  <a:pt x="64008" y="0"/>
                                </a:lnTo>
                                <a:lnTo>
                                  <a:pt x="64008" y="62483"/>
                                </a:lnTo>
                                <a:close/>
                              </a:path>
                            </a:pathLst>
                          </a:custGeom>
                          <a:solidFill>
                            <a:srgbClr val="E87031"/>
                          </a:solidFill>
                        </wps:spPr>
                        <wps:bodyPr wrap="square" lIns="0" tIns="0" rIns="0" bIns="0" rtlCol="0">
                          <a:prstTxWarp prst="textNoShape">
                            <a:avLst/>
                          </a:prstTxWarp>
                          <a:noAutofit/>
                        </wps:bodyPr>
                      </wps:wsp>
                      <wps:wsp>
                        <wps:cNvPr id="847" name="Graphic 847"/>
                        <wps:cNvSpPr/>
                        <wps:spPr>
                          <a:xfrm>
                            <a:off x="12702" y="195072"/>
                            <a:ext cx="5442585" cy="2694940"/>
                          </a:xfrm>
                          <a:custGeom>
                            <a:avLst/>
                            <a:gdLst/>
                            <a:ahLst/>
                            <a:cxnLst/>
                            <a:rect l="l" t="t" r="r" b="b"/>
                            <a:pathLst>
                              <a:path w="5442585" h="2694940">
                                <a:moveTo>
                                  <a:pt x="0" y="0"/>
                                </a:moveTo>
                                <a:lnTo>
                                  <a:pt x="5442203" y="0"/>
                                </a:lnTo>
                                <a:lnTo>
                                  <a:pt x="5442203" y="2694431"/>
                                </a:lnTo>
                                <a:lnTo>
                                  <a:pt x="0" y="2694431"/>
                                </a:lnTo>
                                <a:lnTo>
                                  <a:pt x="0" y="0"/>
                                </a:lnTo>
                                <a:close/>
                              </a:path>
                            </a:pathLst>
                          </a:custGeom>
                          <a:ln w="9144">
                            <a:solidFill>
                              <a:srgbClr val="D8D8D8"/>
                            </a:solidFill>
                            <a:prstDash val="solid"/>
                          </a:ln>
                        </wps:spPr>
                        <wps:bodyPr wrap="square" lIns="0" tIns="0" rIns="0" bIns="0" rtlCol="0">
                          <a:prstTxWarp prst="textNoShape">
                            <a:avLst/>
                          </a:prstTxWarp>
                          <a:noAutofit/>
                        </wps:bodyPr>
                      </wps:wsp>
                      <pic:pic>
                        <pic:nvPicPr>
                          <pic:cNvPr id="848" name="Image 848"/>
                          <pic:cNvPicPr/>
                        </pic:nvPicPr>
                        <pic:blipFill>
                          <a:blip r:embed="rId166" cstate="print"/>
                          <a:stretch>
                            <a:fillRect/>
                          </a:stretch>
                        </pic:blipFill>
                        <pic:spPr>
                          <a:xfrm>
                            <a:off x="55374" y="0"/>
                            <a:ext cx="5446776" cy="146303"/>
                          </a:xfrm>
                          <a:prstGeom prst="rect">
                            <a:avLst/>
                          </a:prstGeom>
                        </pic:spPr>
                      </pic:pic>
                      <pic:pic>
                        <pic:nvPicPr>
                          <pic:cNvPr id="849" name="Image 849"/>
                          <pic:cNvPicPr/>
                        </pic:nvPicPr>
                        <pic:blipFill>
                          <a:blip r:embed="rId167" cstate="print"/>
                          <a:stretch>
                            <a:fillRect/>
                          </a:stretch>
                        </pic:blipFill>
                        <pic:spPr>
                          <a:xfrm>
                            <a:off x="9654" y="2935224"/>
                            <a:ext cx="5474207" cy="271271"/>
                          </a:xfrm>
                          <a:prstGeom prst="rect">
                            <a:avLst/>
                          </a:prstGeom>
                        </pic:spPr>
                      </pic:pic>
                      <wps:wsp>
                        <wps:cNvPr id="850" name="Textbox 850"/>
                        <wps:cNvSpPr txBox="1"/>
                        <wps:spPr>
                          <a:xfrm>
                            <a:off x="844795" y="320017"/>
                            <a:ext cx="3789679" cy="338455"/>
                          </a:xfrm>
                          <a:prstGeom prst="rect">
                            <a:avLst/>
                          </a:prstGeom>
                        </wps:spPr>
                        <wps:txbx>
                          <w:txbxContent>
                            <w:p>
                              <w:pPr>
                                <w:spacing w:line="244" w:lineRule="exact" w:before="0"/>
                                <w:ind w:left="0" w:right="18" w:firstLine="0"/>
                                <w:jc w:val="center"/>
                                <w:rPr>
                                  <w:sz w:val="24"/>
                                </w:rPr>
                              </w:pPr>
                              <w:r>
                                <w:rPr>
                                  <w:color w:val="595959"/>
                                  <w:sz w:val="24"/>
                                </w:rPr>
                                <w:t>Maternal</w:t>
                              </w:r>
                              <w:r>
                                <w:rPr>
                                  <w:color w:val="595959"/>
                                  <w:spacing w:val="-8"/>
                                  <w:sz w:val="24"/>
                                </w:rPr>
                                <w:t> </w:t>
                              </w:r>
                              <w:r>
                                <w:rPr>
                                  <w:color w:val="595959"/>
                                  <w:sz w:val="24"/>
                                </w:rPr>
                                <w:t>and</w:t>
                              </w:r>
                              <w:r>
                                <w:rPr>
                                  <w:color w:val="595959"/>
                                  <w:spacing w:val="-4"/>
                                  <w:sz w:val="24"/>
                                </w:rPr>
                                <w:t> </w:t>
                              </w:r>
                              <w:r>
                                <w:rPr>
                                  <w:color w:val="595959"/>
                                  <w:sz w:val="24"/>
                                </w:rPr>
                                <w:t>Child</w:t>
                              </w:r>
                              <w:r>
                                <w:rPr>
                                  <w:color w:val="595959"/>
                                  <w:spacing w:val="-2"/>
                                  <w:sz w:val="24"/>
                                </w:rPr>
                                <w:t> </w:t>
                              </w:r>
                              <w:r>
                                <w:rPr>
                                  <w:color w:val="595959"/>
                                  <w:sz w:val="24"/>
                                </w:rPr>
                                <w:t>Mortality</w:t>
                              </w:r>
                              <w:r>
                                <w:rPr>
                                  <w:color w:val="595959"/>
                                  <w:spacing w:val="-6"/>
                                  <w:sz w:val="24"/>
                                </w:rPr>
                                <w:t> </w:t>
                              </w:r>
                              <w:r>
                                <w:rPr>
                                  <w:color w:val="595959"/>
                                  <w:sz w:val="24"/>
                                </w:rPr>
                                <w:t>Rates</w:t>
                              </w:r>
                              <w:r>
                                <w:rPr>
                                  <w:color w:val="595959"/>
                                  <w:spacing w:val="-3"/>
                                  <w:sz w:val="24"/>
                                </w:rPr>
                                <w:t> </w:t>
                              </w:r>
                              <w:r>
                                <w:rPr>
                                  <w:color w:val="595959"/>
                                  <w:sz w:val="24"/>
                                </w:rPr>
                                <w:t>per</w:t>
                              </w:r>
                              <w:r>
                                <w:rPr>
                                  <w:color w:val="595959"/>
                                  <w:spacing w:val="-3"/>
                                  <w:sz w:val="24"/>
                                </w:rPr>
                                <w:t> </w:t>
                              </w:r>
                              <w:r>
                                <w:rPr>
                                  <w:color w:val="595959"/>
                                  <w:sz w:val="24"/>
                                </w:rPr>
                                <w:t>100,000:</w:t>
                              </w:r>
                              <w:r>
                                <w:rPr>
                                  <w:color w:val="595959"/>
                                  <w:spacing w:val="-7"/>
                                  <w:sz w:val="24"/>
                                </w:rPr>
                                <w:t> </w:t>
                              </w:r>
                              <w:r>
                                <w:rPr>
                                  <w:color w:val="595959"/>
                                  <w:sz w:val="24"/>
                                </w:rPr>
                                <w:t>Finger</w:t>
                              </w:r>
                              <w:r>
                                <w:rPr>
                                  <w:color w:val="595959"/>
                                  <w:spacing w:val="-3"/>
                                  <w:sz w:val="24"/>
                                </w:rPr>
                                <w:t> </w:t>
                              </w:r>
                              <w:r>
                                <w:rPr>
                                  <w:color w:val="595959"/>
                                  <w:spacing w:val="-2"/>
                                  <w:sz w:val="24"/>
                                </w:rPr>
                                <w:t>Lakes</w:t>
                              </w:r>
                            </w:p>
                            <w:p>
                              <w:pPr>
                                <w:spacing w:line="288" w:lineRule="exact" w:before="0"/>
                                <w:ind w:left="0" w:right="21" w:firstLine="0"/>
                                <w:jc w:val="center"/>
                                <w:rPr>
                                  <w:sz w:val="24"/>
                                </w:rPr>
                              </w:pPr>
                              <w:r>
                                <w:rPr>
                                  <w:color w:val="595959"/>
                                  <w:sz w:val="24"/>
                                </w:rPr>
                                <w:t>Counties,</w:t>
                              </w:r>
                              <w:r>
                                <w:rPr>
                                  <w:color w:val="595959"/>
                                  <w:spacing w:val="-6"/>
                                  <w:sz w:val="24"/>
                                </w:rPr>
                                <w:t> </w:t>
                              </w:r>
                              <w:r>
                                <w:rPr>
                                  <w:color w:val="595959"/>
                                  <w:spacing w:val="-4"/>
                                  <w:sz w:val="24"/>
                                </w:rPr>
                                <w:t>2022</w:t>
                              </w:r>
                            </w:p>
                          </w:txbxContent>
                        </wps:txbx>
                        <wps:bodyPr wrap="square" lIns="0" tIns="0" rIns="0" bIns="0" rtlCol="0">
                          <a:noAutofit/>
                        </wps:bodyPr>
                      </wps:wsp>
                      <wps:wsp>
                        <wps:cNvPr id="851" name="Textbox 851"/>
                        <wps:cNvSpPr txBox="1"/>
                        <wps:spPr>
                          <a:xfrm>
                            <a:off x="95020" y="766202"/>
                            <a:ext cx="187325" cy="1597660"/>
                          </a:xfrm>
                          <a:prstGeom prst="rect">
                            <a:avLst/>
                          </a:prstGeom>
                        </wps:spPr>
                        <wps:txbx>
                          <w:txbxContent>
                            <w:p>
                              <w:pPr>
                                <w:spacing w:line="183" w:lineRule="exact" w:before="0"/>
                                <w:ind w:left="0" w:right="19" w:firstLine="0"/>
                                <w:jc w:val="right"/>
                                <w:rPr>
                                  <w:sz w:val="18"/>
                                </w:rPr>
                              </w:pPr>
                              <w:r>
                                <w:rPr>
                                  <w:color w:val="595959"/>
                                  <w:spacing w:val="-5"/>
                                  <w:sz w:val="18"/>
                                </w:rPr>
                                <w:t>250</w:t>
                              </w:r>
                            </w:p>
                            <w:p>
                              <w:pPr>
                                <w:spacing w:line="240" w:lineRule="auto" w:before="28"/>
                                <w:rPr>
                                  <w:sz w:val="18"/>
                                </w:rPr>
                              </w:pPr>
                            </w:p>
                            <w:p>
                              <w:pPr>
                                <w:spacing w:before="0"/>
                                <w:ind w:left="0" w:right="0" w:firstLine="0"/>
                                <w:jc w:val="left"/>
                                <w:rPr>
                                  <w:sz w:val="18"/>
                                </w:rPr>
                              </w:pPr>
                              <w:r>
                                <w:rPr>
                                  <w:color w:val="595959"/>
                                  <w:spacing w:val="-5"/>
                                  <w:sz w:val="18"/>
                                </w:rPr>
                                <w:t>200</w:t>
                              </w:r>
                            </w:p>
                            <w:p>
                              <w:pPr>
                                <w:spacing w:line="240" w:lineRule="auto" w:before="29"/>
                                <w:rPr>
                                  <w:sz w:val="18"/>
                                </w:rPr>
                              </w:pPr>
                            </w:p>
                            <w:p>
                              <w:pPr>
                                <w:spacing w:before="0"/>
                                <w:ind w:left="0" w:right="0" w:firstLine="0"/>
                                <w:jc w:val="left"/>
                                <w:rPr>
                                  <w:sz w:val="18"/>
                                </w:rPr>
                              </w:pPr>
                              <w:r>
                                <w:rPr>
                                  <w:color w:val="595959"/>
                                  <w:spacing w:val="-5"/>
                                  <w:sz w:val="18"/>
                                </w:rPr>
                                <w:t>150</w:t>
                              </w:r>
                            </w:p>
                            <w:p>
                              <w:pPr>
                                <w:spacing w:line="240" w:lineRule="auto" w:before="26"/>
                                <w:rPr>
                                  <w:sz w:val="18"/>
                                </w:rPr>
                              </w:pPr>
                            </w:p>
                            <w:p>
                              <w:pPr>
                                <w:spacing w:before="0"/>
                                <w:ind w:left="0" w:right="0" w:firstLine="0"/>
                                <w:jc w:val="left"/>
                                <w:rPr>
                                  <w:sz w:val="18"/>
                                </w:rPr>
                              </w:pPr>
                              <w:r>
                                <w:rPr>
                                  <w:color w:val="595959"/>
                                  <w:spacing w:val="-5"/>
                                  <w:sz w:val="18"/>
                                </w:rPr>
                                <w:t>100</w:t>
                              </w:r>
                            </w:p>
                            <w:p>
                              <w:pPr>
                                <w:spacing w:line="240" w:lineRule="auto" w:before="28"/>
                                <w:rPr>
                                  <w:sz w:val="18"/>
                                </w:rPr>
                              </w:pPr>
                            </w:p>
                            <w:p>
                              <w:pPr>
                                <w:spacing w:before="1"/>
                                <w:ind w:left="91" w:right="0" w:firstLine="0"/>
                                <w:jc w:val="left"/>
                                <w:rPr>
                                  <w:sz w:val="18"/>
                                </w:rPr>
                              </w:pPr>
                              <w:r>
                                <w:rPr>
                                  <w:color w:val="595959"/>
                                  <w:spacing w:val="-5"/>
                                  <w:sz w:val="18"/>
                                </w:rPr>
                                <w:t>50</w:t>
                              </w:r>
                            </w:p>
                            <w:p>
                              <w:pPr>
                                <w:spacing w:line="240" w:lineRule="auto" w:before="25"/>
                                <w:rPr>
                                  <w:sz w:val="18"/>
                                </w:rPr>
                              </w:pPr>
                            </w:p>
                            <w:p>
                              <w:pPr>
                                <w:spacing w:line="216" w:lineRule="exact" w:before="1"/>
                                <w:ind w:left="0" w:right="18" w:firstLine="0"/>
                                <w:jc w:val="right"/>
                                <w:rPr>
                                  <w:sz w:val="18"/>
                                </w:rPr>
                              </w:pPr>
                              <w:r>
                                <w:rPr>
                                  <w:color w:val="595959"/>
                                  <w:spacing w:val="-10"/>
                                  <w:sz w:val="18"/>
                                </w:rPr>
                                <w:t>0</w:t>
                              </w:r>
                            </w:p>
                          </w:txbxContent>
                        </wps:txbx>
                        <wps:bodyPr wrap="square" lIns="0" tIns="0" rIns="0" bIns="0" rtlCol="0">
                          <a:noAutofit/>
                        </wps:bodyPr>
                      </wps:wsp>
                      <wps:wsp>
                        <wps:cNvPr id="852" name="Textbox 852"/>
                        <wps:cNvSpPr txBox="1"/>
                        <wps:spPr>
                          <a:xfrm>
                            <a:off x="462252" y="2398392"/>
                            <a:ext cx="2285365" cy="114300"/>
                          </a:xfrm>
                          <a:prstGeom prst="rect">
                            <a:avLst/>
                          </a:prstGeom>
                        </wps:spPr>
                        <wps:txbx>
                          <w:txbxContent>
                            <w:p>
                              <w:pPr>
                                <w:tabs>
                                  <w:tab w:pos="950" w:val="left" w:leader="none"/>
                                  <w:tab w:pos="2014" w:val="left" w:leader="none"/>
                                  <w:tab w:pos="2953" w:val="left" w:leader="none"/>
                                </w:tabs>
                                <w:spacing w:line="180" w:lineRule="exact" w:before="0"/>
                                <w:ind w:left="0" w:right="0" w:firstLine="0"/>
                                <w:jc w:val="left"/>
                                <w:rPr>
                                  <w:sz w:val="18"/>
                                </w:rPr>
                              </w:pPr>
                              <w:r>
                                <w:rPr>
                                  <w:color w:val="595959"/>
                                  <w:spacing w:val="-2"/>
                                  <w:sz w:val="18"/>
                                </w:rPr>
                                <w:t>Chemung</w:t>
                              </w:r>
                              <w:r>
                                <w:rPr>
                                  <w:color w:val="595959"/>
                                  <w:sz w:val="18"/>
                                </w:rPr>
                                <w:tab/>
                              </w:r>
                              <w:r>
                                <w:rPr>
                                  <w:color w:val="595959"/>
                                  <w:spacing w:val="-2"/>
                                  <w:sz w:val="18"/>
                                </w:rPr>
                                <w:t>Livingston</w:t>
                              </w:r>
                              <w:r>
                                <w:rPr>
                                  <w:color w:val="595959"/>
                                  <w:sz w:val="18"/>
                                </w:rPr>
                                <w:tab/>
                              </w:r>
                              <w:r>
                                <w:rPr>
                                  <w:color w:val="595959"/>
                                  <w:spacing w:val="-2"/>
                                  <w:sz w:val="18"/>
                                </w:rPr>
                                <w:t>Ontario</w:t>
                              </w:r>
                              <w:r>
                                <w:rPr>
                                  <w:color w:val="595959"/>
                                  <w:sz w:val="18"/>
                                </w:rPr>
                                <w:tab/>
                              </w:r>
                              <w:r>
                                <w:rPr>
                                  <w:color w:val="595959"/>
                                  <w:spacing w:val="-2"/>
                                  <w:sz w:val="18"/>
                                </w:rPr>
                                <w:t>Schuyler</w:t>
                              </w:r>
                            </w:p>
                          </w:txbxContent>
                        </wps:txbx>
                        <wps:bodyPr wrap="square" lIns="0" tIns="0" rIns="0" bIns="0" rtlCol="0">
                          <a:noAutofit/>
                        </wps:bodyPr>
                      </wps:wsp>
                      <wps:wsp>
                        <wps:cNvPr id="853" name="Textbox 853"/>
                        <wps:cNvSpPr txBox="1"/>
                        <wps:spPr>
                          <a:xfrm>
                            <a:off x="2989419" y="2398392"/>
                            <a:ext cx="342265" cy="114300"/>
                          </a:xfrm>
                          <a:prstGeom prst="rect">
                            <a:avLst/>
                          </a:prstGeom>
                        </wps:spPr>
                        <wps:txbx>
                          <w:txbxContent>
                            <w:p>
                              <w:pPr>
                                <w:spacing w:line="180" w:lineRule="exact" w:before="0"/>
                                <w:ind w:left="0" w:right="0" w:firstLine="0"/>
                                <w:jc w:val="left"/>
                                <w:rPr>
                                  <w:sz w:val="18"/>
                                </w:rPr>
                              </w:pPr>
                              <w:r>
                                <w:rPr>
                                  <w:color w:val="595959"/>
                                  <w:spacing w:val="-2"/>
                                  <w:sz w:val="18"/>
                                </w:rPr>
                                <w:t>Seneca</w:t>
                              </w:r>
                            </w:p>
                          </w:txbxContent>
                        </wps:txbx>
                        <wps:bodyPr wrap="square" lIns="0" tIns="0" rIns="0" bIns="0" rtlCol="0">
                          <a:noAutofit/>
                        </wps:bodyPr>
                      </wps:wsp>
                      <wps:wsp>
                        <wps:cNvPr id="854" name="Textbox 854"/>
                        <wps:cNvSpPr txBox="1"/>
                        <wps:spPr>
                          <a:xfrm>
                            <a:off x="3576920" y="2398392"/>
                            <a:ext cx="397510" cy="114300"/>
                          </a:xfrm>
                          <a:prstGeom prst="rect">
                            <a:avLst/>
                          </a:prstGeom>
                        </wps:spPr>
                        <wps:txbx>
                          <w:txbxContent>
                            <w:p>
                              <w:pPr>
                                <w:spacing w:line="180" w:lineRule="exact" w:before="0"/>
                                <w:ind w:left="0" w:right="0" w:firstLine="0"/>
                                <w:jc w:val="left"/>
                                <w:rPr>
                                  <w:sz w:val="18"/>
                                </w:rPr>
                              </w:pPr>
                              <w:r>
                                <w:rPr>
                                  <w:color w:val="595959"/>
                                  <w:spacing w:val="-2"/>
                                  <w:sz w:val="18"/>
                                </w:rPr>
                                <w:t>Steuben</w:t>
                              </w:r>
                            </w:p>
                          </w:txbxContent>
                        </wps:txbx>
                        <wps:bodyPr wrap="square" lIns="0" tIns="0" rIns="0" bIns="0" rtlCol="0">
                          <a:noAutofit/>
                        </wps:bodyPr>
                      </wps:wsp>
                      <wps:wsp>
                        <wps:cNvPr id="855" name="Textbox 855"/>
                        <wps:cNvSpPr txBox="1"/>
                        <wps:spPr>
                          <a:xfrm>
                            <a:off x="4224999" y="2398392"/>
                            <a:ext cx="338455" cy="114300"/>
                          </a:xfrm>
                          <a:prstGeom prst="rect">
                            <a:avLst/>
                          </a:prstGeom>
                        </wps:spPr>
                        <wps:txbx>
                          <w:txbxContent>
                            <w:p>
                              <w:pPr>
                                <w:spacing w:line="180" w:lineRule="exact" w:before="0"/>
                                <w:ind w:left="0" w:right="0" w:firstLine="0"/>
                                <w:jc w:val="left"/>
                                <w:rPr>
                                  <w:sz w:val="18"/>
                                </w:rPr>
                              </w:pPr>
                              <w:r>
                                <w:rPr>
                                  <w:color w:val="595959"/>
                                  <w:spacing w:val="-2"/>
                                  <w:sz w:val="18"/>
                                </w:rPr>
                                <w:t>Wayne</w:t>
                              </w:r>
                            </w:p>
                          </w:txbxContent>
                        </wps:txbx>
                        <wps:bodyPr wrap="square" lIns="0" tIns="0" rIns="0" bIns="0" rtlCol="0">
                          <a:noAutofit/>
                        </wps:bodyPr>
                      </wps:wsp>
                      <wps:wsp>
                        <wps:cNvPr id="856" name="Textbox 856"/>
                        <wps:cNvSpPr txBox="1"/>
                        <wps:spPr>
                          <a:xfrm>
                            <a:off x="4879936" y="2398392"/>
                            <a:ext cx="263525" cy="114300"/>
                          </a:xfrm>
                          <a:prstGeom prst="rect">
                            <a:avLst/>
                          </a:prstGeom>
                        </wps:spPr>
                        <wps:txbx>
                          <w:txbxContent>
                            <w:p>
                              <w:pPr>
                                <w:spacing w:line="180" w:lineRule="exact" w:before="0"/>
                                <w:ind w:left="0" w:right="0" w:firstLine="0"/>
                                <w:jc w:val="left"/>
                                <w:rPr>
                                  <w:sz w:val="18"/>
                                </w:rPr>
                              </w:pPr>
                              <w:r>
                                <w:rPr>
                                  <w:color w:val="595959"/>
                                  <w:spacing w:val="-2"/>
                                  <w:sz w:val="18"/>
                                </w:rPr>
                                <w:t>Yates</w:t>
                              </w:r>
                            </w:p>
                          </w:txbxContent>
                        </wps:txbx>
                        <wps:bodyPr wrap="square" lIns="0" tIns="0" rIns="0" bIns="0" rtlCol="0">
                          <a:noAutofit/>
                        </wps:bodyPr>
                      </wps:wsp>
                      <wps:wsp>
                        <wps:cNvPr id="857" name="Textbox 857"/>
                        <wps:cNvSpPr txBox="1"/>
                        <wps:spPr>
                          <a:xfrm>
                            <a:off x="1887203" y="2651352"/>
                            <a:ext cx="1841500" cy="114300"/>
                          </a:xfrm>
                          <a:prstGeom prst="rect">
                            <a:avLst/>
                          </a:prstGeom>
                        </wps:spPr>
                        <wps:txbx>
                          <w:txbxContent>
                            <w:p>
                              <w:pPr>
                                <w:tabs>
                                  <w:tab w:pos="1787" w:val="left" w:leader="none"/>
                                </w:tabs>
                                <w:spacing w:line="180" w:lineRule="exact" w:before="0"/>
                                <w:ind w:left="0" w:right="0" w:firstLine="0"/>
                                <w:jc w:val="left"/>
                                <w:rPr>
                                  <w:sz w:val="18"/>
                                </w:rPr>
                              </w:pPr>
                              <w:r>
                                <w:rPr>
                                  <w:color w:val="595959"/>
                                  <w:sz w:val="18"/>
                                </w:rPr>
                                <w:t>Maternal</w:t>
                              </w:r>
                              <w:r>
                                <w:rPr>
                                  <w:color w:val="595959"/>
                                  <w:spacing w:val="-3"/>
                                  <w:sz w:val="18"/>
                                </w:rPr>
                                <w:t> </w:t>
                              </w:r>
                              <w:r>
                                <w:rPr>
                                  <w:color w:val="595959"/>
                                  <w:spacing w:val="-2"/>
                                  <w:sz w:val="18"/>
                                </w:rPr>
                                <w:t>Mortality</w:t>
                              </w:r>
                              <w:r>
                                <w:rPr>
                                  <w:color w:val="595959"/>
                                  <w:sz w:val="18"/>
                                </w:rPr>
                                <w:tab/>
                                <w:t>Child</w:t>
                              </w:r>
                              <w:r>
                                <w:rPr>
                                  <w:color w:val="595959"/>
                                  <w:spacing w:val="-2"/>
                                  <w:sz w:val="18"/>
                                </w:rPr>
                                <w:t> Mortality</w:t>
                              </w:r>
                            </w:p>
                          </w:txbxContent>
                        </wps:txbx>
                        <wps:bodyPr wrap="square" lIns="0" tIns="0" rIns="0" bIns="0" rtlCol="0">
                          <a:noAutofit/>
                        </wps:bodyPr>
                      </wps:wsp>
                      <wps:wsp>
                        <wps:cNvPr id="858" name="Textbox 858"/>
                        <wps:cNvSpPr txBox="1"/>
                        <wps:spPr>
                          <a:xfrm>
                            <a:off x="45708" y="12843"/>
                            <a:ext cx="3074670" cy="139700"/>
                          </a:xfrm>
                          <a:prstGeom prst="rect">
                            <a:avLst/>
                          </a:prstGeom>
                        </wps:spPr>
                        <wps:txbx>
                          <w:txbxContent>
                            <w:p>
                              <w:pPr>
                                <w:spacing w:line="203" w:lineRule="exact" w:before="0"/>
                                <w:ind w:left="20" w:right="0" w:firstLine="0"/>
                                <w:jc w:val="left"/>
                                <w:rPr>
                                  <w:i/>
                                  <w:sz w:val="18"/>
                                </w:rPr>
                              </w:pPr>
                              <w:r>
                                <w:rPr>
                                  <w:i/>
                                  <w:color w:val="0E2841"/>
                                  <w:sz w:val="18"/>
                                </w:rPr>
                                <w:t>Figure</w:t>
                              </w:r>
                              <w:r>
                                <w:rPr>
                                  <w:i/>
                                  <w:color w:val="0E2841"/>
                                  <w:spacing w:val="-3"/>
                                  <w:sz w:val="18"/>
                                </w:rPr>
                                <w:t> </w:t>
                              </w:r>
                              <w:r>
                                <w:rPr>
                                  <w:i/>
                                  <w:color w:val="0E2841"/>
                                  <w:sz w:val="18"/>
                                </w:rPr>
                                <w:t>27:</w:t>
                              </w:r>
                              <w:r>
                                <w:rPr>
                                  <w:i/>
                                  <w:color w:val="0E2841"/>
                                  <w:spacing w:val="-3"/>
                                  <w:sz w:val="18"/>
                                </w:rPr>
                                <w:t> </w:t>
                              </w:r>
                              <w:r>
                                <w:rPr>
                                  <w:i/>
                                  <w:color w:val="0E2841"/>
                                  <w:sz w:val="18"/>
                                </w:rPr>
                                <w:t>Maternal</w:t>
                              </w:r>
                              <w:r>
                                <w:rPr>
                                  <w:i/>
                                  <w:color w:val="0E2841"/>
                                  <w:spacing w:val="-2"/>
                                  <w:sz w:val="18"/>
                                </w:rPr>
                                <w:t> </w:t>
                              </w:r>
                              <w:r>
                                <w:rPr>
                                  <w:i/>
                                  <w:color w:val="0E2841"/>
                                  <w:sz w:val="18"/>
                                </w:rPr>
                                <w:t>and</w:t>
                              </w:r>
                              <w:r>
                                <w:rPr>
                                  <w:i/>
                                  <w:color w:val="0E2841"/>
                                  <w:spacing w:val="-3"/>
                                  <w:sz w:val="18"/>
                                </w:rPr>
                                <w:t> </w:t>
                              </w:r>
                              <w:r>
                                <w:rPr>
                                  <w:i/>
                                  <w:color w:val="0E2841"/>
                                  <w:sz w:val="18"/>
                                </w:rPr>
                                <w:t>Child</w:t>
                              </w:r>
                              <w:r>
                                <w:rPr>
                                  <w:i/>
                                  <w:color w:val="0E2841"/>
                                  <w:spacing w:val="-3"/>
                                  <w:sz w:val="18"/>
                                </w:rPr>
                                <w:t> </w:t>
                              </w:r>
                              <w:r>
                                <w:rPr>
                                  <w:i/>
                                  <w:color w:val="0E2841"/>
                                  <w:sz w:val="18"/>
                                </w:rPr>
                                <w:t>Mortality Rates</w:t>
                              </w:r>
                              <w:r>
                                <w:rPr>
                                  <w:i/>
                                  <w:color w:val="0E2841"/>
                                  <w:spacing w:val="-3"/>
                                  <w:sz w:val="18"/>
                                </w:rPr>
                                <w:t> </w:t>
                              </w:r>
                              <w:r>
                                <w:rPr>
                                  <w:i/>
                                  <w:color w:val="0E2841"/>
                                  <w:sz w:val="18"/>
                                </w:rPr>
                                <w:t>per</w:t>
                              </w:r>
                              <w:r>
                                <w:rPr>
                                  <w:i/>
                                  <w:color w:val="0E2841"/>
                                  <w:spacing w:val="-2"/>
                                  <w:sz w:val="18"/>
                                </w:rPr>
                                <w:t> </w:t>
                              </w:r>
                              <w:r>
                                <w:rPr>
                                  <w:i/>
                                  <w:color w:val="0E2841"/>
                                  <w:sz w:val="18"/>
                                </w:rPr>
                                <w:t>100,000</w:t>
                              </w:r>
                              <w:r>
                                <w:rPr>
                                  <w:i/>
                                  <w:color w:val="0E2841"/>
                                  <w:spacing w:val="-2"/>
                                  <w:sz w:val="18"/>
                                </w:rPr>
                                <w:t> (2022)</w:t>
                              </w:r>
                            </w:p>
                          </w:txbxContent>
                        </wps:txbx>
                        <wps:bodyPr wrap="square" lIns="0" tIns="0" rIns="0" bIns="0" rtlCol="0">
                          <a:noAutofit/>
                        </wps:bodyPr>
                      </wps:wsp>
                      <wps:wsp>
                        <wps:cNvPr id="859" name="Textbox 859"/>
                        <wps:cNvSpPr txBox="1"/>
                        <wps:spPr>
                          <a:xfrm>
                            <a:off x="0" y="2948016"/>
                            <a:ext cx="2069464" cy="139700"/>
                          </a:xfrm>
                          <a:prstGeom prst="rect">
                            <a:avLst/>
                          </a:prstGeom>
                        </wps:spPr>
                        <wps:txbx>
                          <w:txbxContent>
                            <w:p>
                              <w:pPr>
                                <w:spacing w:line="203" w:lineRule="exact" w:before="0"/>
                                <w:ind w:left="20" w:right="0" w:firstLine="0"/>
                                <w:jc w:val="left"/>
                                <w:rPr>
                                  <w:i/>
                                  <w:sz w:val="18"/>
                                </w:rPr>
                              </w:pPr>
                              <w:r>
                                <w:rPr>
                                  <w:i/>
                                  <w:color w:val="0E2841"/>
                                  <w:sz w:val="18"/>
                                </w:rPr>
                                <w:t>Source:</w:t>
                              </w:r>
                              <w:r>
                                <w:rPr>
                                  <w:i/>
                                  <w:color w:val="0E2841"/>
                                  <w:spacing w:val="-5"/>
                                  <w:sz w:val="18"/>
                                </w:rPr>
                                <w:t> </w:t>
                              </w:r>
                              <w:r>
                                <w:rPr>
                                  <w:i/>
                                  <w:color w:val="0E2841"/>
                                  <w:sz w:val="18"/>
                                </w:rPr>
                                <w:t>National</w:t>
                              </w:r>
                              <w:r>
                                <w:rPr>
                                  <w:i/>
                                  <w:color w:val="0E2841"/>
                                  <w:spacing w:val="-5"/>
                                  <w:sz w:val="18"/>
                                </w:rPr>
                                <w:t> </w:t>
                              </w:r>
                              <w:r>
                                <w:rPr>
                                  <w:i/>
                                  <w:color w:val="0E2841"/>
                                  <w:sz w:val="18"/>
                                </w:rPr>
                                <w:t>Center</w:t>
                              </w:r>
                              <w:r>
                                <w:rPr>
                                  <w:i/>
                                  <w:color w:val="0E2841"/>
                                  <w:spacing w:val="-2"/>
                                  <w:sz w:val="18"/>
                                </w:rPr>
                                <w:t> </w:t>
                              </w:r>
                              <w:r>
                                <w:rPr>
                                  <w:i/>
                                  <w:color w:val="0E2841"/>
                                  <w:sz w:val="18"/>
                                </w:rPr>
                                <w:t>for</w:t>
                              </w:r>
                              <w:r>
                                <w:rPr>
                                  <w:i/>
                                  <w:color w:val="0E2841"/>
                                  <w:spacing w:val="-4"/>
                                  <w:sz w:val="18"/>
                                </w:rPr>
                                <w:t> </w:t>
                              </w:r>
                              <w:r>
                                <w:rPr>
                                  <w:i/>
                                  <w:color w:val="0E2841"/>
                                  <w:sz w:val="18"/>
                                </w:rPr>
                                <w:t>Health</w:t>
                              </w:r>
                              <w:r>
                                <w:rPr>
                                  <w:i/>
                                  <w:color w:val="0E2841"/>
                                  <w:spacing w:val="-3"/>
                                  <w:sz w:val="18"/>
                                </w:rPr>
                                <w:t> </w:t>
                              </w:r>
                              <w:r>
                                <w:rPr>
                                  <w:i/>
                                  <w:color w:val="0E2841"/>
                                  <w:spacing w:val="-2"/>
                                  <w:sz w:val="18"/>
                                </w:rPr>
                                <w:t>Statistics</w:t>
                              </w:r>
                            </w:p>
                          </w:txbxContent>
                        </wps:txbx>
                        <wps:bodyPr wrap="square" lIns="0" tIns="0" rIns="0" bIns="0" rtlCol="0">
                          <a:noAutofit/>
                        </wps:bodyPr>
                      </wps:wsp>
                    </wpg:wgp>
                  </a:graphicData>
                </a:graphic>
              </wp:anchor>
            </w:drawing>
          </mc:Choice>
          <mc:Fallback>
            <w:pict>
              <v:group style="position:absolute;margin-left:70.999817pt;margin-top:7.914156pt;width:433.25pt;height:252.5pt;mso-position-horizontal-relative:page;mso-position-vertical-relative:paragraph;z-index:-15654912;mso-wrap-distance-left:0;mso-wrap-distance-right:0" id="docshapegroup817" coordorigin="1420,158" coordsize="8665,5050">
                <v:shape style="position:absolute;left:2011;top:1917;width:7779;height:1402" id="docshape818" coordorigin="2011,1917" coordsize="7779,1402" path="m2011,3319l5165,3319m5383,3319l6415,3319m8578,3319l9055,3319m9274,3319l9790,3319m6634,3319l8359,3319m2011,2851l5165,2851m5383,2851l9055,2851m9274,2851l9790,2851m2011,2383l5165,2383m5383,2383l9790,2383m2011,1917l5165,1917m5383,1917l9790,1917e" filled="false" stroked="true" strokeweight=".72pt" strokecolor="#d8d8d8">
                  <v:path arrowok="t"/>
                  <v:stroke dashstyle="solid"/>
                </v:shape>
                <v:line style="position:absolute" from="2011,1452" to="9790,1452" stroked="true" strokeweight=".72pt" strokecolor="#d8d8d8">
                  <v:stroke dashstyle="solid"/>
                </v:line>
                <v:shape style="position:absolute;left:2248;top:1814;width:7025;height:1973" id="docshape819" coordorigin="2249,1814" coordsize="7025,1973" path="m2467,3401l2249,3401,2249,3787,2467,3787,2467,3401xm4411,3468l4193,3468,4193,3787,4411,3787,4411,3468xm5383,1814l5165,1814,5165,3787,5383,3787,5383,1814xm7327,3463l7111,3463,7111,3787,7327,3787,7327,3463xm8302,3430l8083,3430,8083,3787,8302,3787,8302,3430xm9274,2827l9055,2827,9055,3787,9274,3787,9274,2827xe" filled="true" fillcolor="#156082" stroked="false">
                  <v:path arrowok="t"/>
                  <v:fill type="solid"/>
                </v:shape>
                <v:shape style="position:absolute;left:2527;top:3225;width:7023;height:562" id="docshape820" coordorigin="2527,3226" coordsize="7023,562" path="m2743,3319l2527,3319,2527,3787,2743,3787,2743,3319xm3715,3504l3499,3504,3499,3787,3715,3787,3715,3504xm4690,3413l4471,3413,4471,3787,4690,3787,4690,3413xm6634,3226l6415,3226,6415,3787,6634,3787,6634,3226xm7606,3413l7387,3413,7387,3787,7606,3787,7606,3413xm8578,3226l8359,3226,8359,3787,8578,3787,8578,3226xm9550,3413l9331,3413,9331,3787,9550,3787,9550,3413xe" filled="true" fillcolor="#e87031" stroked="false">
                  <v:path arrowok="t"/>
                  <v:fill type="solid"/>
                </v:shape>
                <v:line style="position:absolute" from="2011,3787" to="9790,3787" stroked="true" strokeweight=".72pt" strokecolor="#d8d8d8">
                  <v:stroke dashstyle="solid"/>
                </v:line>
                <v:rect style="position:absolute;left:4250;top:4370;width:101;height:99" id="docshape821" filled="true" fillcolor="#156082" stroked="false">
                  <v:fill type="solid"/>
                </v:rect>
                <v:rect style="position:absolute;left:6038;top:4370;width:101;height:99" id="docshape822" filled="true" fillcolor="#e87031" stroked="false">
                  <v:fill type="solid"/>
                </v:rect>
                <v:rect style="position:absolute;left:1440;top:465;width:8571;height:4244" id="docshape823" filled="false" stroked="true" strokeweight=".72pt" strokecolor="#d8d8d8">
                  <v:stroke dashstyle="solid"/>
                </v:rect>
                <v:shape style="position:absolute;left:1507;top:158;width:8578;height:231" type="#_x0000_t75" id="docshape824" stroked="false">
                  <v:imagedata r:id="rId166" o:title=""/>
                </v:shape>
                <v:shape style="position:absolute;left:1435;top:4780;width:8621;height:428" type="#_x0000_t75" id="docshape825" stroked="false">
                  <v:imagedata r:id="rId167" o:title=""/>
                </v:shape>
                <v:shape style="position:absolute;left:2750;top:662;width:5968;height:533" type="#_x0000_t202" id="docshape826" filled="false" stroked="false">
                  <v:textbox inset="0,0,0,0">
                    <w:txbxContent>
                      <w:p>
                        <w:pPr>
                          <w:spacing w:line="244" w:lineRule="exact" w:before="0"/>
                          <w:ind w:left="0" w:right="18" w:firstLine="0"/>
                          <w:jc w:val="center"/>
                          <w:rPr>
                            <w:sz w:val="24"/>
                          </w:rPr>
                        </w:pPr>
                        <w:r>
                          <w:rPr>
                            <w:color w:val="595959"/>
                            <w:sz w:val="24"/>
                          </w:rPr>
                          <w:t>Maternal</w:t>
                        </w:r>
                        <w:r>
                          <w:rPr>
                            <w:color w:val="595959"/>
                            <w:spacing w:val="-8"/>
                            <w:sz w:val="24"/>
                          </w:rPr>
                          <w:t> </w:t>
                        </w:r>
                        <w:r>
                          <w:rPr>
                            <w:color w:val="595959"/>
                            <w:sz w:val="24"/>
                          </w:rPr>
                          <w:t>and</w:t>
                        </w:r>
                        <w:r>
                          <w:rPr>
                            <w:color w:val="595959"/>
                            <w:spacing w:val="-4"/>
                            <w:sz w:val="24"/>
                          </w:rPr>
                          <w:t> </w:t>
                        </w:r>
                        <w:r>
                          <w:rPr>
                            <w:color w:val="595959"/>
                            <w:sz w:val="24"/>
                          </w:rPr>
                          <w:t>Child</w:t>
                        </w:r>
                        <w:r>
                          <w:rPr>
                            <w:color w:val="595959"/>
                            <w:spacing w:val="-2"/>
                            <w:sz w:val="24"/>
                          </w:rPr>
                          <w:t> </w:t>
                        </w:r>
                        <w:r>
                          <w:rPr>
                            <w:color w:val="595959"/>
                            <w:sz w:val="24"/>
                          </w:rPr>
                          <w:t>Mortality</w:t>
                        </w:r>
                        <w:r>
                          <w:rPr>
                            <w:color w:val="595959"/>
                            <w:spacing w:val="-6"/>
                            <w:sz w:val="24"/>
                          </w:rPr>
                          <w:t> </w:t>
                        </w:r>
                        <w:r>
                          <w:rPr>
                            <w:color w:val="595959"/>
                            <w:sz w:val="24"/>
                          </w:rPr>
                          <w:t>Rates</w:t>
                        </w:r>
                        <w:r>
                          <w:rPr>
                            <w:color w:val="595959"/>
                            <w:spacing w:val="-3"/>
                            <w:sz w:val="24"/>
                          </w:rPr>
                          <w:t> </w:t>
                        </w:r>
                        <w:r>
                          <w:rPr>
                            <w:color w:val="595959"/>
                            <w:sz w:val="24"/>
                          </w:rPr>
                          <w:t>per</w:t>
                        </w:r>
                        <w:r>
                          <w:rPr>
                            <w:color w:val="595959"/>
                            <w:spacing w:val="-3"/>
                            <w:sz w:val="24"/>
                          </w:rPr>
                          <w:t> </w:t>
                        </w:r>
                        <w:r>
                          <w:rPr>
                            <w:color w:val="595959"/>
                            <w:sz w:val="24"/>
                          </w:rPr>
                          <w:t>100,000:</w:t>
                        </w:r>
                        <w:r>
                          <w:rPr>
                            <w:color w:val="595959"/>
                            <w:spacing w:val="-7"/>
                            <w:sz w:val="24"/>
                          </w:rPr>
                          <w:t> </w:t>
                        </w:r>
                        <w:r>
                          <w:rPr>
                            <w:color w:val="595959"/>
                            <w:sz w:val="24"/>
                          </w:rPr>
                          <w:t>Finger</w:t>
                        </w:r>
                        <w:r>
                          <w:rPr>
                            <w:color w:val="595959"/>
                            <w:spacing w:val="-3"/>
                            <w:sz w:val="24"/>
                          </w:rPr>
                          <w:t> </w:t>
                        </w:r>
                        <w:r>
                          <w:rPr>
                            <w:color w:val="595959"/>
                            <w:spacing w:val="-2"/>
                            <w:sz w:val="24"/>
                          </w:rPr>
                          <w:t>Lakes</w:t>
                        </w:r>
                      </w:p>
                      <w:p>
                        <w:pPr>
                          <w:spacing w:line="288" w:lineRule="exact" w:before="0"/>
                          <w:ind w:left="0" w:right="21" w:firstLine="0"/>
                          <w:jc w:val="center"/>
                          <w:rPr>
                            <w:sz w:val="24"/>
                          </w:rPr>
                        </w:pPr>
                        <w:r>
                          <w:rPr>
                            <w:color w:val="595959"/>
                            <w:sz w:val="24"/>
                          </w:rPr>
                          <w:t>Counties,</w:t>
                        </w:r>
                        <w:r>
                          <w:rPr>
                            <w:color w:val="595959"/>
                            <w:spacing w:val="-6"/>
                            <w:sz w:val="24"/>
                          </w:rPr>
                          <w:t> </w:t>
                        </w:r>
                        <w:r>
                          <w:rPr>
                            <w:color w:val="595959"/>
                            <w:spacing w:val="-4"/>
                            <w:sz w:val="24"/>
                          </w:rPr>
                          <w:t>2022</w:t>
                        </w:r>
                      </w:p>
                    </w:txbxContent>
                  </v:textbox>
                  <w10:wrap type="none"/>
                </v:shape>
                <v:shape style="position:absolute;left:1569;top:1364;width:295;height:2516" type="#_x0000_t202" id="docshape827" filled="false" stroked="false">
                  <v:textbox inset="0,0,0,0">
                    <w:txbxContent>
                      <w:p>
                        <w:pPr>
                          <w:spacing w:line="183" w:lineRule="exact" w:before="0"/>
                          <w:ind w:left="0" w:right="19" w:firstLine="0"/>
                          <w:jc w:val="right"/>
                          <w:rPr>
                            <w:sz w:val="18"/>
                          </w:rPr>
                        </w:pPr>
                        <w:r>
                          <w:rPr>
                            <w:color w:val="595959"/>
                            <w:spacing w:val="-5"/>
                            <w:sz w:val="18"/>
                          </w:rPr>
                          <w:t>250</w:t>
                        </w:r>
                      </w:p>
                      <w:p>
                        <w:pPr>
                          <w:spacing w:line="240" w:lineRule="auto" w:before="28"/>
                          <w:rPr>
                            <w:sz w:val="18"/>
                          </w:rPr>
                        </w:pPr>
                      </w:p>
                      <w:p>
                        <w:pPr>
                          <w:spacing w:before="0"/>
                          <w:ind w:left="0" w:right="0" w:firstLine="0"/>
                          <w:jc w:val="left"/>
                          <w:rPr>
                            <w:sz w:val="18"/>
                          </w:rPr>
                        </w:pPr>
                        <w:r>
                          <w:rPr>
                            <w:color w:val="595959"/>
                            <w:spacing w:val="-5"/>
                            <w:sz w:val="18"/>
                          </w:rPr>
                          <w:t>200</w:t>
                        </w:r>
                      </w:p>
                      <w:p>
                        <w:pPr>
                          <w:spacing w:line="240" w:lineRule="auto" w:before="29"/>
                          <w:rPr>
                            <w:sz w:val="18"/>
                          </w:rPr>
                        </w:pPr>
                      </w:p>
                      <w:p>
                        <w:pPr>
                          <w:spacing w:before="0"/>
                          <w:ind w:left="0" w:right="0" w:firstLine="0"/>
                          <w:jc w:val="left"/>
                          <w:rPr>
                            <w:sz w:val="18"/>
                          </w:rPr>
                        </w:pPr>
                        <w:r>
                          <w:rPr>
                            <w:color w:val="595959"/>
                            <w:spacing w:val="-5"/>
                            <w:sz w:val="18"/>
                          </w:rPr>
                          <w:t>150</w:t>
                        </w:r>
                      </w:p>
                      <w:p>
                        <w:pPr>
                          <w:spacing w:line="240" w:lineRule="auto" w:before="26"/>
                          <w:rPr>
                            <w:sz w:val="18"/>
                          </w:rPr>
                        </w:pPr>
                      </w:p>
                      <w:p>
                        <w:pPr>
                          <w:spacing w:before="0"/>
                          <w:ind w:left="0" w:right="0" w:firstLine="0"/>
                          <w:jc w:val="left"/>
                          <w:rPr>
                            <w:sz w:val="18"/>
                          </w:rPr>
                        </w:pPr>
                        <w:r>
                          <w:rPr>
                            <w:color w:val="595959"/>
                            <w:spacing w:val="-5"/>
                            <w:sz w:val="18"/>
                          </w:rPr>
                          <w:t>100</w:t>
                        </w:r>
                      </w:p>
                      <w:p>
                        <w:pPr>
                          <w:spacing w:line="240" w:lineRule="auto" w:before="28"/>
                          <w:rPr>
                            <w:sz w:val="18"/>
                          </w:rPr>
                        </w:pPr>
                      </w:p>
                      <w:p>
                        <w:pPr>
                          <w:spacing w:before="1"/>
                          <w:ind w:left="91" w:right="0" w:firstLine="0"/>
                          <w:jc w:val="left"/>
                          <w:rPr>
                            <w:sz w:val="18"/>
                          </w:rPr>
                        </w:pPr>
                        <w:r>
                          <w:rPr>
                            <w:color w:val="595959"/>
                            <w:spacing w:val="-5"/>
                            <w:sz w:val="18"/>
                          </w:rPr>
                          <w:t>50</w:t>
                        </w:r>
                      </w:p>
                      <w:p>
                        <w:pPr>
                          <w:spacing w:line="240" w:lineRule="auto" w:before="25"/>
                          <w:rPr>
                            <w:sz w:val="18"/>
                          </w:rPr>
                        </w:pPr>
                      </w:p>
                      <w:p>
                        <w:pPr>
                          <w:spacing w:line="216" w:lineRule="exact" w:before="1"/>
                          <w:ind w:left="0" w:right="18" w:firstLine="0"/>
                          <w:jc w:val="right"/>
                          <w:rPr>
                            <w:sz w:val="18"/>
                          </w:rPr>
                        </w:pPr>
                        <w:r>
                          <w:rPr>
                            <w:color w:val="595959"/>
                            <w:spacing w:val="-10"/>
                            <w:sz w:val="18"/>
                          </w:rPr>
                          <w:t>0</w:t>
                        </w:r>
                      </w:p>
                    </w:txbxContent>
                  </v:textbox>
                  <w10:wrap type="none"/>
                </v:shape>
                <v:shape style="position:absolute;left:2147;top:3935;width:3599;height:180" type="#_x0000_t202" id="docshape828" filled="false" stroked="false">
                  <v:textbox inset="0,0,0,0">
                    <w:txbxContent>
                      <w:p>
                        <w:pPr>
                          <w:tabs>
                            <w:tab w:pos="950" w:val="left" w:leader="none"/>
                            <w:tab w:pos="2014" w:val="left" w:leader="none"/>
                            <w:tab w:pos="2953" w:val="left" w:leader="none"/>
                          </w:tabs>
                          <w:spacing w:line="180" w:lineRule="exact" w:before="0"/>
                          <w:ind w:left="0" w:right="0" w:firstLine="0"/>
                          <w:jc w:val="left"/>
                          <w:rPr>
                            <w:sz w:val="18"/>
                          </w:rPr>
                        </w:pPr>
                        <w:r>
                          <w:rPr>
                            <w:color w:val="595959"/>
                            <w:spacing w:val="-2"/>
                            <w:sz w:val="18"/>
                          </w:rPr>
                          <w:t>Chemung</w:t>
                        </w:r>
                        <w:r>
                          <w:rPr>
                            <w:color w:val="595959"/>
                            <w:sz w:val="18"/>
                          </w:rPr>
                          <w:tab/>
                        </w:r>
                        <w:r>
                          <w:rPr>
                            <w:color w:val="595959"/>
                            <w:spacing w:val="-2"/>
                            <w:sz w:val="18"/>
                          </w:rPr>
                          <w:t>Livingston</w:t>
                        </w:r>
                        <w:r>
                          <w:rPr>
                            <w:color w:val="595959"/>
                            <w:sz w:val="18"/>
                          </w:rPr>
                          <w:tab/>
                        </w:r>
                        <w:r>
                          <w:rPr>
                            <w:color w:val="595959"/>
                            <w:spacing w:val="-2"/>
                            <w:sz w:val="18"/>
                          </w:rPr>
                          <w:t>Ontario</w:t>
                        </w:r>
                        <w:r>
                          <w:rPr>
                            <w:color w:val="595959"/>
                            <w:sz w:val="18"/>
                          </w:rPr>
                          <w:tab/>
                        </w:r>
                        <w:r>
                          <w:rPr>
                            <w:color w:val="595959"/>
                            <w:spacing w:val="-2"/>
                            <w:sz w:val="18"/>
                          </w:rPr>
                          <w:t>Schuyler</w:t>
                        </w:r>
                      </w:p>
                    </w:txbxContent>
                  </v:textbox>
                  <w10:wrap type="none"/>
                </v:shape>
                <v:shape style="position:absolute;left:6127;top:3935;width:539;height:180" type="#_x0000_t202" id="docshape829" filled="false" stroked="false">
                  <v:textbox inset="0,0,0,0">
                    <w:txbxContent>
                      <w:p>
                        <w:pPr>
                          <w:spacing w:line="180" w:lineRule="exact" w:before="0"/>
                          <w:ind w:left="0" w:right="0" w:firstLine="0"/>
                          <w:jc w:val="left"/>
                          <w:rPr>
                            <w:sz w:val="18"/>
                          </w:rPr>
                        </w:pPr>
                        <w:r>
                          <w:rPr>
                            <w:color w:val="595959"/>
                            <w:spacing w:val="-2"/>
                            <w:sz w:val="18"/>
                          </w:rPr>
                          <w:t>Seneca</w:t>
                        </w:r>
                      </w:p>
                    </w:txbxContent>
                  </v:textbox>
                  <w10:wrap type="none"/>
                </v:shape>
                <v:shape style="position:absolute;left:7052;top:3935;width:626;height:180" type="#_x0000_t202" id="docshape830" filled="false" stroked="false">
                  <v:textbox inset="0,0,0,0">
                    <w:txbxContent>
                      <w:p>
                        <w:pPr>
                          <w:spacing w:line="180" w:lineRule="exact" w:before="0"/>
                          <w:ind w:left="0" w:right="0" w:firstLine="0"/>
                          <w:jc w:val="left"/>
                          <w:rPr>
                            <w:sz w:val="18"/>
                          </w:rPr>
                        </w:pPr>
                        <w:r>
                          <w:rPr>
                            <w:color w:val="595959"/>
                            <w:spacing w:val="-2"/>
                            <w:sz w:val="18"/>
                          </w:rPr>
                          <w:t>Steuben</w:t>
                        </w:r>
                      </w:p>
                    </w:txbxContent>
                  </v:textbox>
                  <w10:wrap type="none"/>
                </v:shape>
                <v:shape style="position:absolute;left:8073;top:3935;width:533;height:180" type="#_x0000_t202" id="docshape831" filled="false" stroked="false">
                  <v:textbox inset="0,0,0,0">
                    <w:txbxContent>
                      <w:p>
                        <w:pPr>
                          <w:spacing w:line="180" w:lineRule="exact" w:before="0"/>
                          <w:ind w:left="0" w:right="0" w:firstLine="0"/>
                          <w:jc w:val="left"/>
                          <w:rPr>
                            <w:sz w:val="18"/>
                          </w:rPr>
                        </w:pPr>
                        <w:r>
                          <w:rPr>
                            <w:color w:val="595959"/>
                            <w:spacing w:val="-2"/>
                            <w:sz w:val="18"/>
                          </w:rPr>
                          <w:t>Wayne</w:t>
                        </w:r>
                      </w:p>
                    </w:txbxContent>
                  </v:textbox>
                  <w10:wrap type="none"/>
                </v:shape>
                <v:shape style="position:absolute;left:9104;top:3935;width:415;height:180" type="#_x0000_t202" id="docshape832" filled="false" stroked="false">
                  <v:textbox inset="0,0,0,0">
                    <w:txbxContent>
                      <w:p>
                        <w:pPr>
                          <w:spacing w:line="180" w:lineRule="exact" w:before="0"/>
                          <w:ind w:left="0" w:right="0" w:firstLine="0"/>
                          <w:jc w:val="left"/>
                          <w:rPr>
                            <w:sz w:val="18"/>
                          </w:rPr>
                        </w:pPr>
                        <w:r>
                          <w:rPr>
                            <w:color w:val="595959"/>
                            <w:spacing w:val="-2"/>
                            <w:sz w:val="18"/>
                          </w:rPr>
                          <w:t>Yates</w:t>
                        </w:r>
                      </w:p>
                    </w:txbxContent>
                  </v:textbox>
                  <w10:wrap type="none"/>
                </v:shape>
                <v:shape style="position:absolute;left:4391;top:4333;width:2900;height:180" type="#_x0000_t202" id="docshape833" filled="false" stroked="false">
                  <v:textbox inset="0,0,0,0">
                    <w:txbxContent>
                      <w:p>
                        <w:pPr>
                          <w:tabs>
                            <w:tab w:pos="1787" w:val="left" w:leader="none"/>
                          </w:tabs>
                          <w:spacing w:line="180" w:lineRule="exact" w:before="0"/>
                          <w:ind w:left="0" w:right="0" w:firstLine="0"/>
                          <w:jc w:val="left"/>
                          <w:rPr>
                            <w:sz w:val="18"/>
                          </w:rPr>
                        </w:pPr>
                        <w:r>
                          <w:rPr>
                            <w:color w:val="595959"/>
                            <w:sz w:val="18"/>
                          </w:rPr>
                          <w:t>Maternal</w:t>
                        </w:r>
                        <w:r>
                          <w:rPr>
                            <w:color w:val="595959"/>
                            <w:spacing w:val="-3"/>
                            <w:sz w:val="18"/>
                          </w:rPr>
                          <w:t> </w:t>
                        </w:r>
                        <w:r>
                          <w:rPr>
                            <w:color w:val="595959"/>
                            <w:spacing w:val="-2"/>
                            <w:sz w:val="18"/>
                          </w:rPr>
                          <w:t>Mortality</w:t>
                        </w:r>
                        <w:r>
                          <w:rPr>
                            <w:color w:val="595959"/>
                            <w:sz w:val="18"/>
                          </w:rPr>
                          <w:tab/>
                          <w:t>Child</w:t>
                        </w:r>
                        <w:r>
                          <w:rPr>
                            <w:color w:val="595959"/>
                            <w:spacing w:val="-2"/>
                            <w:sz w:val="18"/>
                          </w:rPr>
                          <w:t> Mortality</w:t>
                        </w:r>
                      </w:p>
                    </w:txbxContent>
                  </v:textbox>
                  <w10:wrap type="none"/>
                </v:shape>
                <v:shape style="position:absolute;left:1491;top:178;width:4842;height:220" type="#_x0000_t202" id="docshape834" filled="false" stroked="false">
                  <v:textbox inset="0,0,0,0">
                    <w:txbxContent>
                      <w:p>
                        <w:pPr>
                          <w:spacing w:line="203" w:lineRule="exact" w:before="0"/>
                          <w:ind w:left="20" w:right="0" w:firstLine="0"/>
                          <w:jc w:val="left"/>
                          <w:rPr>
                            <w:i/>
                            <w:sz w:val="18"/>
                          </w:rPr>
                        </w:pPr>
                        <w:r>
                          <w:rPr>
                            <w:i/>
                            <w:color w:val="0E2841"/>
                            <w:sz w:val="18"/>
                          </w:rPr>
                          <w:t>Figure</w:t>
                        </w:r>
                        <w:r>
                          <w:rPr>
                            <w:i/>
                            <w:color w:val="0E2841"/>
                            <w:spacing w:val="-3"/>
                            <w:sz w:val="18"/>
                          </w:rPr>
                          <w:t> </w:t>
                        </w:r>
                        <w:r>
                          <w:rPr>
                            <w:i/>
                            <w:color w:val="0E2841"/>
                            <w:sz w:val="18"/>
                          </w:rPr>
                          <w:t>27:</w:t>
                        </w:r>
                        <w:r>
                          <w:rPr>
                            <w:i/>
                            <w:color w:val="0E2841"/>
                            <w:spacing w:val="-3"/>
                            <w:sz w:val="18"/>
                          </w:rPr>
                          <w:t> </w:t>
                        </w:r>
                        <w:r>
                          <w:rPr>
                            <w:i/>
                            <w:color w:val="0E2841"/>
                            <w:sz w:val="18"/>
                          </w:rPr>
                          <w:t>Maternal</w:t>
                        </w:r>
                        <w:r>
                          <w:rPr>
                            <w:i/>
                            <w:color w:val="0E2841"/>
                            <w:spacing w:val="-2"/>
                            <w:sz w:val="18"/>
                          </w:rPr>
                          <w:t> </w:t>
                        </w:r>
                        <w:r>
                          <w:rPr>
                            <w:i/>
                            <w:color w:val="0E2841"/>
                            <w:sz w:val="18"/>
                          </w:rPr>
                          <w:t>and</w:t>
                        </w:r>
                        <w:r>
                          <w:rPr>
                            <w:i/>
                            <w:color w:val="0E2841"/>
                            <w:spacing w:val="-3"/>
                            <w:sz w:val="18"/>
                          </w:rPr>
                          <w:t> </w:t>
                        </w:r>
                        <w:r>
                          <w:rPr>
                            <w:i/>
                            <w:color w:val="0E2841"/>
                            <w:sz w:val="18"/>
                          </w:rPr>
                          <w:t>Child</w:t>
                        </w:r>
                        <w:r>
                          <w:rPr>
                            <w:i/>
                            <w:color w:val="0E2841"/>
                            <w:spacing w:val="-3"/>
                            <w:sz w:val="18"/>
                          </w:rPr>
                          <w:t> </w:t>
                        </w:r>
                        <w:r>
                          <w:rPr>
                            <w:i/>
                            <w:color w:val="0E2841"/>
                            <w:sz w:val="18"/>
                          </w:rPr>
                          <w:t>Mortality Rates</w:t>
                        </w:r>
                        <w:r>
                          <w:rPr>
                            <w:i/>
                            <w:color w:val="0E2841"/>
                            <w:spacing w:val="-3"/>
                            <w:sz w:val="18"/>
                          </w:rPr>
                          <w:t> </w:t>
                        </w:r>
                        <w:r>
                          <w:rPr>
                            <w:i/>
                            <w:color w:val="0E2841"/>
                            <w:sz w:val="18"/>
                          </w:rPr>
                          <w:t>per</w:t>
                        </w:r>
                        <w:r>
                          <w:rPr>
                            <w:i/>
                            <w:color w:val="0E2841"/>
                            <w:spacing w:val="-2"/>
                            <w:sz w:val="18"/>
                          </w:rPr>
                          <w:t> </w:t>
                        </w:r>
                        <w:r>
                          <w:rPr>
                            <w:i/>
                            <w:color w:val="0E2841"/>
                            <w:sz w:val="18"/>
                          </w:rPr>
                          <w:t>100,000</w:t>
                        </w:r>
                        <w:r>
                          <w:rPr>
                            <w:i/>
                            <w:color w:val="0E2841"/>
                            <w:spacing w:val="-2"/>
                            <w:sz w:val="18"/>
                          </w:rPr>
                          <w:t> (2022)</w:t>
                        </w:r>
                      </w:p>
                    </w:txbxContent>
                  </v:textbox>
                  <w10:wrap type="none"/>
                </v:shape>
                <v:shape style="position:absolute;left:1420;top:4800;width:3259;height:220" type="#_x0000_t202" id="docshape835" filled="false" stroked="false">
                  <v:textbox inset="0,0,0,0">
                    <w:txbxContent>
                      <w:p>
                        <w:pPr>
                          <w:spacing w:line="203" w:lineRule="exact" w:before="0"/>
                          <w:ind w:left="20" w:right="0" w:firstLine="0"/>
                          <w:jc w:val="left"/>
                          <w:rPr>
                            <w:i/>
                            <w:sz w:val="18"/>
                          </w:rPr>
                        </w:pPr>
                        <w:r>
                          <w:rPr>
                            <w:i/>
                            <w:color w:val="0E2841"/>
                            <w:sz w:val="18"/>
                          </w:rPr>
                          <w:t>Source:</w:t>
                        </w:r>
                        <w:r>
                          <w:rPr>
                            <w:i/>
                            <w:color w:val="0E2841"/>
                            <w:spacing w:val="-5"/>
                            <w:sz w:val="18"/>
                          </w:rPr>
                          <w:t> </w:t>
                        </w:r>
                        <w:r>
                          <w:rPr>
                            <w:i/>
                            <w:color w:val="0E2841"/>
                            <w:sz w:val="18"/>
                          </w:rPr>
                          <w:t>National</w:t>
                        </w:r>
                        <w:r>
                          <w:rPr>
                            <w:i/>
                            <w:color w:val="0E2841"/>
                            <w:spacing w:val="-5"/>
                            <w:sz w:val="18"/>
                          </w:rPr>
                          <w:t> </w:t>
                        </w:r>
                        <w:r>
                          <w:rPr>
                            <w:i/>
                            <w:color w:val="0E2841"/>
                            <w:sz w:val="18"/>
                          </w:rPr>
                          <w:t>Center</w:t>
                        </w:r>
                        <w:r>
                          <w:rPr>
                            <w:i/>
                            <w:color w:val="0E2841"/>
                            <w:spacing w:val="-2"/>
                            <w:sz w:val="18"/>
                          </w:rPr>
                          <w:t> </w:t>
                        </w:r>
                        <w:r>
                          <w:rPr>
                            <w:i/>
                            <w:color w:val="0E2841"/>
                            <w:sz w:val="18"/>
                          </w:rPr>
                          <w:t>for</w:t>
                        </w:r>
                        <w:r>
                          <w:rPr>
                            <w:i/>
                            <w:color w:val="0E2841"/>
                            <w:spacing w:val="-4"/>
                            <w:sz w:val="18"/>
                          </w:rPr>
                          <w:t> </w:t>
                        </w:r>
                        <w:r>
                          <w:rPr>
                            <w:i/>
                            <w:color w:val="0E2841"/>
                            <w:sz w:val="18"/>
                          </w:rPr>
                          <w:t>Health</w:t>
                        </w:r>
                        <w:r>
                          <w:rPr>
                            <w:i/>
                            <w:color w:val="0E2841"/>
                            <w:spacing w:val="-3"/>
                            <w:sz w:val="18"/>
                          </w:rPr>
                          <w:t> </w:t>
                        </w:r>
                        <w:r>
                          <w:rPr>
                            <w:i/>
                            <w:color w:val="0E2841"/>
                            <w:spacing w:val="-2"/>
                            <w:sz w:val="18"/>
                          </w:rPr>
                          <w:t>Statistics</w:t>
                        </w:r>
                      </w:p>
                    </w:txbxContent>
                  </v:textbox>
                  <w10:wrap type="none"/>
                </v:shape>
                <w10:wrap type="topAndBottom"/>
              </v:group>
            </w:pict>
          </mc:Fallback>
        </mc:AlternateContent>
      </w:r>
    </w:p>
    <w:p>
      <w:pPr>
        <w:pStyle w:val="BodyText"/>
        <w:spacing w:line="259" w:lineRule="auto" w:before="172"/>
        <w:ind w:left="1440" w:right="1464"/>
      </w:pPr>
      <w:r>
        <w:rPr/>
        <w:t>Similar</w:t>
      </w:r>
      <w:r>
        <w:rPr>
          <w:spacing w:val="-5"/>
        </w:rPr>
        <w:t> </w:t>
      </w:r>
      <w:r>
        <w:rPr/>
        <w:t>to</w:t>
      </w:r>
      <w:r>
        <w:rPr>
          <w:spacing w:val="-5"/>
        </w:rPr>
        <w:t> </w:t>
      </w:r>
      <w:r>
        <w:rPr/>
        <w:t>trends</w:t>
      </w:r>
      <w:r>
        <w:rPr>
          <w:spacing w:val="-5"/>
        </w:rPr>
        <w:t> </w:t>
      </w:r>
      <w:r>
        <w:rPr/>
        <w:t>across</w:t>
      </w:r>
      <w:r>
        <w:rPr>
          <w:spacing w:val="-5"/>
        </w:rPr>
        <w:t> </w:t>
      </w:r>
      <w:r>
        <w:rPr/>
        <w:t>New</w:t>
      </w:r>
      <w:r>
        <w:rPr>
          <w:spacing w:val="-5"/>
        </w:rPr>
        <w:t> </w:t>
      </w:r>
      <w:r>
        <w:rPr/>
        <w:t>York,</w:t>
      </w:r>
      <w:r>
        <w:rPr>
          <w:spacing w:val="-7"/>
        </w:rPr>
        <w:t> </w:t>
      </w:r>
      <w:r>
        <w:rPr/>
        <w:t>total</w:t>
      </w:r>
      <w:r>
        <w:rPr>
          <w:spacing w:val="-5"/>
        </w:rPr>
        <w:t> </w:t>
      </w:r>
      <w:r>
        <w:rPr/>
        <w:t>births</w:t>
      </w:r>
      <w:r>
        <w:rPr>
          <w:spacing w:val="-5"/>
        </w:rPr>
        <w:t> </w:t>
      </w:r>
      <w:r>
        <w:rPr/>
        <w:t>in</w:t>
      </w:r>
      <w:r>
        <w:rPr>
          <w:spacing w:val="-8"/>
        </w:rPr>
        <w:t> </w:t>
      </w:r>
      <w:r>
        <w:rPr/>
        <w:t>the</w:t>
      </w:r>
      <w:r>
        <w:rPr>
          <w:spacing w:val="-5"/>
        </w:rPr>
        <w:t> </w:t>
      </w:r>
      <w:r>
        <w:rPr/>
        <w:t>Finger</w:t>
      </w:r>
      <w:r>
        <w:rPr>
          <w:spacing w:val="-7"/>
        </w:rPr>
        <w:t> </w:t>
      </w:r>
      <w:r>
        <w:rPr/>
        <w:t>Lakes</w:t>
      </w:r>
      <w:r>
        <w:rPr>
          <w:spacing w:val="-5"/>
        </w:rPr>
        <w:t> </w:t>
      </w:r>
      <w:r>
        <w:rPr/>
        <w:t>region</w:t>
      </w:r>
      <w:r>
        <w:rPr>
          <w:spacing w:val="-7"/>
        </w:rPr>
        <w:t> </w:t>
      </w:r>
      <w:r>
        <w:rPr/>
        <w:t>have</w:t>
      </w:r>
      <w:r>
        <w:rPr>
          <w:spacing w:val="-8"/>
        </w:rPr>
        <w:t> </w:t>
      </w:r>
      <w:r>
        <w:rPr/>
        <w:t>been</w:t>
      </w:r>
      <w:r>
        <w:rPr>
          <w:spacing w:val="-5"/>
        </w:rPr>
        <w:t> </w:t>
      </w:r>
      <w:r>
        <w:rPr/>
        <w:t>on</w:t>
      </w:r>
      <w:r>
        <w:rPr>
          <w:spacing w:val="-7"/>
        </w:rPr>
        <w:t> </w:t>
      </w:r>
      <w:r>
        <w:rPr/>
        <w:t>a</w:t>
      </w:r>
      <w:r>
        <w:rPr>
          <w:spacing w:val="-5"/>
        </w:rPr>
        <w:t> </w:t>
      </w:r>
      <w:r>
        <w:rPr/>
        <w:t>steady</w:t>
      </w:r>
      <w:r>
        <w:rPr>
          <w:spacing w:val="-4"/>
        </w:rPr>
        <w:t> </w:t>
      </w:r>
      <w:r>
        <w:rPr/>
        <w:t>decline since 2018 (Figure 28).</w:t>
      </w:r>
    </w:p>
    <w:p>
      <w:pPr>
        <w:pStyle w:val="BodyText"/>
        <w:rPr>
          <w:sz w:val="20"/>
        </w:rPr>
      </w:pPr>
    </w:p>
    <w:p>
      <w:pPr>
        <w:pStyle w:val="BodyText"/>
        <w:spacing w:before="142"/>
        <w:rPr>
          <w:sz w:val="20"/>
        </w:rPr>
      </w:pPr>
      <w:r>
        <w:rPr>
          <w:sz w:val="20"/>
        </w:rPr>
        <mc:AlternateContent>
          <mc:Choice Requires="wps">
            <w:drawing>
              <wp:anchor distT="0" distB="0" distL="0" distR="0" allowOverlap="1" layoutInCell="1" locked="0" behindDoc="1" simplePos="0" relativeHeight="487662080">
                <wp:simplePos x="0" y="0"/>
                <wp:positionH relativeFrom="page">
                  <wp:posOffset>1037316</wp:posOffset>
                </wp:positionH>
                <wp:positionV relativeFrom="paragraph">
                  <wp:posOffset>260465</wp:posOffset>
                </wp:positionV>
                <wp:extent cx="5505450" cy="2897505"/>
                <wp:effectExtent l="0" t="0" r="0" b="0"/>
                <wp:wrapTopAndBottom/>
                <wp:docPr id="860" name="Group 860"/>
                <wp:cNvGraphicFramePr>
                  <a:graphicFrameLocks/>
                </wp:cNvGraphicFramePr>
                <a:graphic>
                  <a:graphicData uri="http://schemas.microsoft.com/office/word/2010/wordprocessingGroup">
                    <wpg:wgp>
                      <wpg:cNvPr id="860" name="Group 860"/>
                      <wpg:cNvGrpSpPr/>
                      <wpg:grpSpPr>
                        <a:xfrm>
                          <a:off x="0" y="0"/>
                          <a:ext cx="5505450" cy="2897505"/>
                          <a:chExt cx="5505450" cy="2897505"/>
                        </a:xfrm>
                      </wpg:grpSpPr>
                      <wps:wsp>
                        <wps:cNvPr id="861" name="Graphic 861"/>
                        <wps:cNvSpPr/>
                        <wps:spPr>
                          <a:xfrm>
                            <a:off x="450107" y="723899"/>
                            <a:ext cx="4910455" cy="1606550"/>
                          </a:xfrm>
                          <a:custGeom>
                            <a:avLst/>
                            <a:gdLst/>
                            <a:ahLst/>
                            <a:cxnLst/>
                            <a:rect l="l" t="t" r="r" b="b"/>
                            <a:pathLst>
                              <a:path w="4910455" h="1606550">
                                <a:moveTo>
                                  <a:pt x="0" y="1606295"/>
                                </a:moveTo>
                                <a:lnTo>
                                  <a:pt x="4910328" y="1606295"/>
                                </a:lnTo>
                              </a:path>
                              <a:path w="4910455" h="1606550">
                                <a:moveTo>
                                  <a:pt x="0" y="1338071"/>
                                </a:moveTo>
                                <a:lnTo>
                                  <a:pt x="4910328" y="1338071"/>
                                </a:lnTo>
                              </a:path>
                              <a:path w="4910455" h="1606550">
                                <a:moveTo>
                                  <a:pt x="0" y="1071371"/>
                                </a:moveTo>
                                <a:lnTo>
                                  <a:pt x="4910328" y="1071371"/>
                                </a:lnTo>
                              </a:path>
                              <a:path w="4910455" h="1606550">
                                <a:moveTo>
                                  <a:pt x="0" y="803147"/>
                                </a:moveTo>
                                <a:lnTo>
                                  <a:pt x="4910328" y="803147"/>
                                </a:lnTo>
                              </a:path>
                              <a:path w="4910455" h="1606550">
                                <a:moveTo>
                                  <a:pt x="0" y="534923"/>
                                </a:moveTo>
                                <a:lnTo>
                                  <a:pt x="4910328" y="534923"/>
                                </a:lnTo>
                              </a:path>
                              <a:path w="4910455" h="1606550">
                                <a:moveTo>
                                  <a:pt x="0" y="268224"/>
                                </a:moveTo>
                                <a:lnTo>
                                  <a:pt x="4910328" y="268224"/>
                                </a:lnTo>
                              </a:path>
                              <a:path w="4910455" h="1606550">
                                <a:moveTo>
                                  <a:pt x="0" y="0"/>
                                </a:moveTo>
                                <a:lnTo>
                                  <a:pt x="4910328" y="0"/>
                                </a:lnTo>
                              </a:path>
                            </a:pathLst>
                          </a:custGeom>
                          <a:ln w="9144">
                            <a:solidFill>
                              <a:srgbClr val="D8D8D8"/>
                            </a:solidFill>
                            <a:prstDash val="solid"/>
                          </a:ln>
                        </wps:spPr>
                        <wps:bodyPr wrap="square" lIns="0" tIns="0" rIns="0" bIns="0" rtlCol="0">
                          <a:prstTxWarp prst="textNoShape">
                            <a:avLst/>
                          </a:prstTxWarp>
                          <a:noAutofit/>
                        </wps:bodyPr>
                      </wps:wsp>
                      <wps:wsp>
                        <wps:cNvPr id="862" name="Graphic 862"/>
                        <wps:cNvSpPr/>
                        <wps:spPr>
                          <a:xfrm>
                            <a:off x="450107" y="2598419"/>
                            <a:ext cx="4910455" cy="1270"/>
                          </a:xfrm>
                          <a:custGeom>
                            <a:avLst/>
                            <a:gdLst/>
                            <a:ahLst/>
                            <a:cxnLst/>
                            <a:rect l="l" t="t" r="r" b="b"/>
                            <a:pathLst>
                              <a:path w="4910455" h="0">
                                <a:moveTo>
                                  <a:pt x="0" y="0"/>
                                </a:moveTo>
                                <a:lnTo>
                                  <a:pt x="4910327" y="0"/>
                                </a:lnTo>
                              </a:path>
                            </a:pathLst>
                          </a:custGeom>
                          <a:ln w="9144">
                            <a:solidFill>
                              <a:srgbClr val="D8D8D8"/>
                            </a:solidFill>
                            <a:prstDash val="solid"/>
                          </a:ln>
                        </wps:spPr>
                        <wps:bodyPr wrap="square" lIns="0" tIns="0" rIns="0" bIns="0" rtlCol="0">
                          <a:prstTxWarp prst="textNoShape">
                            <a:avLst/>
                          </a:prstTxWarp>
                          <a:noAutofit/>
                        </wps:bodyPr>
                      </wps:wsp>
                      <wps:wsp>
                        <wps:cNvPr id="863" name="Graphic 863"/>
                        <wps:cNvSpPr/>
                        <wps:spPr>
                          <a:xfrm>
                            <a:off x="860063" y="966215"/>
                            <a:ext cx="4091940" cy="944880"/>
                          </a:xfrm>
                          <a:custGeom>
                            <a:avLst/>
                            <a:gdLst/>
                            <a:ahLst/>
                            <a:cxnLst/>
                            <a:rect l="l" t="t" r="r" b="b"/>
                            <a:pathLst>
                              <a:path w="4091940" h="944880">
                                <a:moveTo>
                                  <a:pt x="0" y="0"/>
                                </a:moveTo>
                                <a:lnTo>
                                  <a:pt x="816863" y="112775"/>
                                </a:lnTo>
                                <a:lnTo>
                                  <a:pt x="1635252" y="423671"/>
                                </a:lnTo>
                                <a:lnTo>
                                  <a:pt x="2453639" y="246887"/>
                                </a:lnTo>
                                <a:lnTo>
                                  <a:pt x="3272027" y="586739"/>
                                </a:lnTo>
                                <a:lnTo>
                                  <a:pt x="4091939" y="944880"/>
                                </a:lnTo>
                              </a:path>
                            </a:pathLst>
                          </a:custGeom>
                          <a:ln w="28956">
                            <a:solidFill>
                              <a:srgbClr val="156082"/>
                            </a:solidFill>
                            <a:prstDash val="solid"/>
                          </a:ln>
                        </wps:spPr>
                        <wps:bodyPr wrap="square" lIns="0" tIns="0" rIns="0" bIns="0" rtlCol="0">
                          <a:prstTxWarp prst="textNoShape">
                            <a:avLst/>
                          </a:prstTxWarp>
                          <a:noAutofit/>
                        </wps:bodyPr>
                      </wps:wsp>
                      <wps:wsp>
                        <wps:cNvPr id="864" name="Graphic 864"/>
                        <wps:cNvSpPr/>
                        <wps:spPr>
                          <a:xfrm>
                            <a:off x="31007" y="252983"/>
                            <a:ext cx="5469890" cy="2639695"/>
                          </a:xfrm>
                          <a:custGeom>
                            <a:avLst/>
                            <a:gdLst/>
                            <a:ahLst/>
                            <a:cxnLst/>
                            <a:rect l="l" t="t" r="r" b="b"/>
                            <a:pathLst>
                              <a:path w="5469890" h="2639695">
                                <a:moveTo>
                                  <a:pt x="0" y="0"/>
                                </a:moveTo>
                                <a:lnTo>
                                  <a:pt x="5469636" y="0"/>
                                </a:lnTo>
                                <a:lnTo>
                                  <a:pt x="5469636" y="2639567"/>
                                </a:lnTo>
                                <a:lnTo>
                                  <a:pt x="0" y="2639567"/>
                                </a:lnTo>
                                <a:lnTo>
                                  <a:pt x="0" y="0"/>
                                </a:lnTo>
                                <a:close/>
                              </a:path>
                            </a:pathLst>
                          </a:custGeom>
                          <a:ln w="9144">
                            <a:solidFill>
                              <a:srgbClr val="D8D8D8"/>
                            </a:solidFill>
                            <a:prstDash val="solid"/>
                          </a:ln>
                        </wps:spPr>
                        <wps:bodyPr wrap="square" lIns="0" tIns="0" rIns="0" bIns="0" rtlCol="0">
                          <a:prstTxWarp prst="textNoShape">
                            <a:avLst/>
                          </a:prstTxWarp>
                          <a:noAutofit/>
                        </wps:bodyPr>
                      </wps:wsp>
                      <pic:pic>
                        <pic:nvPicPr>
                          <pic:cNvPr id="865" name="Image 865"/>
                          <pic:cNvPicPr/>
                        </pic:nvPicPr>
                        <pic:blipFill>
                          <a:blip r:embed="rId168" cstate="print"/>
                          <a:stretch>
                            <a:fillRect/>
                          </a:stretch>
                        </pic:blipFill>
                        <pic:spPr>
                          <a:xfrm>
                            <a:off x="11195" y="0"/>
                            <a:ext cx="5474207" cy="237743"/>
                          </a:xfrm>
                          <a:prstGeom prst="rect">
                            <a:avLst/>
                          </a:prstGeom>
                        </pic:spPr>
                      </pic:pic>
                      <wps:wsp>
                        <wps:cNvPr id="866" name="Textbox 866"/>
                        <wps:cNvSpPr txBox="1"/>
                        <wps:spPr>
                          <a:xfrm>
                            <a:off x="1184658" y="382929"/>
                            <a:ext cx="3171825" cy="178435"/>
                          </a:xfrm>
                          <a:prstGeom prst="rect">
                            <a:avLst/>
                          </a:prstGeom>
                        </wps:spPr>
                        <wps:txbx>
                          <w:txbxContent>
                            <w:p>
                              <w:pPr>
                                <w:spacing w:line="281" w:lineRule="exact" w:before="0"/>
                                <w:ind w:left="0" w:right="0" w:firstLine="0"/>
                                <w:jc w:val="left"/>
                                <w:rPr>
                                  <w:sz w:val="28"/>
                                </w:rPr>
                              </w:pPr>
                              <w:r>
                                <w:rPr>
                                  <w:color w:val="595959"/>
                                  <w:sz w:val="28"/>
                                </w:rPr>
                                <w:t>Number</w:t>
                              </w:r>
                              <w:r>
                                <w:rPr>
                                  <w:color w:val="595959"/>
                                  <w:spacing w:val="-4"/>
                                  <w:sz w:val="28"/>
                                </w:rPr>
                                <w:t> </w:t>
                              </w:r>
                              <w:r>
                                <w:rPr>
                                  <w:color w:val="595959"/>
                                  <w:sz w:val="28"/>
                                </w:rPr>
                                <w:t>of</w:t>
                              </w:r>
                              <w:r>
                                <w:rPr>
                                  <w:color w:val="595959"/>
                                  <w:spacing w:val="-5"/>
                                  <w:sz w:val="28"/>
                                </w:rPr>
                                <w:t> </w:t>
                              </w:r>
                              <w:r>
                                <w:rPr>
                                  <w:color w:val="595959"/>
                                  <w:sz w:val="28"/>
                                </w:rPr>
                                <w:t>Births</w:t>
                              </w:r>
                              <w:r>
                                <w:rPr>
                                  <w:color w:val="595959"/>
                                  <w:spacing w:val="-6"/>
                                  <w:sz w:val="28"/>
                                </w:rPr>
                                <w:t> </w:t>
                              </w:r>
                              <w:r>
                                <w:rPr>
                                  <w:color w:val="595959"/>
                                  <w:sz w:val="28"/>
                                </w:rPr>
                                <w:t>in</w:t>
                              </w:r>
                              <w:r>
                                <w:rPr>
                                  <w:color w:val="595959"/>
                                  <w:spacing w:val="-9"/>
                                  <w:sz w:val="28"/>
                                </w:rPr>
                                <w:t> </w:t>
                              </w:r>
                              <w:r>
                                <w:rPr>
                                  <w:color w:val="595959"/>
                                  <w:sz w:val="28"/>
                                </w:rPr>
                                <w:t>the</w:t>
                              </w:r>
                              <w:r>
                                <w:rPr>
                                  <w:color w:val="595959"/>
                                  <w:spacing w:val="-3"/>
                                  <w:sz w:val="28"/>
                                </w:rPr>
                                <w:t> </w:t>
                              </w:r>
                              <w:r>
                                <w:rPr>
                                  <w:color w:val="595959"/>
                                  <w:sz w:val="28"/>
                                </w:rPr>
                                <w:t>Finger</w:t>
                              </w:r>
                              <w:r>
                                <w:rPr>
                                  <w:color w:val="595959"/>
                                  <w:spacing w:val="-6"/>
                                  <w:sz w:val="28"/>
                                </w:rPr>
                                <w:t> </w:t>
                              </w:r>
                              <w:r>
                                <w:rPr>
                                  <w:color w:val="595959"/>
                                  <w:sz w:val="28"/>
                                </w:rPr>
                                <w:t>Lakes</w:t>
                              </w:r>
                              <w:r>
                                <w:rPr>
                                  <w:color w:val="595959"/>
                                  <w:spacing w:val="-6"/>
                                  <w:sz w:val="28"/>
                                </w:rPr>
                                <w:t> </w:t>
                              </w:r>
                              <w:r>
                                <w:rPr>
                                  <w:color w:val="595959"/>
                                  <w:spacing w:val="-2"/>
                                  <w:sz w:val="28"/>
                                </w:rPr>
                                <w:t>Region</w:t>
                              </w:r>
                            </w:p>
                          </w:txbxContent>
                        </wps:txbx>
                        <wps:bodyPr wrap="square" lIns="0" tIns="0" rIns="0" bIns="0" rtlCol="0">
                          <a:noAutofit/>
                        </wps:bodyPr>
                      </wps:wsp>
                      <wps:wsp>
                        <wps:cNvPr id="867" name="Textbox 867"/>
                        <wps:cNvSpPr txBox="1"/>
                        <wps:spPr>
                          <a:xfrm>
                            <a:off x="111763" y="670145"/>
                            <a:ext cx="244475" cy="114300"/>
                          </a:xfrm>
                          <a:prstGeom prst="rect">
                            <a:avLst/>
                          </a:prstGeom>
                        </wps:spPr>
                        <wps:txbx>
                          <w:txbxContent>
                            <w:p>
                              <w:pPr>
                                <w:spacing w:line="180" w:lineRule="exact" w:before="0"/>
                                <w:ind w:left="0" w:right="0" w:firstLine="0"/>
                                <w:jc w:val="left"/>
                                <w:rPr>
                                  <w:sz w:val="18"/>
                                </w:rPr>
                              </w:pPr>
                              <w:r>
                                <w:rPr>
                                  <w:color w:val="595959"/>
                                  <w:spacing w:val="-4"/>
                                  <w:sz w:val="18"/>
                                </w:rPr>
                                <w:t>5200</w:t>
                              </w:r>
                            </w:p>
                          </w:txbxContent>
                        </wps:txbx>
                        <wps:bodyPr wrap="square" lIns="0" tIns="0" rIns="0" bIns="0" rtlCol="0">
                          <a:noAutofit/>
                        </wps:bodyPr>
                      </wps:wsp>
                      <wps:wsp>
                        <wps:cNvPr id="868" name="Textbox 868"/>
                        <wps:cNvSpPr txBox="1"/>
                        <wps:spPr>
                          <a:xfrm>
                            <a:off x="744206" y="760070"/>
                            <a:ext cx="244475" cy="114300"/>
                          </a:xfrm>
                          <a:prstGeom prst="rect">
                            <a:avLst/>
                          </a:prstGeom>
                        </wps:spPr>
                        <wps:txbx>
                          <w:txbxContent>
                            <w:p>
                              <w:pPr>
                                <w:spacing w:line="180" w:lineRule="exact" w:before="0"/>
                                <w:ind w:left="0" w:right="0" w:firstLine="0"/>
                                <w:jc w:val="left"/>
                                <w:rPr>
                                  <w:sz w:val="18"/>
                                </w:rPr>
                              </w:pPr>
                              <w:r>
                                <w:rPr>
                                  <w:color w:val="3F3F3F"/>
                                  <w:spacing w:val="-4"/>
                                  <w:sz w:val="18"/>
                                </w:rPr>
                                <w:t>5019</w:t>
                              </w:r>
                            </w:p>
                          </w:txbxContent>
                        </wps:txbx>
                        <wps:bodyPr wrap="square" lIns="0" tIns="0" rIns="0" bIns="0" rtlCol="0">
                          <a:noAutofit/>
                        </wps:bodyPr>
                      </wps:wsp>
                      <wps:wsp>
                        <wps:cNvPr id="869" name="Textbox 869"/>
                        <wps:cNvSpPr txBox="1"/>
                        <wps:spPr>
                          <a:xfrm>
                            <a:off x="111763" y="938384"/>
                            <a:ext cx="244475" cy="114300"/>
                          </a:xfrm>
                          <a:prstGeom prst="rect">
                            <a:avLst/>
                          </a:prstGeom>
                        </wps:spPr>
                        <wps:txbx>
                          <w:txbxContent>
                            <w:p>
                              <w:pPr>
                                <w:spacing w:line="180" w:lineRule="exact" w:before="0"/>
                                <w:ind w:left="0" w:right="0" w:firstLine="0"/>
                                <w:jc w:val="left"/>
                                <w:rPr>
                                  <w:sz w:val="18"/>
                                </w:rPr>
                              </w:pPr>
                              <w:r>
                                <w:rPr>
                                  <w:color w:val="595959"/>
                                  <w:spacing w:val="-4"/>
                                  <w:sz w:val="18"/>
                                </w:rPr>
                                <w:t>5000</w:t>
                              </w:r>
                            </w:p>
                          </w:txbxContent>
                        </wps:txbx>
                        <wps:bodyPr wrap="square" lIns="0" tIns="0" rIns="0" bIns="0" rtlCol="0">
                          <a:noAutofit/>
                        </wps:bodyPr>
                      </wps:wsp>
                      <wps:wsp>
                        <wps:cNvPr id="870" name="Textbox 870"/>
                        <wps:cNvSpPr txBox="1"/>
                        <wps:spPr>
                          <a:xfrm>
                            <a:off x="1562610" y="872842"/>
                            <a:ext cx="244475" cy="114300"/>
                          </a:xfrm>
                          <a:prstGeom prst="rect">
                            <a:avLst/>
                          </a:prstGeom>
                        </wps:spPr>
                        <wps:txbx>
                          <w:txbxContent>
                            <w:p>
                              <w:pPr>
                                <w:spacing w:line="180" w:lineRule="exact" w:before="0"/>
                                <w:ind w:left="0" w:right="0" w:firstLine="0"/>
                                <w:jc w:val="left"/>
                                <w:rPr>
                                  <w:sz w:val="18"/>
                                </w:rPr>
                              </w:pPr>
                              <w:r>
                                <w:rPr>
                                  <w:color w:val="3F3F3F"/>
                                  <w:spacing w:val="-4"/>
                                  <w:sz w:val="18"/>
                                </w:rPr>
                                <w:t>4935</w:t>
                              </w:r>
                            </w:p>
                          </w:txbxContent>
                        </wps:txbx>
                        <wps:bodyPr wrap="square" lIns="0" tIns="0" rIns="0" bIns="0" rtlCol="0">
                          <a:noAutofit/>
                        </wps:bodyPr>
                      </wps:wsp>
                      <wps:wsp>
                        <wps:cNvPr id="871" name="Textbox 871"/>
                        <wps:cNvSpPr txBox="1"/>
                        <wps:spPr>
                          <a:xfrm>
                            <a:off x="3197855" y="1008461"/>
                            <a:ext cx="244475" cy="114300"/>
                          </a:xfrm>
                          <a:prstGeom prst="rect">
                            <a:avLst/>
                          </a:prstGeom>
                        </wps:spPr>
                        <wps:txbx>
                          <w:txbxContent>
                            <w:p>
                              <w:pPr>
                                <w:spacing w:line="180" w:lineRule="exact" w:before="0"/>
                                <w:ind w:left="0" w:right="0" w:firstLine="0"/>
                                <w:jc w:val="left"/>
                                <w:rPr>
                                  <w:sz w:val="18"/>
                                </w:rPr>
                              </w:pPr>
                              <w:r>
                                <w:rPr>
                                  <w:color w:val="3F3F3F"/>
                                  <w:spacing w:val="-4"/>
                                  <w:sz w:val="18"/>
                                </w:rPr>
                                <w:t>4834</w:t>
                              </w:r>
                            </w:p>
                          </w:txbxContent>
                        </wps:txbx>
                        <wps:bodyPr wrap="square" lIns="0" tIns="0" rIns="0" bIns="0" rtlCol="0">
                          <a:noAutofit/>
                        </wps:bodyPr>
                      </wps:wsp>
                      <wps:wsp>
                        <wps:cNvPr id="872" name="Textbox 872"/>
                        <wps:cNvSpPr txBox="1"/>
                        <wps:spPr>
                          <a:xfrm>
                            <a:off x="111763" y="1205089"/>
                            <a:ext cx="244475" cy="114300"/>
                          </a:xfrm>
                          <a:prstGeom prst="rect">
                            <a:avLst/>
                          </a:prstGeom>
                        </wps:spPr>
                        <wps:txbx>
                          <w:txbxContent>
                            <w:p>
                              <w:pPr>
                                <w:spacing w:line="180" w:lineRule="exact" w:before="0"/>
                                <w:ind w:left="0" w:right="0" w:firstLine="0"/>
                                <w:jc w:val="left"/>
                                <w:rPr>
                                  <w:sz w:val="18"/>
                                </w:rPr>
                              </w:pPr>
                              <w:r>
                                <w:rPr>
                                  <w:color w:val="595959"/>
                                  <w:spacing w:val="-4"/>
                                  <w:sz w:val="18"/>
                                </w:rPr>
                                <w:t>4800</w:t>
                              </w:r>
                            </w:p>
                          </w:txbxContent>
                        </wps:txbx>
                        <wps:bodyPr wrap="square" lIns="0" tIns="0" rIns="0" bIns="0" rtlCol="0">
                          <a:noAutofit/>
                        </wps:bodyPr>
                      </wps:wsp>
                      <wps:wsp>
                        <wps:cNvPr id="873" name="Textbox 873"/>
                        <wps:cNvSpPr txBox="1"/>
                        <wps:spPr>
                          <a:xfrm>
                            <a:off x="2379507" y="1185276"/>
                            <a:ext cx="244475" cy="114300"/>
                          </a:xfrm>
                          <a:prstGeom prst="rect">
                            <a:avLst/>
                          </a:prstGeom>
                        </wps:spPr>
                        <wps:txbx>
                          <w:txbxContent>
                            <w:p>
                              <w:pPr>
                                <w:spacing w:line="180" w:lineRule="exact" w:before="0"/>
                                <w:ind w:left="0" w:right="0" w:firstLine="0"/>
                                <w:jc w:val="left"/>
                                <w:rPr>
                                  <w:sz w:val="18"/>
                                </w:rPr>
                              </w:pPr>
                              <w:r>
                                <w:rPr>
                                  <w:color w:val="3F3F3F"/>
                                  <w:spacing w:val="-4"/>
                                  <w:sz w:val="18"/>
                                </w:rPr>
                                <w:t>4702</w:t>
                              </w:r>
                            </w:p>
                          </w:txbxContent>
                        </wps:txbx>
                        <wps:bodyPr wrap="square" lIns="0" tIns="0" rIns="0" bIns="0" rtlCol="0">
                          <a:noAutofit/>
                        </wps:bodyPr>
                      </wps:wsp>
                      <wps:wsp>
                        <wps:cNvPr id="874" name="Textbox 874"/>
                        <wps:cNvSpPr txBox="1"/>
                        <wps:spPr>
                          <a:xfrm>
                            <a:off x="4016245" y="1346777"/>
                            <a:ext cx="244475" cy="114300"/>
                          </a:xfrm>
                          <a:prstGeom prst="rect">
                            <a:avLst/>
                          </a:prstGeom>
                        </wps:spPr>
                        <wps:txbx>
                          <w:txbxContent>
                            <w:p>
                              <w:pPr>
                                <w:spacing w:line="180" w:lineRule="exact" w:before="0"/>
                                <w:ind w:left="0" w:right="0" w:firstLine="0"/>
                                <w:jc w:val="left"/>
                                <w:rPr>
                                  <w:sz w:val="18"/>
                                </w:rPr>
                              </w:pPr>
                              <w:r>
                                <w:rPr>
                                  <w:color w:val="3F3F3F"/>
                                  <w:spacing w:val="-4"/>
                                  <w:sz w:val="18"/>
                                </w:rPr>
                                <w:t>4581</w:t>
                              </w:r>
                            </w:p>
                          </w:txbxContent>
                        </wps:txbx>
                        <wps:bodyPr wrap="square" lIns="0" tIns="0" rIns="0" bIns="0" rtlCol="0">
                          <a:noAutofit/>
                        </wps:bodyPr>
                      </wps:wsp>
                      <wps:wsp>
                        <wps:cNvPr id="875" name="Textbox 875"/>
                        <wps:cNvSpPr txBox="1"/>
                        <wps:spPr>
                          <a:xfrm>
                            <a:off x="111763" y="1473327"/>
                            <a:ext cx="244475" cy="382905"/>
                          </a:xfrm>
                          <a:prstGeom prst="rect">
                            <a:avLst/>
                          </a:prstGeom>
                        </wps:spPr>
                        <wps:txbx>
                          <w:txbxContent>
                            <w:p>
                              <w:pPr>
                                <w:spacing w:line="183" w:lineRule="exact" w:before="0"/>
                                <w:ind w:left="0" w:right="0" w:firstLine="0"/>
                                <w:jc w:val="left"/>
                                <w:rPr>
                                  <w:sz w:val="18"/>
                                </w:rPr>
                              </w:pPr>
                              <w:r>
                                <w:rPr>
                                  <w:color w:val="595959"/>
                                  <w:spacing w:val="-4"/>
                                  <w:sz w:val="18"/>
                                </w:rPr>
                                <w:t>4600</w:t>
                              </w:r>
                            </w:p>
                            <w:p>
                              <w:pPr>
                                <w:spacing w:line="216" w:lineRule="exact" w:before="202"/>
                                <w:ind w:left="0" w:right="0" w:firstLine="0"/>
                                <w:jc w:val="left"/>
                                <w:rPr>
                                  <w:sz w:val="18"/>
                                </w:rPr>
                              </w:pPr>
                              <w:r>
                                <w:rPr>
                                  <w:color w:val="595959"/>
                                  <w:spacing w:val="-4"/>
                                  <w:sz w:val="18"/>
                                </w:rPr>
                                <w:t>4400</w:t>
                              </w:r>
                            </w:p>
                          </w:txbxContent>
                        </wps:txbx>
                        <wps:bodyPr wrap="square" lIns="0" tIns="0" rIns="0" bIns="0" rtlCol="0">
                          <a:noAutofit/>
                        </wps:bodyPr>
                      </wps:wsp>
                      <wps:wsp>
                        <wps:cNvPr id="876" name="Textbox 876"/>
                        <wps:cNvSpPr txBox="1"/>
                        <wps:spPr>
                          <a:xfrm>
                            <a:off x="4834670" y="1703406"/>
                            <a:ext cx="244475" cy="114300"/>
                          </a:xfrm>
                          <a:prstGeom prst="rect">
                            <a:avLst/>
                          </a:prstGeom>
                        </wps:spPr>
                        <wps:txbx>
                          <w:txbxContent>
                            <w:p>
                              <w:pPr>
                                <w:spacing w:line="180" w:lineRule="exact" w:before="0"/>
                                <w:ind w:left="0" w:right="0" w:firstLine="0"/>
                                <w:jc w:val="left"/>
                                <w:rPr>
                                  <w:sz w:val="18"/>
                                </w:rPr>
                              </w:pPr>
                              <w:r>
                                <w:rPr>
                                  <w:color w:val="3F3F3F"/>
                                  <w:spacing w:val="-4"/>
                                  <w:sz w:val="18"/>
                                </w:rPr>
                                <w:t>4314</w:t>
                              </w:r>
                            </w:p>
                          </w:txbxContent>
                        </wps:txbx>
                        <wps:bodyPr wrap="square" lIns="0" tIns="0" rIns="0" bIns="0" rtlCol="0">
                          <a:noAutofit/>
                        </wps:bodyPr>
                      </wps:wsp>
                      <wps:wsp>
                        <wps:cNvPr id="877" name="Textbox 877"/>
                        <wps:cNvSpPr txBox="1"/>
                        <wps:spPr>
                          <a:xfrm>
                            <a:off x="111763" y="2008270"/>
                            <a:ext cx="244475" cy="650875"/>
                          </a:xfrm>
                          <a:prstGeom prst="rect">
                            <a:avLst/>
                          </a:prstGeom>
                        </wps:spPr>
                        <wps:txbx>
                          <w:txbxContent>
                            <w:p>
                              <w:pPr>
                                <w:spacing w:line="183" w:lineRule="exact" w:before="0"/>
                                <w:ind w:left="0" w:right="0" w:firstLine="0"/>
                                <w:jc w:val="left"/>
                                <w:rPr>
                                  <w:sz w:val="18"/>
                                </w:rPr>
                              </w:pPr>
                              <w:r>
                                <w:rPr>
                                  <w:color w:val="595959"/>
                                  <w:spacing w:val="-4"/>
                                  <w:sz w:val="18"/>
                                </w:rPr>
                                <w:t>4200</w:t>
                              </w:r>
                            </w:p>
                            <w:p>
                              <w:pPr>
                                <w:spacing w:before="202"/>
                                <w:ind w:left="0" w:right="0" w:firstLine="0"/>
                                <w:jc w:val="left"/>
                                <w:rPr>
                                  <w:sz w:val="18"/>
                                </w:rPr>
                              </w:pPr>
                              <w:r>
                                <w:rPr>
                                  <w:color w:val="595959"/>
                                  <w:spacing w:val="-4"/>
                                  <w:sz w:val="18"/>
                                </w:rPr>
                                <w:t>4000</w:t>
                              </w:r>
                            </w:p>
                            <w:p>
                              <w:pPr>
                                <w:spacing w:line="216" w:lineRule="exact" w:before="203"/>
                                <w:ind w:left="0" w:right="0" w:firstLine="0"/>
                                <w:jc w:val="left"/>
                                <w:rPr>
                                  <w:sz w:val="18"/>
                                </w:rPr>
                              </w:pPr>
                              <w:r>
                                <w:rPr>
                                  <w:color w:val="595959"/>
                                  <w:spacing w:val="-4"/>
                                  <w:sz w:val="18"/>
                                </w:rPr>
                                <w:t>3800</w:t>
                              </w:r>
                            </w:p>
                          </w:txbxContent>
                        </wps:txbx>
                        <wps:bodyPr wrap="square" lIns="0" tIns="0" rIns="0" bIns="0" rtlCol="0">
                          <a:noAutofit/>
                        </wps:bodyPr>
                      </wps:wsp>
                      <wps:wsp>
                        <wps:cNvPr id="878" name="Textbox 878"/>
                        <wps:cNvSpPr txBox="1"/>
                        <wps:spPr>
                          <a:xfrm>
                            <a:off x="744206" y="2692505"/>
                            <a:ext cx="244475" cy="114300"/>
                          </a:xfrm>
                          <a:prstGeom prst="rect">
                            <a:avLst/>
                          </a:prstGeom>
                        </wps:spPr>
                        <wps:txbx>
                          <w:txbxContent>
                            <w:p>
                              <w:pPr>
                                <w:spacing w:line="180" w:lineRule="exact" w:before="0"/>
                                <w:ind w:left="0" w:right="0" w:firstLine="0"/>
                                <w:jc w:val="left"/>
                                <w:rPr>
                                  <w:sz w:val="18"/>
                                </w:rPr>
                              </w:pPr>
                              <w:r>
                                <w:rPr>
                                  <w:color w:val="595959"/>
                                  <w:spacing w:val="-4"/>
                                  <w:sz w:val="18"/>
                                </w:rPr>
                                <w:t>2018</w:t>
                              </w:r>
                            </w:p>
                          </w:txbxContent>
                        </wps:txbx>
                        <wps:bodyPr wrap="square" lIns="0" tIns="0" rIns="0" bIns="0" rtlCol="0">
                          <a:noAutofit/>
                        </wps:bodyPr>
                      </wps:wsp>
                      <wps:wsp>
                        <wps:cNvPr id="879" name="Textbox 879"/>
                        <wps:cNvSpPr txBox="1"/>
                        <wps:spPr>
                          <a:xfrm>
                            <a:off x="1561449" y="2692505"/>
                            <a:ext cx="244475" cy="114300"/>
                          </a:xfrm>
                          <a:prstGeom prst="rect">
                            <a:avLst/>
                          </a:prstGeom>
                        </wps:spPr>
                        <wps:txbx>
                          <w:txbxContent>
                            <w:p>
                              <w:pPr>
                                <w:spacing w:line="180" w:lineRule="exact" w:before="0"/>
                                <w:ind w:left="0" w:right="0" w:firstLine="0"/>
                                <w:jc w:val="left"/>
                                <w:rPr>
                                  <w:sz w:val="18"/>
                                </w:rPr>
                              </w:pPr>
                              <w:r>
                                <w:rPr>
                                  <w:color w:val="595959"/>
                                  <w:spacing w:val="-4"/>
                                  <w:sz w:val="18"/>
                                </w:rPr>
                                <w:t>2019</w:t>
                              </w:r>
                            </w:p>
                          </w:txbxContent>
                        </wps:txbx>
                        <wps:bodyPr wrap="square" lIns="0" tIns="0" rIns="0" bIns="0" rtlCol="0">
                          <a:noAutofit/>
                        </wps:bodyPr>
                      </wps:wsp>
                      <wps:wsp>
                        <wps:cNvPr id="880" name="Textbox 880"/>
                        <wps:cNvSpPr txBox="1"/>
                        <wps:spPr>
                          <a:xfrm>
                            <a:off x="2379835" y="2692505"/>
                            <a:ext cx="244475" cy="114300"/>
                          </a:xfrm>
                          <a:prstGeom prst="rect">
                            <a:avLst/>
                          </a:prstGeom>
                        </wps:spPr>
                        <wps:txbx>
                          <w:txbxContent>
                            <w:p>
                              <w:pPr>
                                <w:spacing w:line="180" w:lineRule="exact" w:before="0"/>
                                <w:ind w:left="0" w:right="0" w:firstLine="0"/>
                                <w:jc w:val="left"/>
                                <w:rPr>
                                  <w:sz w:val="18"/>
                                </w:rPr>
                              </w:pPr>
                              <w:r>
                                <w:rPr>
                                  <w:color w:val="595959"/>
                                  <w:spacing w:val="-4"/>
                                  <w:sz w:val="18"/>
                                </w:rPr>
                                <w:t>2020</w:t>
                              </w:r>
                            </w:p>
                          </w:txbxContent>
                        </wps:txbx>
                        <wps:bodyPr wrap="square" lIns="0" tIns="0" rIns="0" bIns="0" rtlCol="0">
                          <a:noAutofit/>
                        </wps:bodyPr>
                      </wps:wsp>
                      <wps:wsp>
                        <wps:cNvPr id="881" name="Textbox 881"/>
                        <wps:cNvSpPr txBox="1"/>
                        <wps:spPr>
                          <a:xfrm>
                            <a:off x="3198221" y="2692505"/>
                            <a:ext cx="244475" cy="114300"/>
                          </a:xfrm>
                          <a:prstGeom prst="rect">
                            <a:avLst/>
                          </a:prstGeom>
                        </wps:spPr>
                        <wps:txbx>
                          <w:txbxContent>
                            <w:p>
                              <w:pPr>
                                <w:spacing w:line="180" w:lineRule="exact" w:before="0"/>
                                <w:ind w:left="0" w:right="0" w:firstLine="0"/>
                                <w:jc w:val="left"/>
                                <w:rPr>
                                  <w:sz w:val="18"/>
                                </w:rPr>
                              </w:pPr>
                              <w:r>
                                <w:rPr>
                                  <w:color w:val="595959"/>
                                  <w:spacing w:val="-4"/>
                                  <w:sz w:val="18"/>
                                </w:rPr>
                                <w:t>2021</w:t>
                              </w:r>
                            </w:p>
                          </w:txbxContent>
                        </wps:txbx>
                        <wps:bodyPr wrap="square" lIns="0" tIns="0" rIns="0" bIns="0" rtlCol="0">
                          <a:noAutofit/>
                        </wps:bodyPr>
                      </wps:wsp>
                      <wps:wsp>
                        <wps:cNvPr id="882" name="Textbox 882"/>
                        <wps:cNvSpPr txBox="1"/>
                        <wps:spPr>
                          <a:xfrm>
                            <a:off x="4016607" y="2692505"/>
                            <a:ext cx="244475" cy="114300"/>
                          </a:xfrm>
                          <a:prstGeom prst="rect">
                            <a:avLst/>
                          </a:prstGeom>
                        </wps:spPr>
                        <wps:txbx>
                          <w:txbxContent>
                            <w:p>
                              <w:pPr>
                                <w:spacing w:line="180" w:lineRule="exact" w:before="0"/>
                                <w:ind w:left="0" w:right="0" w:firstLine="0"/>
                                <w:jc w:val="left"/>
                                <w:rPr>
                                  <w:sz w:val="18"/>
                                </w:rPr>
                              </w:pPr>
                              <w:r>
                                <w:rPr>
                                  <w:color w:val="595959"/>
                                  <w:spacing w:val="-4"/>
                                  <w:sz w:val="18"/>
                                </w:rPr>
                                <w:t>2022</w:t>
                              </w:r>
                            </w:p>
                          </w:txbxContent>
                        </wps:txbx>
                        <wps:bodyPr wrap="square" lIns="0" tIns="0" rIns="0" bIns="0" rtlCol="0">
                          <a:noAutofit/>
                        </wps:bodyPr>
                      </wps:wsp>
                      <wps:wsp>
                        <wps:cNvPr id="883" name="Textbox 883"/>
                        <wps:cNvSpPr txBox="1"/>
                        <wps:spPr>
                          <a:xfrm>
                            <a:off x="4834993" y="2692505"/>
                            <a:ext cx="244475" cy="114300"/>
                          </a:xfrm>
                          <a:prstGeom prst="rect">
                            <a:avLst/>
                          </a:prstGeom>
                        </wps:spPr>
                        <wps:txbx>
                          <w:txbxContent>
                            <w:p>
                              <w:pPr>
                                <w:spacing w:line="180" w:lineRule="exact" w:before="0"/>
                                <w:ind w:left="0" w:right="0" w:firstLine="0"/>
                                <w:jc w:val="left"/>
                                <w:rPr>
                                  <w:sz w:val="18"/>
                                </w:rPr>
                              </w:pPr>
                              <w:r>
                                <w:rPr>
                                  <w:color w:val="595959"/>
                                  <w:spacing w:val="-4"/>
                                  <w:sz w:val="18"/>
                                </w:rPr>
                                <w:t>2023</w:t>
                              </w:r>
                            </w:p>
                          </w:txbxContent>
                        </wps:txbx>
                        <wps:bodyPr wrap="square" lIns="0" tIns="0" rIns="0" bIns="0" rtlCol="0">
                          <a:noAutofit/>
                        </wps:bodyPr>
                      </wps:wsp>
                      <wps:wsp>
                        <wps:cNvPr id="884" name="Textbox 884"/>
                        <wps:cNvSpPr txBox="1"/>
                        <wps:spPr>
                          <a:xfrm>
                            <a:off x="0" y="14335"/>
                            <a:ext cx="2554605" cy="139700"/>
                          </a:xfrm>
                          <a:prstGeom prst="rect">
                            <a:avLst/>
                          </a:prstGeom>
                        </wps:spPr>
                        <wps:txbx>
                          <w:txbxContent>
                            <w:p>
                              <w:pPr>
                                <w:spacing w:line="203" w:lineRule="exact" w:before="0"/>
                                <w:ind w:left="20" w:right="0" w:firstLine="0"/>
                                <w:jc w:val="left"/>
                                <w:rPr>
                                  <w:i/>
                                  <w:sz w:val="18"/>
                                </w:rPr>
                              </w:pPr>
                              <w:r>
                                <w:rPr>
                                  <w:i/>
                                  <w:color w:val="0E2841"/>
                                  <w:sz w:val="18"/>
                                </w:rPr>
                                <w:t>Figure</w:t>
                              </w:r>
                              <w:r>
                                <w:rPr>
                                  <w:i/>
                                  <w:color w:val="0E2841"/>
                                  <w:spacing w:val="-3"/>
                                  <w:sz w:val="18"/>
                                </w:rPr>
                                <w:t> </w:t>
                              </w:r>
                              <w:r>
                                <w:rPr>
                                  <w:i/>
                                  <w:color w:val="0E2841"/>
                                  <w:sz w:val="18"/>
                                </w:rPr>
                                <w:t>28:</w:t>
                              </w:r>
                              <w:r>
                                <w:rPr>
                                  <w:i/>
                                  <w:color w:val="0E2841"/>
                                  <w:spacing w:val="-2"/>
                                  <w:sz w:val="18"/>
                                </w:rPr>
                                <w:t> </w:t>
                              </w:r>
                              <w:r>
                                <w:rPr>
                                  <w:i/>
                                  <w:color w:val="0E2841"/>
                                  <w:sz w:val="18"/>
                                </w:rPr>
                                <w:t>Number</w:t>
                              </w:r>
                              <w:r>
                                <w:rPr>
                                  <w:i/>
                                  <w:color w:val="0E2841"/>
                                  <w:spacing w:val="-1"/>
                                  <w:sz w:val="18"/>
                                </w:rPr>
                                <w:t> </w:t>
                              </w:r>
                              <w:r>
                                <w:rPr>
                                  <w:i/>
                                  <w:color w:val="0E2841"/>
                                  <w:sz w:val="18"/>
                                </w:rPr>
                                <w:t>of</w:t>
                              </w:r>
                              <w:r>
                                <w:rPr>
                                  <w:i/>
                                  <w:color w:val="0E2841"/>
                                  <w:spacing w:val="-2"/>
                                  <w:sz w:val="18"/>
                                </w:rPr>
                                <w:t> </w:t>
                              </w:r>
                              <w:r>
                                <w:rPr>
                                  <w:i/>
                                  <w:color w:val="0E2841"/>
                                  <w:sz w:val="18"/>
                                </w:rPr>
                                <w:t>Births</w:t>
                              </w:r>
                              <w:r>
                                <w:rPr>
                                  <w:i/>
                                  <w:color w:val="0E2841"/>
                                  <w:spacing w:val="-2"/>
                                  <w:sz w:val="18"/>
                                </w:rPr>
                                <w:t> </w:t>
                              </w:r>
                              <w:r>
                                <w:rPr>
                                  <w:i/>
                                  <w:color w:val="0E2841"/>
                                  <w:sz w:val="18"/>
                                </w:rPr>
                                <w:t>in the</w:t>
                              </w:r>
                              <w:r>
                                <w:rPr>
                                  <w:i/>
                                  <w:color w:val="0E2841"/>
                                  <w:spacing w:val="-2"/>
                                  <w:sz w:val="18"/>
                                </w:rPr>
                                <w:t> </w:t>
                              </w:r>
                              <w:r>
                                <w:rPr>
                                  <w:i/>
                                  <w:color w:val="0E2841"/>
                                  <w:sz w:val="18"/>
                                </w:rPr>
                                <w:t>Finger</w:t>
                              </w:r>
                              <w:r>
                                <w:rPr>
                                  <w:i/>
                                  <w:color w:val="0E2841"/>
                                  <w:spacing w:val="1"/>
                                  <w:sz w:val="18"/>
                                </w:rPr>
                                <w:t> </w:t>
                              </w:r>
                              <w:r>
                                <w:rPr>
                                  <w:i/>
                                  <w:color w:val="0E2841"/>
                                  <w:sz w:val="18"/>
                                </w:rPr>
                                <w:t>Lakes</w:t>
                              </w:r>
                              <w:r>
                                <w:rPr>
                                  <w:i/>
                                  <w:color w:val="0E2841"/>
                                  <w:spacing w:val="-2"/>
                                  <w:sz w:val="18"/>
                                </w:rPr>
                                <w:t> Region</w:t>
                              </w:r>
                            </w:p>
                          </w:txbxContent>
                        </wps:txbx>
                        <wps:bodyPr wrap="square" lIns="0" tIns="0" rIns="0" bIns="0" rtlCol="0">
                          <a:noAutofit/>
                        </wps:bodyPr>
                      </wps:wsp>
                    </wpg:wgp>
                  </a:graphicData>
                </a:graphic>
              </wp:anchor>
            </w:drawing>
          </mc:Choice>
          <mc:Fallback>
            <w:pict>
              <v:group style="position:absolute;margin-left:81.678497pt;margin-top:20.509087pt;width:433.5pt;height:228.15pt;mso-position-horizontal-relative:page;mso-position-vertical-relative:paragraph;z-index:-15654400;mso-wrap-distance-left:0;mso-wrap-distance-right:0" id="docshapegroup836" coordorigin="1634,410" coordsize="8670,4563">
                <v:shape style="position:absolute;left:2342;top:1550;width:7733;height:2530" id="docshape837" coordorigin="2342,1550" coordsize="7733,2530" path="m2342,4080l10075,4080m2342,3657l10075,3657m2342,3237l10075,3237m2342,2815l10075,2815m2342,2393l10075,2393m2342,1973l10075,1973m2342,1550l10075,1550e" filled="false" stroked="true" strokeweight=".72pt" strokecolor="#d8d8d8">
                  <v:path arrowok="t"/>
                  <v:stroke dashstyle="solid"/>
                </v:shape>
                <v:line style="position:absolute" from="2342,4502" to="10075,4502" stroked="true" strokeweight=".72pt" strokecolor="#d8d8d8">
                  <v:stroke dashstyle="solid"/>
                </v:line>
                <v:shape style="position:absolute;left:2988;top:1931;width:6444;height:1488" id="docshape838" coordorigin="2988,1932" coordsize="6444,1488" path="m2988,1932l4274,2109,5563,2599,6852,2321,8141,2856,9432,3420e" filled="false" stroked="true" strokeweight="2.280pt" strokecolor="#156082">
                  <v:path arrowok="t"/>
                  <v:stroke dashstyle="solid"/>
                </v:shape>
                <v:rect style="position:absolute;left:1682;top:808;width:8614;height:4157" id="docshape839" filled="false" stroked="true" strokeweight=".72pt" strokecolor="#d8d8d8">
                  <v:stroke dashstyle="solid"/>
                </v:rect>
                <v:shape style="position:absolute;left:1651;top:410;width:8621;height:375" type="#_x0000_t75" id="docshape840" stroked="false">
                  <v:imagedata r:id="rId168" o:title=""/>
                </v:shape>
                <v:shape style="position:absolute;left:3499;top:1013;width:4995;height:281" type="#_x0000_t202" id="docshape841" filled="false" stroked="false">
                  <v:textbox inset="0,0,0,0">
                    <w:txbxContent>
                      <w:p>
                        <w:pPr>
                          <w:spacing w:line="281" w:lineRule="exact" w:before="0"/>
                          <w:ind w:left="0" w:right="0" w:firstLine="0"/>
                          <w:jc w:val="left"/>
                          <w:rPr>
                            <w:sz w:val="28"/>
                          </w:rPr>
                        </w:pPr>
                        <w:r>
                          <w:rPr>
                            <w:color w:val="595959"/>
                            <w:sz w:val="28"/>
                          </w:rPr>
                          <w:t>Number</w:t>
                        </w:r>
                        <w:r>
                          <w:rPr>
                            <w:color w:val="595959"/>
                            <w:spacing w:val="-4"/>
                            <w:sz w:val="28"/>
                          </w:rPr>
                          <w:t> </w:t>
                        </w:r>
                        <w:r>
                          <w:rPr>
                            <w:color w:val="595959"/>
                            <w:sz w:val="28"/>
                          </w:rPr>
                          <w:t>of</w:t>
                        </w:r>
                        <w:r>
                          <w:rPr>
                            <w:color w:val="595959"/>
                            <w:spacing w:val="-5"/>
                            <w:sz w:val="28"/>
                          </w:rPr>
                          <w:t> </w:t>
                        </w:r>
                        <w:r>
                          <w:rPr>
                            <w:color w:val="595959"/>
                            <w:sz w:val="28"/>
                          </w:rPr>
                          <w:t>Births</w:t>
                        </w:r>
                        <w:r>
                          <w:rPr>
                            <w:color w:val="595959"/>
                            <w:spacing w:val="-6"/>
                            <w:sz w:val="28"/>
                          </w:rPr>
                          <w:t> </w:t>
                        </w:r>
                        <w:r>
                          <w:rPr>
                            <w:color w:val="595959"/>
                            <w:sz w:val="28"/>
                          </w:rPr>
                          <w:t>in</w:t>
                        </w:r>
                        <w:r>
                          <w:rPr>
                            <w:color w:val="595959"/>
                            <w:spacing w:val="-9"/>
                            <w:sz w:val="28"/>
                          </w:rPr>
                          <w:t> </w:t>
                        </w:r>
                        <w:r>
                          <w:rPr>
                            <w:color w:val="595959"/>
                            <w:sz w:val="28"/>
                          </w:rPr>
                          <w:t>the</w:t>
                        </w:r>
                        <w:r>
                          <w:rPr>
                            <w:color w:val="595959"/>
                            <w:spacing w:val="-3"/>
                            <w:sz w:val="28"/>
                          </w:rPr>
                          <w:t> </w:t>
                        </w:r>
                        <w:r>
                          <w:rPr>
                            <w:color w:val="595959"/>
                            <w:sz w:val="28"/>
                          </w:rPr>
                          <w:t>Finger</w:t>
                        </w:r>
                        <w:r>
                          <w:rPr>
                            <w:color w:val="595959"/>
                            <w:spacing w:val="-6"/>
                            <w:sz w:val="28"/>
                          </w:rPr>
                          <w:t> </w:t>
                        </w:r>
                        <w:r>
                          <w:rPr>
                            <w:color w:val="595959"/>
                            <w:sz w:val="28"/>
                          </w:rPr>
                          <w:t>Lakes</w:t>
                        </w:r>
                        <w:r>
                          <w:rPr>
                            <w:color w:val="595959"/>
                            <w:spacing w:val="-6"/>
                            <w:sz w:val="28"/>
                          </w:rPr>
                          <w:t> </w:t>
                        </w:r>
                        <w:r>
                          <w:rPr>
                            <w:color w:val="595959"/>
                            <w:spacing w:val="-2"/>
                            <w:sz w:val="28"/>
                          </w:rPr>
                          <w:t>Region</w:t>
                        </w:r>
                      </w:p>
                    </w:txbxContent>
                  </v:textbox>
                  <w10:wrap type="none"/>
                </v:shape>
                <v:shape style="position:absolute;left:1809;top:1465;width:385;height:180" type="#_x0000_t202" id="docshape842" filled="false" stroked="false">
                  <v:textbox inset="0,0,0,0">
                    <w:txbxContent>
                      <w:p>
                        <w:pPr>
                          <w:spacing w:line="180" w:lineRule="exact" w:before="0"/>
                          <w:ind w:left="0" w:right="0" w:firstLine="0"/>
                          <w:jc w:val="left"/>
                          <w:rPr>
                            <w:sz w:val="18"/>
                          </w:rPr>
                        </w:pPr>
                        <w:r>
                          <w:rPr>
                            <w:color w:val="595959"/>
                            <w:spacing w:val="-4"/>
                            <w:sz w:val="18"/>
                          </w:rPr>
                          <w:t>5200</w:t>
                        </w:r>
                      </w:p>
                    </w:txbxContent>
                  </v:textbox>
                  <w10:wrap type="none"/>
                </v:shape>
                <v:shape style="position:absolute;left:2805;top:1607;width:385;height:180" type="#_x0000_t202" id="docshape843" filled="false" stroked="false">
                  <v:textbox inset="0,0,0,0">
                    <w:txbxContent>
                      <w:p>
                        <w:pPr>
                          <w:spacing w:line="180" w:lineRule="exact" w:before="0"/>
                          <w:ind w:left="0" w:right="0" w:firstLine="0"/>
                          <w:jc w:val="left"/>
                          <w:rPr>
                            <w:sz w:val="18"/>
                          </w:rPr>
                        </w:pPr>
                        <w:r>
                          <w:rPr>
                            <w:color w:val="3F3F3F"/>
                            <w:spacing w:val="-4"/>
                            <w:sz w:val="18"/>
                          </w:rPr>
                          <w:t>5019</w:t>
                        </w:r>
                      </w:p>
                    </w:txbxContent>
                  </v:textbox>
                  <w10:wrap type="none"/>
                </v:shape>
                <v:shape style="position:absolute;left:1809;top:1887;width:385;height:180" type="#_x0000_t202" id="docshape844" filled="false" stroked="false">
                  <v:textbox inset="0,0,0,0">
                    <w:txbxContent>
                      <w:p>
                        <w:pPr>
                          <w:spacing w:line="180" w:lineRule="exact" w:before="0"/>
                          <w:ind w:left="0" w:right="0" w:firstLine="0"/>
                          <w:jc w:val="left"/>
                          <w:rPr>
                            <w:sz w:val="18"/>
                          </w:rPr>
                        </w:pPr>
                        <w:r>
                          <w:rPr>
                            <w:color w:val="595959"/>
                            <w:spacing w:val="-4"/>
                            <w:sz w:val="18"/>
                          </w:rPr>
                          <w:t>5000</w:t>
                        </w:r>
                      </w:p>
                    </w:txbxContent>
                  </v:textbox>
                  <w10:wrap type="none"/>
                </v:shape>
                <v:shape style="position:absolute;left:4094;top:1784;width:385;height:180" type="#_x0000_t202" id="docshape845" filled="false" stroked="false">
                  <v:textbox inset="0,0,0,0">
                    <w:txbxContent>
                      <w:p>
                        <w:pPr>
                          <w:spacing w:line="180" w:lineRule="exact" w:before="0"/>
                          <w:ind w:left="0" w:right="0" w:firstLine="0"/>
                          <w:jc w:val="left"/>
                          <w:rPr>
                            <w:sz w:val="18"/>
                          </w:rPr>
                        </w:pPr>
                        <w:r>
                          <w:rPr>
                            <w:color w:val="3F3F3F"/>
                            <w:spacing w:val="-4"/>
                            <w:sz w:val="18"/>
                          </w:rPr>
                          <w:t>4935</w:t>
                        </w:r>
                      </w:p>
                    </w:txbxContent>
                  </v:textbox>
                  <w10:wrap type="none"/>
                </v:shape>
                <v:shape style="position:absolute;left:6669;top:1998;width:385;height:180" type="#_x0000_t202" id="docshape846" filled="false" stroked="false">
                  <v:textbox inset="0,0,0,0">
                    <w:txbxContent>
                      <w:p>
                        <w:pPr>
                          <w:spacing w:line="180" w:lineRule="exact" w:before="0"/>
                          <w:ind w:left="0" w:right="0" w:firstLine="0"/>
                          <w:jc w:val="left"/>
                          <w:rPr>
                            <w:sz w:val="18"/>
                          </w:rPr>
                        </w:pPr>
                        <w:r>
                          <w:rPr>
                            <w:color w:val="3F3F3F"/>
                            <w:spacing w:val="-4"/>
                            <w:sz w:val="18"/>
                          </w:rPr>
                          <w:t>4834</w:t>
                        </w:r>
                      </w:p>
                    </w:txbxContent>
                  </v:textbox>
                  <w10:wrap type="none"/>
                </v:shape>
                <v:shape style="position:absolute;left:1809;top:2307;width:385;height:180" type="#_x0000_t202" id="docshape847" filled="false" stroked="false">
                  <v:textbox inset="0,0,0,0">
                    <w:txbxContent>
                      <w:p>
                        <w:pPr>
                          <w:spacing w:line="180" w:lineRule="exact" w:before="0"/>
                          <w:ind w:left="0" w:right="0" w:firstLine="0"/>
                          <w:jc w:val="left"/>
                          <w:rPr>
                            <w:sz w:val="18"/>
                          </w:rPr>
                        </w:pPr>
                        <w:r>
                          <w:rPr>
                            <w:color w:val="595959"/>
                            <w:spacing w:val="-4"/>
                            <w:sz w:val="18"/>
                          </w:rPr>
                          <w:t>4800</w:t>
                        </w:r>
                      </w:p>
                    </w:txbxContent>
                  </v:textbox>
                  <w10:wrap type="none"/>
                </v:shape>
                <v:shape style="position:absolute;left:5380;top:2276;width:385;height:180" type="#_x0000_t202" id="docshape848" filled="false" stroked="false">
                  <v:textbox inset="0,0,0,0">
                    <w:txbxContent>
                      <w:p>
                        <w:pPr>
                          <w:spacing w:line="180" w:lineRule="exact" w:before="0"/>
                          <w:ind w:left="0" w:right="0" w:firstLine="0"/>
                          <w:jc w:val="left"/>
                          <w:rPr>
                            <w:sz w:val="18"/>
                          </w:rPr>
                        </w:pPr>
                        <w:r>
                          <w:rPr>
                            <w:color w:val="3F3F3F"/>
                            <w:spacing w:val="-4"/>
                            <w:sz w:val="18"/>
                          </w:rPr>
                          <w:t>4702</w:t>
                        </w:r>
                      </w:p>
                    </w:txbxContent>
                  </v:textbox>
                  <w10:wrap type="none"/>
                </v:shape>
                <v:shape style="position:absolute;left:7958;top:2531;width:385;height:180" type="#_x0000_t202" id="docshape849" filled="false" stroked="false">
                  <v:textbox inset="0,0,0,0">
                    <w:txbxContent>
                      <w:p>
                        <w:pPr>
                          <w:spacing w:line="180" w:lineRule="exact" w:before="0"/>
                          <w:ind w:left="0" w:right="0" w:firstLine="0"/>
                          <w:jc w:val="left"/>
                          <w:rPr>
                            <w:sz w:val="18"/>
                          </w:rPr>
                        </w:pPr>
                        <w:r>
                          <w:rPr>
                            <w:color w:val="3F3F3F"/>
                            <w:spacing w:val="-4"/>
                            <w:sz w:val="18"/>
                          </w:rPr>
                          <w:t>4581</w:t>
                        </w:r>
                      </w:p>
                    </w:txbxContent>
                  </v:textbox>
                  <w10:wrap type="none"/>
                </v:shape>
                <v:shape style="position:absolute;left:1809;top:2730;width:385;height:603" type="#_x0000_t202" id="docshape850" filled="false" stroked="false">
                  <v:textbox inset="0,0,0,0">
                    <w:txbxContent>
                      <w:p>
                        <w:pPr>
                          <w:spacing w:line="183" w:lineRule="exact" w:before="0"/>
                          <w:ind w:left="0" w:right="0" w:firstLine="0"/>
                          <w:jc w:val="left"/>
                          <w:rPr>
                            <w:sz w:val="18"/>
                          </w:rPr>
                        </w:pPr>
                        <w:r>
                          <w:rPr>
                            <w:color w:val="595959"/>
                            <w:spacing w:val="-4"/>
                            <w:sz w:val="18"/>
                          </w:rPr>
                          <w:t>4600</w:t>
                        </w:r>
                      </w:p>
                      <w:p>
                        <w:pPr>
                          <w:spacing w:line="216" w:lineRule="exact" w:before="202"/>
                          <w:ind w:left="0" w:right="0" w:firstLine="0"/>
                          <w:jc w:val="left"/>
                          <w:rPr>
                            <w:sz w:val="18"/>
                          </w:rPr>
                        </w:pPr>
                        <w:r>
                          <w:rPr>
                            <w:color w:val="595959"/>
                            <w:spacing w:val="-4"/>
                            <w:sz w:val="18"/>
                          </w:rPr>
                          <w:t>4400</w:t>
                        </w:r>
                      </w:p>
                    </w:txbxContent>
                  </v:textbox>
                  <w10:wrap type="none"/>
                </v:shape>
                <v:shape style="position:absolute;left:9247;top:3092;width:385;height:180" type="#_x0000_t202" id="docshape851" filled="false" stroked="false">
                  <v:textbox inset="0,0,0,0">
                    <w:txbxContent>
                      <w:p>
                        <w:pPr>
                          <w:spacing w:line="180" w:lineRule="exact" w:before="0"/>
                          <w:ind w:left="0" w:right="0" w:firstLine="0"/>
                          <w:jc w:val="left"/>
                          <w:rPr>
                            <w:sz w:val="18"/>
                          </w:rPr>
                        </w:pPr>
                        <w:r>
                          <w:rPr>
                            <w:color w:val="3F3F3F"/>
                            <w:spacing w:val="-4"/>
                            <w:sz w:val="18"/>
                          </w:rPr>
                          <w:t>4314</w:t>
                        </w:r>
                      </w:p>
                    </w:txbxContent>
                  </v:textbox>
                  <w10:wrap type="none"/>
                </v:shape>
                <v:shape style="position:absolute;left:1809;top:3572;width:385;height:1025" type="#_x0000_t202" id="docshape852" filled="false" stroked="false">
                  <v:textbox inset="0,0,0,0">
                    <w:txbxContent>
                      <w:p>
                        <w:pPr>
                          <w:spacing w:line="183" w:lineRule="exact" w:before="0"/>
                          <w:ind w:left="0" w:right="0" w:firstLine="0"/>
                          <w:jc w:val="left"/>
                          <w:rPr>
                            <w:sz w:val="18"/>
                          </w:rPr>
                        </w:pPr>
                        <w:r>
                          <w:rPr>
                            <w:color w:val="595959"/>
                            <w:spacing w:val="-4"/>
                            <w:sz w:val="18"/>
                          </w:rPr>
                          <w:t>4200</w:t>
                        </w:r>
                      </w:p>
                      <w:p>
                        <w:pPr>
                          <w:spacing w:before="202"/>
                          <w:ind w:left="0" w:right="0" w:firstLine="0"/>
                          <w:jc w:val="left"/>
                          <w:rPr>
                            <w:sz w:val="18"/>
                          </w:rPr>
                        </w:pPr>
                        <w:r>
                          <w:rPr>
                            <w:color w:val="595959"/>
                            <w:spacing w:val="-4"/>
                            <w:sz w:val="18"/>
                          </w:rPr>
                          <w:t>4000</w:t>
                        </w:r>
                      </w:p>
                      <w:p>
                        <w:pPr>
                          <w:spacing w:line="216" w:lineRule="exact" w:before="203"/>
                          <w:ind w:left="0" w:right="0" w:firstLine="0"/>
                          <w:jc w:val="left"/>
                          <w:rPr>
                            <w:sz w:val="18"/>
                          </w:rPr>
                        </w:pPr>
                        <w:r>
                          <w:rPr>
                            <w:color w:val="595959"/>
                            <w:spacing w:val="-4"/>
                            <w:sz w:val="18"/>
                          </w:rPr>
                          <w:t>3800</w:t>
                        </w:r>
                      </w:p>
                    </w:txbxContent>
                  </v:textbox>
                  <w10:wrap type="none"/>
                </v:shape>
                <v:shape style="position:absolute;left:2805;top:4650;width:385;height:180" type="#_x0000_t202" id="docshape853" filled="false" stroked="false">
                  <v:textbox inset="0,0,0,0">
                    <w:txbxContent>
                      <w:p>
                        <w:pPr>
                          <w:spacing w:line="180" w:lineRule="exact" w:before="0"/>
                          <w:ind w:left="0" w:right="0" w:firstLine="0"/>
                          <w:jc w:val="left"/>
                          <w:rPr>
                            <w:sz w:val="18"/>
                          </w:rPr>
                        </w:pPr>
                        <w:r>
                          <w:rPr>
                            <w:color w:val="595959"/>
                            <w:spacing w:val="-4"/>
                            <w:sz w:val="18"/>
                          </w:rPr>
                          <w:t>2018</w:t>
                        </w:r>
                      </w:p>
                    </w:txbxContent>
                  </v:textbox>
                  <w10:wrap type="none"/>
                </v:shape>
                <v:shape style="position:absolute;left:4092;top:4650;width:385;height:180" type="#_x0000_t202" id="docshape854" filled="false" stroked="false">
                  <v:textbox inset="0,0,0,0">
                    <w:txbxContent>
                      <w:p>
                        <w:pPr>
                          <w:spacing w:line="180" w:lineRule="exact" w:before="0"/>
                          <w:ind w:left="0" w:right="0" w:firstLine="0"/>
                          <w:jc w:val="left"/>
                          <w:rPr>
                            <w:sz w:val="18"/>
                          </w:rPr>
                        </w:pPr>
                        <w:r>
                          <w:rPr>
                            <w:color w:val="595959"/>
                            <w:spacing w:val="-4"/>
                            <w:sz w:val="18"/>
                          </w:rPr>
                          <w:t>2019</w:t>
                        </w:r>
                      </w:p>
                    </w:txbxContent>
                  </v:textbox>
                  <w10:wrap type="none"/>
                </v:shape>
                <v:shape style="position:absolute;left:5381;top:4650;width:385;height:180" type="#_x0000_t202" id="docshape855" filled="false" stroked="false">
                  <v:textbox inset="0,0,0,0">
                    <w:txbxContent>
                      <w:p>
                        <w:pPr>
                          <w:spacing w:line="180" w:lineRule="exact" w:before="0"/>
                          <w:ind w:left="0" w:right="0" w:firstLine="0"/>
                          <w:jc w:val="left"/>
                          <w:rPr>
                            <w:sz w:val="18"/>
                          </w:rPr>
                        </w:pPr>
                        <w:r>
                          <w:rPr>
                            <w:color w:val="595959"/>
                            <w:spacing w:val="-4"/>
                            <w:sz w:val="18"/>
                          </w:rPr>
                          <w:t>2020</w:t>
                        </w:r>
                      </w:p>
                    </w:txbxContent>
                  </v:textbox>
                  <w10:wrap type="none"/>
                </v:shape>
                <v:shape style="position:absolute;left:6670;top:4650;width:385;height:180" type="#_x0000_t202" id="docshape856" filled="false" stroked="false">
                  <v:textbox inset="0,0,0,0">
                    <w:txbxContent>
                      <w:p>
                        <w:pPr>
                          <w:spacing w:line="180" w:lineRule="exact" w:before="0"/>
                          <w:ind w:left="0" w:right="0" w:firstLine="0"/>
                          <w:jc w:val="left"/>
                          <w:rPr>
                            <w:sz w:val="18"/>
                          </w:rPr>
                        </w:pPr>
                        <w:r>
                          <w:rPr>
                            <w:color w:val="595959"/>
                            <w:spacing w:val="-4"/>
                            <w:sz w:val="18"/>
                          </w:rPr>
                          <w:t>2021</w:t>
                        </w:r>
                      </w:p>
                    </w:txbxContent>
                  </v:textbox>
                  <w10:wrap type="none"/>
                </v:shape>
                <v:shape style="position:absolute;left:7958;top:4650;width:385;height:180" type="#_x0000_t202" id="docshape857" filled="false" stroked="false">
                  <v:textbox inset="0,0,0,0">
                    <w:txbxContent>
                      <w:p>
                        <w:pPr>
                          <w:spacing w:line="180" w:lineRule="exact" w:before="0"/>
                          <w:ind w:left="0" w:right="0" w:firstLine="0"/>
                          <w:jc w:val="left"/>
                          <w:rPr>
                            <w:sz w:val="18"/>
                          </w:rPr>
                        </w:pPr>
                        <w:r>
                          <w:rPr>
                            <w:color w:val="595959"/>
                            <w:spacing w:val="-4"/>
                            <w:sz w:val="18"/>
                          </w:rPr>
                          <w:t>2022</w:t>
                        </w:r>
                      </w:p>
                    </w:txbxContent>
                  </v:textbox>
                  <w10:wrap type="none"/>
                </v:shape>
                <v:shape style="position:absolute;left:9247;top:4650;width:385;height:180" type="#_x0000_t202" id="docshape858" filled="false" stroked="false">
                  <v:textbox inset="0,0,0,0">
                    <w:txbxContent>
                      <w:p>
                        <w:pPr>
                          <w:spacing w:line="180" w:lineRule="exact" w:before="0"/>
                          <w:ind w:left="0" w:right="0" w:firstLine="0"/>
                          <w:jc w:val="left"/>
                          <w:rPr>
                            <w:sz w:val="18"/>
                          </w:rPr>
                        </w:pPr>
                        <w:r>
                          <w:rPr>
                            <w:color w:val="595959"/>
                            <w:spacing w:val="-4"/>
                            <w:sz w:val="18"/>
                          </w:rPr>
                          <w:t>2023</w:t>
                        </w:r>
                      </w:p>
                    </w:txbxContent>
                  </v:textbox>
                  <w10:wrap type="none"/>
                </v:shape>
                <v:shape style="position:absolute;left:1633;top:432;width:4023;height:220" type="#_x0000_t202" id="docshape859" filled="false" stroked="false">
                  <v:textbox inset="0,0,0,0">
                    <w:txbxContent>
                      <w:p>
                        <w:pPr>
                          <w:spacing w:line="203" w:lineRule="exact" w:before="0"/>
                          <w:ind w:left="20" w:right="0" w:firstLine="0"/>
                          <w:jc w:val="left"/>
                          <w:rPr>
                            <w:i/>
                            <w:sz w:val="18"/>
                          </w:rPr>
                        </w:pPr>
                        <w:r>
                          <w:rPr>
                            <w:i/>
                            <w:color w:val="0E2841"/>
                            <w:sz w:val="18"/>
                          </w:rPr>
                          <w:t>Figure</w:t>
                        </w:r>
                        <w:r>
                          <w:rPr>
                            <w:i/>
                            <w:color w:val="0E2841"/>
                            <w:spacing w:val="-3"/>
                            <w:sz w:val="18"/>
                          </w:rPr>
                          <w:t> </w:t>
                        </w:r>
                        <w:r>
                          <w:rPr>
                            <w:i/>
                            <w:color w:val="0E2841"/>
                            <w:sz w:val="18"/>
                          </w:rPr>
                          <w:t>28:</w:t>
                        </w:r>
                        <w:r>
                          <w:rPr>
                            <w:i/>
                            <w:color w:val="0E2841"/>
                            <w:spacing w:val="-2"/>
                            <w:sz w:val="18"/>
                          </w:rPr>
                          <w:t> </w:t>
                        </w:r>
                        <w:r>
                          <w:rPr>
                            <w:i/>
                            <w:color w:val="0E2841"/>
                            <w:sz w:val="18"/>
                          </w:rPr>
                          <w:t>Number</w:t>
                        </w:r>
                        <w:r>
                          <w:rPr>
                            <w:i/>
                            <w:color w:val="0E2841"/>
                            <w:spacing w:val="-1"/>
                            <w:sz w:val="18"/>
                          </w:rPr>
                          <w:t> </w:t>
                        </w:r>
                        <w:r>
                          <w:rPr>
                            <w:i/>
                            <w:color w:val="0E2841"/>
                            <w:sz w:val="18"/>
                          </w:rPr>
                          <w:t>of</w:t>
                        </w:r>
                        <w:r>
                          <w:rPr>
                            <w:i/>
                            <w:color w:val="0E2841"/>
                            <w:spacing w:val="-2"/>
                            <w:sz w:val="18"/>
                          </w:rPr>
                          <w:t> </w:t>
                        </w:r>
                        <w:r>
                          <w:rPr>
                            <w:i/>
                            <w:color w:val="0E2841"/>
                            <w:sz w:val="18"/>
                          </w:rPr>
                          <w:t>Births</w:t>
                        </w:r>
                        <w:r>
                          <w:rPr>
                            <w:i/>
                            <w:color w:val="0E2841"/>
                            <w:spacing w:val="-2"/>
                            <w:sz w:val="18"/>
                          </w:rPr>
                          <w:t> </w:t>
                        </w:r>
                        <w:r>
                          <w:rPr>
                            <w:i/>
                            <w:color w:val="0E2841"/>
                            <w:sz w:val="18"/>
                          </w:rPr>
                          <w:t>in the</w:t>
                        </w:r>
                        <w:r>
                          <w:rPr>
                            <w:i/>
                            <w:color w:val="0E2841"/>
                            <w:spacing w:val="-2"/>
                            <w:sz w:val="18"/>
                          </w:rPr>
                          <w:t> </w:t>
                        </w:r>
                        <w:r>
                          <w:rPr>
                            <w:i/>
                            <w:color w:val="0E2841"/>
                            <w:sz w:val="18"/>
                          </w:rPr>
                          <w:t>Finger</w:t>
                        </w:r>
                        <w:r>
                          <w:rPr>
                            <w:i/>
                            <w:color w:val="0E2841"/>
                            <w:spacing w:val="1"/>
                            <w:sz w:val="18"/>
                          </w:rPr>
                          <w:t> </w:t>
                        </w:r>
                        <w:r>
                          <w:rPr>
                            <w:i/>
                            <w:color w:val="0E2841"/>
                            <w:sz w:val="18"/>
                          </w:rPr>
                          <w:t>Lakes</w:t>
                        </w:r>
                        <w:r>
                          <w:rPr>
                            <w:i/>
                            <w:color w:val="0E2841"/>
                            <w:spacing w:val="-2"/>
                            <w:sz w:val="18"/>
                          </w:rPr>
                          <w:t> Region</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662592">
                <wp:simplePos x="0" y="0"/>
                <wp:positionH relativeFrom="page">
                  <wp:posOffset>1048512</wp:posOffset>
                </wp:positionH>
                <wp:positionV relativeFrom="paragraph">
                  <wp:posOffset>3204469</wp:posOffset>
                </wp:positionV>
                <wp:extent cx="5489575" cy="262255"/>
                <wp:effectExtent l="0" t="0" r="0" b="0"/>
                <wp:wrapTopAndBottom/>
                <wp:docPr id="885" name="Group 885"/>
                <wp:cNvGraphicFramePr>
                  <a:graphicFrameLocks/>
                </wp:cNvGraphicFramePr>
                <a:graphic>
                  <a:graphicData uri="http://schemas.microsoft.com/office/word/2010/wordprocessingGroup">
                    <wpg:wgp>
                      <wpg:cNvPr id="885" name="Group 885"/>
                      <wpg:cNvGrpSpPr/>
                      <wpg:grpSpPr>
                        <a:xfrm>
                          <a:off x="0" y="0"/>
                          <a:ext cx="5489575" cy="262255"/>
                          <a:chExt cx="5489575" cy="262255"/>
                        </a:xfrm>
                      </wpg:grpSpPr>
                      <pic:pic>
                        <pic:nvPicPr>
                          <pic:cNvPr id="886" name="Image 886"/>
                          <pic:cNvPicPr/>
                        </pic:nvPicPr>
                        <pic:blipFill>
                          <a:blip r:embed="rId169" cstate="print"/>
                          <a:stretch>
                            <a:fillRect/>
                          </a:stretch>
                        </pic:blipFill>
                        <pic:spPr>
                          <a:xfrm>
                            <a:off x="0" y="0"/>
                            <a:ext cx="5489448" cy="262127"/>
                          </a:xfrm>
                          <a:prstGeom prst="rect">
                            <a:avLst/>
                          </a:prstGeom>
                        </pic:spPr>
                      </pic:pic>
                      <wps:wsp>
                        <wps:cNvPr id="887" name="Textbox 887"/>
                        <wps:cNvSpPr txBox="1"/>
                        <wps:spPr>
                          <a:xfrm>
                            <a:off x="0" y="0"/>
                            <a:ext cx="5489575" cy="262255"/>
                          </a:xfrm>
                          <a:prstGeom prst="rect">
                            <a:avLst/>
                          </a:prstGeom>
                        </wps:spPr>
                        <wps:txbx>
                          <w:txbxContent>
                            <w:p>
                              <w:pPr>
                                <w:spacing w:before="6"/>
                                <w:ind w:left="2" w:right="0" w:firstLine="0"/>
                                <w:jc w:val="left"/>
                                <w:rPr>
                                  <w:i/>
                                  <w:sz w:val="18"/>
                                </w:rPr>
                              </w:pPr>
                              <w:r>
                                <w:rPr>
                                  <w:i/>
                                  <w:color w:val="0E2841"/>
                                  <w:sz w:val="18"/>
                                </w:rPr>
                                <w:t>Source:</w:t>
                              </w:r>
                              <w:r>
                                <w:rPr>
                                  <w:i/>
                                  <w:color w:val="0E2841"/>
                                  <w:spacing w:val="-6"/>
                                  <w:sz w:val="18"/>
                                </w:rPr>
                                <w:t> </w:t>
                              </w:r>
                              <w:r>
                                <w:rPr>
                                  <w:i/>
                                  <w:color w:val="0E2841"/>
                                  <w:sz w:val="18"/>
                                </w:rPr>
                                <w:t>Statewide</w:t>
                              </w:r>
                              <w:r>
                                <w:rPr>
                                  <w:i/>
                                  <w:color w:val="0E2841"/>
                                  <w:spacing w:val="-7"/>
                                  <w:sz w:val="18"/>
                                </w:rPr>
                                <w:t> </w:t>
                              </w:r>
                              <w:r>
                                <w:rPr>
                                  <w:i/>
                                  <w:color w:val="0E2841"/>
                                  <w:sz w:val="18"/>
                                </w:rPr>
                                <w:t>Planning</w:t>
                              </w:r>
                              <w:r>
                                <w:rPr>
                                  <w:i/>
                                  <w:color w:val="0E2841"/>
                                  <w:spacing w:val="-5"/>
                                  <w:sz w:val="18"/>
                                </w:rPr>
                                <w:t> </w:t>
                              </w:r>
                              <w:r>
                                <w:rPr>
                                  <w:i/>
                                  <w:color w:val="0E2841"/>
                                  <w:sz w:val="18"/>
                                </w:rPr>
                                <w:t>and</w:t>
                              </w:r>
                              <w:r>
                                <w:rPr>
                                  <w:i/>
                                  <w:color w:val="0E2841"/>
                                  <w:spacing w:val="-3"/>
                                  <w:sz w:val="18"/>
                                </w:rPr>
                                <w:t> </w:t>
                              </w:r>
                              <w:r>
                                <w:rPr>
                                  <w:i/>
                                  <w:color w:val="0E2841"/>
                                  <w:sz w:val="18"/>
                                </w:rPr>
                                <w:t>Delivery</w:t>
                              </w:r>
                              <w:r>
                                <w:rPr>
                                  <w:i/>
                                  <w:color w:val="0E2841"/>
                                  <w:spacing w:val="-3"/>
                                  <w:sz w:val="18"/>
                                </w:rPr>
                                <w:t> </w:t>
                              </w:r>
                              <w:r>
                                <w:rPr>
                                  <w:i/>
                                  <w:color w:val="0E2841"/>
                                  <w:sz w:val="18"/>
                                </w:rPr>
                                <w:t>System</w:t>
                              </w:r>
                              <w:r>
                                <w:rPr>
                                  <w:i/>
                                  <w:color w:val="0E2841"/>
                                  <w:spacing w:val="-6"/>
                                  <w:sz w:val="18"/>
                                </w:rPr>
                                <w:t> </w:t>
                              </w:r>
                              <w:r>
                                <w:rPr>
                                  <w:i/>
                                  <w:color w:val="0E2841"/>
                                  <w:spacing w:val="-2"/>
                                  <w:sz w:val="18"/>
                                </w:rPr>
                                <w:t>(SPDS)</w:t>
                              </w:r>
                            </w:p>
                          </w:txbxContent>
                        </wps:txbx>
                        <wps:bodyPr wrap="square" lIns="0" tIns="0" rIns="0" bIns="0" rtlCol="0">
                          <a:noAutofit/>
                        </wps:bodyPr>
                      </wps:wsp>
                    </wpg:wgp>
                  </a:graphicData>
                </a:graphic>
              </wp:anchor>
            </w:drawing>
          </mc:Choice>
          <mc:Fallback>
            <w:pict>
              <v:group style="position:absolute;margin-left:82.560005pt;margin-top:252.320465pt;width:432.25pt;height:20.65pt;mso-position-horizontal-relative:page;mso-position-vertical-relative:paragraph;z-index:-15653888;mso-wrap-distance-left:0;mso-wrap-distance-right:0" id="docshapegroup860" coordorigin="1651,5046" coordsize="8645,413">
                <v:shape style="position:absolute;left:1651;top:5046;width:8645;height:413" type="#_x0000_t75" id="docshape861" stroked="false">
                  <v:imagedata r:id="rId169" o:title=""/>
                </v:shape>
                <v:shape style="position:absolute;left:1651;top:5046;width:8645;height:413" type="#_x0000_t202" id="docshape862" filled="false" stroked="false">
                  <v:textbox inset="0,0,0,0">
                    <w:txbxContent>
                      <w:p>
                        <w:pPr>
                          <w:spacing w:before="6"/>
                          <w:ind w:left="2" w:right="0" w:firstLine="0"/>
                          <w:jc w:val="left"/>
                          <w:rPr>
                            <w:i/>
                            <w:sz w:val="18"/>
                          </w:rPr>
                        </w:pPr>
                        <w:r>
                          <w:rPr>
                            <w:i/>
                            <w:color w:val="0E2841"/>
                            <w:sz w:val="18"/>
                          </w:rPr>
                          <w:t>Source:</w:t>
                        </w:r>
                        <w:r>
                          <w:rPr>
                            <w:i/>
                            <w:color w:val="0E2841"/>
                            <w:spacing w:val="-6"/>
                            <w:sz w:val="18"/>
                          </w:rPr>
                          <w:t> </w:t>
                        </w:r>
                        <w:r>
                          <w:rPr>
                            <w:i/>
                            <w:color w:val="0E2841"/>
                            <w:sz w:val="18"/>
                          </w:rPr>
                          <w:t>Statewide</w:t>
                        </w:r>
                        <w:r>
                          <w:rPr>
                            <w:i/>
                            <w:color w:val="0E2841"/>
                            <w:spacing w:val="-7"/>
                            <w:sz w:val="18"/>
                          </w:rPr>
                          <w:t> </w:t>
                        </w:r>
                        <w:r>
                          <w:rPr>
                            <w:i/>
                            <w:color w:val="0E2841"/>
                            <w:sz w:val="18"/>
                          </w:rPr>
                          <w:t>Planning</w:t>
                        </w:r>
                        <w:r>
                          <w:rPr>
                            <w:i/>
                            <w:color w:val="0E2841"/>
                            <w:spacing w:val="-5"/>
                            <w:sz w:val="18"/>
                          </w:rPr>
                          <w:t> </w:t>
                        </w:r>
                        <w:r>
                          <w:rPr>
                            <w:i/>
                            <w:color w:val="0E2841"/>
                            <w:sz w:val="18"/>
                          </w:rPr>
                          <w:t>and</w:t>
                        </w:r>
                        <w:r>
                          <w:rPr>
                            <w:i/>
                            <w:color w:val="0E2841"/>
                            <w:spacing w:val="-3"/>
                            <w:sz w:val="18"/>
                          </w:rPr>
                          <w:t> </w:t>
                        </w:r>
                        <w:r>
                          <w:rPr>
                            <w:i/>
                            <w:color w:val="0E2841"/>
                            <w:sz w:val="18"/>
                          </w:rPr>
                          <w:t>Delivery</w:t>
                        </w:r>
                        <w:r>
                          <w:rPr>
                            <w:i/>
                            <w:color w:val="0E2841"/>
                            <w:spacing w:val="-3"/>
                            <w:sz w:val="18"/>
                          </w:rPr>
                          <w:t> </w:t>
                        </w:r>
                        <w:r>
                          <w:rPr>
                            <w:i/>
                            <w:color w:val="0E2841"/>
                            <w:sz w:val="18"/>
                          </w:rPr>
                          <w:t>System</w:t>
                        </w:r>
                        <w:r>
                          <w:rPr>
                            <w:i/>
                            <w:color w:val="0E2841"/>
                            <w:spacing w:val="-6"/>
                            <w:sz w:val="18"/>
                          </w:rPr>
                          <w:t> </w:t>
                        </w:r>
                        <w:r>
                          <w:rPr>
                            <w:i/>
                            <w:color w:val="0E2841"/>
                            <w:spacing w:val="-2"/>
                            <w:sz w:val="18"/>
                          </w:rPr>
                          <w:t>(SPDS)</w:t>
                        </w:r>
                      </w:p>
                    </w:txbxContent>
                  </v:textbox>
                  <w10:wrap type="none"/>
                </v:shape>
                <w10:wrap type="topAndBottom"/>
              </v:group>
            </w:pict>
          </mc:Fallback>
        </mc:AlternateContent>
      </w:r>
    </w:p>
    <w:p>
      <w:pPr>
        <w:pStyle w:val="BodyText"/>
        <w:spacing w:before="1"/>
        <w:rPr>
          <w:sz w:val="4"/>
        </w:rPr>
      </w:pPr>
    </w:p>
    <w:p>
      <w:pPr>
        <w:pStyle w:val="BodyText"/>
        <w:spacing w:after="0"/>
        <w:rPr>
          <w:sz w:val="4"/>
        </w:rPr>
        <w:sectPr>
          <w:pgSz w:w="12240" w:h="15840"/>
          <w:pgMar w:header="776" w:footer="1212" w:top="1280" w:bottom="1400" w:left="0" w:right="0"/>
        </w:sectPr>
      </w:pPr>
    </w:p>
    <w:p>
      <w:pPr>
        <w:pStyle w:val="BodyText"/>
      </w:pPr>
    </w:p>
    <w:p>
      <w:pPr>
        <w:pStyle w:val="BodyText"/>
        <w:spacing w:before="68"/>
      </w:pPr>
    </w:p>
    <w:p>
      <w:pPr>
        <w:pStyle w:val="Heading4"/>
        <w:spacing w:before="0"/>
        <w:rPr>
          <w:i/>
        </w:rPr>
      </w:pPr>
      <w:r>
        <w:rPr>
          <w:i/>
        </w:rPr>
        <w:t>Preventive</w:t>
      </w:r>
      <w:r>
        <w:rPr>
          <w:i/>
          <w:spacing w:val="-6"/>
        </w:rPr>
        <w:t> </w:t>
      </w:r>
      <w:r>
        <w:rPr>
          <w:i/>
        </w:rPr>
        <w:t>Services</w:t>
      </w:r>
      <w:r>
        <w:rPr>
          <w:i/>
          <w:spacing w:val="-6"/>
        </w:rPr>
        <w:t> </w:t>
      </w:r>
      <w:r>
        <w:rPr>
          <w:i/>
        </w:rPr>
        <w:t>for</w:t>
      </w:r>
      <w:r>
        <w:rPr>
          <w:i/>
          <w:spacing w:val="-4"/>
        </w:rPr>
        <w:t> </w:t>
      </w:r>
      <w:r>
        <w:rPr>
          <w:i/>
        </w:rPr>
        <w:t>Chronic</w:t>
      </w:r>
      <w:r>
        <w:rPr>
          <w:i/>
          <w:spacing w:val="-4"/>
        </w:rPr>
        <w:t> </w:t>
      </w:r>
      <w:r>
        <w:rPr>
          <w:i/>
        </w:rPr>
        <w:t>Disease</w:t>
      </w:r>
      <w:r>
        <w:rPr>
          <w:i/>
          <w:spacing w:val="-6"/>
        </w:rPr>
        <w:t> </w:t>
      </w:r>
      <w:r>
        <w:rPr>
          <w:i/>
        </w:rPr>
        <w:t>Prevention</w:t>
      </w:r>
      <w:r>
        <w:rPr>
          <w:i/>
          <w:spacing w:val="-4"/>
        </w:rPr>
        <w:t> </w:t>
      </w:r>
      <w:r>
        <w:rPr>
          <w:i/>
        </w:rPr>
        <w:t>and</w:t>
      </w:r>
      <w:r>
        <w:rPr>
          <w:i/>
          <w:spacing w:val="-4"/>
        </w:rPr>
        <w:t> </w:t>
      </w:r>
      <w:r>
        <w:rPr>
          <w:i/>
          <w:spacing w:val="-2"/>
        </w:rPr>
        <w:t>Control</w:t>
      </w:r>
    </w:p>
    <w:p>
      <w:pPr>
        <w:pStyle w:val="BodyText"/>
        <w:spacing w:line="259" w:lineRule="auto" w:before="183"/>
        <w:ind w:left="1440" w:right="1464"/>
      </w:pPr>
      <w:r>
        <w:rPr/>
        <w:t>Most</w:t>
      </w:r>
      <w:r>
        <w:rPr>
          <w:spacing w:val="-5"/>
        </w:rPr>
        <w:t> </w:t>
      </w:r>
      <w:r>
        <w:rPr/>
        <w:t>chronic</w:t>
      </w:r>
      <w:r>
        <w:rPr>
          <w:spacing w:val="-7"/>
        </w:rPr>
        <w:t> </w:t>
      </w:r>
      <w:r>
        <w:rPr/>
        <w:t>diseases</w:t>
      </w:r>
      <w:r>
        <w:rPr>
          <w:spacing w:val="-5"/>
        </w:rPr>
        <w:t> </w:t>
      </w:r>
      <w:r>
        <w:rPr/>
        <w:t>are</w:t>
      </w:r>
      <w:r>
        <w:rPr>
          <w:spacing w:val="-7"/>
        </w:rPr>
        <w:t> </w:t>
      </w:r>
      <w:r>
        <w:rPr/>
        <w:t>preventable</w:t>
      </w:r>
      <w:r>
        <w:rPr>
          <w:spacing w:val="-7"/>
        </w:rPr>
        <w:t> </w:t>
      </w:r>
      <w:r>
        <w:rPr/>
        <w:t>and</w:t>
      </w:r>
      <w:r>
        <w:rPr>
          <w:spacing w:val="-7"/>
        </w:rPr>
        <w:t> </w:t>
      </w:r>
      <w:r>
        <w:rPr/>
        <w:t>are</w:t>
      </w:r>
      <w:r>
        <w:rPr>
          <w:spacing w:val="-7"/>
        </w:rPr>
        <w:t> </w:t>
      </w:r>
      <w:r>
        <w:rPr/>
        <w:t>closely</w:t>
      </w:r>
      <w:r>
        <w:rPr>
          <w:spacing w:val="-2"/>
        </w:rPr>
        <w:t> </w:t>
      </w:r>
      <w:r>
        <w:rPr/>
        <w:t>tied</w:t>
      </w:r>
      <w:r>
        <w:rPr>
          <w:spacing w:val="-5"/>
        </w:rPr>
        <w:t> </w:t>
      </w:r>
      <w:r>
        <w:rPr/>
        <w:t>to</w:t>
      </w:r>
      <w:r>
        <w:rPr>
          <w:spacing w:val="-5"/>
        </w:rPr>
        <w:t> </w:t>
      </w:r>
      <w:r>
        <w:rPr/>
        <w:t>modiﬁable</w:t>
      </w:r>
      <w:r>
        <w:rPr>
          <w:spacing w:val="-5"/>
        </w:rPr>
        <w:t> </w:t>
      </w:r>
      <w:r>
        <w:rPr/>
        <w:t>behaviors,</w:t>
      </w:r>
      <w:r>
        <w:rPr>
          <w:spacing w:val="-5"/>
        </w:rPr>
        <w:t> </w:t>
      </w:r>
      <w:r>
        <w:rPr/>
        <w:t>including</w:t>
      </w:r>
      <w:r>
        <w:rPr>
          <w:spacing w:val="-5"/>
        </w:rPr>
        <w:t> </w:t>
      </w:r>
      <w:r>
        <w:rPr/>
        <w:t>poor</w:t>
      </w:r>
      <w:r>
        <w:rPr>
          <w:spacing w:val="-5"/>
        </w:rPr>
        <w:t> </w:t>
      </w:r>
      <w:r>
        <w:rPr/>
        <w:t>diet, limited physical activity, tobacco use, and heavy alcohol consumption. These conditions signiﬁcantly drive health care costs and place substantial pressure on the health care system. In New York State, chronic illnesses - such as heart disease, stroke, cancer, COPD, diabetes, and obesity - are the primary causes of disability and death. They create a considerable health burden and greatly diminish overall quality of life, contributing to six in ten deaths.</w:t>
      </w:r>
      <w:r>
        <w:rPr>
          <w:vertAlign w:val="superscript"/>
        </w:rPr>
        <w:t>26</w:t>
      </w:r>
    </w:p>
    <w:p>
      <w:pPr>
        <w:pStyle w:val="BodyText"/>
        <w:spacing w:line="259" w:lineRule="auto" w:before="158"/>
        <w:ind w:left="1440" w:right="1464"/>
      </w:pPr>
      <w:r>
        <w:rPr/>
        <w:t>Many New Yorkers experience multiple chronic conditions at the same time. Expanding early screening and</w:t>
      </w:r>
      <w:r>
        <w:rPr>
          <w:spacing w:val="-2"/>
        </w:rPr>
        <w:t> </w:t>
      </w:r>
      <w:r>
        <w:rPr/>
        <w:t>detection,</w:t>
      </w:r>
      <w:r>
        <w:rPr>
          <w:spacing w:val="-3"/>
        </w:rPr>
        <w:t> </w:t>
      </w:r>
      <w:r>
        <w:rPr/>
        <w:t>strengthening self-management</w:t>
      </w:r>
      <w:r>
        <w:rPr>
          <w:spacing w:val="-1"/>
        </w:rPr>
        <w:t> </w:t>
      </w:r>
      <w:r>
        <w:rPr/>
        <w:t>skills,</w:t>
      </w:r>
      <w:r>
        <w:rPr>
          <w:spacing w:val="-4"/>
        </w:rPr>
        <w:t> </w:t>
      </w:r>
      <w:r>
        <w:rPr/>
        <w:t>and</w:t>
      </w:r>
      <w:r>
        <w:rPr>
          <w:spacing w:val="-2"/>
        </w:rPr>
        <w:t> </w:t>
      </w:r>
      <w:r>
        <w:rPr/>
        <w:t>improving</w:t>
      </w:r>
      <w:r>
        <w:rPr>
          <w:spacing w:val="-3"/>
        </w:rPr>
        <w:t> </w:t>
      </w:r>
      <w:r>
        <w:rPr/>
        <w:t>access to</w:t>
      </w:r>
      <w:r>
        <w:rPr>
          <w:spacing w:val="-1"/>
        </w:rPr>
        <w:t> </w:t>
      </w:r>
      <w:r>
        <w:rPr/>
        <w:t>health care</w:t>
      </w:r>
      <w:r>
        <w:rPr>
          <w:spacing w:val="-1"/>
        </w:rPr>
        <w:t> </w:t>
      </w:r>
      <w:r>
        <w:rPr/>
        <w:t>providers</w:t>
      </w:r>
      <w:r>
        <w:rPr>
          <w:spacing w:val="-3"/>
        </w:rPr>
        <w:t> </w:t>
      </w:r>
      <w:r>
        <w:rPr/>
        <w:t>and referral</w:t>
      </w:r>
      <w:r>
        <w:rPr>
          <w:spacing w:val="-7"/>
        </w:rPr>
        <w:t> </w:t>
      </w:r>
      <w:r>
        <w:rPr/>
        <w:t>services</w:t>
      </w:r>
      <w:r>
        <w:rPr>
          <w:spacing w:val="-6"/>
        </w:rPr>
        <w:t> </w:t>
      </w:r>
      <w:r>
        <w:rPr/>
        <w:t>can</w:t>
      </w:r>
      <w:r>
        <w:rPr>
          <w:spacing w:val="-4"/>
        </w:rPr>
        <w:t> </w:t>
      </w:r>
      <w:r>
        <w:rPr/>
        <w:t>play</w:t>
      </w:r>
      <w:r>
        <w:rPr>
          <w:spacing w:val="-4"/>
        </w:rPr>
        <w:t> </w:t>
      </w:r>
      <w:r>
        <w:rPr/>
        <w:t>a</w:t>
      </w:r>
      <w:r>
        <w:rPr>
          <w:spacing w:val="-7"/>
        </w:rPr>
        <w:t> </w:t>
      </w:r>
      <w:r>
        <w:rPr/>
        <w:t>major</w:t>
      </w:r>
      <w:r>
        <w:rPr>
          <w:spacing w:val="-5"/>
        </w:rPr>
        <w:t> </w:t>
      </w:r>
      <w:r>
        <w:rPr/>
        <w:t>role</w:t>
      </w:r>
      <w:r>
        <w:rPr>
          <w:spacing w:val="-6"/>
        </w:rPr>
        <w:t> </w:t>
      </w:r>
      <w:r>
        <w:rPr/>
        <w:t>in</w:t>
      </w:r>
      <w:r>
        <w:rPr>
          <w:spacing w:val="-4"/>
        </w:rPr>
        <w:t> </w:t>
      </w:r>
      <w:r>
        <w:rPr/>
        <w:t>reducing</w:t>
      </w:r>
      <w:r>
        <w:rPr>
          <w:spacing w:val="-4"/>
        </w:rPr>
        <w:t> </w:t>
      </w:r>
      <w:r>
        <w:rPr/>
        <w:t>both</w:t>
      </w:r>
      <w:r>
        <w:rPr>
          <w:spacing w:val="-5"/>
        </w:rPr>
        <w:t> </w:t>
      </w:r>
      <w:r>
        <w:rPr/>
        <w:t>the</w:t>
      </w:r>
      <w:r>
        <w:rPr>
          <w:spacing w:val="-5"/>
        </w:rPr>
        <w:t> </w:t>
      </w:r>
      <w:r>
        <w:rPr/>
        <w:t>occurrence</w:t>
      </w:r>
      <w:r>
        <w:rPr>
          <w:spacing w:val="-5"/>
        </w:rPr>
        <w:t> </w:t>
      </w:r>
      <w:r>
        <w:rPr/>
        <w:t>and</w:t>
      </w:r>
      <w:r>
        <w:rPr>
          <w:spacing w:val="-5"/>
        </w:rPr>
        <w:t> </w:t>
      </w:r>
      <w:r>
        <w:rPr/>
        <w:t>severity</w:t>
      </w:r>
      <w:r>
        <w:rPr>
          <w:spacing w:val="-4"/>
        </w:rPr>
        <w:t> </w:t>
      </w:r>
      <w:r>
        <w:rPr/>
        <w:t>of</w:t>
      </w:r>
      <w:r>
        <w:rPr>
          <w:spacing w:val="-7"/>
        </w:rPr>
        <w:t> </w:t>
      </w:r>
      <w:r>
        <w:rPr/>
        <w:t>chronic</w:t>
      </w:r>
      <w:r>
        <w:rPr>
          <w:spacing w:val="-4"/>
        </w:rPr>
        <w:t> </w:t>
      </w:r>
      <w:r>
        <w:rPr/>
        <w:t>diseases.</w:t>
      </w:r>
      <w:r>
        <w:rPr>
          <w:vertAlign w:val="superscript"/>
        </w:rPr>
        <w:t>27</w:t>
      </w:r>
    </w:p>
    <w:p>
      <w:pPr>
        <w:pStyle w:val="BodyText"/>
        <w:spacing w:line="259" w:lineRule="auto" w:before="159"/>
        <w:ind w:left="1440" w:right="1468"/>
      </w:pPr>
      <w:r>
        <w:rPr/>
        <mc:AlternateContent>
          <mc:Choice Requires="wps">
            <w:drawing>
              <wp:anchor distT="0" distB="0" distL="0" distR="0" allowOverlap="1" layoutInCell="1" locked="0" behindDoc="0" simplePos="0" relativeHeight="15804416">
                <wp:simplePos x="0" y="0"/>
                <wp:positionH relativeFrom="page">
                  <wp:posOffset>1943100</wp:posOffset>
                </wp:positionH>
                <wp:positionV relativeFrom="paragraph">
                  <wp:posOffset>566537</wp:posOffset>
                </wp:positionV>
                <wp:extent cx="35560" cy="9525"/>
                <wp:effectExtent l="0" t="0" r="0" b="0"/>
                <wp:wrapNone/>
                <wp:docPr id="888" name="Graphic 888"/>
                <wp:cNvGraphicFramePr>
                  <a:graphicFrameLocks/>
                </wp:cNvGraphicFramePr>
                <a:graphic>
                  <a:graphicData uri="http://schemas.microsoft.com/office/word/2010/wordprocessingShape">
                    <wps:wsp>
                      <wps:cNvPr id="888" name="Graphic 888"/>
                      <wps:cNvSpPr/>
                      <wps:spPr>
                        <a:xfrm>
                          <a:off x="0" y="0"/>
                          <a:ext cx="35560" cy="9525"/>
                        </a:xfrm>
                        <a:custGeom>
                          <a:avLst/>
                          <a:gdLst/>
                          <a:ahLst/>
                          <a:cxnLst/>
                          <a:rect l="l" t="t" r="r" b="b"/>
                          <a:pathLst>
                            <a:path w="35560" h="9525">
                              <a:moveTo>
                                <a:pt x="35051" y="9143"/>
                              </a:moveTo>
                              <a:lnTo>
                                <a:pt x="0" y="9143"/>
                              </a:lnTo>
                              <a:lnTo>
                                <a:pt x="0" y="0"/>
                              </a:lnTo>
                              <a:lnTo>
                                <a:pt x="35051" y="0"/>
                              </a:lnTo>
                              <a:lnTo>
                                <a:pt x="35051" y="9143"/>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53pt;margin-top:44.609238pt;width:2.759995pt;height:.719993pt;mso-position-horizontal-relative:page;mso-position-vertical-relative:paragraph;z-index:15804416" id="docshape863" filled="true" fillcolor="#000000" stroked="false">
                <v:fill type="solid"/>
                <w10:wrap type="none"/>
              </v:rect>
            </w:pict>
          </mc:Fallback>
        </mc:AlternateContent>
      </w:r>
      <w:r>
        <w:rPr/>
        <w:t>As previously discussed, access to care is</w:t>
      </w:r>
      <w:r>
        <w:rPr>
          <w:spacing w:val="-2"/>
        </w:rPr>
        <w:t> </w:t>
      </w:r>
      <w:r>
        <w:rPr/>
        <w:t>a</w:t>
      </w:r>
      <w:r>
        <w:rPr>
          <w:spacing w:val="-1"/>
        </w:rPr>
        <w:t> </w:t>
      </w:r>
      <w:r>
        <w:rPr/>
        <w:t>widespread</w:t>
      </w:r>
      <w:r>
        <w:rPr>
          <w:spacing w:val="-1"/>
        </w:rPr>
        <w:t> </w:t>
      </w:r>
      <w:r>
        <w:rPr/>
        <w:t>barrier, especially</w:t>
      </w:r>
      <w:r>
        <w:rPr>
          <w:spacing w:val="-1"/>
        </w:rPr>
        <w:t> </w:t>
      </w:r>
      <w:r>
        <w:rPr/>
        <w:t>for</w:t>
      </w:r>
      <w:r>
        <w:rPr>
          <w:spacing w:val="-1"/>
        </w:rPr>
        <w:t> </w:t>
      </w:r>
      <w:r>
        <w:rPr/>
        <w:t>those on</w:t>
      </w:r>
      <w:r>
        <w:rPr>
          <w:spacing w:val="-3"/>
        </w:rPr>
        <w:t> </w:t>
      </w:r>
      <w:r>
        <w:rPr/>
        <w:t>Medicaid</w:t>
      </w:r>
      <w:r>
        <w:rPr>
          <w:spacing w:val="-1"/>
        </w:rPr>
        <w:t> </w:t>
      </w:r>
      <w:r>
        <w:rPr/>
        <w:t>or</w:t>
      </w:r>
      <w:r>
        <w:rPr>
          <w:spacing w:val="-1"/>
        </w:rPr>
        <w:t> </w:t>
      </w:r>
      <w:r>
        <w:rPr/>
        <w:t>living in poverty. Even when primary care, dental care, and mental health care are available, access may be inequitable across. populations and places. Cost, insurance limitations, scheduling practices, and a lack</w:t>
      </w:r>
      <w:r>
        <w:rPr/>
        <w:t> of transportation continue to be barriers to access. These barriers may prevent people from seeking acute</w:t>
      </w:r>
      <w:r>
        <w:rPr>
          <w:spacing w:val="-6"/>
        </w:rPr>
        <w:t> </w:t>
      </w:r>
      <w:r>
        <w:rPr/>
        <w:t>care,</w:t>
      </w:r>
      <w:r>
        <w:rPr>
          <w:spacing w:val="-6"/>
        </w:rPr>
        <w:t> </w:t>
      </w:r>
      <w:r>
        <w:rPr/>
        <w:t>as</w:t>
      </w:r>
      <w:r>
        <w:rPr>
          <w:spacing w:val="-7"/>
        </w:rPr>
        <w:t> </w:t>
      </w:r>
      <w:r>
        <w:rPr/>
        <w:t>well</w:t>
      </w:r>
      <w:r>
        <w:rPr>
          <w:spacing w:val="-7"/>
        </w:rPr>
        <w:t> </w:t>
      </w:r>
      <w:r>
        <w:rPr/>
        <w:t>as</w:t>
      </w:r>
      <w:r>
        <w:rPr>
          <w:spacing w:val="-6"/>
        </w:rPr>
        <w:t> </w:t>
      </w:r>
      <w:r>
        <w:rPr/>
        <w:t>preventive</w:t>
      </w:r>
      <w:r>
        <w:rPr>
          <w:spacing w:val="-7"/>
        </w:rPr>
        <w:t> </w:t>
      </w:r>
      <w:r>
        <w:rPr/>
        <w:t>measures</w:t>
      </w:r>
      <w:r>
        <w:rPr>
          <w:spacing w:val="-7"/>
        </w:rPr>
        <w:t> </w:t>
      </w:r>
      <w:r>
        <w:rPr/>
        <w:t>such</w:t>
      </w:r>
      <w:r>
        <w:rPr>
          <w:spacing w:val="-7"/>
        </w:rPr>
        <w:t> </w:t>
      </w:r>
      <w:r>
        <w:rPr/>
        <w:t>as</w:t>
      </w:r>
      <w:r>
        <w:rPr>
          <w:spacing w:val="-6"/>
        </w:rPr>
        <w:t> </w:t>
      </w:r>
      <w:r>
        <w:rPr/>
        <w:t>dental</w:t>
      </w:r>
      <w:r>
        <w:rPr>
          <w:spacing w:val="-6"/>
        </w:rPr>
        <w:t> </w:t>
      </w:r>
      <w:r>
        <w:rPr/>
        <w:t>exams,</w:t>
      </w:r>
      <w:r>
        <w:rPr>
          <w:spacing w:val="-6"/>
        </w:rPr>
        <w:t> </w:t>
      </w:r>
      <w:r>
        <w:rPr/>
        <w:t>yearly</w:t>
      </w:r>
      <w:r>
        <w:rPr>
          <w:spacing w:val="-7"/>
        </w:rPr>
        <w:t> </w:t>
      </w:r>
      <w:r>
        <w:rPr/>
        <w:t>physicals,</w:t>
      </w:r>
      <w:r>
        <w:rPr>
          <w:spacing w:val="-7"/>
        </w:rPr>
        <w:t> </w:t>
      </w:r>
      <w:r>
        <w:rPr/>
        <w:t>and</w:t>
      </w:r>
      <w:r>
        <w:rPr>
          <w:spacing w:val="-6"/>
        </w:rPr>
        <w:t> </w:t>
      </w:r>
      <w:r>
        <w:rPr/>
        <w:t>cancer</w:t>
      </w:r>
      <w:r>
        <w:rPr>
          <w:spacing w:val="-6"/>
        </w:rPr>
        <w:t> </w:t>
      </w:r>
      <w:r>
        <w:rPr/>
        <w:t>screenings.</w:t>
      </w:r>
    </w:p>
    <w:p>
      <w:pPr>
        <w:pStyle w:val="BodyText"/>
        <w:spacing w:line="259" w:lineRule="auto" w:before="158"/>
        <w:ind w:left="1440" w:right="1464"/>
      </w:pPr>
      <w:r>
        <w:rPr/>
        <w:t>A look at practitioner access in Table 16 provides insight into the problem of obtaining both acute and preventive</w:t>
      </w:r>
      <w:r>
        <w:rPr>
          <w:spacing w:val="-8"/>
        </w:rPr>
        <w:t> </w:t>
      </w:r>
      <w:r>
        <w:rPr/>
        <w:t>health</w:t>
      </w:r>
      <w:r>
        <w:rPr>
          <w:spacing w:val="-5"/>
        </w:rPr>
        <w:t> </w:t>
      </w:r>
      <w:r>
        <w:rPr/>
        <w:t>care</w:t>
      </w:r>
      <w:r>
        <w:rPr>
          <w:spacing w:val="-5"/>
        </w:rPr>
        <w:t> </w:t>
      </w:r>
      <w:r>
        <w:rPr/>
        <w:t>in</w:t>
      </w:r>
      <w:r>
        <w:rPr>
          <w:spacing w:val="-7"/>
        </w:rPr>
        <w:t> </w:t>
      </w:r>
      <w:r>
        <w:rPr/>
        <w:t>the</w:t>
      </w:r>
      <w:r>
        <w:rPr>
          <w:spacing w:val="-5"/>
        </w:rPr>
        <w:t> </w:t>
      </w:r>
      <w:r>
        <w:rPr/>
        <w:t>region</w:t>
      </w:r>
      <w:r>
        <w:rPr>
          <w:spacing w:val="-1"/>
        </w:rPr>
        <w:t> </w:t>
      </w:r>
      <w:r>
        <w:rPr/>
        <w:t>as</w:t>
      </w:r>
      <w:r>
        <w:rPr>
          <w:spacing w:val="-7"/>
        </w:rPr>
        <w:t> </w:t>
      </w:r>
      <w:r>
        <w:rPr/>
        <w:t>well</w:t>
      </w:r>
      <w:r>
        <w:rPr>
          <w:spacing w:val="-5"/>
        </w:rPr>
        <w:t> </w:t>
      </w:r>
      <w:r>
        <w:rPr/>
        <w:t>as</w:t>
      </w:r>
      <w:r>
        <w:rPr>
          <w:spacing w:val="-7"/>
        </w:rPr>
        <w:t> </w:t>
      </w:r>
      <w:r>
        <w:rPr/>
        <w:t>insights</w:t>
      </w:r>
      <w:r>
        <w:rPr>
          <w:spacing w:val="-3"/>
        </w:rPr>
        <w:t> </w:t>
      </w:r>
      <w:r>
        <w:rPr/>
        <w:t>into</w:t>
      </w:r>
      <w:r>
        <w:rPr>
          <w:spacing w:val="-5"/>
        </w:rPr>
        <w:t> </w:t>
      </w:r>
      <w:r>
        <w:rPr/>
        <w:t>the</w:t>
      </w:r>
      <w:r>
        <w:rPr>
          <w:spacing w:val="-7"/>
        </w:rPr>
        <w:t> </w:t>
      </w:r>
      <w:r>
        <w:rPr/>
        <w:t>problem</w:t>
      </w:r>
      <w:r>
        <w:rPr>
          <w:spacing w:val="-5"/>
        </w:rPr>
        <w:t> </w:t>
      </w:r>
      <w:r>
        <w:rPr/>
        <w:t>of</w:t>
      </w:r>
      <w:r>
        <w:rPr>
          <w:spacing w:val="-7"/>
        </w:rPr>
        <w:t> </w:t>
      </w:r>
      <w:r>
        <w:rPr/>
        <w:t>chronic</w:t>
      </w:r>
      <w:r>
        <w:rPr>
          <w:spacing w:val="-7"/>
        </w:rPr>
        <w:t> </w:t>
      </w:r>
      <w:r>
        <w:rPr/>
        <w:t>disease</w:t>
      </w:r>
      <w:r>
        <w:rPr>
          <w:spacing w:val="-5"/>
        </w:rPr>
        <w:t> </w:t>
      </w:r>
      <w:r>
        <w:rPr/>
        <w:t>management.</w:t>
      </w:r>
    </w:p>
    <w:p>
      <w:pPr>
        <w:spacing w:before="164"/>
        <w:ind w:left="1440" w:right="0" w:firstLine="0"/>
        <w:jc w:val="left"/>
        <w:rPr>
          <w:i/>
          <w:sz w:val="18"/>
        </w:rPr>
      </w:pPr>
      <w:r>
        <w:rPr>
          <w:i/>
          <w:color w:val="0E2841"/>
          <w:sz w:val="18"/>
        </w:rPr>
        <w:t>Table</w:t>
      </w:r>
      <w:r>
        <w:rPr>
          <w:i/>
          <w:color w:val="0E2841"/>
          <w:spacing w:val="-7"/>
          <w:sz w:val="18"/>
        </w:rPr>
        <w:t> </w:t>
      </w:r>
      <w:r>
        <w:rPr>
          <w:i/>
          <w:color w:val="0E2841"/>
          <w:sz w:val="18"/>
        </w:rPr>
        <w:t>16</w:t>
      </w:r>
      <w:r>
        <w:rPr>
          <w:i/>
          <w:color w:val="0E2841"/>
          <w:spacing w:val="-8"/>
          <w:sz w:val="18"/>
        </w:rPr>
        <w:t> </w:t>
      </w:r>
      <w:r>
        <w:rPr>
          <w:i/>
          <w:color w:val="0E2841"/>
          <w:sz w:val="18"/>
        </w:rPr>
        <w:t>Provider</w:t>
      </w:r>
      <w:r>
        <w:rPr>
          <w:i/>
          <w:color w:val="0E2841"/>
          <w:spacing w:val="-7"/>
          <w:sz w:val="18"/>
        </w:rPr>
        <w:t> </w:t>
      </w:r>
      <w:r>
        <w:rPr>
          <w:i/>
          <w:color w:val="0E2841"/>
          <w:sz w:val="18"/>
        </w:rPr>
        <w:t>Access</w:t>
      </w:r>
      <w:r>
        <w:rPr>
          <w:i/>
          <w:color w:val="0E2841"/>
          <w:spacing w:val="-8"/>
          <w:sz w:val="18"/>
        </w:rPr>
        <w:t> </w:t>
      </w:r>
      <w:r>
        <w:rPr>
          <w:i/>
          <w:color w:val="0E2841"/>
          <w:sz w:val="18"/>
        </w:rPr>
        <w:t>in</w:t>
      </w:r>
      <w:r>
        <w:rPr>
          <w:i/>
          <w:color w:val="0E2841"/>
          <w:spacing w:val="-8"/>
          <w:sz w:val="18"/>
        </w:rPr>
        <w:t> </w:t>
      </w:r>
      <w:r>
        <w:rPr>
          <w:i/>
          <w:color w:val="0E2841"/>
          <w:sz w:val="18"/>
        </w:rPr>
        <w:t>the</w:t>
      </w:r>
      <w:r>
        <w:rPr>
          <w:i/>
          <w:color w:val="0E2841"/>
          <w:spacing w:val="-7"/>
          <w:sz w:val="18"/>
        </w:rPr>
        <w:t> </w:t>
      </w:r>
      <w:r>
        <w:rPr>
          <w:i/>
          <w:color w:val="0E2841"/>
          <w:sz w:val="18"/>
        </w:rPr>
        <w:t>Finger</w:t>
      </w:r>
      <w:r>
        <w:rPr>
          <w:i/>
          <w:color w:val="0E2841"/>
          <w:spacing w:val="-9"/>
          <w:sz w:val="18"/>
        </w:rPr>
        <w:t> </w:t>
      </w:r>
      <w:r>
        <w:rPr>
          <w:i/>
          <w:color w:val="0E2841"/>
          <w:sz w:val="18"/>
        </w:rPr>
        <w:t>Lakes</w:t>
      </w:r>
      <w:r>
        <w:rPr>
          <w:i/>
          <w:color w:val="0E2841"/>
          <w:spacing w:val="-9"/>
          <w:sz w:val="18"/>
        </w:rPr>
        <w:t> </w:t>
      </w:r>
      <w:r>
        <w:rPr>
          <w:i/>
          <w:color w:val="0E2841"/>
          <w:spacing w:val="-2"/>
          <w:sz w:val="18"/>
        </w:rPr>
        <w:t>Region</w:t>
      </w:r>
    </w:p>
    <w:p>
      <w:pPr>
        <w:pStyle w:val="BodyText"/>
        <w:spacing w:before="1"/>
        <w:rPr>
          <w:i/>
          <w:sz w:val="16"/>
        </w:rPr>
      </w:pPr>
    </w:p>
    <w:tbl>
      <w:tblPr>
        <w:tblW w:w="0" w:type="auto"/>
        <w:jc w:val="left"/>
        <w:tblInd w:w="1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74"/>
        <w:gridCol w:w="2016"/>
        <w:gridCol w:w="2016"/>
        <w:gridCol w:w="2016"/>
        <w:gridCol w:w="2016"/>
      </w:tblGrid>
      <w:tr>
        <w:trPr>
          <w:trHeight w:val="1612" w:hRule="atLeast"/>
        </w:trPr>
        <w:tc>
          <w:tcPr>
            <w:tcW w:w="1174" w:type="dxa"/>
            <w:shd w:val="clear" w:color="auto" w:fill="156082"/>
          </w:tcPr>
          <w:p>
            <w:pPr>
              <w:pStyle w:val="TableParagraph"/>
              <w:spacing w:line="240" w:lineRule="auto" w:before="1"/>
              <w:ind w:left="261"/>
              <w:jc w:val="left"/>
              <w:rPr>
                <w:b/>
                <w:sz w:val="22"/>
              </w:rPr>
            </w:pPr>
            <w:r>
              <w:rPr>
                <w:b/>
                <w:color w:val="FFFFFF"/>
                <w:spacing w:val="-2"/>
                <w:sz w:val="22"/>
              </w:rPr>
              <w:t>County</w:t>
            </w:r>
          </w:p>
        </w:tc>
        <w:tc>
          <w:tcPr>
            <w:tcW w:w="2016" w:type="dxa"/>
            <w:shd w:val="clear" w:color="auto" w:fill="156082"/>
          </w:tcPr>
          <w:p>
            <w:pPr>
              <w:pStyle w:val="TableParagraph"/>
              <w:spacing w:line="240" w:lineRule="auto" w:before="1"/>
              <w:ind w:left="203" w:right="195" w:hanging="2"/>
              <w:rPr>
                <w:b/>
                <w:sz w:val="22"/>
              </w:rPr>
            </w:pPr>
            <w:r>
              <w:rPr>
                <w:b/>
                <w:color w:val="FFFFFF"/>
                <w:sz w:val="22"/>
              </w:rPr>
              <w:t>Primary Care Physicians – Resident to Provider Ratio, 2021</w:t>
            </w:r>
            <w:r>
              <w:rPr>
                <w:b/>
                <w:color w:val="FFFFFF"/>
                <w:spacing w:val="-13"/>
                <w:sz w:val="22"/>
              </w:rPr>
              <w:t> </w:t>
            </w:r>
            <w:r>
              <w:rPr>
                <w:b/>
                <w:color w:val="FFFFFF"/>
                <w:sz w:val="22"/>
              </w:rPr>
              <w:t>(NYS:</w:t>
            </w:r>
            <w:r>
              <w:rPr>
                <w:b/>
                <w:color w:val="FFFFFF"/>
                <w:spacing w:val="-12"/>
                <w:sz w:val="22"/>
              </w:rPr>
              <w:t> </w:t>
            </w:r>
            <w:r>
              <w:rPr>
                <w:b/>
                <w:color w:val="FFFFFF"/>
                <w:sz w:val="22"/>
              </w:rPr>
              <w:t>1,240)</w:t>
            </w:r>
          </w:p>
        </w:tc>
        <w:tc>
          <w:tcPr>
            <w:tcW w:w="2016" w:type="dxa"/>
            <w:shd w:val="clear" w:color="auto" w:fill="156082"/>
          </w:tcPr>
          <w:p>
            <w:pPr>
              <w:pStyle w:val="TableParagraph"/>
              <w:spacing w:line="240" w:lineRule="auto" w:before="1"/>
              <w:ind w:left="149" w:right="139"/>
              <w:rPr>
                <w:b/>
                <w:sz w:val="22"/>
              </w:rPr>
            </w:pPr>
            <w:r>
              <w:rPr>
                <w:b/>
                <w:color w:val="FFFFFF"/>
                <w:sz w:val="22"/>
              </w:rPr>
              <w:t>Mental Health Providers – Resident to </w:t>
            </w:r>
            <w:r>
              <w:rPr>
                <w:b/>
                <w:color w:val="FFFFFF"/>
                <w:spacing w:val="-2"/>
                <w:sz w:val="22"/>
              </w:rPr>
              <w:t>Provider</w:t>
            </w:r>
            <w:r>
              <w:rPr>
                <w:b/>
                <w:color w:val="FFFFFF"/>
                <w:spacing w:val="-11"/>
                <w:sz w:val="22"/>
              </w:rPr>
              <w:t> </w:t>
            </w:r>
            <w:r>
              <w:rPr>
                <w:b/>
                <w:color w:val="FFFFFF"/>
                <w:spacing w:val="-2"/>
                <w:sz w:val="22"/>
              </w:rPr>
              <w:t>Ratio, </w:t>
            </w:r>
            <w:r>
              <w:rPr>
                <w:b/>
                <w:color w:val="FFFFFF"/>
                <w:spacing w:val="-4"/>
                <w:sz w:val="22"/>
              </w:rPr>
              <w:t>2024</w:t>
            </w:r>
          </w:p>
          <w:p>
            <w:pPr>
              <w:pStyle w:val="TableParagraph"/>
              <w:ind w:left="149" w:right="143"/>
              <w:rPr>
                <w:b/>
                <w:sz w:val="22"/>
              </w:rPr>
            </w:pPr>
            <w:r>
              <w:rPr>
                <w:b/>
                <w:color w:val="FFFFFF"/>
                <w:sz w:val="22"/>
              </w:rPr>
              <w:t>(NYS:</w:t>
            </w:r>
            <w:r>
              <w:rPr>
                <w:b/>
                <w:color w:val="FFFFFF"/>
                <w:spacing w:val="-6"/>
                <w:sz w:val="22"/>
              </w:rPr>
              <w:t> </w:t>
            </w:r>
            <w:r>
              <w:rPr>
                <w:b/>
                <w:color w:val="FFFFFF"/>
                <w:spacing w:val="-4"/>
                <w:sz w:val="22"/>
              </w:rPr>
              <w:t>260)</w:t>
            </w:r>
          </w:p>
        </w:tc>
        <w:tc>
          <w:tcPr>
            <w:tcW w:w="2016" w:type="dxa"/>
            <w:shd w:val="clear" w:color="auto" w:fill="156082"/>
          </w:tcPr>
          <w:p>
            <w:pPr>
              <w:pStyle w:val="TableParagraph"/>
              <w:spacing w:line="240" w:lineRule="auto" w:before="1"/>
              <w:ind w:left="149" w:right="141"/>
              <w:rPr>
                <w:b/>
                <w:sz w:val="22"/>
              </w:rPr>
            </w:pPr>
            <w:r>
              <w:rPr>
                <w:b/>
                <w:color w:val="FFFFFF"/>
                <w:sz w:val="22"/>
              </w:rPr>
              <w:t>Dentists</w:t>
            </w:r>
            <w:r>
              <w:rPr>
                <w:b/>
                <w:color w:val="FFFFFF"/>
                <w:spacing w:val="-13"/>
                <w:sz w:val="22"/>
              </w:rPr>
              <w:t> </w:t>
            </w:r>
            <w:r>
              <w:rPr>
                <w:b/>
                <w:color w:val="FFFFFF"/>
                <w:sz w:val="22"/>
              </w:rPr>
              <w:t>-</w:t>
            </w:r>
            <w:r>
              <w:rPr>
                <w:b/>
                <w:color w:val="FFFFFF"/>
                <w:spacing w:val="-12"/>
                <w:sz w:val="22"/>
              </w:rPr>
              <w:t> </w:t>
            </w:r>
            <w:r>
              <w:rPr>
                <w:b/>
                <w:color w:val="FFFFFF"/>
                <w:sz w:val="22"/>
              </w:rPr>
              <w:t>Resident to Dentist Ratio, </w:t>
            </w:r>
            <w:r>
              <w:rPr>
                <w:b/>
                <w:color w:val="FFFFFF"/>
                <w:spacing w:val="-4"/>
                <w:sz w:val="22"/>
              </w:rPr>
              <w:t>2022</w:t>
            </w:r>
          </w:p>
          <w:p>
            <w:pPr>
              <w:pStyle w:val="TableParagraph"/>
              <w:spacing w:line="267" w:lineRule="exact"/>
              <w:ind w:left="149" w:right="143"/>
              <w:rPr>
                <w:b/>
                <w:sz w:val="22"/>
              </w:rPr>
            </w:pPr>
            <w:r>
              <w:rPr>
                <w:b/>
                <w:color w:val="FFFFFF"/>
                <w:sz w:val="22"/>
              </w:rPr>
              <w:t>(NYS:</w:t>
            </w:r>
            <w:r>
              <w:rPr>
                <w:b/>
                <w:color w:val="FFFFFF"/>
                <w:spacing w:val="-8"/>
                <w:sz w:val="22"/>
              </w:rPr>
              <w:t> </w:t>
            </w:r>
            <w:r>
              <w:rPr>
                <w:b/>
                <w:color w:val="FFFFFF"/>
                <w:spacing w:val="-2"/>
                <w:sz w:val="22"/>
              </w:rPr>
              <w:t>1,200)</w:t>
            </w:r>
          </w:p>
        </w:tc>
        <w:tc>
          <w:tcPr>
            <w:tcW w:w="2016" w:type="dxa"/>
            <w:shd w:val="clear" w:color="auto" w:fill="156082"/>
          </w:tcPr>
          <w:p>
            <w:pPr>
              <w:pStyle w:val="TableParagraph"/>
              <w:spacing w:line="240" w:lineRule="auto" w:before="1"/>
              <w:ind w:left="114" w:right="104"/>
              <w:rPr>
                <w:b/>
                <w:sz w:val="22"/>
              </w:rPr>
            </w:pPr>
            <w:r>
              <w:rPr>
                <w:b/>
                <w:color w:val="FFFFFF"/>
                <w:spacing w:val="-2"/>
                <w:sz w:val="22"/>
              </w:rPr>
              <w:t>Non-physician</w:t>
            </w:r>
            <w:r>
              <w:rPr>
                <w:b/>
                <w:color w:val="FFFFFF"/>
                <w:spacing w:val="-10"/>
                <w:sz w:val="22"/>
              </w:rPr>
              <w:t> </w:t>
            </w:r>
            <w:r>
              <w:rPr>
                <w:b/>
                <w:color w:val="FFFFFF"/>
                <w:spacing w:val="-2"/>
                <w:sz w:val="22"/>
              </w:rPr>
              <w:t>PCPs </w:t>
            </w:r>
            <w:r>
              <w:rPr>
                <w:b/>
                <w:color w:val="FFFFFF"/>
                <w:sz w:val="22"/>
              </w:rPr>
              <w:t>– Resident to Provider Ratio, </w:t>
            </w:r>
            <w:r>
              <w:rPr>
                <w:b/>
                <w:color w:val="FFFFFF"/>
                <w:spacing w:val="-4"/>
                <w:sz w:val="22"/>
              </w:rPr>
              <w:t>2024</w:t>
            </w:r>
          </w:p>
          <w:p>
            <w:pPr>
              <w:pStyle w:val="TableParagraph"/>
              <w:spacing w:line="267" w:lineRule="exact"/>
              <w:ind w:left="149" w:right="143"/>
              <w:rPr>
                <w:b/>
                <w:sz w:val="22"/>
              </w:rPr>
            </w:pPr>
            <w:r>
              <w:rPr>
                <w:b/>
                <w:color w:val="FFFFFF"/>
                <w:sz w:val="22"/>
              </w:rPr>
              <w:t>(NYS:</w:t>
            </w:r>
            <w:r>
              <w:rPr>
                <w:b/>
                <w:color w:val="FFFFFF"/>
                <w:spacing w:val="-6"/>
                <w:sz w:val="22"/>
              </w:rPr>
              <w:t> </w:t>
            </w:r>
            <w:r>
              <w:rPr>
                <w:b/>
                <w:color w:val="FFFFFF"/>
                <w:spacing w:val="-4"/>
                <w:sz w:val="22"/>
              </w:rPr>
              <w:t>610)</w:t>
            </w:r>
          </w:p>
        </w:tc>
      </w:tr>
      <w:tr>
        <w:trPr>
          <w:trHeight w:val="268" w:hRule="atLeast"/>
        </w:trPr>
        <w:tc>
          <w:tcPr>
            <w:tcW w:w="1174" w:type="dxa"/>
            <w:shd w:val="clear" w:color="auto" w:fill="DAE8F6"/>
          </w:tcPr>
          <w:p>
            <w:pPr>
              <w:pStyle w:val="TableParagraph"/>
              <w:ind w:left="107"/>
              <w:jc w:val="left"/>
              <w:rPr>
                <w:sz w:val="22"/>
              </w:rPr>
            </w:pPr>
            <w:r>
              <w:rPr>
                <w:spacing w:val="-2"/>
                <w:sz w:val="22"/>
              </w:rPr>
              <w:t>Chemung</w:t>
            </w:r>
          </w:p>
        </w:tc>
        <w:tc>
          <w:tcPr>
            <w:tcW w:w="2016" w:type="dxa"/>
          </w:tcPr>
          <w:p>
            <w:pPr>
              <w:pStyle w:val="TableParagraph"/>
              <w:ind w:left="149" w:right="143"/>
              <w:rPr>
                <w:sz w:val="22"/>
              </w:rPr>
            </w:pPr>
            <w:r>
              <w:rPr>
                <w:spacing w:val="-2"/>
                <w:sz w:val="22"/>
              </w:rPr>
              <w:t>1,280</w:t>
            </w:r>
          </w:p>
        </w:tc>
        <w:tc>
          <w:tcPr>
            <w:tcW w:w="2016" w:type="dxa"/>
          </w:tcPr>
          <w:p>
            <w:pPr>
              <w:pStyle w:val="TableParagraph"/>
              <w:ind w:left="149" w:right="143"/>
              <w:rPr>
                <w:sz w:val="22"/>
              </w:rPr>
            </w:pPr>
            <w:r>
              <w:rPr>
                <w:spacing w:val="-5"/>
                <w:sz w:val="22"/>
              </w:rPr>
              <w:t>290</w:t>
            </w:r>
          </w:p>
        </w:tc>
        <w:tc>
          <w:tcPr>
            <w:tcW w:w="2016" w:type="dxa"/>
          </w:tcPr>
          <w:p>
            <w:pPr>
              <w:pStyle w:val="TableParagraph"/>
              <w:ind w:left="149" w:right="143"/>
              <w:rPr>
                <w:sz w:val="22"/>
              </w:rPr>
            </w:pPr>
            <w:r>
              <w:rPr>
                <w:spacing w:val="-2"/>
                <w:sz w:val="22"/>
              </w:rPr>
              <w:t>1,540</w:t>
            </w:r>
          </w:p>
        </w:tc>
        <w:tc>
          <w:tcPr>
            <w:tcW w:w="2016" w:type="dxa"/>
          </w:tcPr>
          <w:p>
            <w:pPr>
              <w:pStyle w:val="TableParagraph"/>
              <w:ind w:left="149" w:right="143"/>
              <w:rPr>
                <w:sz w:val="22"/>
              </w:rPr>
            </w:pPr>
            <w:r>
              <w:rPr>
                <w:spacing w:val="-5"/>
                <w:sz w:val="22"/>
              </w:rPr>
              <w:t>560</w:t>
            </w:r>
          </w:p>
        </w:tc>
      </w:tr>
      <w:tr>
        <w:trPr>
          <w:trHeight w:val="270" w:hRule="atLeast"/>
        </w:trPr>
        <w:tc>
          <w:tcPr>
            <w:tcW w:w="1174" w:type="dxa"/>
            <w:shd w:val="clear" w:color="auto" w:fill="DAE8F6"/>
          </w:tcPr>
          <w:p>
            <w:pPr>
              <w:pStyle w:val="TableParagraph"/>
              <w:spacing w:line="251" w:lineRule="exact"/>
              <w:ind w:left="107"/>
              <w:jc w:val="left"/>
              <w:rPr>
                <w:sz w:val="22"/>
              </w:rPr>
            </w:pPr>
            <w:r>
              <w:rPr>
                <w:spacing w:val="-2"/>
                <w:sz w:val="22"/>
              </w:rPr>
              <w:t>Livingston</w:t>
            </w:r>
          </w:p>
        </w:tc>
        <w:tc>
          <w:tcPr>
            <w:tcW w:w="2016" w:type="dxa"/>
          </w:tcPr>
          <w:p>
            <w:pPr>
              <w:pStyle w:val="TableParagraph"/>
              <w:spacing w:line="251" w:lineRule="exact"/>
              <w:ind w:left="149" w:right="143"/>
              <w:rPr>
                <w:sz w:val="22"/>
              </w:rPr>
            </w:pPr>
            <w:r>
              <w:rPr>
                <w:spacing w:val="-2"/>
                <w:sz w:val="22"/>
              </w:rPr>
              <w:t>2,200</w:t>
            </w:r>
          </w:p>
        </w:tc>
        <w:tc>
          <w:tcPr>
            <w:tcW w:w="2016" w:type="dxa"/>
          </w:tcPr>
          <w:p>
            <w:pPr>
              <w:pStyle w:val="TableParagraph"/>
              <w:spacing w:line="251" w:lineRule="exact"/>
              <w:ind w:left="149" w:right="143"/>
              <w:rPr>
                <w:sz w:val="22"/>
              </w:rPr>
            </w:pPr>
            <w:r>
              <w:rPr>
                <w:spacing w:val="-5"/>
                <w:sz w:val="22"/>
              </w:rPr>
              <w:t>640</w:t>
            </w:r>
          </w:p>
        </w:tc>
        <w:tc>
          <w:tcPr>
            <w:tcW w:w="2016" w:type="dxa"/>
          </w:tcPr>
          <w:p>
            <w:pPr>
              <w:pStyle w:val="TableParagraph"/>
              <w:spacing w:line="251" w:lineRule="exact"/>
              <w:ind w:left="149" w:right="143"/>
              <w:rPr>
                <w:sz w:val="22"/>
              </w:rPr>
            </w:pPr>
            <w:r>
              <w:rPr>
                <w:spacing w:val="-2"/>
                <w:sz w:val="22"/>
              </w:rPr>
              <w:t>1,980</w:t>
            </w:r>
          </w:p>
        </w:tc>
        <w:tc>
          <w:tcPr>
            <w:tcW w:w="2016" w:type="dxa"/>
          </w:tcPr>
          <w:p>
            <w:pPr>
              <w:pStyle w:val="TableParagraph"/>
              <w:spacing w:line="251" w:lineRule="exact"/>
              <w:ind w:left="149" w:right="143"/>
              <w:rPr>
                <w:sz w:val="22"/>
              </w:rPr>
            </w:pPr>
            <w:r>
              <w:rPr>
                <w:spacing w:val="-2"/>
                <w:sz w:val="22"/>
              </w:rPr>
              <w:t>1,130</w:t>
            </w:r>
          </w:p>
        </w:tc>
      </w:tr>
      <w:tr>
        <w:trPr>
          <w:trHeight w:val="268" w:hRule="atLeast"/>
        </w:trPr>
        <w:tc>
          <w:tcPr>
            <w:tcW w:w="1174" w:type="dxa"/>
            <w:shd w:val="clear" w:color="auto" w:fill="DAE8F6"/>
          </w:tcPr>
          <w:p>
            <w:pPr>
              <w:pStyle w:val="TableParagraph"/>
              <w:ind w:left="107"/>
              <w:jc w:val="left"/>
              <w:rPr>
                <w:sz w:val="22"/>
              </w:rPr>
            </w:pPr>
            <w:r>
              <w:rPr>
                <w:spacing w:val="-2"/>
                <w:sz w:val="22"/>
              </w:rPr>
              <w:t>Ontario</w:t>
            </w:r>
          </w:p>
        </w:tc>
        <w:tc>
          <w:tcPr>
            <w:tcW w:w="2016" w:type="dxa"/>
          </w:tcPr>
          <w:p>
            <w:pPr>
              <w:pStyle w:val="TableParagraph"/>
              <w:ind w:left="149" w:right="143"/>
              <w:rPr>
                <w:sz w:val="22"/>
              </w:rPr>
            </w:pPr>
            <w:r>
              <w:rPr>
                <w:spacing w:val="-2"/>
                <w:sz w:val="22"/>
              </w:rPr>
              <w:t>1,210</w:t>
            </w:r>
          </w:p>
        </w:tc>
        <w:tc>
          <w:tcPr>
            <w:tcW w:w="2016" w:type="dxa"/>
          </w:tcPr>
          <w:p>
            <w:pPr>
              <w:pStyle w:val="TableParagraph"/>
              <w:ind w:left="149" w:right="143"/>
              <w:rPr>
                <w:sz w:val="22"/>
              </w:rPr>
            </w:pPr>
            <w:r>
              <w:rPr>
                <w:spacing w:val="-5"/>
                <w:sz w:val="22"/>
              </w:rPr>
              <w:t>330</w:t>
            </w:r>
          </w:p>
        </w:tc>
        <w:tc>
          <w:tcPr>
            <w:tcW w:w="2016" w:type="dxa"/>
          </w:tcPr>
          <w:p>
            <w:pPr>
              <w:pStyle w:val="TableParagraph"/>
              <w:ind w:left="149" w:right="143"/>
              <w:rPr>
                <w:sz w:val="22"/>
              </w:rPr>
            </w:pPr>
            <w:r>
              <w:rPr>
                <w:spacing w:val="-2"/>
                <w:sz w:val="22"/>
              </w:rPr>
              <w:t>1,660</w:t>
            </w:r>
          </w:p>
        </w:tc>
        <w:tc>
          <w:tcPr>
            <w:tcW w:w="2016" w:type="dxa"/>
          </w:tcPr>
          <w:p>
            <w:pPr>
              <w:pStyle w:val="TableParagraph"/>
              <w:ind w:left="149" w:right="143"/>
              <w:rPr>
                <w:sz w:val="22"/>
              </w:rPr>
            </w:pPr>
            <w:r>
              <w:rPr>
                <w:spacing w:val="-5"/>
                <w:sz w:val="22"/>
              </w:rPr>
              <w:t>680</w:t>
            </w:r>
          </w:p>
        </w:tc>
      </w:tr>
      <w:tr>
        <w:trPr>
          <w:trHeight w:val="268" w:hRule="atLeast"/>
        </w:trPr>
        <w:tc>
          <w:tcPr>
            <w:tcW w:w="1174" w:type="dxa"/>
            <w:shd w:val="clear" w:color="auto" w:fill="DAE8F6"/>
          </w:tcPr>
          <w:p>
            <w:pPr>
              <w:pStyle w:val="TableParagraph"/>
              <w:ind w:left="107"/>
              <w:jc w:val="left"/>
              <w:rPr>
                <w:sz w:val="22"/>
              </w:rPr>
            </w:pPr>
            <w:r>
              <w:rPr>
                <w:spacing w:val="-2"/>
                <w:sz w:val="22"/>
              </w:rPr>
              <w:t>Schuyler</w:t>
            </w:r>
          </w:p>
        </w:tc>
        <w:tc>
          <w:tcPr>
            <w:tcW w:w="2016" w:type="dxa"/>
          </w:tcPr>
          <w:p>
            <w:pPr>
              <w:pStyle w:val="TableParagraph"/>
              <w:ind w:left="149" w:right="143"/>
              <w:rPr>
                <w:sz w:val="22"/>
              </w:rPr>
            </w:pPr>
            <w:r>
              <w:rPr>
                <w:spacing w:val="-2"/>
                <w:sz w:val="22"/>
              </w:rPr>
              <w:t>1,610</w:t>
            </w:r>
          </w:p>
        </w:tc>
        <w:tc>
          <w:tcPr>
            <w:tcW w:w="2016" w:type="dxa"/>
          </w:tcPr>
          <w:p>
            <w:pPr>
              <w:pStyle w:val="TableParagraph"/>
              <w:ind w:left="149" w:right="143"/>
              <w:rPr>
                <w:sz w:val="22"/>
              </w:rPr>
            </w:pPr>
            <w:r>
              <w:rPr>
                <w:spacing w:val="-5"/>
                <w:sz w:val="22"/>
              </w:rPr>
              <w:t>430</w:t>
            </w:r>
          </w:p>
        </w:tc>
        <w:tc>
          <w:tcPr>
            <w:tcW w:w="2016" w:type="dxa"/>
          </w:tcPr>
          <w:p>
            <w:pPr>
              <w:pStyle w:val="TableParagraph"/>
              <w:ind w:left="149" w:right="143"/>
              <w:rPr>
                <w:sz w:val="22"/>
              </w:rPr>
            </w:pPr>
            <w:r>
              <w:rPr>
                <w:spacing w:val="-2"/>
                <w:sz w:val="22"/>
              </w:rPr>
              <w:t>3,530</w:t>
            </w:r>
          </w:p>
        </w:tc>
        <w:tc>
          <w:tcPr>
            <w:tcW w:w="2016" w:type="dxa"/>
          </w:tcPr>
          <w:p>
            <w:pPr>
              <w:pStyle w:val="TableParagraph"/>
              <w:ind w:left="149" w:right="143"/>
              <w:rPr>
                <w:sz w:val="22"/>
              </w:rPr>
            </w:pPr>
            <w:r>
              <w:rPr>
                <w:spacing w:val="-2"/>
                <w:sz w:val="22"/>
              </w:rPr>
              <w:t>1,590</w:t>
            </w:r>
          </w:p>
        </w:tc>
      </w:tr>
      <w:tr>
        <w:trPr>
          <w:trHeight w:val="268" w:hRule="atLeast"/>
        </w:trPr>
        <w:tc>
          <w:tcPr>
            <w:tcW w:w="1174" w:type="dxa"/>
            <w:shd w:val="clear" w:color="auto" w:fill="DAE8F6"/>
          </w:tcPr>
          <w:p>
            <w:pPr>
              <w:pStyle w:val="TableParagraph"/>
              <w:ind w:left="107"/>
              <w:jc w:val="left"/>
              <w:rPr>
                <w:sz w:val="22"/>
              </w:rPr>
            </w:pPr>
            <w:r>
              <w:rPr>
                <w:spacing w:val="-2"/>
                <w:sz w:val="22"/>
              </w:rPr>
              <w:t>Seneca</w:t>
            </w:r>
          </w:p>
        </w:tc>
        <w:tc>
          <w:tcPr>
            <w:tcW w:w="2016" w:type="dxa"/>
          </w:tcPr>
          <w:p>
            <w:pPr>
              <w:pStyle w:val="TableParagraph"/>
              <w:ind w:left="149" w:right="143"/>
              <w:rPr>
                <w:sz w:val="22"/>
              </w:rPr>
            </w:pPr>
            <w:r>
              <w:rPr>
                <w:spacing w:val="-2"/>
                <w:sz w:val="22"/>
              </w:rPr>
              <w:t>3,740</w:t>
            </w:r>
          </w:p>
        </w:tc>
        <w:tc>
          <w:tcPr>
            <w:tcW w:w="2016" w:type="dxa"/>
          </w:tcPr>
          <w:p>
            <w:pPr>
              <w:pStyle w:val="TableParagraph"/>
              <w:ind w:left="149" w:right="143"/>
              <w:rPr>
                <w:sz w:val="22"/>
              </w:rPr>
            </w:pPr>
            <w:r>
              <w:rPr>
                <w:spacing w:val="-5"/>
                <w:sz w:val="22"/>
              </w:rPr>
              <w:t>410</w:t>
            </w:r>
          </w:p>
        </w:tc>
        <w:tc>
          <w:tcPr>
            <w:tcW w:w="2016" w:type="dxa"/>
          </w:tcPr>
          <w:p>
            <w:pPr>
              <w:pStyle w:val="TableParagraph"/>
              <w:ind w:left="149" w:right="143"/>
              <w:rPr>
                <w:sz w:val="22"/>
              </w:rPr>
            </w:pPr>
            <w:r>
              <w:rPr>
                <w:spacing w:val="-2"/>
                <w:sz w:val="22"/>
              </w:rPr>
              <w:t>3,290</w:t>
            </w:r>
          </w:p>
        </w:tc>
        <w:tc>
          <w:tcPr>
            <w:tcW w:w="2016" w:type="dxa"/>
          </w:tcPr>
          <w:p>
            <w:pPr>
              <w:pStyle w:val="TableParagraph"/>
              <w:ind w:left="149" w:right="143"/>
              <w:rPr>
                <w:sz w:val="22"/>
              </w:rPr>
            </w:pPr>
            <w:r>
              <w:rPr>
                <w:spacing w:val="-2"/>
                <w:sz w:val="22"/>
              </w:rPr>
              <w:t>1,120</w:t>
            </w:r>
          </w:p>
        </w:tc>
      </w:tr>
      <w:tr>
        <w:trPr>
          <w:trHeight w:val="270" w:hRule="atLeast"/>
        </w:trPr>
        <w:tc>
          <w:tcPr>
            <w:tcW w:w="1174" w:type="dxa"/>
            <w:shd w:val="clear" w:color="auto" w:fill="DAE8F6"/>
          </w:tcPr>
          <w:p>
            <w:pPr>
              <w:pStyle w:val="TableParagraph"/>
              <w:spacing w:line="251" w:lineRule="exact"/>
              <w:ind w:left="107"/>
              <w:jc w:val="left"/>
              <w:rPr>
                <w:sz w:val="22"/>
              </w:rPr>
            </w:pPr>
            <w:r>
              <w:rPr>
                <w:spacing w:val="-2"/>
                <w:sz w:val="22"/>
              </w:rPr>
              <w:t>Steuben</w:t>
            </w:r>
          </w:p>
        </w:tc>
        <w:tc>
          <w:tcPr>
            <w:tcW w:w="2016" w:type="dxa"/>
          </w:tcPr>
          <w:p>
            <w:pPr>
              <w:pStyle w:val="TableParagraph"/>
              <w:spacing w:line="251" w:lineRule="exact"/>
              <w:ind w:left="149" w:right="143"/>
              <w:rPr>
                <w:sz w:val="22"/>
              </w:rPr>
            </w:pPr>
            <w:r>
              <w:rPr>
                <w:spacing w:val="-2"/>
                <w:sz w:val="22"/>
              </w:rPr>
              <w:t>1,790</w:t>
            </w:r>
          </w:p>
        </w:tc>
        <w:tc>
          <w:tcPr>
            <w:tcW w:w="2016" w:type="dxa"/>
          </w:tcPr>
          <w:p>
            <w:pPr>
              <w:pStyle w:val="TableParagraph"/>
              <w:spacing w:line="251" w:lineRule="exact"/>
              <w:ind w:left="149" w:right="143"/>
              <w:rPr>
                <w:sz w:val="22"/>
              </w:rPr>
            </w:pPr>
            <w:r>
              <w:rPr>
                <w:spacing w:val="-5"/>
                <w:sz w:val="22"/>
              </w:rPr>
              <w:t>400</w:t>
            </w:r>
          </w:p>
        </w:tc>
        <w:tc>
          <w:tcPr>
            <w:tcW w:w="2016" w:type="dxa"/>
          </w:tcPr>
          <w:p>
            <w:pPr>
              <w:pStyle w:val="TableParagraph"/>
              <w:spacing w:line="251" w:lineRule="exact"/>
              <w:ind w:left="149" w:right="143"/>
              <w:rPr>
                <w:sz w:val="22"/>
              </w:rPr>
            </w:pPr>
            <w:r>
              <w:rPr>
                <w:spacing w:val="-2"/>
                <w:sz w:val="22"/>
              </w:rPr>
              <w:t>2,810</w:t>
            </w:r>
          </w:p>
        </w:tc>
        <w:tc>
          <w:tcPr>
            <w:tcW w:w="2016" w:type="dxa"/>
          </w:tcPr>
          <w:p>
            <w:pPr>
              <w:pStyle w:val="TableParagraph"/>
              <w:spacing w:line="251" w:lineRule="exact"/>
              <w:ind w:left="149" w:right="143"/>
              <w:rPr>
                <w:sz w:val="22"/>
              </w:rPr>
            </w:pPr>
            <w:r>
              <w:rPr>
                <w:spacing w:val="-5"/>
                <w:sz w:val="22"/>
              </w:rPr>
              <w:t>930</w:t>
            </w:r>
          </w:p>
        </w:tc>
      </w:tr>
      <w:tr>
        <w:trPr>
          <w:trHeight w:val="268" w:hRule="atLeast"/>
        </w:trPr>
        <w:tc>
          <w:tcPr>
            <w:tcW w:w="1174" w:type="dxa"/>
            <w:shd w:val="clear" w:color="auto" w:fill="DAE8F6"/>
          </w:tcPr>
          <w:p>
            <w:pPr>
              <w:pStyle w:val="TableParagraph"/>
              <w:ind w:left="107"/>
              <w:jc w:val="left"/>
              <w:rPr>
                <w:sz w:val="22"/>
              </w:rPr>
            </w:pPr>
            <w:r>
              <w:rPr>
                <w:spacing w:val="-2"/>
                <w:sz w:val="22"/>
              </w:rPr>
              <w:t>Wayne</w:t>
            </w:r>
          </w:p>
        </w:tc>
        <w:tc>
          <w:tcPr>
            <w:tcW w:w="2016" w:type="dxa"/>
          </w:tcPr>
          <w:p>
            <w:pPr>
              <w:pStyle w:val="TableParagraph"/>
              <w:ind w:left="149" w:right="143"/>
              <w:rPr>
                <w:sz w:val="22"/>
              </w:rPr>
            </w:pPr>
            <w:r>
              <w:rPr>
                <w:spacing w:val="-2"/>
                <w:sz w:val="22"/>
              </w:rPr>
              <w:t>4,300</w:t>
            </w:r>
          </w:p>
        </w:tc>
        <w:tc>
          <w:tcPr>
            <w:tcW w:w="2016" w:type="dxa"/>
          </w:tcPr>
          <w:p>
            <w:pPr>
              <w:pStyle w:val="TableParagraph"/>
              <w:ind w:left="149" w:right="143"/>
              <w:rPr>
                <w:sz w:val="22"/>
              </w:rPr>
            </w:pPr>
            <w:r>
              <w:rPr>
                <w:spacing w:val="-5"/>
                <w:sz w:val="22"/>
              </w:rPr>
              <w:t>800</w:t>
            </w:r>
          </w:p>
        </w:tc>
        <w:tc>
          <w:tcPr>
            <w:tcW w:w="2016" w:type="dxa"/>
          </w:tcPr>
          <w:p>
            <w:pPr>
              <w:pStyle w:val="TableParagraph"/>
              <w:ind w:left="149" w:right="139"/>
              <w:rPr>
                <w:sz w:val="22"/>
              </w:rPr>
            </w:pPr>
            <w:r>
              <w:rPr>
                <w:spacing w:val="-4"/>
                <w:sz w:val="22"/>
              </w:rPr>
              <w:t>2030</w:t>
            </w:r>
          </w:p>
        </w:tc>
        <w:tc>
          <w:tcPr>
            <w:tcW w:w="2016" w:type="dxa"/>
          </w:tcPr>
          <w:p>
            <w:pPr>
              <w:pStyle w:val="TableParagraph"/>
              <w:ind w:left="149" w:right="143"/>
              <w:rPr>
                <w:sz w:val="22"/>
              </w:rPr>
            </w:pPr>
            <w:r>
              <w:rPr>
                <w:spacing w:val="-2"/>
                <w:sz w:val="22"/>
              </w:rPr>
              <w:t>1,420</w:t>
            </w:r>
          </w:p>
        </w:tc>
      </w:tr>
      <w:tr>
        <w:trPr>
          <w:trHeight w:val="268" w:hRule="atLeast"/>
        </w:trPr>
        <w:tc>
          <w:tcPr>
            <w:tcW w:w="1174" w:type="dxa"/>
            <w:shd w:val="clear" w:color="auto" w:fill="DAE8F6"/>
          </w:tcPr>
          <w:p>
            <w:pPr>
              <w:pStyle w:val="TableParagraph"/>
              <w:ind w:left="107"/>
              <w:jc w:val="left"/>
              <w:rPr>
                <w:sz w:val="22"/>
              </w:rPr>
            </w:pPr>
            <w:r>
              <w:rPr>
                <w:spacing w:val="-2"/>
                <w:sz w:val="22"/>
              </w:rPr>
              <w:t>Yates</w:t>
            </w:r>
          </w:p>
        </w:tc>
        <w:tc>
          <w:tcPr>
            <w:tcW w:w="2016" w:type="dxa"/>
          </w:tcPr>
          <w:p>
            <w:pPr>
              <w:pStyle w:val="TableParagraph"/>
              <w:ind w:left="149" w:right="143"/>
              <w:rPr>
                <w:sz w:val="22"/>
              </w:rPr>
            </w:pPr>
            <w:r>
              <w:rPr>
                <w:spacing w:val="-2"/>
                <w:sz w:val="22"/>
              </w:rPr>
              <w:t>2,050</w:t>
            </w:r>
          </w:p>
        </w:tc>
        <w:tc>
          <w:tcPr>
            <w:tcW w:w="2016" w:type="dxa"/>
          </w:tcPr>
          <w:p>
            <w:pPr>
              <w:pStyle w:val="TableParagraph"/>
              <w:ind w:left="149" w:right="143"/>
              <w:rPr>
                <w:sz w:val="22"/>
              </w:rPr>
            </w:pPr>
            <w:r>
              <w:rPr>
                <w:spacing w:val="-5"/>
                <w:sz w:val="22"/>
              </w:rPr>
              <w:t>840</w:t>
            </w:r>
          </w:p>
        </w:tc>
        <w:tc>
          <w:tcPr>
            <w:tcW w:w="2016" w:type="dxa"/>
          </w:tcPr>
          <w:p>
            <w:pPr>
              <w:pStyle w:val="TableParagraph"/>
              <w:ind w:left="149" w:right="143"/>
              <w:rPr>
                <w:sz w:val="22"/>
              </w:rPr>
            </w:pPr>
            <w:r>
              <w:rPr>
                <w:spacing w:val="-2"/>
                <w:sz w:val="22"/>
              </w:rPr>
              <w:t>2,220</w:t>
            </w:r>
          </w:p>
        </w:tc>
        <w:tc>
          <w:tcPr>
            <w:tcW w:w="2016" w:type="dxa"/>
          </w:tcPr>
          <w:p>
            <w:pPr>
              <w:pStyle w:val="TableParagraph"/>
              <w:ind w:left="149" w:right="143"/>
              <w:rPr>
                <w:sz w:val="22"/>
              </w:rPr>
            </w:pPr>
            <w:r>
              <w:rPr>
                <w:spacing w:val="-2"/>
                <w:sz w:val="22"/>
              </w:rPr>
              <w:t>1,220</w:t>
            </w:r>
          </w:p>
        </w:tc>
      </w:tr>
    </w:tbl>
    <w:p>
      <w:pPr>
        <w:spacing w:line="256" w:lineRule="auto" w:before="5"/>
        <w:ind w:left="1440" w:right="1464" w:firstLine="0"/>
        <w:jc w:val="left"/>
        <w:rPr>
          <w:i/>
          <w:sz w:val="18"/>
        </w:rPr>
      </w:pPr>
      <w:r>
        <w:rPr>
          <w:i/>
          <w:sz w:val="18"/>
        </w:rPr>
        <w:t>Sources:</w:t>
      </w:r>
      <w:r>
        <w:rPr>
          <w:i/>
          <w:spacing w:val="-5"/>
          <w:sz w:val="18"/>
        </w:rPr>
        <w:t> </w:t>
      </w:r>
      <w:r>
        <w:rPr>
          <w:i/>
          <w:sz w:val="18"/>
        </w:rPr>
        <w:t>County</w:t>
      </w:r>
      <w:r>
        <w:rPr>
          <w:i/>
          <w:spacing w:val="-5"/>
          <w:sz w:val="18"/>
        </w:rPr>
        <w:t> </w:t>
      </w:r>
      <w:r>
        <w:rPr>
          <w:i/>
          <w:sz w:val="18"/>
        </w:rPr>
        <w:t>Health</w:t>
      </w:r>
      <w:r>
        <w:rPr>
          <w:i/>
          <w:spacing w:val="-2"/>
          <w:sz w:val="18"/>
        </w:rPr>
        <w:t> </w:t>
      </w:r>
      <w:r>
        <w:rPr>
          <w:i/>
          <w:sz w:val="18"/>
        </w:rPr>
        <w:t>Rankings</w:t>
      </w:r>
      <w:r>
        <w:rPr>
          <w:i/>
          <w:spacing w:val="-5"/>
          <w:sz w:val="18"/>
        </w:rPr>
        <w:t> </w:t>
      </w:r>
      <w:r>
        <w:rPr>
          <w:i/>
          <w:sz w:val="18"/>
        </w:rPr>
        <w:t>&amp;</w:t>
      </w:r>
      <w:r>
        <w:rPr>
          <w:i/>
          <w:spacing w:val="-5"/>
          <w:sz w:val="18"/>
        </w:rPr>
        <w:t> </w:t>
      </w:r>
      <w:r>
        <w:rPr>
          <w:i/>
          <w:sz w:val="18"/>
        </w:rPr>
        <w:t>Roadmaps,</w:t>
      </w:r>
      <w:r>
        <w:rPr>
          <w:i/>
          <w:spacing w:val="-5"/>
          <w:sz w:val="18"/>
        </w:rPr>
        <w:t> </w:t>
      </w:r>
      <w:r>
        <w:rPr>
          <w:i/>
          <w:sz w:val="18"/>
        </w:rPr>
        <w:t>using</w:t>
      </w:r>
      <w:r>
        <w:rPr>
          <w:i/>
          <w:spacing w:val="-2"/>
          <w:sz w:val="18"/>
        </w:rPr>
        <w:t> </w:t>
      </w:r>
      <w:r>
        <w:rPr>
          <w:i/>
          <w:sz w:val="18"/>
        </w:rPr>
        <w:t>data</w:t>
      </w:r>
      <w:r>
        <w:rPr>
          <w:i/>
          <w:spacing w:val="-5"/>
          <w:sz w:val="18"/>
        </w:rPr>
        <w:t> </w:t>
      </w:r>
      <w:r>
        <w:rPr>
          <w:i/>
          <w:sz w:val="18"/>
        </w:rPr>
        <w:t>from</w:t>
      </w:r>
      <w:r>
        <w:rPr>
          <w:i/>
          <w:spacing w:val="-7"/>
          <w:sz w:val="18"/>
        </w:rPr>
        <w:t> </w:t>
      </w:r>
      <w:r>
        <w:rPr>
          <w:i/>
          <w:sz w:val="18"/>
        </w:rPr>
        <w:t>the</w:t>
      </w:r>
      <w:r>
        <w:rPr>
          <w:i/>
          <w:spacing w:val="-3"/>
          <w:sz w:val="18"/>
        </w:rPr>
        <w:t> </w:t>
      </w:r>
      <w:r>
        <w:rPr>
          <w:i/>
          <w:sz w:val="18"/>
        </w:rPr>
        <w:t>Area</w:t>
      </w:r>
      <w:r>
        <w:rPr>
          <w:i/>
          <w:spacing w:val="-5"/>
          <w:sz w:val="18"/>
        </w:rPr>
        <w:t> </w:t>
      </w:r>
      <w:r>
        <w:rPr>
          <w:i/>
          <w:sz w:val="18"/>
        </w:rPr>
        <w:t>Health</w:t>
      </w:r>
      <w:r>
        <w:rPr>
          <w:i/>
          <w:spacing w:val="-2"/>
          <w:sz w:val="18"/>
        </w:rPr>
        <w:t> </w:t>
      </w:r>
      <w:r>
        <w:rPr>
          <w:i/>
          <w:sz w:val="18"/>
        </w:rPr>
        <w:t>Resources</w:t>
      </w:r>
      <w:r>
        <w:rPr>
          <w:i/>
          <w:spacing w:val="-5"/>
          <w:sz w:val="18"/>
        </w:rPr>
        <w:t> </w:t>
      </w:r>
      <w:r>
        <w:rPr>
          <w:i/>
          <w:sz w:val="18"/>
        </w:rPr>
        <w:t>Files</w:t>
      </w:r>
      <w:r>
        <w:rPr>
          <w:i/>
          <w:spacing w:val="-5"/>
          <w:sz w:val="18"/>
        </w:rPr>
        <w:t> </w:t>
      </w:r>
      <w:r>
        <w:rPr>
          <w:i/>
          <w:sz w:val="18"/>
        </w:rPr>
        <w:t>(primary</w:t>
      </w:r>
      <w:r>
        <w:rPr>
          <w:i/>
          <w:spacing w:val="-3"/>
          <w:sz w:val="18"/>
        </w:rPr>
        <w:t> </w:t>
      </w:r>
      <w:r>
        <w:rPr>
          <w:i/>
          <w:sz w:val="18"/>
        </w:rPr>
        <w:t>care</w:t>
      </w:r>
      <w:r>
        <w:rPr>
          <w:i/>
          <w:spacing w:val="-5"/>
          <w:sz w:val="18"/>
        </w:rPr>
        <w:t> </w:t>
      </w:r>
      <w:r>
        <w:rPr>
          <w:i/>
          <w:sz w:val="18"/>
        </w:rPr>
        <w:t>physicians),</w:t>
      </w:r>
      <w:r>
        <w:rPr>
          <w:i/>
          <w:spacing w:val="-5"/>
          <w:sz w:val="18"/>
        </w:rPr>
        <w:t> </w:t>
      </w:r>
      <w:r>
        <w:rPr>
          <w:i/>
          <w:sz w:val="18"/>
        </w:rPr>
        <w:t>CMS</w:t>
      </w:r>
      <w:r>
        <w:rPr>
          <w:i/>
          <w:sz w:val="18"/>
        </w:rPr>
        <w:t> National Provider Identiﬁer and NPPES ﬁles (mental health providers, dentists, and other primary care providers).</w:t>
      </w: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72"/>
        <w:rPr>
          <w:i/>
          <w:sz w:val="20"/>
        </w:rPr>
      </w:pPr>
      <w:r>
        <w:rPr>
          <w:i/>
          <w:sz w:val="20"/>
        </w:rPr>
        <mc:AlternateContent>
          <mc:Choice Requires="wps">
            <w:drawing>
              <wp:anchor distT="0" distB="0" distL="0" distR="0" allowOverlap="1" layoutInCell="1" locked="0" behindDoc="1" simplePos="0" relativeHeight="487663104">
                <wp:simplePos x="0" y="0"/>
                <wp:positionH relativeFrom="page">
                  <wp:posOffset>914400</wp:posOffset>
                </wp:positionH>
                <wp:positionV relativeFrom="paragraph">
                  <wp:posOffset>216041</wp:posOffset>
                </wp:positionV>
                <wp:extent cx="1828800" cy="9525"/>
                <wp:effectExtent l="0" t="0" r="0" b="0"/>
                <wp:wrapTopAndBottom/>
                <wp:docPr id="889" name="Graphic 889"/>
                <wp:cNvGraphicFramePr>
                  <a:graphicFrameLocks/>
                </wp:cNvGraphicFramePr>
                <a:graphic>
                  <a:graphicData uri="http://schemas.microsoft.com/office/word/2010/wordprocessingShape">
                    <wps:wsp>
                      <wps:cNvPr id="889" name="Graphic 889"/>
                      <wps:cNvSpPr/>
                      <wps:spPr>
                        <a:xfrm>
                          <a:off x="0" y="0"/>
                          <a:ext cx="1828800" cy="9525"/>
                        </a:xfrm>
                        <a:custGeom>
                          <a:avLst/>
                          <a:gdLst/>
                          <a:ahLst/>
                          <a:cxnLst/>
                          <a:rect l="l" t="t" r="r" b="b"/>
                          <a:pathLst>
                            <a:path w="1828800" h="9525">
                              <a:moveTo>
                                <a:pt x="1828800" y="9144"/>
                              </a:moveTo>
                              <a:lnTo>
                                <a:pt x="0" y="9144"/>
                              </a:lnTo>
                              <a:lnTo>
                                <a:pt x="0" y="0"/>
                              </a:lnTo>
                              <a:lnTo>
                                <a:pt x="1828800" y="0"/>
                              </a:lnTo>
                              <a:lnTo>
                                <a:pt x="1828800" y="914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pt;margin-top:17.011124pt;width:144pt;height:.720017pt;mso-position-horizontal-relative:page;mso-position-vertical-relative:paragraph;z-index:-15653376;mso-wrap-distance-left:0;mso-wrap-distance-right:0" id="docshape864" filled="true" fillcolor="#000000" stroked="false">
                <v:fill type="solid"/>
                <w10:wrap type="topAndBottom"/>
              </v:rect>
            </w:pict>
          </mc:Fallback>
        </mc:AlternateContent>
      </w:r>
    </w:p>
    <w:p>
      <w:pPr>
        <w:spacing w:before="100"/>
        <w:ind w:left="1440" w:right="0" w:firstLine="0"/>
        <w:jc w:val="left"/>
        <w:rPr>
          <w:sz w:val="20"/>
        </w:rPr>
      </w:pPr>
      <w:r>
        <w:rPr>
          <w:sz w:val="20"/>
          <w:vertAlign w:val="superscript"/>
        </w:rPr>
        <w:t>26</w:t>
      </w:r>
      <w:r>
        <w:rPr>
          <w:spacing w:val="-9"/>
          <w:sz w:val="20"/>
          <w:vertAlign w:val="baseline"/>
        </w:rPr>
        <w:t> </w:t>
      </w:r>
      <w:r>
        <w:rPr>
          <w:sz w:val="20"/>
          <w:vertAlign w:val="baseline"/>
        </w:rPr>
        <w:t>Source:</w:t>
      </w:r>
      <w:r>
        <w:rPr>
          <w:spacing w:val="-8"/>
          <w:sz w:val="20"/>
          <w:vertAlign w:val="baseline"/>
        </w:rPr>
        <w:t> </w:t>
      </w:r>
      <w:r>
        <w:rPr>
          <w:sz w:val="20"/>
          <w:vertAlign w:val="baseline"/>
        </w:rPr>
        <w:t>NYS</w:t>
      </w:r>
      <w:r>
        <w:rPr>
          <w:spacing w:val="-8"/>
          <w:sz w:val="20"/>
          <w:vertAlign w:val="baseline"/>
        </w:rPr>
        <w:t> </w:t>
      </w:r>
      <w:r>
        <w:rPr>
          <w:sz w:val="20"/>
          <w:vertAlign w:val="baseline"/>
        </w:rPr>
        <w:t>Prevention</w:t>
      </w:r>
      <w:r>
        <w:rPr>
          <w:spacing w:val="-6"/>
          <w:sz w:val="20"/>
          <w:vertAlign w:val="baseline"/>
        </w:rPr>
        <w:t> </w:t>
      </w:r>
      <w:r>
        <w:rPr>
          <w:spacing w:val="-2"/>
          <w:sz w:val="20"/>
          <w:vertAlign w:val="baseline"/>
        </w:rPr>
        <w:t>Agenda</w:t>
      </w:r>
    </w:p>
    <w:p>
      <w:pPr>
        <w:spacing w:before="0"/>
        <w:ind w:left="1440" w:right="0" w:firstLine="0"/>
        <w:jc w:val="left"/>
        <w:rPr>
          <w:sz w:val="20"/>
        </w:rPr>
      </w:pPr>
      <w:r>
        <w:rPr>
          <w:sz w:val="20"/>
          <w:vertAlign w:val="superscript"/>
        </w:rPr>
        <w:t>27</w:t>
      </w:r>
      <w:r>
        <w:rPr>
          <w:spacing w:val="-9"/>
          <w:sz w:val="20"/>
          <w:vertAlign w:val="baseline"/>
        </w:rPr>
        <w:t> </w:t>
      </w:r>
      <w:r>
        <w:rPr>
          <w:sz w:val="20"/>
          <w:vertAlign w:val="baseline"/>
        </w:rPr>
        <w:t>Source:</w:t>
      </w:r>
      <w:r>
        <w:rPr>
          <w:spacing w:val="-8"/>
          <w:sz w:val="20"/>
          <w:vertAlign w:val="baseline"/>
        </w:rPr>
        <w:t> </w:t>
      </w:r>
      <w:r>
        <w:rPr>
          <w:sz w:val="20"/>
          <w:vertAlign w:val="baseline"/>
        </w:rPr>
        <w:t>NYS</w:t>
      </w:r>
      <w:r>
        <w:rPr>
          <w:spacing w:val="-8"/>
          <w:sz w:val="20"/>
          <w:vertAlign w:val="baseline"/>
        </w:rPr>
        <w:t> </w:t>
      </w:r>
      <w:r>
        <w:rPr>
          <w:sz w:val="20"/>
          <w:vertAlign w:val="baseline"/>
        </w:rPr>
        <w:t>Prevention</w:t>
      </w:r>
      <w:r>
        <w:rPr>
          <w:spacing w:val="-6"/>
          <w:sz w:val="20"/>
          <w:vertAlign w:val="baseline"/>
        </w:rPr>
        <w:t> </w:t>
      </w:r>
      <w:r>
        <w:rPr>
          <w:spacing w:val="-2"/>
          <w:sz w:val="20"/>
          <w:vertAlign w:val="baseline"/>
        </w:rPr>
        <w:t>Agenda</w:t>
      </w:r>
    </w:p>
    <w:p>
      <w:pPr>
        <w:spacing w:after="0"/>
        <w:jc w:val="left"/>
        <w:rPr>
          <w:sz w:val="20"/>
        </w:rPr>
        <w:sectPr>
          <w:pgSz w:w="12240" w:h="15840"/>
          <w:pgMar w:header="776" w:footer="1212" w:top="1280" w:bottom="140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0"/>
        </w:rPr>
      </w:pPr>
    </w:p>
    <w:p>
      <w:pPr>
        <w:spacing w:line="240" w:lineRule="auto"/>
        <w:ind w:left="254" w:right="0" w:firstLine="0"/>
        <w:rPr>
          <w:sz w:val="20"/>
        </w:rPr>
      </w:pPr>
      <w:r>
        <w:rPr>
          <w:sz w:val="20"/>
        </w:rPr>
        <mc:AlternateContent>
          <mc:Choice Requires="wps">
            <w:drawing>
              <wp:inline distT="0" distB="0" distL="0" distR="0">
                <wp:extent cx="7419340" cy="259079"/>
                <wp:effectExtent l="0" t="0" r="0" b="7620"/>
                <wp:docPr id="890" name="Group 890"/>
                <wp:cNvGraphicFramePr>
                  <a:graphicFrameLocks/>
                </wp:cNvGraphicFramePr>
                <a:graphic>
                  <a:graphicData uri="http://schemas.microsoft.com/office/word/2010/wordprocessingGroup">
                    <wpg:wgp>
                      <wpg:cNvPr id="890" name="Group 890"/>
                      <wpg:cNvGrpSpPr/>
                      <wpg:grpSpPr>
                        <a:xfrm>
                          <a:off x="0" y="0"/>
                          <a:ext cx="7419340" cy="259079"/>
                          <a:chExt cx="7419340" cy="259079"/>
                        </a:xfrm>
                      </wpg:grpSpPr>
                      <pic:pic>
                        <pic:nvPicPr>
                          <pic:cNvPr id="891" name="Image 891"/>
                          <pic:cNvPicPr/>
                        </pic:nvPicPr>
                        <pic:blipFill>
                          <a:blip r:embed="rId170" cstate="print"/>
                          <a:stretch>
                            <a:fillRect/>
                          </a:stretch>
                        </pic:blipFill>
                        <pic:spPr>
                          <a:xfrm>
                            <a:off x="0" y="0"/>
                            <a:ext cx="7418832" cy="259080"/>
                          </a:xfrm>
                          <a:prstGeom prst="rect">
                            <a:avLst/>
                          </a:prstGeom>
                        </pic:spPr>
                      </pic:pic>
                      <wps:wsp>
                        <wps:cNvPr id="892" name="Textbox 892"/>
                        <wps:cNvSpPr txBox="1"/>
                        <wps:spPr>
                          <a:xfrm>
                            <a:off x="0" y="0"/>
                            <a:ext cx="7419340" cy="259079"/>
                          </a:xfrm>
                          <a:prstGeom prst="rect">
                            <a:avLst/>
                          </a:prstGeom>
                        </wps:spPr>
                        <wps:txbx>
                          <w:txbxContent>
                            <w:p>
                              <w:pPr>
                                <w:spacing w:before="6"/>
                                <w:ind w:left="4" w:right="0" w:firstLine="0"/>
                                <w:jc w:val="left"/>
                                <w:rPr>
                                  <w:i/>
                                  <w:sz w:val="18"/>
                                </w:rPr>
                              </w:pPr>
                              <w:r>
                                <w:rPr>
                                  <w:i/>
                                  <w:color w:val="0E2841"/>
                                  <w:sz w:val="18"/>
                                </w:rPr>
                                <w:t>Courtesy</w:t>
                              </w:r>
                              <w:r>
                                <w:rPr>
                                  <w:i/>
                                  <w:color w:val="0E2841"/>
                                  <w:spacing w:val="-6"/>
                                  <w:sz w:val="18"/>
                                </w:rPr>
                                <w:t> </w:t>
                              </w:r>
                              <w:r>
                                <w:rPr>
                                  <w:i/>
                                  <w:color w:val="0E2841"/>
                                  <w:sz w:val="18"/>
                                </w:rPr>
                                <w:t>Ontario</w:t>
                              </w:r>
                              <w:r>
                                <w:rPr>
                                  <w:i/>
                                  <w:color w:val="0E2841"/>
                                  <w:spacing w:val="-7"/>
                                  <w:sz w:val="18"/>
                                </w:rPr>
                                <w:t> </w:t>
                              </w:r>
                              <w:r>
                                <w:rPr>
                                  <w:i/>
                                  <w:color w:val="0E2841"/>
                                  <w:spacing w:val="-2"/>
                                  <w:sz w:val="18"/>
                                </w:rPr>
                                <w:t>County</w:t>
                              </w:r>
                            </w:p>
                          </w:txbxContent>
                        </wps:txbx>
                        <wps:bodyPr wrap="square" lIns="0" tIns="0" rIns="0" bIns="0" rtlCol="0">
                          <a:noAutofit/>
                        </wps:bodyPr>
                      </wps:wsp>
                    </wpg:wgp>
                  </a:graphicData>
                </a:graphic>
              </wp:inline>
            </w:drawing>
          </mc:Choice>
          <mc:Fallback>
            <w:pict>
              <v:group style="width:584.2pt;height:20.4pt;mso-position-horizontal-relative:char;mso-position-vertical-relative:line" id="docshapegroup865" coordorigin="0,0" coordsize="11684,408">
                <v:shape style="position:absolute;left:0;top:0;width:11684;height:408" type="#_x0000_t75" id="docshape866" stroked="false">
                  <v:imagedata r:id="rId170" o:title=""/>
                </v:shape>
                <v:shape style="position:absolute;left:0;top:0;width:11684;height:408" type="#_x0000_t202" id="docshape867" filled="false" stroked="false">
                  <v:textbox inset="0,0,0,0">
                    <w:txbxContent>
                      <w:p>
                        <w:pPr>
                          <w:spacing w:before="6"/>
                          <w:ind w:left="4" w:right="0" w:firstLine="0"/>
                          <w:jc w:val="left"/>
                          <w:rPr>
                            <w:i/>
                            <w:sz w:val="18"/>
                          </w:rPr>
                        </w:pPr>
                        <w:r>
                          <w:rPr>
                            <w:i/>
                            <w:color w:val="0E2841"/>
                            <w:sz w:val="18"/>
                          </w:rPr>
                          <w:t>Courtesy</w:t>
                        </w:r>
                        <w:r>
                          <w:rPr>
                            <w:i/>
                            <w:color w:val="0E2841"/>
                            <w:spacing w:val="-6"/>
                            <w:sz w:val="18"/>
                          </w:rPr>
                          <w:t> </w:t>
                        </w:r>
                        <w:r>
                          <w:rPr>
                            <w:i/>
                            <w:color w:val="0E2841"/>
                            <w:sz w:val="18"/>
                          </w:rPr>
                          <w:t>Ontario</w:t>
                        </w:r>
                        <w:r>
                          <w:rPr>
                            <w:i/>
                            <w:color w:val="0E2841"/>
                            <w:spacing w:val="-7"/>
                            <w:sz w:val="18"/>
                          </w:rPr>
                          <w:t> </w:t>
                        </w:r>
                        <w:r>
                          <w:rPr>
                            <w:i/>
                            <w:color w:val="0E2841"/>
                            <w:spacing w:val="-2"/>
                            <w:sz w:val="18"/>
                          </w:rPr>
                          <w:t>County</w:t>
                        </w:r>
                      </w:p>
                    </w:txbxContent>
                  </v:textbox>
                  <w10:wrap type="none"/>
                </v:shape>
              </v:group>
            </w:pict>
          </mc:Fallback>
        </mc:AlternateContent>
      </w:r>
      <w:r>
        <w:rPr>
          <w:sz w:val="20"/>
        </w:rPr>
      </w:r>
    </w:p>
    <w:p>
      <w:pPr>
        <w:pStyle w:val="BodyText"/>
        <w:spacing w:line="259" w:lineRule="auto"/>
        <w:ind w:left="1440" w:right="1464"/>
      </w:pPr>
      <w:r>
        <w:rPr/>
        <w:drawing>
          <wp:anchor distT="0" distB="0" distL="0" distR="0" allowOverlap="1" layoutInCell="1" locked="0" behindDoc="0" simplePos="0" relativeHeight="15805440">
            <wp:simplePos x="0" y="0"/>
            <wp:positionH relativeFrom="page">
              <wp:posOffset>0</wp:posOffset>
            </wp:positionH>
            <wp:positionV relativeFrom="paragraph">
              <wp:posOffset>-3410965</wp:posOffset>
            </wp:positionV>
            <wp:extent cx="7772400" cy="3098291"/>
            <wp:effectExtent l="0" t="0" r="0" b="0"/>
            <wp:wrapNone/>
            <wp:docPr id="893" name="Image 893"/>
            <wp:cNvGraphicFramePr>
              <a:graphicFrameLocks/>
            </wp:cNvGraphicFramePr>
            <a:graphic>
              <a:graphicData uri="http://schemas.openxmlformats.org/drawingml/2006/picture">
                <pic:pic>
                  <pic:nvPicPr>
                    <pic:cNvPr id="893" name="Image 893"/>
                    <pic:cNvPicPr/>
                  </pic:nvPicPr>
                  <pic:blipFill>
                    <a:blip r:embed="rId171" cstate="print"/>
                    <a:stretch>
                      <a:fillRect/>
                    </a:stretch>
                  </pic:blipFill>
                  <pic:spPr>
                    <a:xfrm>
                      <a:off x="0" y="0"/>
                      <a:ext cx="7772400" cy="3098291"/>
                    </a:xfrm>
                    <a:prstGeom prst="rect">
                      <a:avLst/>
                    </a:prstGeom>
                  </pic:spPr>
                </pic:pic>
              </a:graphicData>
            </a:graphic>
          </wp:anchor>
        </w:drawing>
      </w:r>
      <w:r>
        <w:rPr/>
        <w:t>An indicator for access to preventive services is the percentage of residents who have had breast and colorectal</w:t>
      </w:r>
      <w:r>
        <w:rPr>
          <w:spacing w:val="-7"/>
        </w:rPr>
        <w:t> </w:t>
      </w:r>
      <w:r>
        <w:rPr/>
        <w:t>screenings.</w:t>
      </w:r>
      <w:r>
        <w:rPr>
          <w:spacing w:val="-7"/>
        </w:rPr>
        <w:t> </w:t>
      </w:r>
      <w:r>
        <w:rPr/>
        <w:t>Additionally,</w:t>
      </w:r>
      <w:r>
        <w:rPr>
          <w:spacing w:val="-7"/>
        </w:rPr>
        <w:t> </w:t>
      </w:r>
      <w:r>
        <w:rPr/>
        <w:t>the</w:t>
      </w:r>
      <w:r>
        <w:rPr>
          <w:spacing w:val="-8"/>
        </w:rPr>
        <w:t> </w:t>
      </w:r>
      <w:r>
        <w:rPr/>
        <w:t>percentage</w:t>
      </w:r>
      <w:r>
        <w:rPr>
          <w:spacing w:val="-8"/>
        </w:rPr>
        <w:t> </w:t>
      </w:r>
      <w:r>
        <w:rPr/>
        <w:t>of</w:t>
      </w:r>
      <w:r>
        <w:rPr>
          <w:spacing w:val="-7"/>
        </w:rPr>
        <w:t> </w:t>
      </w:r>
      <w:r>
        <w:rPr/>
        <w:t>individuals</w:t>
      </w:r>
      <w:r>
        <w:rPr>
          <w:spacing w:val="-7"/>
        </w:rPr>
        <w:t> </w:t>
      </w:r>
      <w:r>
        <w:rPr/>
        <w:t>tested</w:t>
      </w:r>
      <w:r>
        <w:rPr>
          <w:spacing w:val="-8"/>
        </w:rPr>
        <w:t> </w:t>
      </w:r>
      <w:r>
        <w:rPr/>
        <w:t>for</w:t>
      </w:r>
      <w:r>
        <w:rPr>
          <w:spacing w:val="-7"/>
        </w:rPr>
        <w:t> </w:t>
      </w:r>
      <w:r>
        <w:rPr/>
        <w:t>-</w:t>
      </w:r>
      <w:r>
        <w:rPr>
          <w:spacing w:val="-8"/>
        </w:rPr>
        <w:t> </w:t>
      </w:r>
      <w:r>
        <w:rPr/>
        <w:t>or</w:t>
      </w:r>
      <w:r>
        <w:rPr>
          <w:spacing w:val="-8"/>
        </w:rPr>
        <w:t> </w:t>
      </w:r>
      <w:r>
        <w:rPr/>
        <w:t>diagnosed</w:t>
      </w:r>
      <w:r>
        <w:rPr>
          <w:spacing w:val="-9"/>
        </w:rPr>
        <w:t> </w:t>
      </w:r>
      <w:r>
        <w:rPr/>
        <w:t>with</w:t>
      </w:r>
      <w:r>
        <w:rPr>
          <w:spacing w:val="-7"/>
        </w:rPr>
        <w:t> </w:t>
      </w:r>
      <w:r>
        <w:rPr/>
        <w:t>-</w:t>
      </w:r>
      <w:r>
        <w:rPr>
          <w:spacing w:val="-7"/>
        </w:rPr>
        <w:t> </w:t>
      </w:r>
      <w:r>
        <w:rPr/>
        <w:t>diabetes and high blood provides evidence of access to preventive medical care. Table 17 provides these indicators.</w:t>
      </w:r>
      <w:r>
        <w:rPr>
          <w:spacing w:val="-1"/>
        </w:rPr>
        <w:t> </w:t>
      </w:r>
      <w:r>
        <w:rPr/>
        <w:t>A</w:t>
      </w:r>
      <w:r>
        <w:rPr>
          <w:spacing w:val="-1"/>
        </w:rPr>
        <w:t> </w:t>
      </w:r>
      <w:r>
        <w:rPr/>
        <w:t>large</w:t>
      </w:r>
      <w:r>
        <w:rPr>
          <w:spacing w:val="-1"/>
        </w:rPr>
        <w:t> </w:t>
      </w:r>
      <w:r>
        <w:rPr/>
        <w:t>percentage</w:t>
      </w:r>
      <w:r>
        <w:rPr>
          <w:spacing w:val="-3"/>
        </w:rPr>
        <w:t> </w:t>
      </w:r>
      <w:r>
        <w:rPr/>
        <w:t>of</w:t>
      </w:r>
      <w:r>
        <w:rPr>
          <w:spacing w:val="-1"/>
        </w:rPr>
        <w:t> </w:t>
      </w:r>
      <w:r>
        <w:rPr/>
        <w:t>Finger</w:t>
      </w:r>
      <w:r>
        <w:rPr>
          <w:spacing w:val="-5"/>
        </w:rPr>
        <w:t> </w:t>
      </w:r>
      <w:r>
        <w:rPr/>
        <w:t>Lakes</w:t>
      </w:r>
      <w:r>
        <w:rPr>
          <w:spacing w:val="-1"/>
        </w:rPr>
        <w:t> </w:t>
      </w:r>
      <w:r>
        <w:rPr/>
        <w:t>residents</w:t>
      </w:r>
      <w:r>
        <w:rPr>
          <w:spacing w:val="-4"/>
        </w:rPr>
        <w:t> </w:t>
      </w:r>
      <w:r>
        <w:rPr/>
        <w:t>receive</w:t>
      </w:r>
      <w:r>
        <w:rPr>
          <w:spacing w:val="-5"/>
        </w:rPr>
        <w:t> </w:t>
      </w:r>
      <w:r>
        <w:rPr/>
        <w:t>access</w:t>
      </w:r>
      <w:r>
        <w:rPr>
          <w:spacing w:val="-3"/>
        </w:rPr>
        <w:t> </w:t>
      </w:r>
      <w:r>
        <w:rPr/>
        <w:t>mammography services; those</w:t>
      </w:r>
      <w:r>
        <w:rPr>
          <w:spacing w:val="-3"/>
        </w:rPr>
        <w:t> </w:t>
      </w:r>
      <w:r>
        <w:rPr/>
        <w:t>on Medicare doing so at a higher rate than the rest of the state.</w:t>
      </w:r>
    </w:p>
    <w:p>
      <w:pPr>
        <w:spacing w:before="156"/>
        <w:ind w:left="1440" w:right="0" w:firstLine="0"/>
        <w:jc w:val="left"/>
        <w:rPr>
          <w:i/>
          <w:sz w:val="18"/>
        </w:rPr>
      </w:pPr>
      <w:r>
        <w:rPr>
          <w:i/>
          <w:spacing w:val="-2"/>
          <w:sz w:val="18"/>
        </w:rPr>
        <w:t>Table</w:t>
      </w:r>
      <w:r>
        <w:rPr>
          <w:i/>
          <w:spacing w:val="1"/>
          <w:sz w:val="18"/>
        </w:rPr>
        <w:t> </w:t>
      </w:r>
      <w:r>
        <w:rPr>
          <w:i/>
          <w:spacing w:val="-2"/>
          <w:sz w:val="18"/>
        </w:rPr>
        <w:t>17:</w:t>
      </w:r>
      <w:r>
        <w:rPr>
          <w:i/>
          <w:spacing w:val="-1"/>
          <w:sz w:val="18"/>
        </w:rPr>
        <w:t> </w:t>
      </w:r>
      <w:r>
        <w:rPr>
          <w:i/>
          <w:spacing w:val="-2"/>
          <w:sz w:val="18"/>
        </w:rPr>
        <w:t>Preventive</w:t>
      </w:r>
      <w:r>
        <w:rPr>
          <w:i/>
          <w:spacing w:val="-1"/>
          <w:sz w:val="18"/>
        </w:rPr>
        <w:t> </w:t>
      </w:r>
      <w:r>
        <w:rPr>
          <w:i/>
          <w:spacing w:val="-2"/>
          <w:sz w:val="18"/>
        </w:rPr>
        <w:t>Services</w:t>
      </w:r>
    </w:p>
    <w:p>
      <w:pPr>
        <w:pStyle w:val="BodyText"/>
        <w:spacing w:before="6"/>
        <w:rPr>
          <w:i/>
          <w:sz w:val="14"/>
        </w:rPr>
      </w:pPr>
    </w:p>
    <w:tbl>
      <w:tblPr>
        <w:tblW w:w="0" w:type="auto"/>
        <w:jc w:val="left"/>
        <w:tblInd w:w="14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226"/>
        <w:gridCol w:w="1353"/>
        <w:gridCol w:w="1353"/>
        <w:gridCol w:w="1353"/>
        <w:gridCol w:w="1355"/>
        <w:gridCol w:w="1353"/>
        <w:gridCol w:w="1353"/>
      </w:tblGrid>
      <w:tr>
        <w:trPr>
          <w:trHeight w:val="1530" w:hRule="atLeast"/>
        </w:trPr>
        <w:tc>
          <w:tcPr>
            <w:tcW w:w="1226" w:type="dxa"/>
            <w:shd w:val="clear" w:color="auto" w:fill="156082"/>
          </w:tcPr>
          <w:p>
            <w:pPr>
              <w:pStyle w:val="TableParagraph"/>
              <w:spacing w:line="240" w:lineRule="auto" w:before="1"/>
              <w:ind w:left="107"/>
              <w:jc w:val="left"/>
              <w:rPr>
                <w:b/>
                <w:sz w:val="20"/>
              </w:rPr>
            </w:pPr>
            <w:r>
              <w:rPr>
                <w:b/>
                <w:color w:val="FFFFFF"/>
                <w:spacing w:val="-2"/>
                <w:sz w:val="20"/>
              </w:rPr>
              <w:t>County</w:t>
            </w:r>
          </w:p>
        </w:tc>
        <w:tc>
          <w:tcPr>
            <w:tcW w:w="1353" w:type="dxa"/>
            <w:shd w:val="clear" w:color="auto" w:fill="156082"/>
          </w:tcPr>
          <w:p>
            <w:pPr>
              <w:pStyle w:val="TableParagraph"/>
              <w:spacing w:line="240" w:lineRule="auto" w:before="1"/>
              <w:ind w:left="7"/>
              <w:rPr>
                <w:b/>
                <w:sz w:val="20"/>
              </w:rPr>
            </w:pPr>
            <w:r>
              <w:rPr>
                <w:b/>
                <w:color w:val="FFFFFF"/>
                <w:sz w:val="20"/>
              </w:rPr>
              <w:t>%</w:t>
            </w:r>
            <w:r>
              <w:rPr>
                <w:b/>
                <w:color w:val="FFFFFF"/>
                <w:spacing w:val="-6"/>
                <w:sz w:val="20"/>
              </w:rPr>
              <w:t> </w:t>
            </w:r>
            <w:r>
              <w:rPr>
                <w:b/>
                <w:color w:val="FFFFFF"/>
                <w:sz w:val="20"/>
              </w:rPr>
              <w:t>Age</w:t>
            </w:r>
            <w:r>
              <w:rPr>
                <w:b/>
                <w:color w:val="FFFFFF"/>
                <w:spacing w:val="-5"/>
                <w:sz w:val="20"/>
              </w:rPr>
              <w:t> </w:t>
            </w:r>
            <w:r>
              <w:rPr>
                <w:b/>
                <w:color w:val="FFFFFF"/>
                <w:sz w:val="20"/>
              </w:rPr>
              <w:t>50-</w:t>
            </w:r>
            <w:r>
              <w:rPr>
                <w:b/>
                <w:color w:val="FFFFFF"/>
                <w:spacing w:val="-5"/>
                <w:sz w:val="20"/>
              </w:rPr>
              <w:t>74</w:t>
            </w:r>
          </w:p>
          <w:p>
            <w:pPr>
              <w:pStyle w:val="TableParagraph"/>
              <w:spacing w:line="240" w:lineRule="auto" w:before="1"/>
              <w:ind w:left="110" w:right="101" w:hanging="1"/>
              <w:rPr>
                <w:b/>
                <w:sz w:val="20"/>
              </w:rPr>
            </w:pPr>
            <w:r>
              <w:rPr>
                <w:b/>
                <w:color w:val="FFFFFF"/>
                <w:sz w:val="20"/>
              </w:rPr>
              <w:t>years who had a </w:t>
            </w:r>
            <w:r>
              <w:rPr>
                <w:b/>
                <w:color w:val="FFFFFF"/>
                <w:spacing w:val="-2"/>
                <w:sz w:val="20"/>
              </w:rPr>
              <w:t>Mammogram </w:t>
            </w:r>
            <w:r>
              <w:rPr>
                <w:b/>
                <w:color w:val="FFFFFF"/>
                <w:spacing w:val="-4"/>
                <w:sz w:val="20"/>
              </w:rPr>
              <w:t>2022</w:t>
            </w:r>
          </w:p>
        </w:tc>
        <w:tc>
          <w:tcPr>
            <w:tcW w:w="1353" w:type="dxa"/>
            <w:shd w:val="clear" w:color="auto" w:fill="156082"/>
          </w:tcPr>
          <w:p>
            <w:pPr>
              <w:pStyle w:val="TableParagraph"/>
              <w:spacing w:line="240" w:lineRule="auto" w:before="1"/>
              <w:ind w:left="111" w:right="100"/>
              <w:rPr>
                <w:b/>
                <w:sz w:val="20"/>
              </w:rPr>
            </w:pPr>
            <w:r>
              <w:rPr>
                <w:b/>
                <w:color w:val="FFFFFF"/>
                <w:sz w:val="20"/>
              </w:rPr>
              <w:t>% On </w:t>
            </w:r>
            <w:r>
              <w:rPr>
                <w:b/>
                <w:color w:val="FFFFFF"/>
                <w:spacing w:val="-2"/>
                <w:sz w:val="20"/>
              </w:rPr>
              <w:t>Medicare </w:t>
            </w:r>
            <w:r>
              <w:rPr>
                <w:b/>
                <w:color w:val="FFFFFF"/>
                <w:sz w:val="20"/>
              </w:rPr>
              <w:t>who had a </w:t>
            </w:r>
            <w:r>
              <w:rPr>
                <w:b/>
                <w:color w:val="FFFFFF"/>
                <w:spacing w:val="-2"/>
                <w:sz w:val="20"/>
              </w:rPr>
              <w:t>Mammogram </w:t>
            </w:r>
            <w:r>
              <w:rPr>
                <w:b/>
                <w:color w:val="FFFFFF"/>
                <w:spacing w:val="-4"/>
                <w:sz w:val="20"/>
              </w:rPr>
              <w:t>2022</w:t>
            </w:r>
          </w:p>
          <w:p>
            <w:pPr>
              <w:pStyle w:val="TableParagraph"/>
              <w:spacing w:line="240" w:lineRule="auto" w:before="1"/>
              <w:ind w:left="6"/>
              <w:rPr>
                <w:b/>
                <w:sz w:val="20"/>
              </w:rPr>
            </w:pPr>
            <w:r>
              <w:rPr>
                <w:b/>
                <w:color w:val="FFFFFF"/>
                <w:sz w:val="20"/>
              </w:rPr>
              <w:t>(NYS</w:t>
            </w:r>
            <w:r>
              <w:rPr>
                <w:b/>
                <w:color w:val="FFFFFF"/>
                <w:spacing w:val="-5"/>
                <w:sz w:val="20"/>
              </w:rPr>
              <w:t> </w:t>
            </w:r>
            <w:r>
              <w:rPr>
                <w:b/>
                <w:color w:val="FFFFFF"/>
                <w:sz w:val="20"/>
              </w:rPr>
              <w:t>=</w:t>
            </w:r>
            <w:r>
              <w:rPr>
                <w:b/>
                <w:color w:val="FFFFFF"/>
                <w:spacing w:val="-4"/>
                <w:sz w:val="20"/>
              </w:rPr>
              <w:t> 44%)</w:t>
            </w:r>
          </w:p>
        </w:tc>
        <w:tc>
          <w:tcPr>
            <w:tcW w:w="1353" w:type="dxa"/>
            <w:shd w:val="clear" w:color="auto" w:fill="156082"/>
          </w:tcPr>
          <w:p>
            <w:pPr>
              <w:pStyle w:val="TableParagraph"/>
              <w:spacing w:line="240" w:lineRule="auto" w:before="1"/>
              <w:ind w:left="155" w:right="143"/>
              <w:rPr>
                <w:b/>
                <w:sz w:val="20"/>
              </w:rPr>
            </w:pPr>
            <w:r>
              <w:rPr>
                <w:b/>
                <w:color w:val="FFFFFF"/>
                <w:sz w:val="20"/>
              </w:rPr>
              <w:t>%</w:t>
            </w:r>
            <w:r>
              <w:rPr>
                <w:b/>
                <w:color w:val="FFFFFF"/>
                <w:spacing w:val="-12"/>
                <w:sz w:val="20"/>
              </w:rPr>
              <w:t> </w:t>
            </w:r>
            <w:r>
              <w:rPr>
                <w:b/>
                <w:color w:val="FFFFFF"/>
                <w:sz w:val="20"/>
              </w:rPr>
              <w:t>Received </w:t>
            </w:r>
            <w:r>
              <w:rPr>
                <w:b/>
                <w:color w:val="FFFFFF"/>
                <w:spacing w:val="-2"/>
                <w:sz w:val="20"/>
              </w:rPr>
              <w:t>colorectal screening </w:t>
            </w:r>
            <w:r>
              <w:rPr>
                <w:b/>
                <w:color w:val="FFFFFF"/>
                <w:spacing w:val="-4"/>
                <w:sz w:val="20"/>
              </w:rPr>
              <w:t>2022</w:t>
            </w:r>
          </w:p>
        </w:tc>
        <w:tc>
          <w:tcPr>
            <w:tcW w:w="1355" w:type="dxa"/>
            <w:shd w:val="clear" w:color="auto" w:fill="156082"/>
          </w:tcPr>
          <w:p>
            <w:pPr>
              <w:pStyle w:val="TableParagraph"/>
              <w:spacing w:line="240" w:lineRule="auto" w:before="1"/>
              <w:ind w:left="155" w:right="143"/>
              <w:rPr>
                <w:b/>
                <w:sz w:val="20"/>
              </w:rPr>
            </w:pPr>
            <w:r>
              <w:rPr>
                <w:b/>
                <w:color w:val="FFFFFF"/>
                <w:spacing w:val="-2"/>
                <w:sz w:val="20"/>
              </w:rPr>
              <w:t>%</w:t>
            </w:r>
            <w:r>
              <w:rPr>
                <w:b/>
                <w:color w:val="FFFFFF"/>
                <w:spacing w:val="-10"/>
                <w:sz w:val="20"/>
              </w:rPr>
              <w:t> </w:t>
            </w:r>
            <w:r>
              <w:rPr>
                <w:b/>
                <w:color w:val="FFFFFF"/>
                <w:spacing w:val="-2"/>
                <w:sz w:val="20"/>
              </w:rPr>
              <w:t>Tested</w:t>
            </w:r>
            <w:r>
              <w:rPr>
                <w:b/>
                <w:color w:val="FFFFFF"/>
                <w:spacing w:val="-9"/>
                <w:sz w:val="20"/>
              </w:rPr>
              <w:t> </w:t>
            </w:r>
            <w:r>
              <w:rPr>
                <w:b/>
                <w:color w:val="FFFFFF"/>
                <w:spacing w:val="-2"/>
                <w:sz w:val="20"/>
              </w:rPr>
              <w:t>for diabetes </w:t>
            </w:r>
            <w:r>
              <w:rPr>
                <w:b/>
                <w:color w:val="FFFFFF"/>
                <w:spacing w:val="-4"/>
                <w:sz w:val="20"/>
              </w:rPr>
              <w:t>2021</w:t>
            </w:r>
          </w:p>
        </w:tc>
        <w:tc>
          <w:tcPr>
            <w:tcW w:w="1353" w:type="dxa"/>
            <w:shd w:val="clear" w:color="auto" w:fill="156082"/>
          </w:tcPr>
          <w:p>
            <w:pPr>
              <w:pStyle w:val="TableParagraph"/>
              <w:spacing w:line="240" w:lineRule="auto" w:before="1"/>
              <w:ind w:left="12"/>
              <w:rPr>
                <w:b/>
                <w:sz w:val="20"/>
              </w:rPr>
            </w:pPr>
            <w:r>
              <w:rPr>
                <w:b/>
                <w:color w:val="FFFFFF"/>
                <w:sz w:val="20"/>
              </w:rPr>
              <w:t>%</w:t>
            </w:r>
            <w:r>
              <w:rPr>
                <w:b/>
                <w:color w:val="FFFFFF"/>
                <w:spacing w:val="-1"/>
                <w:sz w:val="20"/>
              </w:rPr>
              <w:t> </w:t>
            </w:r>
            <w:r>
              <w:rPr>
                <w:b/>
                <w:color w:val="FFFFFF"/>
                <w:spacing w:val="-2"/>
                <w:sz w:val="20"/>
              </w:rPr>
              <w:t>Earning</w:t>
            </w:r>
          </w:p>
          <w:p>
            <w:pPr>
              <w:pStyle w:val="TableParagraph"/>
              <w:spacing w:line="240" w:lineRule="auto" w:before="1"/>
              <w:ind w:left="14"/>
              <w:rPr>
                <w:b/>
                <w:sz w:val="20"/>
              </w:rPr>
            </w:pPr>
            <w:r>
              <w:rPr>
                <w:b/>
                <w:color w:val="FFFFFF"/>
                <w:sz w:val="20"/>
              </w:rPr>
              <w:t>&lt;</w:t>
            </w:r>
            <w:r>
              <w:rPr>
                <w:b/>
                <w:color w:val="FFFFFF"/>
                <w:spacing w:val="-3"/>
                <w:sz w:val="20"/>
              </w:rPr>
              <w:t> </w:t>
            </w:r>
            <w:r>
              <w:rPr>
                <w:b/>
                <w:color w:val="FFFFFF"/>
                <w:spacing w:val="-2"/>
                <w:sz w:val="20"/>
              </w:rPr>
              <w:t>$25,000</w:t>
            </w:r>
          </w:p>
          <w:p>
            <w:pPr>
              <w:pStyle w:val="TableParagraph"/>
              <w:spacing w:line="240" w:lineRule="auto"/>
              <w:ind w:left="155" w:right="141"/>
              <w:rPr>
                <w:b/>
                <w:sz w:val="20"/>
              </w:rPr>
            </w:pPr>
            <w:r>
              <w:rPr>
                <w:b/>
                <w:color w:val="FFFFFF"/>
                <w:sz w:val="20"/>
              </w:rPr>
              <w:t>tested</w:t>
            </w:r>
            <w:r>
              <w:rPr>
                <w:b/>
                <w:color w:val="FFFFFF"/>
                <w:spacing w:val="13"/>
                <w:sz w:val="20"/>
              </w:rPr>
              <w:t> </w:t>
            </w:r>
            <w:r>
              <w:rPr>
                <w:b/>
                <w:color w:val="FFFFFF"/>
                <w:sz w:val="20"/>
              </w:rPr>
              <w:t>for </w:t>
            </w:r>
            <w:r>
              <w:rPr>
                <w:b/>
                <w:color w:val="FFFFFF"/>
                <w:spacing w:val="-2"/>
                <w:sz w:val="20"/>
              </w:rPr>
              <w:t>diabetes </w:t>
            </w:r>
            <w:r>
              <w:rPr>
                <w:b/>
                <w:color w:val="FFFFFF"/>
                <w:spacing w:val="-4"/>
                <w:sz w:val="20"/>
              </w:rPr>
              <w:t>2018</w:t>
            </w:r>
          </w:p>
          <w:p>
            <w:pPr>
              <w:pStyle w:val="TableParagraph"/>
              <w:spacing w:line="244" w:lineRule="exact"/>
              <w:ind w:left="111" w:right="100"/>
              <w:rPr>
                <w:b/>
                <w:sz w:val="20"/>
              </w:rPr>
            </w:pPr>
            <w:r>
              <w:rPr>
                <w:b/>
                <w:color w:val="FFFFFF"/>
                <w:sz w:val="20"/>
              </w:rPr>
              <w:t>(NYS</w:t>
            </w:r>
            <w:r>
              <w:rPr>
                <w:b/>
                <w:color w:val="FFFFFF"/>
                <w:spacing w:val="-5"/>
                <w:sz w:val="20"/>
              </w:rPr>
              <w:t> </w:t>
            </w:r>
            <w:r>
              <w:rPr>
                <w:b/>
                <w:color w:val="FFFFFF"/>
                <w:sz w:val="20"/>
              </w:rPr>
              <w:t>=</w:t>
            </w:r>
            <w:r>
              <w:rPr>
                <w:b/>
                <w:color w:val="FFFFFF"/>
                <w:spacing w:val="-4"/>
                <w:sz w:val="20"/>
              </w:rPr>
              <w:t> 62%)</w:t>
            </w:r>
          </w:p>
        </w:tc>
        <w:tc>
          <w:tcPr>
            <w:tcW w:w="1353" w:type="dxa"/>
            <w:shd w:val="clear" w:color="auto" w:fill="156082"/>
          </w:tcPr>
          <w:p>
            <w:pPr>
              <w:pStyle w:val="TableParagraph"/>
              <w:spacing w:line="240" w:lineRule="auto" w:before="1"/>
              <w:ind w:left="17"/>
              <w:rPr>
                <w:b/>
                <w:sz w:val="20"/>
              </w:rPr>
            </w:pPr>
            <w:r>
              <w:rPr>
                <w:b/>
                <w:color w:val="FFFFFF"/>
                <w:sz w:val="20"/>
              </w:rPr>
              <w:t>%</w:t>
            </w:r>
            <w:r>
              <w:rPr>
                <w:b/>
                <w:color w:val="FFFFFF"/>
                <w:spacing w:val="-4"/>
                <w:sz w:val="20"/>
              </w:rPr>
              <w:t> </w:t>
            </w:r>
            <w:r>
              <w:rPr>
                <w:b/>
                <w:color w:val="FFFFFF"/>
                <w:sz w:val="20"/>
              </w:rPr>
              <w:t>Age</w:t>
            </w:r>
            <w:r>
              <w:rPr>
                <w:b/>
                <w:color w:val="FFFFFF"/>
                <w:spacing w:val="-4"/>
                <w:sz w:val="20"/>
              </w:rPr>
              <w:t> </w:t>
            </w:r>
            <w:r>
              <w:rPr>
                <w:b/>
                <w:color w:val="FFFFFF"/>
                <w:spacing w:val="-5"/>
                <w:sz w:val="20"/>
              </w:rPr>
              <w:t>18+</w:t>
            </w:r>
          </w:p>
          <w:p>
            <w:pPr>
              <w:pStyle w:val="TableParagraph"/>
              <w:spacing w:line="240" w:lineRule="auto" w:before="1"/>
              <w:ind w:left="157" w:right="141"/>
              <w:rPr>
                <w:b/>
                <w:sz w:val="20"/>
              </w:rPr>
            </w:pPr>
            <w:r>
              <w:rPr>
                <w:b/>
                <w:color w:val="FFFFFF"/>
                <w:spacing w:val="-2"/>
                <w:sz w:val="20"/>
              </w:rPr>
              <w:t>diagnosed </w:t>
            </w:r>
            <w:r>
              <w:rPr>
                <w:b/>
                <w:color w:val="FFFFFF"/>
                <w:sz w:val="20"/>
              </w:rPr>
              <w:t>with high </w:t>
            </w:r>
            <w:r>
              <w:rPr>
                <w:b/>
                <w:color w:val="FFFFFF"/>
                <w:spacing w:val="-2"/>
                <w:sz w:val="20"/>
              </w:rPr>
              <w:t>blood pressure </w:t>
            </w:r>
            <w:r>
              <w:rPr>
                <w:b/>
                <w:color w:val="FFFFFF"/>
                <w:spacing w:val="-4"/>
                <w:sz w:val="20"/>
              </w:rPr>
              <w:t>2021</w:t>
            </w:r>
          </w:p>
        </w:tc>
      </w:tr>
      <w:tr>
        <w:trPr>
          <w:trHeight w:val="268" w:hRule="atLeast"/>
        </w:trPr>
        <w:tc>
          <w:tcPr>
            <w:tcW w:w="1226" w:type="dxa"/>
            <w:shd w:val="clear" w:color="auto" w:fill="C1E4F4"/>
          </w:tcPr>
          <w:p>
            <w:pPr>
              <w:pStyle w:val="TableParagraph"/>
              <w:ind w:left="107"/>
              <w:jc w:val="left"/>
              <w:rPr>
                <w:b/>
                <w:sz w:val="22"/>
              </w:rPr>
            </w:pPr>
            <w:r>
              <w:rPr>
                <w:b/>
                <w:spacing w:val="-2"/>
                <w:sz w:val="22"/>
              </w:rPr>
              <w:t>Chemung</w:t>
            </w:r>
          </w:p>
        </w:tc>
        <w:tc>
          <w:tcPr>
            <w:tcW w:w="1353" w:type="dxa"/>
          </w:tcPr>
          <w:p>
            <w:pPr>
              <w:pStyle w:val="TableParagraph"/>
              <w:ind w:left="111" w:right="100"/>
              <w:rPr>
                <w:sz w:val="22"/>
              </w:rPr>
            </w:pPr>
            <w:r>
              <w:rPr>
                <w:spacing w:val="-4"/>
                <w:sz w:val="22"/>
              </w:rPr>
              <w:t>74.4</w:t>
            </w:r>
          </w:p>
        </w:tc>
        <w:tc>
          <w:tcPr>
            <w:tcW w:w="1353" w:type="dxa"/>
          </w:tcPr>
          <w:p>
            <w:pPr>
              <w:pStyle w:val="TableParagraph"/>
              <w:ind w:left="9"/>
              <w:rPr>
                <w:sz w:val="22"/>
              </w:rPr>
            </w:pPr>
            <w:r>
              <w:rPr>
                <w:spacing w:val="-5"/>
                <w:sz w:val="22"/>
              </w:rPr>
              <w:t>51</w:t>
            </w:r>
          </w:p>
        </w:tc>
        <w:tc>
          <w:tcPr>
            <w:tcW w:w="1353" w:type="dxa"/>
          </w:tcPr>
          <w:p>
            <w:pPr>
              <w:pStyle w:val="TableParagraph"/>
              <w:ind w:left="13"/>
              <w:rPr>
                <w:sz w:val="22"/>
              </w:rPr>
            </w:pPr>
            <w:r>
              <w:rPr>
                <w:spacing w:val="-4"/>
                <w:sz w:val="22"/>
              </w:rPr>
              <w:t>61.3</w:t>
            </w:r>
          </w:p>
        </w:tc>
        <w:tc>
          <w:tcPr>
            <w:tcW w:w="1355" w:type="dxa"/>
          </w:tcPr>
          <w:p>
            <w:pPr>
              <w:pStyle w:val="TableParagraph"/>
              <w:ind w:left="155" w:right="143"/>
              <w:rPr>
                <w:sz w:val="22"/>
              </w:rPr>
            </w:pPr>
            <w:r>
              <w:rPr>
                <w:spacing w:val="-4"/>
                <w:sz w:val="22"/>
              </w:rPr>
              <w:t>66.9</w:t>
            </w:r>
          </w:p>
        </w:tc>
        <w:tc>
          <w:tcPr>
            <w:tcW w:w="1353" w:type="dxa"/>
          </w:tcPr>
          <w:p>
            <w:pPr>
              <w:pStyle w:val="TableParagraph"/>
              <w:ind w:left="16"/>
              <w:rPr>
                <w:sz w:val="22"/>
              </w:rPr>
            </w:pPr>
            <w:r>
              <w:rPr>
                <w:spacing w:val="-4"/>
                <w:sz w:val="22"/>
              </w:rPr>
              <w:t>52.8</w:t>
            </w:r>
          </w:p>
        </w:tc>
        <w:tc>
          <w:tcPr>
            <w:tcW w:w="1353" w:type="dxa"/>
          </w:tcPr>
          <w:p>
            <w:pPr>
              <w:pStyle w:val="TableParagraph"/>
              <w:ind w:left="17"/>
              <w:rPr>
                <w:sz w:val="22"/>
              </w:rPr>
            </w:pPr>
            <w:r>
              <w:rPr>
                <w:spacing w:val="-4"/>
                <w:sz w:val="22"/>
              </w:rPr>
              <w:t>29.7</w:t>
            </w:r>
          </w:p>
        </w:tc>
      </w:tr>
      <w:tr>
        <w:trPr>
          <w:trHeight w:val="268" w:hRule="atLeast"/>
        </w:trPr>
        <w:tc>
          <w:tcPr>
            <w:tcW w:w="1226" w:type="dxa"/>
            <w:shd w:val="clear" w:color="auto" w:fill="C1E4F4"/>
          </w:tcPr>
          <w:p>
            <w:pPr>
              <w:pStyle w:val="TableParagraph"/>
              <w:ind w:left="107"/>
              <w:jc w:val="left"/>
              <w:rPr>
                <w:b/>
                <w:sz w:val="22"/>
              </w:rPr>
            </w:pPr>
            <w:r>
              <w:rPr>
                <w:b/>
                <w:spacing w:val="-2"/>
                <w:sz w:val="22"/>
              </w:rPr>
              <w:t>Livingston</w:t>
            </w:r>
          </w:p>
        </w:tc>
        <w:tc>
          <w:tcPr>
            <w:tcW w:w="1353" w:type="dxa"/>
          </w:tcPr>
          <w:p>
            <w:pPr>
              <w:pStyle w:val="TableParagraph"/>
              <w:ind w:left="8"/>
              <w:rPr>
                <w:sz w:val="22"/>
              </w:rPr>
            </w:pPr>
            <w:r>
              <w:rPr>
                <w:spacing w:val="-5"/>
                <w:sz w:val="22"/>
              </w:rPr>
              <w:t>79</w:t>
            </w:r>
          </w:p>
        </w:tc>
        <w:tc>
          <w:tcPr>
            <w:tcW w:w="1353" w:type="dxa"/>
          </w:tcPr>
          <w:p>
            <w:pPr>
              <w:pStyle w:val="TableParagraph"/>
              <w:ind w:left="9"/>
              <w:rPr>
                <w:sz w:val="22"/>
              </w:rPr>
            </w:pPr>
            <w:r>
              <w:rPr>
                <w:spacing w:val="-5"/>
                <w:sz w:val="22"/>
              </w:rPr>
              <w:t>51</w:t>
            </w:r>
          </w:p>
        </w:tc>
        <w:tc>
          <w:tcPr>
            <w:tcW w:w="1353" w:type="dxa"/>
          </w:tcPr>
          <w:p>
            <w:pPr>
              <w:pStyle w:val="TableParagraph"/>
              <w:ind w:left="111" w:right="100"/>
              <w:rPr>
                <w:sz w:val="22"/>
              </w:rPr>
            </w:pPr>
            <w:r>
              <w:rPr>
                <w:spacing w:val="-5"/>
                <w:sz w:val="22"/>
              </w:rPr>
              <w:t>62</w:t>
            </w:r>
          </w:p>
        </w:tc>
        <w:tc>
          <w:tcPr>
            <w:tcW w:w="1355" w:type="dxa"/>
          </w:tcPr>
          <w:p>
            <w:pPr>
              <w:pStyle w:val="TableParagraph"/>
              <w:ind w:left="155" w:right="143"/>
              <w:rPr>
                <w:sz w:val="22"/>
              </w:rPr>
            </w:pPr>
            <w:r>
              <w:rPr>
                <w:spacing w:val="-4"/>
                <w:sz w:val="22"/>
              </w:rPr>
              <w:t>61.6</w:t>
            </w:r>
          </w:p>
        </w:tc>
        <w:tc>
          <w:tcPr>
            <w:tcW w:w="1353" w:type="dxa"/>
          </w:tcPr>
          <w:p>
            <w:pPr>
              <w:pStyle w:val="TableParagraph"/>
              <w:ind w:left="16"/>
              <w:rPr>
                <w:sz w:val="22"/>
              </w:rPr>
            </w:pPr>
            <w:r>
              <w:rPr>
                <w:spacing w:val="-4"/>
                <w:sz w:val="22"/>
              </w:rPr>
              <w:t>75.4</w:t>
            </w:r>
          </w:p>
        </w:tc>
        <w:tc>
          <w:tcPr>
            <w:tcW w:w="1353" w:type="dxa"/>
          </w:tcPr>
          <w:p>
            <w:pPr>
              <w:pStyle w:val="TableParagraph"/>
              <w:ind w:left="17"/>
              <w:rPr>
                <w:sz w:val="22"/>
              </w:rPr>
            </w:pPr>
            <w:r>
              <w:rPr>
                <w:spacing w:val="-4"/>
                <w:sz w:val="22"/>
              </w:rPr>
              <w:t>28.8</w:t>
            </w:r>
          </w:p>
        </w:tc>
      </w:tr>
      <w:tr>
        <w:trPr>
          <w:trHeight w:val="268" w:hRule="atLeast"/>
        </w:trPr>
        <w:tc>
          <w:tcPr>
            <w:tcW w:w="1226" w:type="dxa"/>
            <w:shd w:val="clear" w:color="auto" w:fill="C1E4F4"/>
          </w:tcPr>
          <w:p>
            <w:pPr>
              <w:pStyle w:val="TableParagraph"/>
              <w:ind w:left="107"/>
              <w:jc w:val="left"/>
              <w:rPr>
                <w:b/>
                <w:sz w:val="22"/>
              </w:rPr>
            </w:pPr>
            <w:r>
              <w:rPr>
                <w:b/>
                <w:spacing w:val="-2"/>
                <w:sz w:val="22"/>
              </w:rPr>
              <w:t>Ontario</w:t>
            </w:r>
          </w:p>
        </w:tc>
        <w:tc>
          <w:tcPr>
            <w:tcW w:w="1353" w:type="dxa"/>
          </w:tcPr>
          <w:p>
            <w:pPr>
              <w:pStyle w:val="TableParagraph"/>
              <w:ind w:left="111" w:right="100"/>
              <w:rPr>
                <w:sz w:val="22"/>
              </w:rPr>
            </w:pPr>
            <w:r>
              <w:rPr>
                <w:spacing w:val="-4"/>
                <w:sz w:val="22"/>
              </w:rPr>
              <w:t>75.9</w:t>
            </w:r>
          </w:p>
        </w:tc>
        <w:tc>
          <w:tcPr>
            <w:tcW w:w="1353" w:type="dxa"/>
          </w:tcPr>
          <w:p>
            <w:pPr>
              <w:pStyle w:val="TableParagraph"/>
              <w:ind w:left="9"/>
              <w:rPr>
                <w:sz w:val="22"/>
              </w:rPr>
            </w:pPr>
            <w:r>
              <w:rPr>
                <w:spacing w:val="-5"/>
                <w:sz w:val="22"/>
              </w:rPr>
              <w:t>52</w:t>
            </w:r>
          </w:p>
        </w:tc>
        <w:tc>
          <w:tcPr>
            <w:tcW w:w="1353" w:type="dxa"/>
          </w:tcPr>
          <w:p>
            <w:pPr>
              <w:pStyle w:val="TableParagraph"/>
              <w:ind w:left="13"/>
              <w:rPr>
                <w:sz w:val="22"/>
              </w:rPr>
            </w:pPr>
            <w:r>
              <w:rPr>
                <w:spacing w:val="-4"/>
                <w:sz w:val="22"/>
              </w:rPr>
              <w:t>65.3</w:t>
            </w:r>
          </w:p>
        </w:tc>
        <w:tc>
          <w:tcPr>
            <w:tcW w:w="1355" w:type="dxa"/>
          </w:tcPr>
          <w:p>
            <w:pPr>
              <w:pStyle w:val="TableParagraph"/>
              <w:ind w:left="155" w:right="143"/>
              <w:rPr>
                <w:sz w:val="22"/>
              </w:rPr>
            </w:pPr>
            <w:r>
              <w:rPr>
                <w:spacing w:val="-4"/>
                <w:sz w:val="22"/>
              </w:rPr>
              <w:t>63.2</w:t>
            </w:r>
          </w:p>
        </w:tc>
        <w:tc>
          <w:tcPr>
            <w:tcW w:w="1353" w:type="dxa"/>
          </w:tcPr>
          <w:p>
            <w:pPr>
              <w:pStyle w:val="TableParagraph"/>
              <w:ind w:left="16"/>
              <w:rPr>
                <w:sz w:val="22"/>
              </w:rPr>
            </w:pPr>
            <w:r>
              <w:rPr>
                <w:spacing w:val="-4"/>
                <w:sz w:val="22"/>
              </w:rPr>
              <w:t>56.6</w:t>
            </w:r>
          </w:p>
        </w:tc>
        <w:tc>
          <w:tcPr>
            <w:tcW w:w="1353" w:type="dxa"/>
          </w:tcPr>
          <w:p>
            <w:pPr>
              <w:pStyle w:val="TableParagraph"/>
              <w:ind w:left="17"/>
              <w:rPr>
                <w:sz w:val="22"/>
              </w:rPr>
            </w:pPr>
            <w:r>
              <w:rPr>
                <w:spacing w:val="-4"/>
                <w:sz w:val="22"/>
              </w:rPr>
              <w:t>28.9</w:t>
            </w:r>
          </w:p>
        </w:tc>
      </w:tr>
      <w:tr>
        <w:trPr>
          <w:trHeight w:val="268" w:hRule="atLeast"/>
        </w:trPr>
        <w:tc>
          <w:tcPr>
            <w:tcW w:w="1226" w:type="dxa"/>
            <w:shd w:val="clear" w:color="auto" w:fill="C1E4F4"/>
          </w:tcPr>
          <w:p>
            <w:pPr>
              <w:pStyle w:val="TableParagraph"/>
              <w:ind w:left="107"/>
              <w:jc w:val="left"/>
              <w:rPr>
                <w:b/>
                <w:sz w:val="22"/>
              </w:rPr>
            </w:pPr>
            <w:r>
              <w:rPr>
                <w:b/>
                <w:spacing w:val="-2"/>
                <w:sz w:val="22"/>
              </w:rPr>
              <w:t>Schuyler</w:t>
            </w:r>
          </w:p>
        </w:tc>
        <w:tc>
          <w:tcPr>
            <w:tcW w:w="1353" w:type="dxa"/>
          </w:tcPr>
          <w:p>
            <w:pPr>
              <w:pStyle w:val="TableParagraph"/>
              <w:ind w:left="111" w:right="100"/>
              <w:rPr>
                <w:sz w:val="22"/>
              </w:rPr>
            </w:pPr>
            <w:r>
              <w:rPr>
                <w:spacing w:val="-4"/>
                <w:sz w:val="22"/>
              </w:rPr>
              <w:t>73.7</w:t>
            </w:r>
          </w:p>
        </w:tc>
        <w:tc>
          <w:tcPr>
            <w:tcW w:w="1353" w:type="dxa"/>
          </w:tcPr>
          <w:p>
            <w:pPr>
              <w:pStyle w:val="TableParagraph"/>
              <w:ind w:left="9"/>
              <w:rPr>
                <w:sz w:val="22"/>
              </w:rPr>
            </w:pPr>
            <w:r>
              <w:rPr>
                <w:spacing w:val="-5"/>
                <w:sz w:val="22"/>
              </w:rPr>
              <w:t>50</w:t>
            </w:r>
          </w:p>
        </w:tc>
        <w:tc>
          <w:tcPr>
            <w:tcW w:w="1353" w:type="dxa"/>
          </w:tcPr>
          <w:p>
            <w:pPr>
              <w:pStyle w:val="TableParagraph"/>
              <w:ind w:left="13"/>
              <w:rPr>
                <w:sz w:val="22"/>
              </w:rPr>
            </w:pPr>
            <w:r>
              <w:rPr>
                <w:spacing w:val="-4"/>
                <w:sz w:val="22"/>
              </w:rPr>
              <w:t>61.4</w:t>
            </w:r>
          </w:p>
        </w:tc>
        <w:tc>
          <w:tcPr>
            <w:tcW w:w="1355" w:type="dxa"/>
          </w:tcPr>
          <w:p>
            <w:pPr>
              <w:pStyle w:val="TableParagraph"/>
              <w:ind w:left="155" w:right="143"/>
              <w:rPr>
                <w:sz w:val="22"/>
              </w:rPr>
            </w:pPr>
            <w:r>
              <w:rPr>
                <w:spacing w:val="-4"/>
                <w:sz w:val="22"/>
              </w:rPr>
              <w:t>62.9</w:t>
            </w:r>
          </w:p>
        </w:tc>
        <w:tc>
          <w:tcPr>
            <w:tcW w:w="1353" w:type="dxa"/>
          </w:tcPr>
          <w:p>
            <w:pPr>
              <w:pStyle w:val="TableParagraph"/>
              <w:ind w:left="16"/>
              <w:rPr>
                <w:sz w:val="22"/>
              </w:rPr>
            </w:pPr>
            <w:r>
              <w:rPr>
                <w:spacing w:val="-4"/>
                <w:sz w:val="22"/>
              </w:rPr>
              <w:t>63.4</w:t>
            </w:r>
          </w:p>
        </w:tc>
        <w:tc>
          <w:tcPr>
            <w:tcW w:w="1353" w:type="dxa"/>
          </w:tcPr>
          <w:p>
            <w:pPr>
              <w:pStyle w:val="TableParagraph"/>
              <w:ind w:left="17"/>
              <w:rPr>
                <w:sz w:val="22"/>
              </w:rPr>
            </w:pPr>
            <w:r>
              <w:rPr>
                <w:spacing w:val="-4"/>
                <w:sz w:val="22"/>
              </w:rPr>
              <w:t>28.8</w:t>
            </w:r>
          </w:p>
        </w:tc>
      </w:tr>
      <w:tr>
        <w:trPr>
          <w:trHeight w:val="268" w:hRule="atLeast"/>
        </w:trPr>
        <w:tc>
          <w:tcPr>
            <w:tcW w:w="1226" w:type="dxa"/>
            <w:shd w:val="clear" w:color="auto" w:fill="C1E4F4"/>
          </w:tcPr>
          <w:p>
            <w:pPr>
              <w:pStyle w:val="TableParagraph"/>
              <w:ind w:left="107"/>
              <w:jc w:val="left"/>
              <w:rPr>
                <w:b/>
                <w:sz w:val="22"/>
              </w:rPr>
            </w:pPr>
            <w:r>
              <w:rPr>
                <w:b/>
                <w:spacing w:val="-2"/>
                <w:sz w:val="22"/>
              </w:rPr>
              <w:t>Seneca</w:t>
            </w:r>
          </w:p>
        </w:tc>
        <w:tc>
          <w:tcPr>
            <w:tcW w:w="1353" w:type="dxa"/>
          </w:tcPr>
          <w:p>
            <w:pPr>
              <w:pStyle w:val="TableParagraph"/>
              <w:ind w:left="8"/>
              <w:rPr>
                <w:sz w:val="22"/>
              </w:rPr>
            </w:pPr>
            <w:r>
              <w:rPr>
                <w:spacing w:val="-5"/>
                <w:sz w:val="22"/>
              </w:rPr>
              <w:t>73</w:t>
            </w:r>
          </w:p>
        </w:tc>
        <w:tc>
          <w:tcPr>
            <w:tcW w:w="1353" w:type="dxa"/>
          </w:tcPr>
          <w:p>
            <w:pPr>
              <w:pStyle w:val="TableParagraph"/>
              <w:ind w:left="9"/>
              <w:rPr>
                <w:sz w:val="22"/>
              </w:rPr>
            </w:pPr>
            <w:r>
              <w:rPr>
                <w:spacing w:val="-5"/>
                <w:sz w:val="22"/>
              </w:rPr>
              <w:t>47</w:t>
            </w:r>
          </w:p>
        </w:tc>
        <w:tc>
          <w:tcPr>
            <w:tcW w:w="1353" w:type="dxa"/>
          </w:tcPr>
          <w:p>
            <w:pPr>
              <w:pStyle w:val="TableParagraph"/>
              <w:ind w:left="13"/>
              <w:rPr>
                <w:sz w:val="22"/>
              </w:rPr>
            </w:pPr>
            <w:r>
              <w:rPr>
                <w:spacing w:val="-4"/>
                <w:sz w:val="22"/>
              </w:rPr>
              <w:t>61.3</w:t>
            </w:r>
          </w:p>
        </w:tc>
        <w:tc>
          <w:tcPr>
            <w:tcW w:w="1355" w:type="dxa"/>
          </w:tcPr>
          <w:p>
            <w:pPr>
              <w:pStyle w:val="TableParagraph"/>
              <w:ind w:left="155" w:right="143"/>
              <w:rPr>
                <w:sz w:val="22"/>
              </w:rPr>
            </w:pPr>
            <w:r>
              <w:rPr>
                <w:spacing w:val="-4"/>
                <w:sz w:val="22"/>
              </w:rPr>
              <w:t>63.3</w:t>
            </w:r>
          </w:p>
        </w:tc>
        <w:tc>
          <w:tcPr>
            <w:tcW w:w="1353" w:type="dxa"/>
          </w:tcPr>
          <w:p>
            <w:pPr>
              <w:pStyle w:val="TableParagraph"/>
              <w:ind w:left="16"/>
              <w:rPr>
                <w:sz w:val="22"/>
              </w:rPr>
            </w:pPr>
            <w:r>
              <w:rPr>
                <w:spacing w:val="-4"/>
                <w:sz w:val="22"/>
              </w:rPr>
              <w:t>64.3</w:t>
            </w:r>
          </w:p>
        </w:tc>
        <w:tc>
          <w:tcPr>
            <w:tcW w:w="1353" w:type="dxa"/>
          </w:tcPr>
          <w:p>
            <w:pPr>
              <w:pStyle w:val="TableParagraph"/>
              <w:ind w:left="17"/>
              <w:rPr>
                <w:sz w:val="22"/>
              </w:rPr>
            </w:pPr>
            <w:r>
              <w:rPr>
                <w:spacing w:val="-4"/>
                <w:sz w:val="22"/>
              </w:rPr>
              <w:t>31.9</w:t>
            </w:r>
          </w:p>
        </w:tc>
      </w:tr>
      <w:tr>
        <w:trPr>
          <w:trHeight w:val="268" w:hRule="atLeast"/>
        </w:trPr>
        <w:tc>
          <w:tcPr>
            <w:tcW w:w="1226" w:type="dxa"/>
            <w:shd w:val="clear" w:color="auto" w:fill="C1E4F4"/>
          </w:tcPr>
          <w:p>
            <w:pPr>
              <w:pStyle w:val="TableParagraph"/>
              <w:ind w:left="107"/>
              <w:jc w:val="left"/>
              <w:rPr>
                <w:b/>
                <w:sz w:val="22"/>
              </w:rPr>
            </w:pPr>
            <w:r>
              <w:rPr>
                <w:b/>
                <w:spacing w:val="-2"/>
                <w:sz w:val="22"/>
              </w:rPr>
              <w:t>Steuben</w:t>
            </w:r>
          </w:p>
        </w:tc>
        <w:tc>
          <w:tcPr>
            <w:tcW w:w="1353" w:type="dxa"/>
          </w:tcPr>
          <w:p>
            <w:pPr>
              <w:pStyle w:val="TableParagraph"/>
              <w:ind w:left="111" w:right="100"/>
              <w:rPr>
                <w:sz w:val="22"/>
              </w:rPr>
            </w:pPr>
            <w:r>
              <w:rPr>
                <w:spacing w:val="-4"/>
                <w:sz w:val="22"/>
              </w:rPr>
              <w:t>76.9</w:t>
            </w:r>
          </w:p>
        </w:tc>
        <w:tc>
          <w:tcPr>
            <w:tcW w:w="1353" w:type="dxa"/>
          </w:tcPr>
          <w:p>
            <w:pPr>
              <w:pStyle w:val="TableParagraph"/>
              <w:ind w:left="9"/>
              <w:rPr>
                <w:sz w:val="22"/>
              </w:rPr>
            </w:pPr>
            <w:r>
              <w:rPr>
                <w:spacing w:val="-5"/>
                <w:sz w:val="22"/>
              </w:rPr>
              <w:t>50</w:t>
            </w:r>
          </w:p>
        </w:tc>
        <w:tc>
          <w:tcPr>
            <w:tcW w:w="1353" w:type="dxa"/>
          </w:tcPr>
          <w:p>
            <w:pPr>
              <w:pStyle w:val="TableParagraph"/>
              <w:ind w:left="13"/>
              <w:rPr>
                <w:sz w:val="22"/>
              </w:rPr>
            </w:pPr>
            <w:r>
              <w:rPr>
                <w:spacing w:val="-4"/>
                <w:sz w:val="22"/>
              </w:rPr>
              <w:t>59.9</w:t>
            </w:r>
          </w:p>
        </w:tc>
        <w:tc>
          <w:tcPr>
            <w:tcW w:w="1355" w:type="dxa"/>
          </w:tcPr>
          <w:p>
            <w:pPr>
              <w:pStyle w:val="TableParagraph"/>
              <w:ind w:left="155" w:right="143"/>
              <w:rPr>
                <w:sz w:val="22"/>
              </w:rPr>
            </w:pPr>
            <w:r>
              <w:rPr>
                <w:spacing w:val="-4"/>
                <w:sz w:val="22"/>
              </w:rPr>
              <w:t>59.4</w:t>
            </w:r>
          </w:p>
        </w:tc>
        <w:tc>
          <w:tcPr>
            <w:tcW w:w="1353" w:type="dxa"/>
          </w:tcPr>
          <w:p>
            <w:pPr>
              <w:pStyle w:val="TableParagraph"/>
              <w:ind w:left="16"/>
              <w:rPr>
                <w:sz w:val="22"/>
              </w:rPr>
            </w:pPr>
            <w:r>
              <w:rPr>
                <w:spacing w:val="-4"/>
                <w:sz w:val="22"/>
              </w:rPr>
              <w:t>49.5</w:t>
            </w:r>
          </w:p>
        </w:tc>
        <w:tc>
          <w:tcPr>
            <w:tcW w:w="1353" w:type="dxa"/>
          </w:tcPr>
          <w:p>
            <w:pPr>
              <w:pStyle w:val="TableParagraph"/>
              <w:ind w:left="17"/>
              <w:rPr>
                <w:sz w:val="22"/>
              </w:rPr>
            </w:pPr>
            <w:r>
              <w:rPr>
                <w:spacing w:val="-4"/>
                <w:sz w:val="22"/>
              </w:rPr>
              <w:t>29.8</w:t>
            </w:r>
          </w:p>
        </w:tc>
      </w:tr>
      <w:tr>
        <w:trPr>
          <w:trHeight w:val="268" w:hRule="atLeast"/>
        </w:trPr>
        <w:tc>
          <w:tcPr>
            <w:tcW w:w="1226" w:type="dxa"/>
            <w:shd w:val="clear" w:color="auto" w:fill="C1E4F4"/>
          </w:tcPr>
          <w:p>
            <w:pPr>
              <w:pStyle w:val="TableParagraph"/>
              <w:ind w:left="107"/>
              <w:jc w:val="left"/>
              <w:rPr>
                <w:b/>
                <w:sz w:val="22"/>
              </w:rPr>
            </w:pPr>
            <w:r>
              <w:rPr>
                <w:b/>
                <w:spacing w:val="-2"/>
                <w:sz w:val="22"/>
              </w:rPr>
              <w:t>Wayne</w:t>
            </w:r>
          </w:p>
        </w:tc>
        <w:tc>
          <w:tcPr>
            <w:tcW w:w="1353" w:type="dxa"/>
          </w:tcPr>
          <w:p>
            <w:pPr>
              <w:pStyle w:val="TableParagraph"/>
              <w:ind w:left="111" w:right="100"/>
              <w:rPr>
                <w:sz w:val="22"/>
              </w:rPr>
            </w:pPr>
            <w:r>
              <w:rPr>
                <w:spacing w:val="-4"/>
                <w:sz w:val="22"/>
              </w:rPr>
              <w:t>79.6</w:t>
            </w:r>
          </w:p>
        </w:tc>
        <w:tc>
          <w:tcPr>
            <w:tcW w:w="1353" w:type="dxa"/>
          </w:tcPr>
          <w:p>
            <w:pPr>
              <w:pStyle w:val="TableParagraph"/>
              <w:ind w:left="9"/>
              <w:rPr>
                <w:sz w:val="22"/>
              </w:rPr>
            </w:pPr>
            <w:r>
              <w:rPr>
                <w:spacing w:val="-5"/>
                <w:sz w:val="22"/>
              </w:rPr>
              <w:t>43</w:t>
            </w:r>
          </w:p>
        </w:tc>
        <w:tc>
          <w:tcPr>
            <w:tcW w:w="1353" w:type="dxa"/>
          </w:tcPr>
          <w:p>
            <w:pPr>
              <w:pStyle w:val="TableParagraph"/>
              <w:ind w:left="13"/>
              <w:rPr>
                <w:sz w:val="22"/>
              </w:rPr>
            </w:pPr>
            <w:r>
              <w:rPr>
                <w:spacing w:val="-4"/>
                <w:sz w:val="22"/>
              </w:rPr>
              <w:t>62.3</w:t>
            </w:r>
          </w:p>
        </w:tc>
        <w:tc>
          <w:tcPr>
            <w:tcW w:w="1355" w:type="dxa"/>
          </w:tcPr>
          <w:p>
            <w:pPr>
              <w:pStyle w:val="TableParagraph"/>
              <w:ind w:left="155" w:right="145"/>
              <w:rPr>
                <w:sz w:val="22"/>
              </w:rPr>
            </w:pPr>
            <w:r>
              <w:rPr>
                <w:spacing w:val="-5"/>
                <w:sz w:val="22"/>
              </w:rPr>
              <w:t>65</w:t>
            </w:r>
          </w:p>
        </w:tc>
        <w:tc>
          <w:tcPr>
            <w:tcW w:w="1353" w:type="dxa"/>
          </w:tcPr>
          <w:p>
            <w:pPr>
              <w:pStyle w:val="TableParagraph"/>
              <w:ind w:left="16"/>
              <w:rPr>
                <w:sz w:val="22"/>
              </w:rPr>
            </w:pPr>
            <w:r>
              <w:rPr>
                <w:spacing w:val="-4"/>
                <w:sz w:val="22"/>
              </w:rPr>
              <w:t>51.4</w:t>
            </w:r>
          </w:p>
        </w:tc>
        <w:tc>
          <w:tcPr>
            <w:tcW w:w="1353" w:type="dxa"/>
          </w:tcPr>
          <w:p>
            <w:pPr>
              <w:pStyle w:val="TableParagraph"/>
              <w:ind w:left="17"/>
              <w:rPr>
                <w:sz w:val="22"/>
              </w:rPr>
            </w:pPr>
            <w:r>
              <w:rPr>
                <w:spacing w:val="-4"/>
                <w:sz w:val="22"/>
              </w:rPr>
              <w:t>29.1</w:t>
            </w:r>
          </w:p>
        </w:tc>
      </w:tr>
      <w:tr>
        <w:trPr>
          <w:trHeight w:val="268" w:hRule="atLeast"/>
        </w:trPr>
        <w:tc>
          <w:tcPr>
            <w:tcW w:w="1226" w:type="dxa"/>
            <w:shd w:val="clear" w:color="auto" w:fill="C1E4F4"/>
          </w:tcPr>
          <w:p>
            <w:pPr>
              <w:pStyle w:val="TableParagraph"/>
              <w:ind w:left="107"/>
              <w:jc w:val="left"/>
              <w:rPr>
                <w:b/>
                <w:sz w:val="22"/>
              </w:rPr>
            </w:pPr>
            <w:r>
              <w:rPr>
                <w:b/>
                <w:spacing w:val="-2"/>
                <w:sz w:val="22"/>
              </w:rPr>
              <w:t>Yates</w:t>
            </w:r>
          </w:p>
        </w:tc>
        <w:tc>
          <w:tcPr>
            <w:tcW w:w="1353" w:type="dxa"/>
          </w:tcPr>
          <w:p>
            <w:pPr>
              <w:pStyle w:val="TableParagraph"/>
              <w:ind w:left="111" w:right="100"/>
              <w:rPr>
                <w:sz w:val="22"/>
              </w:rPr>
            </w:pPr>
            <w:r>
              <w:rPr>
                <w:spacing w:val="-4"/>
                <w:sz w:val="22"/>
              </w:rPr>
              <w:t>75.5</w:t>
            </w:r>
          </w:p>
        </w:tc>
        <w:tc>
          <w:tcPr>
            <w:tcW w:w="1353" w:type="dxa"/>
          </w:tcPr>
          <w:p>
            <w:pPr>
              <w:pStyle w:val="TableParagraph"/>
              <w:ind w:left="9"/>
              <w:rPr>
                <w:sz w:val="22"/>
              </w:rPr>
            </w:pPr>
            <w:r>
              <w:rPr>
                <w:spacing w:val="-5"/>
                <w:sz w:val="22"/>
              </w:rPr>
              <w:t>55</w:t>
            </w:r>
          </w:p>
        </w:tc>
        <w:tc>
          <w:tcPr>
            <w:tcW w:w="1353" w:type="dxa"/>
          </w:tcPr>
          <w:p>
            <w:pPr>
              <w:pStyle w:val="TableParagraph"/>
              <w:ind w:left="13"/>
              <w:rPr>
                <w:sz w:val="22"/>
              </w:rPr>
            </w:pPr>
            <w:r>
              <w:rPr>
                <w:spacing w:val="-4"/>
                <w:sz w:val="22"/>
              </w:rPr>
              <w:t>63.2</w:t>
            </w:r>
          </w:p>
        </w:tc>
        <w:tc>
          <w:tcPr>
            <w:tcW w:w="1355" w:type="dxa"/>
          </w:tcPr>
          <w:p>
            <w:pPr>
              <w:pStyle w:val="TableParagraph"/>
              <w:ind w:left="155" w:right="143"/>
              <w:rPr>
                <w:sz w:val="22"/>
              </w:rPr>
            </w:pPr>
            <w:r>
              <w:rPr>
                <w:spacing w:val="-4"/>
                <w:sz w:val="22"/>
              </w:rPr>
              <w:t>69.6</w:t>
            </w:r>
          </w:p>
        </w:tc>
        <w:tc>
          <w:tcPr>
            <w:tcW w:w="1353" w:type="dxa"/>
          </w:tcPr>
          <w:p>
            <w:pPr>
              <w:pStyle w:val="TableParagraph"/>
              <w:ind w:left="16"/>
              <w:rPr>
                <w:sz w:val="22"/>
              </w:rPr>
            </w:pPr>
            <w:r>
              <w:rPr>
                <w:spacing w:val="-4"/>
                <w:sz w:val="22"/>
              </w:rPr>
              <w:t>48.7</w:t>
            </w:r>
          </w:p>
        </w:tc>
        <w:tc>
          <w:tcPr>
            <w:tcW w:w="1353" w:type="dxa"/>
          </w:tcPr>
          <w:p>
            <w:pPr>
              <w:pStyle w:val="TableParagraph"/>
              <w:ind w:left="17"/>
              <w:rPr>
                <w:sz w:val="22"/>
              </w:rPr>
            </w:pPr>
            <w:r>
              <w:rPr>
                <w:spacing w:val="-4"/>
                <w:sz w:val="22"/>
              </w:rPr>
              <w:t>30.1</w:t>
            </w:r>
          </w:p>
        </w:tc>
      </w:tr>
    </w:tbl>
    <w:p>
      <w:pPr>
        <w:spacing w:before="5"/>
        <w:ind w:left="1440" w:right="1464" w:firstLine="0"/>
        <w:jc w:val="left"/>
        <w:rPr>
          <w:i/>
          <w:sz w:val="18"/>
        </w:rPr>
      </w:pPr>
      <w:r>
        <w:rPr>
          <w:i/>
          <w:color w:val="0E2841"/>
          <w:sz w:val="18"/>
        </w:rPr>
        <w:t>Sources: County Health Rankings, American Medical Association, National Provider Identiﬁer, Healthy People 2020, NYS</w:t>
      </w:r>
      <w:r>
        <w:rPr>
          <w:i/>
          <w:color w:val="0E2841"/>
          <w:sz w:val="18"/>
        </w:rPr>
        <w:t> Prevention</w:t>
      </w:r>
      <w:r>
        <w:rPr>
          <w:i/>
          <w:color w:val="0E2841"/>
          <w:spacing w:val="-7"/>
          <w:sz w:val="18"/>
        </w:rPr>
        <w:t> </w:t>
      </w:r>
      <w:r>
        <w:rPr>
          <w:i/>
          <w:color w:val="0E2841"/>
          <w:sz w:val="18"/>
        </w:rPr>
        <w:t>Agenda,</w:t>
      </w:r>
      <w:r>
        <w:rPr>
          <w:i/>
          <w:color w:val="0E2841"/>
          <w:spacing w:val="-5"/>
          <w:sz w:val="18"/>
        </w:rPr>
        <w:t> </w:t>
      </w:r>
      <w:r>
        <w:rPr>
          <w:i/>
          <w:color w:val="0E2841"/>
          <w:sz w:val="18"/>
        </w:rPr>
        <w:t>Statewide</w:t>
      </w:r>
      <w:r>
        <w:rPr>
          <w:i/>
          <w:color w:val="0E2841"/>
          <w:spacing w:val="-7"/>
          <w:sz w:val="18"/>
        </w:rPr>
        <w:t> </w:t>
      </w:r>
      <w:r>
        <w:rPr>
          <w:i/>
          <w:color w:val="0E2841"/>
          <w:sz w:val="18"/>
        </w:rPr>
        <w:t>Perinatal</w:t>
      </w:r>
      <w:r>
        <w:rPr>
          <w:i/>
          <w:color w:val="0E2841"/>
          <w:spacing w:val="-7"/>
          <w:sz w:val="18"/>
        </w:rPr>
        <w:t> </w:t>
      </w:r>
      <w:r>
        <w:rPr>
          <w:i/>
          <w:color w:val="0E2841"/>
          <w:sz w:val="18"/>
        </w:rPr>
        <w:t>Data</w:t>
      </w:r>
      <w:r>
        <w:rPr>
          <w:i/>
          <w:color w:val="0E2841"/>
          <w:spacing w:val="-4"/>
          <w:sz w:val="18"/>
        </w:rPr>
        <w:t> </w:t>
      </w:r>
      <w:r>
        <w:rPr>
          <w:i/>
          <w:color w:val="0E2841"/>
          <w:sz w:val="18"/>
        </w:rPr>
        <w:t>System,</w:t>
      </w:r>
      <w:r>
        <w:rPr>
          <w:i/>
          <w:color w:val="0E2841"/>
          <w:spacing w:val="-7"/>
          <w:sz w:val="18"/>
        </w:rPr>
        <w:t> </w:t>
      </w:r>
      <w:r>
        <w:rPr>
          <w:i/>
          <w:color w:val="0E2841"/>
          <w:sz w:val="18"/>
        </w:rPr>
        <w:t>National</w:t>
      </w:r>
      <w:r>
        <w:rPr>
          <w:i/>
          <w:color w:val="0E2841"/>
          <w:spacing w:val="-7"/>
          <w:sz w:val="18"/>
        </w:rPr>
        <w:t> </w:t>
      </w:r>
      <w:r>
        <w:rPr>
          <w:i/>
          <w:color w:val="0E2841"/>
          <w:sz w:val="18"/>
        </w:rPr>
        <w:t>Center</w:t>
      </w:r>
      <w:r>
        <w:rPr>
          <w:i/>
          <w:color w:val="0E2841"/>
          <w:spacing w:val="-6"/>
          <w:sz w:val="18"/>
        </w:rPr>
        <w:t> </w:t>
      </w:r>
      <w:r>
        <w:rPr>
          <w:i/>
          <w:color w:val="0E2841"/>
          <w:sz w:val="18"/>
        </w:rPr>
        <w:t>for</w:t>
      </w:r>
      <w:r>
        <w:rPr>
          <w:i/>
          <w:color w:val="0E2841"/>
          <w:spacing w:val="-7"/>
          <w:sz w:val="18"/>
        </w:rPr>
        <w:t> </w:t>
      </w:r>
      <w:r>
        <w:rPr>
          <w:i/>
          <w:color w:val="0E2841"/>
          <w:sz w:val="18"/>
        </w:rPr>
        <w:t>Health</w:t>
      </w:r>
      <w:r>
        <w:rPr>
          <w:i/>
          <w:color w:val="0E2841"/>
          <w:spacing w:val="-7"/>
          <w:sz w:val="18"/>
        </w:rPr>
        <w:t> </w:t>
      </w:r>
      <w:r>
        <w:rPr>
          <w:i/>
          <w:color w:val="0E2841"/>
          <w:sz w:val="18"/>
        </w:rPr>
        <w:t>Statistics,</w:t>
      </w:r>
      <w:r>
        <w:rPr>
          <w:i/>
          <w:color w:val="0E2841"/>
          <w:spacing w:val="-6"/>
          <w:sz w:val="18"/>
        </w:rPr>
        <w:t> </w:t>
      </w:r>
      <w:r>
        <w:rPr>
          <w:i/>
          <w:color w:val="0E2841"/>
          <w:sz w:val="18"/>
        </w:rPr>
        <w:t>CDC,</w:t>
      </w:r>
      <w:r>
        <w:rPr>
          <w:i/>
          <w:color w:val="0E2841"/>
          <w:spacing w:val="-7"/>
          <w:sz w:val="18"/>
        </w:rPr>
        <w:t> </w:t>
      </w:r>
      <w:r>
        <w:rPr>
          <w:i/>
          <w:color w:val="0E2841"/>
          <w:sz w:val="18"/>
        </w:rPr>
        <w:t>Vital</w:t>
      </w:r>
      <w:r>
        <w:rPr>
          <w:i/>
          <w:color w:val="0E2841"/>
          <w:spacing w:val="-7"/>
          <w:sz w:val="18"/>
        </w:rPr>
        <w:t> </w:t>
      </w:r>
      <w:r>
        <w:rPr>
          <w:i/>
          <w:color w:val="0E2841"/>
          <w:sz w:val="18"/>
        </w:rPr>
        <w:t>Records,</w:t>
      </w:r>
      <w:r>
        <w:rPr>
          <w:i/>
          <w:color w:val="0E2841"/>
          <w:spacing w:val="-7"/>
          <w:sz w:val="18"/>
        </w:rPr>
        <w:t> </w:t>
      </w:r>
      <w:r>
        <w:rPr>
          <w:i/>
          <w:color w:val="0E2841"/>
          <w:sz w:val="18"/>
        </w:rPr>
        <w:t>Behavioral</w:t>
      </w:r>
      <w:r>
        <w:rPr>
          <w:i/>
          <w:color w:val="0E2841"/>
          <w:spacing w:val="-7"/>
          <w:sz w:val="18"/>
        </w:rPr>
        <w:t> </w:t>
      </w:r>
      <w:r>
        <w:rPr>
          <w:i/>
          <w:color w:val="0E2841"/>
          <w:sz w:val="18"/>
        </w:rPr>
        <w:t>Risk Factor Surveillance System, NYS Medicaid Program, IAP Baseline Report, NYSIIS Performance Report, Child Health Plus.</w:t>
      </w:r>
    </w:p>
    <w:p>
      <w:pPr>
        <w:spacing w:after="0"/>
        <w:jc w:val="left"/>
        <w:rPr>
          <w:i/>
          <w:sz w:val="18"/>
        </w:rPr>
        <w:sectPr>
          <w:pgSz w:w="12240" w:h="15840"/>
          <w:pgMar w:header="776" w:footer="1212" w:top="1280" w:bottom="1400" w:left="0" w:right="0"/>
        </w:sectPr>
      </w:pPr>
    </w:p>
    <w:p>
      <w:pPr>
        <w:pStyle w:val="Heading4"/>
        <w:rPr>
          <w:i/>
        </w:rPr>
      </w:pPr>
      <w:r>
        <w:rPr>
          <w:i/>
        </w:rPr>
        <w:t>Oral</w:t>
      </w:r>
      <w:r>
        <w:rPr>
          <w:i/>
          <w:spacing w:val="-1"/>
        </w:rPr>
        <w:t> </w:t>
      </w:r>
      <w:r>
        <w:rPr>
          <w:i/>
          <w:spacing w:val="-4"/>
        </w:rPr>
        <w:t>Care</w:t>
      </w:r>
    </w:p>
    <w:p>
      <w:pPr>
        <w:pStyle w:val="BodyText"/>
        <w:spacing w:line="259" w:lineRule="auto" w:before="180"/>
        <w:ind w:left="1440" w:right="1464"/>
      </w:pPr>
      <w:r>
        <w:rPr/>
        <w:t>Oral</w:t>
      </w:r>
      <w:r>
        <w:rPr>
          <w:spacing w:val="-8"/>
        </w:rPr>
        <w:t> </w:t>
      </w:r>
      <w:r>
        <w:rPr/>
        <w:t>care</w:t>
      </w:r>
      <w:r>
        <w:rPr>
          <w:spacing w:val="-8"/>
        </w:rPr>
        <w:t> </w:t>
      </w:r>
      <w:r>
        <w:rPr/>
        <w:t>is</w:t>
      </w:r>
      <w:r>
        <w:rPr>
          <w:spacing w:val="-6"/>
        </w:rPr>
        <w:t> </w:t>
      </w:r>
      <w:r>
        <w:rPr/>
        <w:t>important</w:t>
      </w:r>
      <w:r>
        <w:rPr>
          <w:spacing w:val="-6"/>
        </w:rPr>
        <w:t> </w:t>
      </w:r>
      <w:r>
        <w:rPr/>
        <w:t>to</w:t>
      </w:r>
      <w:r>
        <w:rPr>
          <w:spacing w:val="-6"/>
        </w:rPr>
        <w:t> </w:t>
      </w:r>
      <w:r>
        <w:rPr/>
        <w:t>overall</w:t>
      </w:r>
      <w:r>
        <w:rPr>
          <w:spacing w:val="-6"/>
        </w:rPr>
        <w:t> </w:t>
      </w:r>
      <w:r>
        <w:rPr/>
        <w:t>health.</w:t>
      </w:r>
      <w:r>
        <w:rPr>
          <w:spacing w:val="-3"/>
        </w:rPr>
        <w:t> </w:t>
      </w:r>
      <w:r>
        <w:rPr/>
        <w:t>Early</w:t>
      </w:r>
      <w:r>
        <w:rPr>
          <w:spacing w:val="-9"/>
        </w:rPr>
        <w:t> </w:t>
      </w:r>
      <w:r>
        <w:rPr/>
        <w:t>preventive</w:t>
      </w:r>
      <w:r>
        <w:rPr>
          <w:spacing w:val="-6"/>
        </w:rPr>
        <w:t> </w:t>
      </w:r>
      <w:r>
        <w:rPr/>
        <w:t>care</w:t>
      </w:r>
      <w:r>
        <w:rPr>
          <w:spacing w:val="-8"/>
        </w:rPr>
        <w:t> </w:t>
      </w:r>
      <w:r>
        <w:rPr/>
        <w:t>prevents</w:t>
      </w:r>
      <w:r>
        <w:rPr>
          <w:spacing w:val="-5"/>
        </w:rPr>
        <w:t> </w:t>
      </w:r>
      <w:r>
        <w:rPr/>
        <w:t>future</w:t>
      </w:r>
      <w:r>
        <w:rPr>
          <w:spacing w:val="-8"/>
        </w:rPr>
        <w:t> </w:t>
      </w:r>
      <w:r>
        <w:rPr/>
        <w:t>chronic</w:t>
      </w:r>
      <w:r>
        <w:rPr>
          <w:spacing w:val="-6"/>
        </w:rPr>
        <w:t> </w:t>
      </w:r>
      <w:r>
        <w:rPr/>
        <w:t>conditions.</w:t>
      </w:r>
      <w:r>
        <w:rPr>
          <w:spacing w:val="-8"/>
        </w:rPr>
        <w:t> </w:t>
      </w:r>
      <w:r>
        <w:rPr/>
        <w:t>Lack</w:t>
      </w:r>
      <w:r>
        <w:rPr>
          <w:spacing w:val="-10"/>
        </w:rPr>
        <w:t> </w:t>
      </w:r>
      <w:r>
        <w:rPr/>
        <w:t>of dental insurance, insuﬃcient provider numbers, and lack of dentists willing to see Medicaid clients contribute to residents’ inability to access preventive and acute dental care in the region. Table 18 describes the state of dental care in the region.</w:t>
      </w:r>
      <w:r>
        <w:rPr>
          <w:spacing w:val="40"/>
        </w:rPr>
        <w:t> </w:t>
      </w:r>
      <w:r>
        <w:rPr/>
        <w:t>All data points demonstrate room for improvement, particularly Medicaid preventive visits for those ages 2-20.</w:t>
      </w:r>
    </w:p>
    <w:p>
      <w:pPr>
        <w:spacing w:before="163"/>
        <w:ind w:left="1440" w:right="0" w:firstLine="0"/>
        <w:jc w:val="left"/>
        <w:rPr>
          <w:i/>
          <w:sz w:val="18"/>
        </w:rPr>
      </w:pPr>
      <w:r>
        <w:rPr>
          <w:i/>
          <w:color w:val="0E2841"/>
          <w:sz w:val="18"/>
        </w:rPr>
        <w:t>Table</w:t>
      </w:r>
      <w:r>
        <w:rPr>
          <w:i/>
          <w:color w:val="0E2841"/>
          <w:spacing w:val="-8"/>
          <w:sz w:val="18"/>
        </w:rPr>
        <w:t> </w:t>
      </w:r>
      <w:r>
        <w:rPr>
          <w:i/>
          <w:color w:val="0E2841"/>
          <w:sz w:val="18"/>
        </w:rPr>
        <w:t>18:</w:t>
      </w:r>
      <w:r>
        <w:rPr>
          <w:i/>
          <w:color w:val="0E2841"/>
          <w:spacing w:val="-9"/>
          <w:sz w:val="18"/>
        </w:rPr>
        <w:t> </w:t>
      </w:r>
      <w:r>
        <w:rPr>
          <w:i/>
          <w:color w:val="0E2841"/>
          <w:sz w:val="18"/>
        </w:rPr>
        <w:t>Oral</w:t>
      </w:r>
      <w:r>
        <w:rPr>
          <w:i/>
          <w:color w:val="0E2841"/>
          <w:spacing w:val="-9"/>
          <w:sz w:val="18"/>
        </w:rPr>
        <w:t> </w:t>
      </w:r>
      <w:r>
        <w:rPr>
          <w:i/>
          <w:color w:val="0E2841"/>
          <w:spacing w:val="-4"/>
          <w:sz w:val="18"/>
        </w:rPr>
        <w:t>Care</w:t>
      </w:r>
    </w:p>
    <w:p>
      <w:pPr>
        <w:pStyle w:val="BodyText"/>
        <w:spacing w:before="7"/>
        <w:rPr>
          <w:i/>
          <w:sz w:val="20"/>
        </w:rPr>
      </w:pPr>
    </w:p>
    <w:tbl>
      <w:tblPr>
        <w:tblW w:w="0" w:type="auto"/>
        <w:jc w:val="left"/>
        <w:tblInd w:w="14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488"/>
        <w:gridCol w:w="1728"/>
        <w:gridCol w:w="1728"/>
        <w:gridCol w:w="1728"/>
        <w:gridCol w:w="1728"/>
        <w:gridCol w:w="1728"/>
      </w:tblGrid>
      <w:tr>
        <w:trPr>
          <w:trHeight w:val="1074" w:hRule="atLeast"/>
        </w:trPr>
        <w:tc>
          <w:tcPr>
            <w:tcW w:w="1488" w:type="dxa"/>
            <w:shd w:val="clear" w:color="auto" w:fill="156082"/>
          </w:tcPr>
          <w:p>
            <w:pPr>
              <w:pStyle w:val="TableParagraph"/>
              <w:spacing w:line="268" w:lineRule="exact"/>
              <w:ind w:left="417"/>
              <w:jc w:val="left"/>
              <w:rPr>
                <w:b/>
                <w:sz w:val="22"/>
              </w:rPr>
            </w:pPr>
            <w:r>
              <w:rPr>
                <w:b/>
                <w:color w:val="FFFFFF"/>
                <w:spacing w:val="-2"/>
                <w:sz w:val="22"/>
              </w:rPr>
              <w:t>County</w:t>
            </w:r>
          </w:p>
        </w:tc>
        <w:tc>
          <w:tcPr>
            <w:tcW w:w="1728" w:type="dxa"/>
            <w:shd w:val="clear" w:color="auto" w:fill="156082"/>
          </w:tcPr>
          <w:p>
            <w:pPr>
              <w:pStyle w:val="TableParagraph"/>
              <w:spacing w:line="240" w:lineRule="auto"/>
              <w:ind w:left="249" w:right="240"/>
              <w:rPr>
                <w:b/>
                <w:sz w:val="22"/>
              </w:rPr>
            </w:pPr>
            <w:r>
              <w:rPr>
                <w:b/>
                <w:color w:val="FFFFFF"/>
                <w:sz w:val="22"/>
              </w:rPr>
              <w:t>Adult</w:t>
            </w:r>
            <w:r>
              <w:rPr>
                <w:b/>
                <w:color w:val="FFFFFF"/>
                <w:spacing w:val="-13"/>
                <w:sz w:val="22"/>
              </w:rPr>
              <w:t> </w:t>
            </w:r>
            <w:r>
              <w:rPr>
                <w:b/>
                <w:color w:val="FFFFFF"/>
                <w:sz w:val="22"/>
              </w:rPr>
              <w:t>Dental Visits (%) </w:t>
            </w:r>
            <w:r>
              <w:rPr>
                <w:b/>
                <w:color w:val="FFFFFF"/>
                <w:spacing w:val="-4"/>
                <w:sz w:val="22"/>
              </w:rPr>
              <w:t>2019</w:t>
            </w:r>
          </w:p>
        </w:tc>
        <w:tc>
          <w:tcPr>
            <w:tcW w:w="1728" w:type="dxa"/>
            <w:shd w:val="clear" w:color="auto" w:fill="156082"/>
          </w:tcPr>
          <w:p>
            <w:pPr>
              <w:pStyle w:val="TableParagraph"/>
              <w:spacing w:line="240" w:lineRule="auto"/>
              <w:ind w:left="54" w:right="43"/>
              <w:rPr>
                <w:b/>
                <w:sz w:val="22"/>
              </w:rPr>
            </w:pPr>
            <w:r>
              <w:rPr>
                <w:b/>
                <w:color w:val="FFFFFF"/>
                <w:sz w:val="22"/>
              </w:rPr>
              <w:t>Medicaid</w:t>
            </w:r>
            <w:r>
              <w:rPr>
                <w:b/>
                <w:color w:val="FFFFFF"/>
                <w:spacing w:val="-13"/>
                <w:sz w:val="22"/>
              </w:rPr>
              <w:t> </w:t>
            </w:r>
            <w:r>
              <w:rPr>
                <w:b/>
                <w:color w:val="FFFFFF"/>
                <w:sz w:val="22"/>
              </w:rPr>
              <w:t>Visits, age 2-20 ((%)</w:t>
            </w:r>
          </w:p>
          <w:p>
            <w:pPr>
              <w:pStyle w:val="TableParagraph"/>
              <w:spacing w:line="240" w:lineRule="auto"/>
              <w:ind w:left="251" w:right="240"/>
              <w:rPr>
                <w:b/>
                <w:sz w:val="22"/>
              </w:rPr>
            </w:pPr>
            <w:r>
              <w:rPr>
                <w:b/>
                <w:color w:val="FFFFFF"/>
                <w:spacing w:val="-4"/>
                <w:sz w:val="22"/>
              </w:rPr>
              <w:t>2023</w:t>
            </w:r>
          </w:p>
        </w:tc>
        <w:tc>
          <w:tcPr>
            <w:tcW w:w="1728" w:type="dxa"/>
            <w:shd w:val="clear" w:color="auto" w:fill="156082"/>
          </w:tcPr>
          <w:p>
            <w:pPr>
              <w:pStyle w:val="TableParagraph"/>
              <w:spacing w:line="240" w:lineRule="auto"/>
              <w:ind w:left="54" w:right="43"/>
              <w:rPr>
                <w:b/>
                <w:sz w:val="22"/>
              </w:rPr>
            </w:pPr>
            <w:r>
              <w:rPr>
                <w:b/>
                <w:color w:val="FFFFFF"/>
                <w:sz w:val="22"/>
              </w:rPr>
              <w:t>Medicaid</w:t>
            </w:r>
            <w:r>
              <w:rPr>
                <w:b/>
                <w:color w:val="FFFFFF"/>
                <w:spacing w:val="-13"/>
                <w:sz w:val="22"/>
              </w:rPr>
              <w:t> </w:t>
            </w:r>
            <w:r>
              <w:rPr>
                <w:b/>
                <w:color w:val="FFFFFF"/>
                <w:sz w:val="22"/>
              </w:rPr>
              <w:t>Visits </w:t>
            </w:r>
            <w:r>
              <w:rPr>
                <w:b/>
                <w:color w:val="FFFFFF"/>
                <w:spacing w:val="-4"/>
                <w:sz w:val="22"/>
              </w:rPr>
              <w:t>(%)</w:t>
            </w:r>
          </w:p>
          <w:p>
            <w:pPr>
              <w:pStyle w:val="TableParagraph"/>
              <w:spacing w:line="240" w:lineRule="auto"/>
              <w:ind w:left="251" w:right="240"/>
              <w:rPr>
                <w:b/>
                <w:sz w:val="22"/>
              </w:rPr>
            </w:pPr>
            <w:r>
              <w:rPr>
                <w:b/>
                <w:color w:val="FFFFFF"/>
                <w:spacing w:val="-4"/>
                <w:sz w:val="22"/>
              </w:rPr>
              <w:t>2023</w:t>
            </w:r>
          </w:p>
        </w:tc>
        <w:tc>
          <w:tcPr>
            <w:tcW w:w="1728" w:type="dxa"/>
            <w:shd w:val="clear" w:color="auto" w:fill="156082"/>
          </w:tcPr>
          <w:p>
            <w:pPr>
              <w:pStyle w:val="TableParagraph"/>
              <w:spacing w:line="240" w:lineRule="auto"/>
              <w:ind w:left="151" w:right="138" w:hanging="4"/>
              <w:rPr>
                <w:b/>
                <w:sz w:val="22"/>
              </w:rPr>
            </w:pPr>
            <w:r>
              <w:rPr>
                <w:b/>
                <w:color w:val="FFFFFF"/>
                <w:spacing w:val="-2"/>
                <w:sz w:val="22"/>
              </w:rPr>
              <w:t>Medicaid Preventive</w:t>
            </w:r>
            <w:r>
              <w:rPr>
                <w:b/>
                <w:color w:val="FFFFFF"/>
                <w:spacing w:val="-11"/>
                <w:sz w:val="22"/>
              </w:rPr>
              <w:t> </w:t>
            </w:r>
            <w:r>
              <w:rPr>
                <w:b/>
                <w:color w:val="FFFFFF"/>
                <w:spacing w:val="-2"/>
                <w:sz w:val="22"/>
              </w:rPr>
              <w:t>Visit </w:t>
            </w:r>
            <w:r>
              <w:rPr>
                <w:b/>
                <w:color w:val="FFFFFF"/>
                <w:spacing w:val="-4"/>
                <w:sz w:val="22"/>
              </w:rPr>
              <w:t>(%)</w:t>
            </w:r>
          </w:p>
          <w:p>
            <w:pPr>
              <w:pStyle w:val="TableParagraph"/>
              <w:spacing w:line="249" w:lineRule="exact"/>
              <w:ind w:left="251" w:right="240"/>
              <w:rPr>
                <w:b/>
                <w:sz w:val="22"/>
              </w:rPr>
            </w:pPr>
            <w:r>
              <w:rPr>
                <w:b/>
                <w:color w:val="FFFFFF"/>
                <w:spacing w:val="-4"/>
                <w:sz w:val="22"/>
              </w:rPr>
              <w:t>2023</w:t>
            </w:r>
          </w:p>
        </w:tc>
        <w:tc>
          <w:tcPr>
            <w:tcW w:w="1728" w:type="dxa"/>
            <w:shd w:val="clear" w:color="auto" w:fill="156082"/>
          </w:tcPr>
          <w:p>
            <w:pPr>
              <w:pStyle w:val="TableParagraph"/>
              <w:spacing w:line="240" w:lineRule="auto"/>
              <w:ind w:left="122" w:right="111" w:hanging="2"/>
              <w:rPr>
                <w:b/>
                <w:sz w:val="22"/>
              </w:rPr>
            </w:pPr>
            <w:r>
              <w:rPr>
                <w:b/>
                <w:color w:val="FFFFFF"/>
                <w:spacing w:val="-2"/>
                <w:sz w:val="22"/>
              </w:rPr>
              <w:t>Medicaid Preventive</w:t>
            </w:r>
            <w:r>
              <w:rPr>
                <w:b/>
                <w:color w:val="FFFFFF"/>
                <w:spacing w:val="-11"/>
                <w:sz w:val="22"/>
              </w:rPr>
              <w:t> </w:t>
            </w:r>
            <w:r>
              <w:rPr>
                <w:b/>
                <w:color w:val="FFFFFF"/>
                <w:spacing w:val="-2"/>
                <w:sz w:val="22"/>
              </w:rPr>
              <w:t>Visit, </w:t>
            </w:r>
            <w:r>
              <w:rPr>
                <w:b/>
                <w:color w:val="FFFFFF"/>
                <w:sz w:val="22"/>
              </w:rPr>
              <w:t>age 2-20 (%)</w:t>
            </w:r>
          </w:p>
          <w:p>
            <w:pPr>
              <w:pStyle w:val="TableParagraph"/>
              <w:spacing w:line="249" w:lineRule="exact"/>
              <w:ind w:left="251" w:right="240"/>
              <w:rPr>
                <w:b/>
                <w:sz w:val="22"/>
              </w:rPr>
            </w:pPr>
            <w:r>
              <w:rPr>
                <w:b/>
                <w:color w:val="FFFFFF"/>
                <w:spacing w:val="-4"/>
                <w:sz w:val="22"/>
              </w:rPr>
              <w:t>2023</w:t>
            </w:r>
          </w:p>
        </w:tc>
      </w:tr>
      <w:tr>
        <w:trPr>
          <w:trHeight w:val="268" w:hRule="atLeast"/>
        </w:trPr>
        <w:tc>
          <w:tcPr>
            <w:tcW w:w="1488" w:type="dxa"/>
            <w:shd w:val="clear" w:color="auto" w:fill="C1E4F4"/>
          </w:tcPr>
          <w:p>
            <w:pPr>
              <w:pStyle w:val="TableParagraph"/>
              <w:ind w:left="107"/>
              <w:jc w:val="left"/>
              <w:rPr>
                <w:b/>
                <w:sz w:val="22"/>
              </w:rPr>
            </w:pPr>
            <w:r>
              <w:rPr>
                <w:b/>
                <w:spacing w:val="-2"/>
                <w:sz w:val="22"/>
              </w:rPr>
              <w:t>Chemung</w:t>
            </w:r>
          </w:p>
        </w:tc>
        <w:tc>
          <w:tcPr>
            <w:tcW w:w="1728" w:type="dxa"/>
          </w:tcPr>
          <w:p>
            <w:pPr>
              <w:pStyle w:val="TableParagraph"/>
              <w:ind w:left="249" w:right="240"/>
              <w:rPr>
                <w:sz w:val="22"/>
              </w:rPr>
            </w:pPr>
            <w:r>
              <w:rPr>
                <w:spacing w:val="-4"/>
                <w:sz w:val="22"/>
              </w:rPr>
              <w:t>65.4</w:t>
            </w:r>
          </w:p>
        </w:tc>
        <w:tc>
          <w:tcPr>
            <w:tcW w:w="1728" w:type="dxa"/>
          </w:tcPr>
          <w:p>
            <w:pPr>
              <w:pStyle w:val="TableParagraph"/>
              <w:ind w:left="249" w:right="240"/>
              <w:rPr>
                <w:sz w:val="22"/>
              </w:rPr>
            </w:pPr>
            <w:r>
              <w:rPr>
                <w:spacing w:val="-4"/>
                <w:sz w:val="22"/>
              </w:rPr>
              <w:t>43.3</w:t>
            </w:r>
          </w:p>
        </w:tc>
        <w:tc>
          <w:tcPr>
            <w:tcW w:w="1728" w:type="dxa"/>
          </w:tcPr>
          <w:p>
            <w:pPr>
              <w:pStyle w:val="TableParagraph"/>
              <w:ind w:left="249" w:right="240"/>
              <w:rPr>
                <w:sz w:val="22"/>
              </w:rPr>
            </w:pPr>
            <w:r>
              <w:rPr>
                <w:spacing w:val="-4"/>
                <w:sz w:val="22"/>
              </w:rPr>
              <w:t>25.2</w:t>
            </w:r>
          </w:p>
        </w:tc>
        <w:tc>
          <w:tcPr>
            <w:tcW w:w="1728" w:type="dxa"/>
          </w:tcPr>
          <w:p>
            <w:pPr>
              <w:pStyle w:val="TableParagraph"/>
              <w:ind w:left="249" w:right="240"/>
              <w:rPr>
                <w:sz w:val="22"/>
              </w:rPr>
            </w:pPr>
            <w:r>
              <w:rPr>
                <w:spacing w:val="-4"/>
                <w:sz w:val="22"/>
              </w:rPr>
              <w:t>21.4</w:t>
            </w:r>
          </w:p>
        </w:tc>
        <w:tc>
          <w:tcPr>
            <w:tcW w:w="1728" w:type="dxa"/>
          </w:tcPr>
          <w:p>
            <w:pPr>
              <w:pStyle w:val="TableParagraph"/>
              <w:ind w:left="249" w:right="240"/>
              <w:rPr>
                <w:sz w:val="22"/>
              </w:rPr>
            </w:pPr>
            <w:r>
              <w:rPr>
                <w:spacing w:val="-4"/>
                <w:sz w:val="22"/>
              </w:rPr>
              <w:t>40.8</w:t>
            </w:r>
          </w:p>
        </w:tc>
      </w:tr>
      <w:tr>
        <w:trPr>
          <w:trHeight w:val="268" w:hRule="atLeast"/>
        </w:trPr>
        <w:tc>
          <w:tcPr>
            <w:tcW w:w="1488" w:type="dxa"/>
            <w:shd w:val="clear" w:color="auto" w:fill="C1E4F4"/>
          </w:tcPr>
          <w:p>
            <w:pPr>
              <w:pStyle w:val="TableParagraph"/>
              <w:ind w:left="107"/>
              <w:jc w:val="left"/>
              <w:rPr>
                <w:b/>
                <w:sz w:val="22"/>
              </w:rPr>
            </w:pPr>
            <w:r>
              <w:rPr>
                <w:b/>
                <w:spacing w:val="-2"/>
                <w:sz w:val="22"/>
              </w:rPr>
              <w:t>Livingston</w:t>
            </w:r>
          </w:p>
        </w:tc>
        <w:tc>
          <w:tcPr>
            <w:tcW w:w="1728" w:type="dxa"/>
          </w:tcPr>
          <w:p>
            <w:pPr>
              <w:pStyle w:val="TableParagraph"/>
              <w:ind w:left="249" w:right="240"/>
              <w:rPr>
                <w:sz w:val="22"/>
              </w:rPr>
            </w:pPr>
            <w:r>
              <w:rPr>
                <w:spacing w:val="-4"/>
                <w:sz w:val="22"/>
              </w:rPr>
              <w:t>69.9</w:t>
            </w:r>
          </w:p>
        </w:tc>
        <w:tc>
          <w:tcPr>
            <w:tcW w:w="1728" w:type="dxa"/>
          </w:tcPr>
          <w:p>
            <w:pPr>
              <w:pStyle w:val="TableParagraph"/>
              <w:ind w:left="249" w:right="240"/>
              <w:rPr>
                <w:sz w:val="22"/>
              </w:rPr>
            </w:pPr>
            <w:r>
              <w:rPr>
                <w:spacing w:val="-4"/>
                <w:sz w:val="22"/>
              </w:rPr>
              <w:t>41.3</w:t>
            </w:r>
          </w:p>
        </w:tc>
        <w:tc>
          <w:tcPr>
            <w:tcW w:w="1728" w:type="dxa"/>
          </w:tcPr>
          <w:p>
            <w:pPr>
              <w:pStyle w:val="TableParagraph"/>
              <w:ind w:left="249" w:right="240"/>
              <w:rPr>
                <w:sz w:val="22"/>
              </w:rPr>
            </w:pPr>
            <w:r>
              <w:rPr>
                <w:spacing w:val="-4"/>
                <w:sz w:val="22"/>
              </w:rPr>
              <w:t>26.7</w:t>
            </w:r>
          </w:p>
        </w:tc>
        <w:tc>
          <w:tcPr>
            <w:tcW w:w="1728" w:type="dxa"/>
          </w:tcPr>
          <w:p>
            <w:pPr>
              <w:pStyle w:val="TableParagraph"/>
              <w:ind w:left="249" w:right="240"/>
              <w:rPr>
                <w:sz w:val="22"/>
              </w:rPr>
            </w:pPr>
            <w:r>
              <w:rPr>
                <w:spacing w:val="-4"/>
                <w:sz w:val="22"/>
              </w:rPr>
              <w:t>22.7</w:t>
            </w:r>
          </w:p>
        </w:tc>
        <w:tc>
          <w:tcPr>
            <w:tcW w:w="1728" w:type="dxa"/>
          </w:tcPr>
          <w:p>
            <w:pPr>
              <w:pStyle w:val="TableParagraph"/>
              <w:ind w:left="249" w:right="240"/>
              <w:rPr>
                <w:sz w:val="22"/>
              </w:rPr>
            </w:pPr>
            <w:r>
              <w:rPr>
                <w:spacing w:val="-4"/>
                <w:sz w:val="22"/>
              </w:rPr>
              <w:t>38.7</w:t>
            </w:r>
          </w:p>
        </w:tc>
      </w:tr>
      <w:tr>
        <w:trPr>
          <w:trHeight w:val="268" w:hRule="atLeast"/>
        </w:trPr>
        <w:tc>
          <w:tcPr>
            <w:tcW w:w="1488" w:type="dxa"/>
            <w:shd w:val="clear" w:color="auto" w:fill="C1E4F4"/>
          </w:tcPr>
          <w:p>
            <w:pPr>
              <w:pStyle w:val="TableParagraph"/>
              <w:ind w:left="107"/>
              <w:jc w:val="left"/>
              <w:rPr>
                <w:b/>
                <w:sz w:val="22"/>
              </w:rPr>
            </w:pPr>
            <w:r>
              <w:rPr>
                <w:b/>
                <w:spacing w:val="-2"/>
                <w:sz w:val="22"/>
              </w:rPr>
              <w:t>Ontario</w:t>
            </w:r>
          </w:p>
        </w:tc>
        <w:tc>
          <w:tcPr>
            <w:tcW w:w="1728" w:type="dxa"/>
          </w:tcPr>
          <w:p>
            <w:pPr>
              <w:pStyle w:val="TableParagraph"/>
              <w:ind w:left="249" w:right="240"/>
              <w:rPr>
                <w:sz w:val="22"/>
              </w:rPr>
            </w:pPr>
            <w:r>
              <w:rPr>
                <w:spacing w:val="-4"/>
                <w:sz w:val="22"/>
              </w:rPr>
              <w:t>74.5</w:t>
            </w:r>
          </w:p>
        </w:tc>
        <w:tc>
          <w:tcPr>
            <w:tcW w:w="1728" w:type="dxa"/>
          </w:tcPr>
          <w:p>
            <w:pPr>
              <w:pStyle w:val="TableParagraph"/>
              <w:ind w:left="249" w:right="242"/>
              <w:rPr>
                <w:sz w:val="22"/>
              </w:rPr>
            </w:pPr>
            <w:r>
              <w:rPr>
                <w:spacing w:val="-5"/>
                <w:sz w:val="22"/>
              </w:rPr>
              <w:t>40</w:t>
            </w:r>
          </w:p>
        </w:tc>
        <w:tc>
          <w:tcPr>
            <w:tcW w:w="1728" w:type="dxa"/>
          </w:tcPr>
          <w:p>
            <w:pPr>
              <w:pStyle w:val="TableParagraph"/>
              <w:ind w:left="249" w:right="242"/>
              <w:rPr>
                <w:sz w:val="22"/>
              </w:rPr>
            </w:pPr>
            <w:r>
              <w:rPr>
                <w:spacing w:val="-5"/>
                <w:sz w:val="22"/>
              </w:rPr>
              <w:t>25</w:t>
            </w:r>
          </w:p>
        </w:tc>
        <w:tc>
          <w:tcPr>
            <w:tcW w:w="1728" w:type="dxa"/>
          </w:tcPr>
          <w:p>
            <w:pPr>
              <w:pStyle w:val="TableParagraph"/>
              <w:ind w:left="249" w:right="240"/>
              <w:rPr>
                <w:sz w:val="22"/>
              </w:rPr>
            </w:pPr>
            <w:r>
              <w:rPr>
                <w:spacing w:val="-4"/>
                <w:sz w:val="22"/>
              </w:rPr>
              <w:t>21.1</w:t>
            </w:r>
          </w:p>
        </w:tc>
        <w:tc>
          <w:tcPr>
            <w:tcW w:w="1728" w:type="dxa"/>
          </w:tcPr>
          <w:p>
            <w:pPr>
              <w:pStyle w:val="TableParagraph"/>
              <w:ind w:left="249" w:right="240"/>
              <w:rPr>
                <w:sz w:val="22"/>
              </w:rPr>
            </w:pPr>
            <w:r>
              <w:rPr>
                <w:spacing w:val="-4"/>
                <w:sz w:val="22"/>
              </w:rPr>
              <w:t>37.1</w:t>
            </w:r>
          </w:p>
        </w:tc>
      </w:tr>
      <w:tr>
        <w:trPr>
          <w:trHeight w:val="268" w:hRule="atLeast"/>
        </w:trPr>
        <w:tc>
          <w:tcPr>
            <w:tcW w:w="1488" w:type="dxa"/>
            <w:shd w:val="clear" w:color="auto" w:fill="C1E4F4"/>
          </w:tcPr>
          <w:p>
            <w:pPr>
              <w:pStyle w:val="TableParagraph"/>
              <w:ind w:left="107"/>
              <w:jc w:val="left"/>
              <w:rPr>
                <w:b/>
                <w:sz w:val="22"/>
              </w:rPr>
            </w:pPr>
            <w:r>
              <w:rPr>
                <w:b/>
                <w:spacing w:val="-2"/>
                <w:sz w:val="22"/>
              </w:rPr>
              <w:t>Schuyler</w:t>
            </w:r>
          </w:p>
        </w:tc>
        <w:tc>
          <w:tcPr>
            <w:tcW w:w="1728" w:type="dxa"/>
          </w:tcPr>
          <w:p>
            <w:pPr>
              <w:pStyle w:val="TableParagraph"/>
              <w:ind w:left="249" w:right="240"/>
              <w:rPr>
                <w:sz w:val="22"/>
              </w:rPr>
            </w:pPr>
            <w:r>
              <w:rPr>
                <w:spacing w:val="-4"/>
                <w:sz w:val="22"/>
              </w:rPr>
              <w:t>58.4</w:t>
            </w:r>
          </w:p>
        </w:tc>
        <w:tc>
          <w:tcPr>
            <w:tcW w:w="1728" w:type="dxa"/>
          </w:tcPr>
          <w:p>
            <w:pPr>
              <w:pStyle w:val="TableParagraph"/>
              <w:ind w:left="249" w:right="240"/>
              <w:rPr>
                <w:sz w:val="22"/>
              </w:rPr>
            </w:pPr>
            <w:r>
              <w:rPr>
                <w:spacing w:val="-4"/>
                <w:sz w:val="22"/>
              </w:rPr>
              <w:t>43.6</w:t>
            </w:r>
          </w:p>
        </w:tc>
        <w:tc>
          <w:tcPr>
            <w:tcW w:w="1728" w:type="dxa"/>
          </w:tcPr>
          <w:p>
            <w:pPr>
              <w:pStyle w:val="TableParagraph"/>
              <w:ind w:left="249" w:right="240"/>
              <w:rPr>
                <w:sz w:val="22"/>
              </w:rPr>
            </w:pPr>
            <w:r>
              <w:rPr>
                <w:spacing w:val="-4"/>
                <w:sz w:val="22"/>
              </w:rPr>
              <w:t>24.3</w:t>
            </w:r>
          </w:p>
        </w:tc>
        <w:tc>
          <w:tcPr>
            <w:tcW w:w="1728" w:type="dxa"/>
          </w:tcPr>
          <w:p>
            <w:pPr>
              <w:pStyle w:val="TableParagraph"/>
              <w:ind w:left="249" w:right="240"/>
              <w:rPr>
                <w:sz w:val="22"/>
              </w:rPr>
            </w:pPr>
            <w:r>
              <w:rPr>
                <w:spacing w:val="-4"/>
                <w:sz w:val="22"/>
              </w:rPr>
              <w:t>20.6</w:t>
            </w:r>
          </w:p>
        </w:tc>
        <w:tc>
          <w:tcPr>
            <w:tcW w:w="1728" w:type="dxa"/>
          </w:tcPr>
          <w:p>
            <w:pPr>
              <w:pStyle w:val="TableParagraph"/>
              <w:ind w:left="249" w:right="240"/>
              <w:rPr>
                <w:sz w:val="22"/>
              </w:rPr>
            </w:pPr>
            <w:r>
              <w:rPr>
                <w:spacing w:val="-4"/>
                <w:sz w:val="22"/>
              </w:rPr>
              <w:t>40.5</w:t>
            </w:r>
          </w:p>
        </w:tc>
      </w:tr>
      <w:tr>
        <w:trPr>
          <w:trHeight w:val="268" w:hRule="atLeast"/>
        </w:trPr>
        <w:tc>
          <w:tcPr>
            <w:tcW w:w="1488" w:type="dxa"/>
            <w:shd w:val="clear" w:color="auto" w:fill="C1E4F4"/>
          </w:tcPr>
          <w:p>
            <w:pPr>
              <w:pStyle w:val="TableParagraph"/>
              <w:ind w:left="107"/>
              <w:jc w:val="left"/>
              <w:rPr>
                <w:b/>
                <w:sz w:val="22"/>
              </w:rPr>
            </w:pPr>
            <w:r>
              <w:rPr>
                <w:b/>
                <w:spacing w:val="-2"/>
                <w:sz w:val="22"/>
              </w:rPr>
              <w:t>Seneca</w:t>
            </w:r>
          </w:p>
        </w:tc>
        <w:tc>
          <w:tcPr>
            <w:tcW w:w="1728" w:type="dxa"/>
          </w:tcPr>
          <w:p>
            <w:pPr>
              <w:pStyle w:val="TableParagraph"/>
              <w:ind w:left="249" w:right="240"/>
              <w:rPr>
                <w:sz w:val="22"/>
              </w:rPr>
            </w:pPr>
            <w:r>
              <w:rPr>
                <w:spacing w:val="-4"/>
                <w:sz w:val="22"/>
              </w:rPr>
              <w:t>69.1</w:t>
            </w:r>
          </w:p>
        </w:tc>
        <w:tc>
          <w:tcPr>
            <w:tcW w:w="1728" w:type="dxa"/>
          </w:tcPr>
          <w:p>
            <w:pPr>
              <w:pStyle w:val="TableParagraph"/>
              <w:ind w:left="249" w:right="240"/>
              <w:rPr>
                <w:sz w:val="22"/>
              </w:rPr>
            </w:pPr>
            <w:r>
              <w:rPr>
                <w:spacing w:val="-4"/>
                <w:sz w:val="22"/>
              </w:rPr>
              <w:t>34.8</w:t>
            </w:r>
          </w:p>
        </w:tc>
        <w:tc>
          <w:tcPr>
            <w:tcW w:w="1728" w:type="dxa"/>
          </w:tcPr>
          <w:p>
            <w:pPr>
              <w:pStyle w:val="TableParagraph"/>
              <w:ind w:left="249" w:right="240"/>
              <w:rPr>
                <w:sz w:val="22"/>
              </w:rPr>
            </w:pPr>
            <w:r>
              <w:rPr>
                <w:spacing w:val="-4"/>
                <w:sz w:val="22"/>
              </w:rPr>
              <w:t>21.6</w:t>
            </w:r>
          </w:p>
        </w:tc>
        <w:tc>
          <w:tcPr>
            <w:tcW w:w="1728" w:type="dxa"/>
          </w:tcPr>
          <w:p>
            <w:pPr>
              <w:pStyle w:val="TableParagraph"/>
              <w:ind w:left="249" w:right="240"/>
              <w:rPr>
                <w:sz w:val="22"/>
              </w:rPr>
            </w:pPr>
            <w:r>
              <w:rPr>
                <w:spacing w:val="-4"/>
                <w:sz w:val="22"/>
              </w:rPr>
              <w:t>17.4</w:t>
            </w:r>
          </w:p>
        </w:tc>
        <w:tc>
          <w:tcPr>
            <w:tcW w:w="1728" w:type="dxa"/>
          </w:tcPr>
          <w:p>
            <w:pPr>
              <w:pStyle w:val="TableParagraph"/>
              <w:ind w:left="249" w:right="240"/>
              <w:rPr>
                <w:sz w:val="22"/>
              </w:rPr>
            </w:pPr>
            <w:r>
              <w:rPr>
                <w:spacing w:val="-4"/>
                <w:sz w:val="22"/>
              </w:rPr>
              <w:t>30.9</w:t>
            </w:r>
          </w:p>
        </w:tc>
      </w:tr>
      <w:tr>
        <w:trPr>
          <w:trHeight w:val="268" w:hRule="atLeast"/>
        </w:trPr>
        <w:tc>
          <w:tcPr>
            <w:tcW w:w="1488" w:type="dxa"/>
            <w:shd w:val="clear" w:color="auto" w:fill="C1E4F4"/>
          </w:tcPr>
          <w:p>
            <w:pPr>
              <w:pStyle w:val="TableParagraph"/>
              <w:ind w:left="107"/>
              <w:jc w:val="left"/>
              <w:rPr>
                <w:b/>
                <w:sz w:val="22"/>
              </w:rPr>
            </w:pPr>
            <w:r>
              <w:rPr>
                <w:b/>
                <w:spacing w:val="-2"/>
                <w:sz w:val="22"/>
              </w:rPr>
              <w:t>Steuben</w:t>
            </w:r>
          </w:p>
        </w:tc>
        <w:tc>
          <w:tcPr>
            <w:tcW w:w="1728" w:type="dxa"/>
          </w:tcPr>
          <w:p>
            <w:pPr>
              <w:pStyle w:val="TableParagraph"/>
              <w:ind w:left="249" w:right="240"/>
              <w:rPr>
                <w:sz w:val="22"/>
              </w:rPr>
            </w:pPr>
            <w:r>
              <w:rPr>
                <w:spacing w:val="-4"/>
                <w:sz w:val="22"/>
              </w:rPr>
              <w:t>59.5</w:t>
            </w:r>
          </w:p>
        </w:tc>
        <w:tc>
          <w:tcPr>
            <w:tcW w:w="1728" w:type="dxa"/>
          </w:tcPr>
          <w:p>
            <w:pPr>
              <w:pStyle w:val="TableParagraph"/>
              <w:ind w:left="249" w:right="240"/>
              <w:rPr>
                <w:sz w:val="22"/>
              </w:rPr>
            </w:pPr>
            <w:r>
              <w:rPr>
                <w:spacing w:val="-4"/>
                <w:sz w:val="22"/>
              </w:rPr>
              <w:t>41.1</w:t>
            </w:r>
          </w:p>
        </w:tc>
        <w:tc>
          <w:tcPr>
            <w:tcW w:w="1728" w:type="dxa"/>
          </w:tcPr>
          <w:p>
            <w:pPr>
              <w:pStyle w:val="TableParagraph"/>
              <w:ind w:left="249" w:right="240"/>
              <w:rPr>
                <w:sz w:val="22"/>
              </w:rPr>
            </w:pPr>
            <w:r>
              <w:rPr>
                <w:spacing w:val="-4"/>
                <w:sz w:val="22"/>
              </w:rPr>
              <w:t>23.9</w:t>
            </w:r>
          </w:p>
        </w:tc>
        <w:tc>
          <w:tcPr>
            <w:tcW w:w="1728" w:type="dxa"/>
          </w:tcPr>
          <w:p>
            <w:pPr>
              <w:pStyle w:val="TableParagraph"/>
              <w:ind w:left="249" w:right="240"/>
              <w:rPr>
                <w:sz w:val="22"/>
              </w:rPr>
            </w:pPr>
            <w:r>
              <w:rPr>
                <w:spacing w:val="-4"/>
                <w:sz w:val="22"/>
              </w:rPr>
              <w:t>20.2</w:t>
            </w:r>
          </w:p>
        </w:tc>
        <w:tc>
          <w:tcPr>
            <w:tcW w:w="1728" w:type="dxa"/>
          </w:tcPr>
          <w:p>
            <w:pPr>
              <w:pStyle w:val="TableParagraph"/>
              <w:ind w:left="249" w:right="240"/>
              <w:rPr>
                <w:sz w:val="22"/>
              </w:rPr>
            </w:pPr>
            <w:r>
              <w:rPr>
                <w:spacing w:val="-4"/>
                <w:sz w:val="22"/>
              </w:rPr>
              <w:t>38.5</w:t>
            </w:r>
          </w:p>
        </w:tc>
      </w:tr>
      <w:tr>
        <w:trPr>
          <w:trHeight w:val="268" w:hRule="atLeast"/>
        </w:trPr>
        <w:tc>
          <w:tcPr>
            <w:tcW w:w="1488" w:type="dxa"/>
            <w:shd w:val="clear" w:color="auto" w:fill="C1E4F4"/>
          </w:tcPr>
          <w:p>
            <w:pPr>
              <w:pStyle w:val="TableParagraph"/>
              <w:ind w:left="107"/>
              <w:jc w:val="left"/>
              <w:rPr>
                <w:b/>
                <w:sz w:val="22"/>
              </w:rPr>
            </w:pPr>
            <w:r>
              <w:rPr>
                <w:b/>
                <w:spacing w:val="-2"/>
                <w:sz w:val="22"/>
              </w:rPr>
              <w:t>Wayne</w:t>
            </w:r>
          </w:p>
        </w:tc>
        <w:tc>
          <w:tcPr>
            <w:tcW w:w="1728" w:type="dxa"/>
          </w:tcPr>
          <w:p>
            <w:pPr>
              <w:pStyle w:val="TableParagraph"/>
              <w:ind w:left="249" w:right="240"/>
              <w:rPr>
                <w:sz w:val="22"/>
              </w:rPr>
            </w:pPr>
            <w:r>
              <w:rPr>
                <w:spacing w:val="-4"/>
                <w:sz w:val="22"/>
              </w:rPr>
              <w:t>66.6</w:t>
            </w:r>
          </w:p>
        </w:tc>
        <w:tc>
          <w:tcPr>
            <w:tcW w:w="1728" w:type="dxa"/>
          </w:tcPr>
          <w:p>
            <w:pPr>
              <w:pStyle w:val="TableParagraph"/>
              <w:ind w:left="249" w:right="240"/>
              <w:rPr>
                <w:sz w:val="22"/>
              </w:rPr>
            </w:pPr>
            <w:r>
              <w:rPr>
                <w:spacing w:val="-4"/>
                <w:sz w:val="22"/>
              </w:rPr>
              <w:t>39.4</w:t>
            </w:r>
          </w:p>
        </w:tc>
        <w:tc>
          <w:tcPr>
            <w:tcW w:w="1728" w:type="dxa"/>
          </w:tcPr>
          <w:p>
            <w:pPr>
              <w:pStyle w:val="TableParagraph"/>
              <w:ind w:left="249" w:right="240"/>
              <w:rPr>
                <w:sz w:val="22"/>
              </w:rPr>
            </w:pPr>
            <w:r>
              <w:rPr>
                <w:spacing w:val="-4"/>
                <w:sz w:val="22"/>
              </w:rPr>
              <w:t>25.1</w:t>
            </w:r>
          </w:p>
        </w:tc>
        <w:tc>
          <w:tcPr>
            <w:tcW w:w="1728" w:type="dxa"/>
          </w:tcPr>
          <w:p>
            <w:pPr>
              <w:pStyle w:val="TableParagraph"/>
              <w:ind w:left="249" w:right="240"/>
              <w:rPr>
                <w:sz w:val="22"/>
              </w:rPr>
            </w:pPr>
            <w:r>
              <w:rPr>
                <w:spacing w:val="-4"/>
                <w:sz w:val="22"/>
              </w:rPr>
              <w:t>20.6</w:t>
            </w:r>
          </w:p>
        </w:tc>
        <w:tc>
          <w:tcPr>
            <w:tcW w:w="1728" w:type="dxa"/>
          </w:tcPr>
          <w:p>
            <w:pPr>
              <w:pStyle w:val="TableParagraph"/>
              <w:ind w:left="249" w:right="240"/>
              <w:rPr>
                <w:sz w:val="22"/>
              </w:rPr>
            </w:pPr>
            <w:r>
              <w:rPr>
                <w:spacing w:val="-4"/>
                <w:sz w:val="22"/>
              </w:rPr>
              <w:t>36.2</w:t>
            </w:r>
          </w:p>
        </w:tc>
      </w:tr>
      <w:tr>
        <w:trPr>
          <w:trHeight w:val="268" w:hRule="atLeast"/>
        </w:trPr>
        <w:tc>
          <w:tcPr>
            <w:tcW w:w="1488" w:type="dxa"/>
            <w:shd w:val="clear" w:color="auto" w:fill="C1E4F4"/>
          </w:tcPr>
          <w:p>
            <w:pPr>
              <w:pStyle w:val="TableParagraph"/>
              <w:ind w:left="107"/>
              <w:jc w:val="left"/>
              <w:rPr>
                <w:b/>
                <w:sz w:val="22"/>
              </w:rPr>
            </w:pPr>
            <w:r>
              <w:rPr>
                <w:b/>
                <w:spacing w:val="-2"/>
                <w:sz w:val="22"/>
              </w:rPr>
              <w:t>Yates</w:t>
            </w:r>
          </w:p>
        </w:tc>
        <w:tc>
          <w:tcPr>
            <w:tcW w:w="1728" w:type="dxa"/>
          </w:tcPr>
          <w:p>
            <w:pPr>
              <w:pStyle w:val="TableParagraph"/>
              <w:ind w:left="249" w:right="240"/>
              <w:rPr>
                <w:sz w:val="22"/>
              </w:rPr>
            </w:pPr>
            <w:r>
              <w:rPr>
                <w:spacing w:val="-4"/>
                <w:sz w:val="22"/>
              </w:rPr>
              <w:t>62.6</w:t>
            </w:r>
          </w:p>
        </w:tc>
        <w:tc>
          <w:tcPr>
            <w:tcW w:w="1728" w:type="dxa"/>
          </w:tcPr>
          <w:p>
            <w:pPr>
              <w:pStyle w:val="TableParagraph"/>
              <w:ind w:left="249" w:right="240"/>
              <w:rPr>
                <w:sz w:val="22"/>
              </w:rPr>
            </w:pPr>
            <w:r>
              <w:rPr>
                <w:spacing w:val="-4"/>
                <w:sz w:val="22"/>
              </w:rPr>
              <w:t>41.2</w:t>
            </w:r>
          </w:p>
        </w:tc>
        <w:tc>
          <w:tcPr>
            <w:tcW w:w="1728" w:type="dxa"/>
          </w:tcPr>
          <w:p>
            <w:pPr>
              <w:pStyle w:val="TableParagraph"/>
              <w:ind w:left="249" w:right="240"/>
              <w:rPr>
                <w:sz w:val="22"/>
              </w:rPr>
            </w:pPr>
            <w:r>
              <w:rPr>
                <w:spacing w:val="-4"/>
                <w:sz w:val="22"/>
              </w:rPr>
              <w:t>25.1</w:t>
            </w:r>
          </w:p>
        </w:tc>
        <w:tc>
          <w:tcPr>
            <w:tcW w:w="1728" w:type="dxa"/>
          </w:tcPr>
          <w:p>
            <w:pPr>
              <w:pStyle w:val="TableParagraph"/>
              <w:ind w:left="249" w:right="240"/>
              <w:rPr>
                <w:sz w:val="22"/>
              </w:rPr>
            </w:pPr>
            <w:r>
              <w:rPr>
                <w:spacing w:val="-4"/>
                <w:sz w:val="22"/>
              </w:rPr>
              <w:t>21.1</w:t>
            </w:r>
          </w:p>
        </w:tc>
        <w:tc>
          <w:tcPr>
            <w:tcW w:w="1728" w:type="dxa"/>
          </w:tcPr>
          <w:p>
            <w:pPr>
              <w:pStyle w:val="TableParagraph"/>
              <w:ind w:left="249" w:right="240"/>
              <w:rPr>
                <w:sz w:val="22"/>
              </w:rPr>
            </w:pPr>
            <w:r>
              <w:rPr>
                <w:spacing w:val="-4"/>
                <w:sz w:val="22"/>
              </w:rPr>
              <w:t>37.2</w:t>
            </w:r>
          </w:p>
        </w:tc>
      </w:tr>
    </w:tbl>
    <w:p>
      <w:pPr>
        <w:spacing w:before="5"/>
        <w:ind w:left="1440" w:right="1464" w:firstLine="0"/>
        <w:jc w:val="left"/>
        <w:rPr>
          <w:i/>
          <w:sz w:val="18"/>
        </w:rPr>
      </w:pPr>
      <w:r>
        <w:rPr>
          <w:i/>
          <w:color w:val="0E2841"/>
          <w:sz w:val="18"/>
        </w:rPr>
        <w:t>Sources: County Health Rankings, American Medical Association, National Provider Identiﬁer, Healthy People 2020, NYS</w:t>
      </w:r>
      <w:r>
        <w:rPr>
          <w:i/>
          <w:color w:val="0E2841"/>
          <w:sz w:val="18"/>
        </w:rPr>
        <w:t> Prevention</w:t>
      </w:r>
      <w:r>
        <w:rPr>
          <w:i/>
          <w:color w:val="0E2841"/>
          <w:spacing w:val="-6"/>
          <w:sz w:val="18"/>
        </w:rPr>
        <w:t> </w:t>
      </w:r>
      <w:r>
        <w:rPr>
          <w:i/>
          <w:color w:val="0E2841"/>
          <w:sz w:val="18"/>
        </w:rPr>
        <w:t>Agenda,</w:t>
      </w:r>
      <w:r>
        <w:rPr>
          <w:i/>
          <w:color w:val="0E2841"/>
          <w:spacing w:val="-5"/>
          <w:sz w:val="18"/>
        </w:rPr>
        <w:t> </w:t>
      </w:r>
      <w:r>
        <w:rPr>
          <w:i/>
          <w:color w:val="0E2841"/>
          <w:sz w:val="18"/>
        </w:rPr>
        <w:t>Statewide</w:t>
      </w:r>
      <w:r>
        <w:rPr>
          <w:i/>
          <w:color w:val="0E2841"/>
          <w:spacing w:val="-6"/>
          <w:sz w:val="18"/>
        </w:rPr>
        <w:t> </w:t>
      </w:r>
      <w:r>
        <w:rPr>
          <w:i/>
          <w:color w:val="0E2841"/>
          <w:sz w:val="18"/>
        </w:rPr>
        <w:t>Perinatal</w:t>
      </w:r>
      <w:r>
        <w:rPr>
          <w:i/>
          <w:color w:val="0E2841"/>
          <w:spacing w:val="-6"/>
          <w:sz w:val="18"/>
        </w:rPr>
        <w:t> </w:t>
      </w:r>
      <w:r>
        <w:rPr>
          <w:i/>
          <w:color w:val="0E2841"/>
          <w:sz w:val="18"/>
        </w:rPr>
        <w:t>Data</w:t>
      </w:r>
      <w:r>
        <w:rPr>
          <w:i/>
          <w:color w:val="0E2841"/>
          <w:spacing w:val="-4"/>
          <w:sz w:val="18"/>
        </w:rPr>
        <w:t> </w:t>
      </w:r>
      <w:r>
        <w:rPr>
          <w:i/>
          <w:color w:val="0E2841"/>
          <w:sz w:val="18"/>
        </w:rPr>
        <w:t>System,</w:t>
      </w:r>
      <w:r>
        <w:rPr>
          <w:i/>
          <w:color w:val="0E2841"/>
          <w:spacing w:val="-6"/>
          <w:sz w:val="18"/>
        </w:rPr>
        <w:t> </w:t>
      </w:r>
      <w:r>
        <w:rPr>
          <w:i/>
          <w:color w:val="0E2841"/>
          <w:sz w:val="18"/>
        </w:rPr>
        <w:t>National</w:t>
      </w:r>
      <w:r>
        <w:rPr>
          <w:i/>
          <w:color w:val="0E2841"/>
          <w:spacing w:val="-7"/>
          <w:sz w:val="18"/>
        </w:rPr>
        <w:t> </w:t>
      </w:r>
      <w:r>
        <w:rPr>
          <w:i/>
          <w:color w:val="0E2841"/>
          <w:sz w:val="18"/>
        </w:rPr>
        <w:t>Center</w:t>
      </w:r>
      <w:r>
        <w:rPr>
          <w:i/>
          <w:color w:val="0E2841"/>
          <w:spacing w:val="-5"/>
          <w:sz w:val="18"/>
        </w:rPr>
        <w:t> </w:t>
      </w:r>
      <w:r>
        <w:rPr>
          <w:i/>
          <w:color w:val="0E2841"/>
          <w:sz w:val="18"/>
        </w:rPr>
        <w:t>for</w:t>
      </w:r>
      <w:r>
        <w:rPr>
          <w:i/>
          <w:color w:val="0E2841"/>
          <w:spacing w:val="-7"/>
          <w:sz w:val="18"/>
        </w:rPr>
        <w:t> </w:t>
      </w:r>
      <w:r>
        <w:rPr>
          <w:i/>
          <w:color w:val="0E2841"/>
          <w:sz w:val="18"/>
        </w:rPr>
        <w:t>Health</w:t>
      </w:r>
      <w:r>
        <w:rPr>
          <w:i/>
          <w:color w:val="0E2841"/>
          <w:spacing w:val="-6"/>
          <w:sz w:val="18"/>
        </w:rPr>
        <w:t> </w:t>
      </w:r>
      <w:r>
        <w:rPr>
          <w:i/>
          <w:color w:val="0E2841"/>
          <w:sz w:val="18"/>
        </w:rPr>
        <w:t>Statistics,</w:t>
      </w:r>
      <w:r>
        <w:rPr>
          <w:i/>
          <w:color w:val="0E2841"/>
          <w:spacing w:val="-5"/>
          <w:sz w:val="18"/>
        </w:rPr>
        <w:t> </w:t>
      </w:r>
      <w:r>
        <w:rPr>
          <w:i/>
          <w:color w:val="0E2841"/>
          <w:sz w:val="18"/>
        </w:rPr>
        <w:t>CDC,</w:t>
      </w:r>
      <w:r>
        <w:rPr>
          <w:i/>
          <w:color w:val="0E2841"/>
          <w:spacing w:val="-6"/>
          <w:sz w:val="18"/>
        </w:rPr>
        <w:t> </w:t>
      </w:r>
      <w:r>
        <w:rPr>
          <w:i/>
          <w:color w:val="0E2841"/>
          <w:sz w:val="18"/>
        </w:rPr>
        <w:t>Vital</w:t>
      </w:r>
      <w:r>
        <w:rPr>
          <w:i/>
          <w:color w:val="0E2841"/>
          <w:spacing w:val="-6"/>
          <w:sz w:val="18"/>
        </w:rPr>
        <w:t> </w:t>
      </w:r>
      <w:r>
        <w:rPr>
          <w:i/>
          <w:color w:val="0E2841"/>
          <w:sz w:val="18"/>
        </w:rPr>
        <w:t>Records,</w:t>
      </w:r>
      <w:r>
        <w:rPr>
          <w:i/>
          <w:color w:val="0E2841"/>
          <w:spacing w:val="-6"/>
          <w:sz w:val="18"/>
        </w:rPr>
        <w:t> </w:t>
      </w:r>
      <w:r>
        <w:rPr>
          <w:i/>
          <w:color w:val="0E2841"/>
          <w:sz w:val="18"/>
        </w:rPr>
        <w:t>Behavioral</w:t>
      </w:r>
      <w:r>
        <w:rPr>
          <w:i/>
          <w:color w:val="0E2841"/>
          <w:spacing w:val="-6"/>
          <w:sz w:val="18"/>
        </w:rPr>
        <w:t> </w:t>
      </w:r>
      <w:r>
        <w:rPr>
          <w:i/>
          <w:color w:val="0E2841"/>
          <w:sz w:val="18"/>
        </w:rPr>
        <w:t>Risk Factor Surveillance System, NYS Medicaid Program, IAP Baseline Report, NYSIIS Performance Report, Child Health Plus.</w:t>
      </w:r>
    </w:p>
    <w:p>
      <w:pPr>
        <w:pStyle w:val="BodyText"/>
        <w:spacing w:line="259" w:lineRule="auto" w:before="198"/>
        <w:ind w:left="1440" w:right="1464"/>
      </w:pPr>
      <w:r>
        <w:rPr/>
        <w:t>Lack</w:t>
      </w:r>
      <w:r>
        <w:rPr>
          <w:spacing w:val="-7"/>
        </w:rPr>
        <w:t> </w:t>
      </w:r>
      <w:r>
        <w:rPr/>
        <w:t>of</w:t>
      </w:r>
      <w:r>
        <w:rPr>
          <w:spacing w:val="-6"/>
        </w:rPr>
        <w:t> </w:t>
      </w:r>
      <w:r>
        <w:rPr/>
        <w:t>access</w:t>
      </w:r>
      <w:r>
        <w:rPr>
          <w:spacing w:val="-4"/>
        </w:rPr>
        <w:t> </w:t>
      </w:r>
      <w:r>
        <w:rPr/>
        <w:t>to</w:t>
      </w:r>
      <w:r>
        <w:rPr>
          <w:spacing w:val="-4"/>
        </w:rPr>
        <w:t> </w:t>
      </w:r>
      <w:r>
        <w:rPr/>
        <w:t>dental</w:t>
      </w:r>
      <w:r>
        <w:rPr>
          <w:spacing w:val="-6"/>
        </w:rPr>
        <w:t> </w:t>
      </w:r>
      <w:r>
        <w:rPr/>
        <w:t>care,</w:t>
      </w:r>
      <w:r>
        <w:rPr>
          <w:spacing w:val="-4"/>
        </w:rPr>
        <w:t> </w:t>
      </w:r>
      <w:r>
        <w:rPr/>
        <w:t>the</w:t>
      </w:r>
      <w:r>
        <w:rPr>
          <w:spacing w:val="-6"/>
        </w:rPr>
        <w:t> </w:t>
      </w:r>
      <w:r>
        <w:rPr/>
        <w:t>use</w:t>
      </w:r>
      <w:r>
        <w:rPr>
          <w:spacing w:val="-6"/>
        </w:rPr>
        <w:t> </w:t>
      </w:r>
      <w:r>
        <w:rPr/>
        <w:t>of</w:t>
      </w:r>
      <w:r>
        <w:rPr>
          <w:spacing w:val="-6"/>
        </w:rPr>
        <w:t> </w:t>
      </w:r>
      <w:r>
        <w:rPr/>
        <w:t>non-ﬂuorinated</w:t>
      </w:r>
      <w:r>
        <w:rPr>
          <w:spacing w:val="-4"/>
        </w:rPr>
        <w:t> </w:t>
      </w:r>
      <w:r>
        <w:rPr/>
        <w:t>well</w:t>
      </w:r>
      <w:r>
        <w:rPr>
          <w:spacing w:val="-4"/>
        </w:rPr>
        <w:t> </w:t>
      </w:r>
      <w:r>
        <w:rPr/>
        <w:t>water</w:t>
      </w:r>
      <w:r>
        <w:rPr>
          <w:spacing w:val="-8"/>
        </w:rPr>
        <w:t> </w:t>
      </w:r>
      <w:r>
        <w:rPr/>
        <w:t>by</w:t>
      </w:r>
      <w:r>
        <w:rPr>
          <w:spacing w:val="-3"/>
        </w:rPr>
        <w:t> </w:t>
      </w:r>
      <w:r>
        <w:rPr/>
        <w:t>many</w:t>
      </w:r>
      <w:r>
        <w:rPr>
          <w:spacing w:val="-7"/>
        </w:rPr>
        <w:t> </w:t>
      </w:r>
      <w:r>
        <w:rPr/>
        <w:t>rural</w:t>
      </w:r>
      <w:r>
        <w:rPr>
          <w:spacing w:val="-8"/>
        </w:rPr>
        <w:t> </w:t>
      </w:r>
      <w:r>
        <w:rPr/>
        <w:t>residents,</w:t>
      </w:r>
      <w:r>
        <w:rPr>
          <w:spacing w:val="-6"/>
        </w:rPr>
        <w:t> </w:t>
      </w:r>
      <w:r>
        <w:rPr/>
        <w:t>and</w:t>
      </w:r>
      <w:r>
        <w:rPr>
          <w:spacing w:val="-6"/>
        </w:rPr>
        <w:t> </w:t>
      </w:r>
      <w:r>
        <w:rPr/>
        <w:t>an emerging trend of municipalities removing ﬂuoride from public water systems leave Finger Lakes residents at risk for oral diseases and disorders.</w:t>
      </w:r>
    </w:p>
    <w:p>
      <w:pPr>
        <w:pStyle w:val="Heading4"/>
        <w:spacing w:before="159"/>
        <w:rPr>
          <w:i/>
        </w:rPr>
      </w:pPr>
      <w:r>
        <w:rPr>
          <w:i/>
        </w:rPr>
        <w:t>Emergency</w:t>
      </w:r>
      <w:r>
        <w:rPr>
          <w:i/>
          <w:spacing w:val="-9"/>
        </w:rPr>
        <w:t> </w:t>
      </w:r>
      <w:r>
        <w:rPr>
          <w:i/>
        </w:rPr>
        <w:t>Department</w:t>
      </w:r>
      <w:r>
        <w:rPr>
          <w:i/>
          <w:spacing w:val="-7"/>
        </w:rPr>
        <w:t> </w:t>
      </w:r>
      <w:r>
        <w:rPr>
          <w:i/>
        </w:rPr>
        <w:t>Visits</w:t>
      </w:r>
      <w:r>
        <w:rPr>
          <w:i/>
          <w:spacing w:val="-4"/>
        </w:rPr>
        <w:t> </w:t>
      </w:r>
      <w:r>
        <w:rPr>
          <w:i/>
        </w:rPr>
        <w:t>and</w:t>
      </w:r>
      <w:r>
        <w:rPr>
          <w:i/>
          <w:spacing w:val="-3"/>
        </w:rPr>
        <w:t> </w:t>
      </w:r>
      <w:r>
        <w:rPr>
          <w:i/>
        </w:rPr>
        <w:t>Preventable</w:t>
      </w:r>
      <w:r>
        <w:rPr>
          <w:i/>
          <w:spacing w:val="-4"/>
        </w:rPr>
        <w:t> </w:t>
      </w:r>
      <w:r>
        <w:rPr>
          <w:i/>
          <w:spacing w:val="-2"/>
        </w:rPr>
        <w:t>Hospitalizations</w:t>
      </w:r>
    </w:p>
    <w:p>
      <w:pPr>
        <w:pStyle w:val="BodyText"/>
        <w:spacing w:line="259" w:lineRule="auto" w:before="183"/>
        <w:ind w:left="1440" w:right="1464"/>
      </w:pPr>
      <w:r>
        <w:rPr/>
        <w:t>For</w:t>
      </w:r>
      <w:r>
        <w:rPr>
          <w:spacing w:val="-5"/>
        </w:rPr>
        <w:t> </w:t>
      </w:r>
      <w:r>
        <w:rPr/>
        <w:t>many</w:t>
      </w:r>
      <w:r>
        <w:rPr>
          <w:spacing w:val="-6"/>
        </w:rPr>
        <w:t> </w:t>
      </w:r>
      <w:r>
        <w:rPr/>
        <w:t>residents,</w:t>
      </w:r>
      <w:r>
        <w:rPr>
          <w:spacing w:val="-6"/>
        </w:rPr>
        <w:t> </w:t>
      </w:r>
      <w:r>
        <w:rPr/>
        <w:t>emergency</w:t>
      </w:r>
      <w:r>
        <w:rPr>
          <w:spacing w:val="-5"/>
        </w:rPr>
        <w:t> </w:t>
      </w:r>
      <w:r>
        <w:rPr/>
        <w:t>departments</w:t>
      </w:r>
      <w:r>
        <w:rPr>
          <w:spacing w:val="-5"/>
        </w:rPr>
        <w:t> </w:t>
      </w:r>
      <w:r>
        <w:rPr/>
        <w:t>may</w:t>
      </w:r>
      <w:r>
        <w:rPr>
          <w:spacing w:val="-7"/>
        </w:rPr>
        <w:t> </w:t>
      </w:r>
      <w:r>
        <w:rPr/>
        <w:t>serve</w:t>
      </w:r>
      <w:r>
        <w:rPr>
          <w:spacing w:val="-6"/>
        </w:rPr>
        <w:t> </w:t>
      </w:r>
      <w:r>
        <w:rPr/>
        <w:t>as</w:t>
      </w:r>
      <w:r>
        <w:rPr>
          <w:spacing w:val="-7"/>
        </w:rPr>
        <w:t> </w:t>
      </w:r>
      <w:r>
        <w:rPr/>
        <w:t>the</w:t>
      </w:r>
      <w:r>
        <w:rPr>
          <w:spacing w:val="-5"/>
        </w:rPr>
        <w:t> </w:t>
      </w:r>
      <w:r>
        <w:rPr/>
        <w:t>primary</w:t>
      </w:r>
      <w:r>
        <w:rPr>
          <w:spacing w:val="-5"/>
        </w:rPr>
        <w:t> </w:t>
      </w:r>
      <w:r>
        <w:rPr/>
        <w:t>source</w:t>
      </w:r>
      <w:r>
        <w:rPr>
          <w:spacing w:val="-6"/>
        </w:rPr>
        <w:t> </w:t>
      </w:r>
      <w:r>
        <w:rPr/>
        <w:t>of</w:t>
      </w:r>
      <w:r>
        <w:rPr>
          <w:spacing w:val="-7"/>
        </w:rPr>
        <w:t> </w:t>
      </w:r>
      <w:r>
        <w:rPr/>
        <w:t>care</w:t>
      </w:r>
      <w:r>
        <w:rPr>
          <w:spacing w:val="-5"/>
        </w:rPr>
        <w:t> </w:t>
      </w:r>
      <w:r>
        <w:rPr/>
        <w:t>for</w:t>
      </w:r>
      <w:r>
        <w:rPr>
          <w:spacing w:val="-5"/>
        </w:rPr>
        <w:t> </w:t>
      </w:r>
      <w:r>
        <w:rPr/>
        <w:t>those</w:t>
      </w:r>
      <w:r>
        <w:rPr>
          <w:spacing w:val="-6"/>
        </w:rPr>
        <w:t> </w:t>
      </w:r>
      <w:r>
        <w:rPr/>
        <w:t>who</w:t>
      </w:r>
      <w:r>
        <w:rPr>
          <w:spacing w:val="-5"/>
        </w:rPr>
        <w:t> </w:t>
      </w:r>
      <w:r>
        <w:rPr/>
        <w:t>are underinsured or lack health insurance. In addition, lack of provider access may contribute to increased reliance</w:t>
      </w:r>
      <w:r>
        <w:rPr>
          <w:spacing w:val="-4"/>
        </w:rPr>
        <w:t> </w:t>
      </w:r>
      <w:r>
        <w:rPr/>
        <w:t>on</w:t>
      </w:r>
      <w:r>
        <w:rPr>
          <w:spacing w:val="-5"/>
        </w:rPr>
        <w:t> </w:t>
      </w:r>
      <w:r>
        <w:rPr/>
        <w:t>emergency</w:t>
      </w:r>
      <w:r>
        <w:rPr>
          <w:spacing w:val="-2"/>
        </w:rPr>
        <w:t> </w:t>
      </w:r>
      <w:r>
        <w:rPr/>
        <w:t>rooms</w:t>
      </w:r>
      <w:r>
        <w:rPr>
          <w:spacing w:val="-3"/>
        </w:rPr>
        <w:t> </w:t>
      </w:r>
      <w:r>
        <w:rPr/>
        <w:t>and</w:t>
      </w:r>
      <w:r>
        <w:rPr>
          <w:spacing w:val="-3"/>
        </w:rPr>
        <w:t> </w:t>
      </w:r>
      <w:r>
        <w:rPr/>
        <w:t>may</w:t>
      </w:r>
      <w:r>
        <w:rPr>
          <w:spacing w:val="-2"/>
        </w:rPr>
        <w:t> </w:t>
      </w:r>
      <w:r>
        <w:rPr/>
        <w:t>cause</w:t>
      </w:r>
      <w:r>
        <w:rPr>
          <w:spacing w:val="-3"/>
        </w:rPr>
        <w:t> </w:t>
      </w:r>
      <w:r>
        <w:rPr/>
        <w:t>preventable</w:t>
      </w:r>
      <w:r>
        <w:rPr>
          <w:spacing w:val="-3"/>
        </w:rPr>
        <w:t> </w:t>
      </w:r>
      <w:r>
        <w:rPr/>
        <w:t>hospitalizations.</w:t>
      </w:r>
      <w:r>
        <w:rPr>
          <w:spacing w:val="-4"/>
        </w:rPr>
        <w:t> </w:t>
      </w:r>
      <w:r>
        <w:rPr/>
        <w:t>Migrant</w:t>
      </w:r>
      <w:r>
        <w:rPr>
          <w:spacing w:val="-3"/>
        </w:rPr>
        <w:t> </w:t>
      </w:r>
      <w:r>
        <w:rPr/>
        <w:t>populations</w:t>
      </w:r>
      <w:r>
        <w:rPr>
          <w:spacing w:val="-3"/>
        </w:rPr>
        <w:t> </w:t>
      </w:r>
      <w:r>
        <w:rPr/>
        <w:t>fearing deportation may defer medical care until an emergency room visit and subsequent hospitalization is necessary. Mennonite community members often self-treat common maladies and wait until they are experiencing advanced illnesses which require the use of an emergency room.</w:t>
      </w:r>
    </w:p>
    <w:p>
      <w:pPr>
        <w:pStyle w:val="BodyText"/>
        <w:spacing w:line="259" w:lineRule="auto" w:before="158"/>
        <w:ind w:left="1440" w:right="1553"/>
      </w:pPr>
      <w:r>
        <w:rPr/>
        <w:t>Many Finger Lakes counties exceed New York State averages for emergency department visits and preventable hospitalizations. Four counties exceed the state rate for behavioral health ED visits; four exceed</w:t>
      </w:r>
      <w:r>
        <w:rPr>
          <w:spacing w:val="-9"/>
        </w:rPr>
        <w:t> </w:t>
      </w:r>
      <w:r>
        <w:rPr/>
        <w:t>the</w:t>
      </w:r>
      <w:r>
        <w:rPr>
          <w:spacing w:val="-7"/>
        </w:rPr>
        <w:t> </w:t>
      </w:r>
      <w:r>
        <w:rPr/>
        <w:t>state</w:t>
      </w:r>
      <w:r>
        <w:rPr>
          <w:spacing w:val="-9"/>
        </w:rPr>
        <w:t> </w:t>
      </w:r>
      <w:r>
        <w:rPr/>
        <w:t>rate</w:t>
      </w:r>
      <w:r>
        <w:rPr>
          <w:spacing w:val="-7"/>
        </w:rPr>
        <w:t> </w:t>
      </w:r>
      <w:r>
        <w:rPr/>
        <w:t>for</w:t>
      </w:r>
      <w:r>
        <w:rPr>
          <w:spacing w:val="-7"/>
        </w:rPr>
        <w:t> </w:t>
      </w:r>
      <w:r>
        <w:rPr/>
        <w:t>all</w:t>
      </w:r>
      <w:r>
        <w:rPr>
          <w:spacing w:val="-9"/>
        </w:rPr>
        <w:t> </w:t>
      </w:r>
      <w:r>
        <w:rPr/>
        <w:t>preventable</w:t>
      </w:r>
      <w:r>
        <w:rPr>
          <w:spacing w:val="-9"/>
        </w:rPr>
        <w:t> </w:t>
      </w:r>
      <w:r>
        <w:rPr/>
        <w:t>hospitalizations;</w:t>
      </w:r>
      <w:r>
        <w:rPr>
          <w:spacing w:val="-7"/>
        </w:rPr>
        <w:t> </w:t>
      </w:r>
      <w:r>
        <w:rPr/>
        <w:t>and</w:t>
      </w:r>
      <w:r>
        <w:rPr>
          <w:spacing w:val="-9"/>
        </w:rPr>
        <w:t> </w:t>
      </w:r>
      <w:r>
        <w:rPr/>
        <w:t>all</w:t>
      </w:r>
      <w:r>
        <w:rPr>
          <w:spacing w:val="-7"/>
        </w:rPr>
        <w:t> </w:t>
      </w:r>
      <w:r>
        <w:rPr/>
        <w:t>but</w:t>
      </w:r>
      <w:r>
        <w:rPr>
          <w:spacing w:val="-9"/>
        </w:rPr>
        <w:t> </w:t>
      </w:r>
      <w:r>
        <w:rPr/>
        <w:t>one</w:t>
      </w:r>
      <w:r>
        <w:rPr>
          <w:spacing w:val="-7"/>
        </w:rPr>
        <w:t> </w:t>
      </w:r>
      <w:r>
        <w:rPr/>
        <w:t>county</w:t>
      </w:r>
      <w:r>
        <w:rPr>
          <w:spacing w:val="-10"/>
        </w:rPr>
        <w:t> </w:t>
      </w:r>
      <w:r>
        <w:rPr/>
        <w:t>exceeds</w:t>
      </w:r>
      <w:r>
        <w:rPr>
          <w:spacing w:val="-9"/>
        </w:rPr>
        <w:t> </w:t>
      </w:r>
      <w:r>
        <w:rPr/>
        <w:t>the</w:t>
      </w:r>
      <w:r>
        <w:rPr>
          <w:spacing w:val="-7"/>
        </w:rPr>
        <w:t> </w:t>
      </w:r>
      <w:r>
        <w:rPr/>
        <w:t>state</w:t>
      </w:r>
      <w:r>
        <w:rPr>
          <w:spacing w:val="-9"/>
        </w:rPr>
        <w:t> </w:t>
      </w:r>
      <w:r>
        <w:rPr/>
        <w:t>rate for all emergency department visits. The number of emergency department visits for behavioral and mental health disorders (suicidal thoughts, substance use, depression, etc.)</w:t>
      </w:r>
      <w:r>
        <w:rPr>
          <w:spacing w:val="40"/>
        </w:rPr>
        <w:t> </w:t>
      </w:r>
      <w:r>
        <w:rPr/>
        <w:t>is an area in need of improvement (Table 19).</w:t>
      </w:r>
    </w:p>
    <w:p>
      <w:pPr>
        <w:pStyle w:val="BodyText"/>
        <w:spacing w:after="0" w:line="259" w:lineRule="auto"/>
        <w:sectPr>
          <w:headerReference w:type="default" r:id="rId172"/>
          <w:footerReference w:type="default" r:id="rId173"/>
          <w:pgSz w:w="12240" w:h="15840"/>
          <w:pgMar w:header="776" w:footer="1212" w:top="1280" w:bottom="1400" w:left="0" w:right="0"/>
        </w:sectPr>
      </w:pPr>
    </w:p>
    <w:p>
      <w:pPr>
        <w:spacing w:before="156"/>
        <w:ind w:left="1440" w:right="0" w:firstLine="0"/>
        <w:jc w:val="left"/>
        <w:rPr>
          <w:i/>
          <w:sz w:val="18"/>
        </w:rPr>
      </w:pPr>
      <w:r>
        <w:rPr>
          <w:i/>
          <w:sz w:val="18"/>
        </w:rPr>
        <w:t>Table</w:t>
      </w:r>
      <w:r>
        <w:rPr>
          <w:i/>
          <w:spacing w:val="-11"/>
          <w:sz w:val="18"/>
        </w:rPr>
        <w:t> </w:t>
      </w:r>
      <w:r>
        <w:rPr>
          <w:i/>
          <w:sz w:val="18"/>
        </w:rPr>
        <w:t>19:</w:t>
      </w:r>
      <w:r>
        <w:rPr>
          <w:i/>
          <w:spacing w:val="-10"/>
          <w:sz w:val="18"/>
        </w:rPr>
        <w:t> </w:t>
      </w:r>
      <w:r>
        <w:rPr>
          <w:i/>
          <w:sz w:val="18"/>
        </w:rPr>
        <w:t>Emergency</w:t>
      </w:r>
      <w:r>
        <w:rPr>
          <w:i/>
          <w:spacing w:val="-9"/>
          <w:sz w:val="18"/>
        </w:rPr>
        <w:t> </w:t>
      </w:r>
      <w:r>
        <w:rPr>
          <w:i/>
          <w:sz w:val="18"/>
        </w:rPr>
        <w:t>Department</w:t>
      </w:r>
      <w:r>
        <w:rPr>
          <w:i/>
          <w:spacing w:val="-11"/>
          <w:sz w:val="18"/>
        </w:rPr>
        <w:t> </w:t>
      </w:r>
      <w:r>
        <w:rPr>
          <w:i/>
          <w:sz w:val="18"/>
        </w:rPr>
        <w:t>Visits</w:t>
      </w:r>
      <w:r>
        <w:rPr>
          <w:i/>
          <w:spacing w:val="-10"/>
          <w:sz w:val="18"/>
        </w:rPr>
        <w:t> </w:t>
      </w:r>
      <w:r>
        <w:rPr>
          <w:i/>
          <w:sz w:val="18"/>
        </w:rPr>
        <w:t>and</w:t>
      </w:r>
      <w:r>
        <w:rPr>
          <w:i/>
          <w:spacing w:val="-10"/>
          <w:sz w:val="18"/>
        </w:rPr>
        <w:t> </w:t>
      </w:r>
      <w:r>
        <w:rPr>
          <w:i/>
          <w:sz w:val="18"/>
        </w:rPr>
        <w:t>Preventable</w:t>
      </w:r>
      <w:r>
        <w:rPr>
          <w:i/>
          <w:spacing w:val="-10"/>
          <w:sz w:val="18"/>
        </w:rPr>
        <w:t> </w:t>
      </w:r>
      <w:r>
        <w:rPr>
          <w:i/>
          <w:spacing w:val="-2"/>
          <w:sz w:val="18"/>
        </w:rPr>
        <w:t>Hospitalizations</w:t>
      </w:r>
    </w:p>
    <w:p>
      <w:pPr>
        <w:pStyle w:val="BodyText"/>
        <w:spacing w:before="6"/>
        <w:rPr>
          <w:i/>
          <w:sz w:val="14"/>
        </w:rPr>
      </w:pPr>
    </w:p>
    <w:tbl>
      <w:tblPr>
        <w:tblW w:w="0" w:type="auto"/>
        <w:jc w:val="left"/>
        <w:tblInd w:w="14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15"/>
        <w:gridCol w:w="1980"/>
        <w:gridCol w:w="2155"/>
        <w:gridCol w:w="1747"/>
        <w:gridCol w:w="1853"/>
      </w:tblGrid>
      <w:tr>
        <w:trPr>
          <w:trHeight w:val="1074" w:hRule="atLeast"/>
        </w:trPr>
        <w:tc>
          <w:tcPr>
            <w:tcW w:w="1615" w:type="dxa"/>
            <w:shd w:val="clear" w:color="auto" w:fill="156082"/>
          </w:tcPr>
          <w:p>
            <w:pPr>
              <w:pStyle w:val="TableParagraph"/>
              <w:spacing w:line="240" w:lineRule="auto" w:before="133"/>
              <w:jc w:val="left"/>
              <w:rPr>
                <w:i/>
                <w:sz w:val="22"/>
              </w:rPr>
            </w:pPr>
          </w:p>
          <w:p>
            <w:pPr>
              <w:pStyle w:val="TableParagraph"/>
              <w:spacing w:line="240" w:lineRule="auto"/>
              <w:ind w:left="482"/>
              <w:jc w:val="left"/>
              <w:rPr>
                <w:b/>
                <w:sz w:val="22"/>
              </w:rPr>
            </w:pPr>
            <w:r>
              <w:rPr>
                <w:b/>
                <w:color w:val="FFFFFF"/>
                <w:spacing w:val="-2"/>
                <w:sz w:val="22"/>
              </w:rPr>
              <w:t>County</w:t>
            </w:r>
          </w:p>
        </w:tc>
        <w:tc>
          <w:tcPr>
            <w:tcW w:w="1980" w:type="dxa"/>
            <w:shd w:val="clear" w:color="auto" w:fill="156082"/>
          </w:tcPr>
          <w:p>
            <w:pPr>
              <w:pStyle w:val="TableParagraph"/>
              <w:spacing w:line="240" w:lineRule="auto" w:before="1"/>
              <w:ind w:left="163" w:right="155" w:hanging="1"/>
              <w:rPr>
                <w:b/>
                <w:sz w:val="22"/>
              </w:rPr>
            </w:pPr>
            <w:r>
              <w:rPr>
                <w:b/>
                <w:color w:val="FFFFFF"/>
                <w:sz w:val="22"/>
              </w:rPr>
              <w:t>All Emergency Department</w:t>
            </w:r>
            <w:r>
              <w:rPr>
                <w:b/>
                <w:color w:val="FFFFFF"/>
                <w:spacing w:val="-13"/>
                <w:sz w:val="22"/>
              </w:rPr>
              <w:t> </w:t>
            </w:r>
            <w:r>
              <w:rPr>
                <w:b/>
                <w:color w:val="FFFFFF"/>
                <w:sz w:val="22"/>
              </w:rPr>
              <w:t>Visits </w:t>
            </w:r>
            <w:r>
              <w:rPr>
                <w:b/>
                <w:color w:val="FFFFFF"/>
                <w:spacing w:val="-4"/>
                <w:sz w:val="22"/>
              </w:rPr>
              <w:t>2023</w:t>
            </w:r>
          </w:p>
          <w:p>
            <w:pPr>
              <w:pStyle w:val="TableParagraph"/>
              <w:ind w:left="174" w:right="166"/>
              <w:rPr>
                <w:b/>
                <w:sz w:val="22"/>
              </w:rPr>
            </w:pPr>
            <w:r>
              <w:rPr>
                <w:b/>
                <w:color w:val="FFFFFF"/>
                <w:sz w:val="22"/>
              </w:rPr>
              <w:t>(NYS</w:t>
            </w:r>
            <w:r>
              <w:rPr>
                <w:b/>
                <w:color w:val="FFFFFF"/>
                <w:spacing w:val="-6"/>
                <w:sz w:val="22"/>
              </w:rPr>
              <w:t> </w:t>
            </w:r>
            <w:r>
              <w:rPr>
                <w:b/>
                <w:color w:val="FFFFFF"/>
                <w:sz w:val="22"/>
              </w:rPr>
              <w:t>=</w:t>
            </w:r>
            <w:r>
              <w:rPr>
                <w:b/>
                <w:color w:val="FFFFFF"/>
                <w:spacing w:val="-3"/>
                <w:sz w:val="22"/>
              </w:rPr>
              <w:t> </w:t>
            </w:r>
            <w:r>
              <w:rPr>
                <w:b/>
                <w:color w:val="FFFFFF"/>
                <w:spacing w:val="-2"/>
                <w:sz w:val="22"/>
              </w:rPr>
              <w:t>29,809)</w:t>
            </w:r>
          </w:p>
        </w:tc>
        <w:tc>
          <w:tcPr>
            <w:tcW w:w="2155" w:type="dxa"/>
            <w:shd w:val="clear" w:color="auto" w:fill="156082"/>
          </w:tcPr>
          <w:p>
            <w:pPr>
              <w:pStyle w:val="TableParagraph"/>
              <w:spacing w:line="240" w:lineRule="auto" w:before="1"/>
              <w:ind w:left="59" w:right="49"/>
              <w:rPr>
                <w:b/>
                <w:sz w:val="22"/>
              </w:rPr>
            </w:pPr>
            <w:r>
              <w:rPr>
                <w:b/>
                <w:color w:val="FFFFFF"/>
                <w:sz w:val="22"/>
              </w:rPr>
              <w:t>All</w:t>
            </w:r>
            <w:r>
              <w:rPr>
                <w:b/>
                <w:color w:val="FFFFFF"/>
                <w:spacing w:val="-13"/>
                <w:sz w:val="22"/>
              </w:rPr>
              <w:t> </w:t>
            </w:r>
            <w:r>
              <w:rPr>
                <w:b/>
                <w:color w:val="FFFFFF"/>
                <w:sz w:val="22"/>
              </w:rPr>
              <w:t>Behavioral</w:t>
            </w:r>
            <w:r>
              <w:rPr>
                <w:b/>
                <w:color w:val="FFFFFF"/>
                <w:spacing w:val="-12"/>
                <w:sz w:val="22"/>
              </w:rPr>
              <w:t> </w:t>
            </w:r>
            <w:r>
              <w:rPr>
                <w:b/>
                <w:color w:val="FFFFFF"/>
                <w:sz w:val="22"/>
              </w:rPr>
              <w:t>Health Conditions ED Visits </w:t>
            </w:r>
            <w:r>
              <w:rPr>
                <w:b/>
                <w:color w:val="FFFFFF"/>
                <w:spacing w:val="-4"/>
                <w:sz w:val="22"/>
              </w:rPr>
              <w:t>2023</w:t>
            </w:r>
          </w:p>
          <w:p>
            <w:pPr>
              <w:pStyle w:val="TableParagraph"/>
              <w:ind w:left="59"/>
              <w:rPr>
                <w:b/>
                <w:sz w:val="22"/>
              </w:rPr>
            </w:pPr>
            <w:r>
              <w:rPr>
                <w:b/>
                <w:color w:val="FFFFFF"/>
                <w:sz w:val="22"/>
              </w:rPr>
              <w:t>(NYS</w:t>
            </w:r>
            <w:r>
              <w:rPr>
                <w:b/>
                <w:color w:val="FFFFFF"/>
                <w:spacing w:val="-5"/>
                <w:sz w:val="22"/>
              </w:rPr>
              <w:t> </w:t>
            </w:r>
            <w:r>
              <w:rPr>
                <w:b/>
                <w:color w:val="FFFFFF"/>
                <w:sz w:val="22"/>
              </w:rPr>
              <w:t>=</w:t>
            </w:r>
            <w:r>
              <w:rPr>
                <w:b/>
                <w:color w:val="FFFFFF"/>
                <w:spacing w:val="-3"/>
                <w:sz w:val="22"/>
              </w:rPr>
              <w:t> </w:t>
            </w:r>
            <w:r>
              <w:rPr>
                <w:b/>
                <w:color w:val="FFFFFF"/>
                <w:spacing w:val="-2"/>
                <w:sz w:val="22"/>
              </w:rPr>
              <w:t>6,872)</w:t>
            </w:r>
          </w:p>
        </w:tc>
        <w:tc>
          <w:tcPr>
            <w:tcW w:w="1747" w:type="dxa"/>
            <w:shd w:val="clear" w:color="auto" w:fill="156082"/>
          </w:tcPr>
          <w:p>
            <w:pPr>
              <w:pStyle w:val="TableParagraph"/>
              <w:spacing w:line="240" w:lineRule="auto" w:before="1"/>
              <w:ind w:left="151" w:right="142" w:firstLine="4"/>
              <w:rPr>
                <w:b/>
                <w:sz w:val="22"/>
              </w:rPr>
            </w:pPr>
            <w:r>
              <w:rPr>
                <w:b/>
                <w:color w:val="FFFFFF"/>
                <w:sz w:val="22"/>
              </w:rPr>
              <w:t>All Mental Health</w:t>
            </w:r>
            <w:r>
              <w:rPr>
                <w:b/>
                <w:color w:val="FFFFFF"/>
                <w:spacing w:val="-13"/>
                <w:sz w:val="22"/>
              </w:rPr>
              <w:t> </w:t>
            </w:r>
            <w:r>
              <w:rPr>
                <w:b/>
                <w:color w:val="FFFFFF"/>
                <w:sz w:val="22"/>
              </w:rPr>
              <w:t>ED</w:t>
            </w:r>
            <w:r>
              <w:rPr>
                <w:b/>
                <w:color w:val="FFFFFF"/>
                <w:spacing w:val="-12"/>
                <w:sz w:val="22"/>
              </w:rPr>
              <w:t> </w:t>
            </w:r>
            <w:r>
              <w:rPr>
                <w:b/>
                <w:color w:val="FFFFFF"/>
                <w:sz w:val="22"/>
              </w:rPr>
              <w:t>Visits </w:t>
            </w:r>
            <w:r>
              <w:rPr>
                <w:b/>
                <w:color w:val="FFFFFF"/>
                <w:spacing w:val="-4"/>
                <w:sz w:val="22"/>
              </w:rPr>
              <w:t>2023</w:t>
            </w:r>
          </w:p>
          <w:p>
            <w:pPr>
              <w:pStyle w:val="TableParagraph"/>
              <w:ind w:left="59"/>
              <w:rPr>
                <w:b/>
                <w:sz w:val="22"/>
              </w:rPr>
            </w:pPr>
            <w:r>
              <w:rPr>
                <w:b/>
                <w:color w:val="FFFFFF"/>
                <w:sz w:val="22"/>
              </w:rPr>
              <w:t>(NYS</w:t>
            </w:r>
            <w:r>
              <w:rPr>
                <w:b/>
                <w:color w:val="FFFFFF"/>
                <w:spacing w:val="-5"/>
                <w:sz w:val="22"/>
              </w:rPr>
              <w:t> </w:t>
            </w:r>
            <w:r>
              <w:rPr>
                <w:b/>
                <w:color w:val="FFFFFF"/>
                <w:sz w:val="22"/>
              </w:rPr>
              <w:t>=</w:t>
            </w:r>
            <w:r>
              <w:rPr>
                <w:b/>
                <w:color w:val="FFFFFF"/>
                <w:spacing w:val="-3"/>
                <w:sz w:val="22"/>
              </w:rPr>
              <w:t> </w:t>
            </w:r>
            <w:r>
              <w:rPr>
                <w:b/>
                <w:color w:val="FFFFFF"/>
                <w:spacing w:val="-2"/>
                <w:sz w:val="22"/>
              </w:rPr>
              <w:t>3,370)</w:t>
            </w:r>
          </w:p>
        </w:tc>
        <w:tc>
          <w:tcPr>
            <w:tcW w:w="1853" w:type="dxa"/>
            <w:shd w:val="clear" w:color="auto" w:fill="156082"/>
          </w:tcPr>
          <w:p>
            <w:pPr>
              <w:pStyle w:val="TableParagraph"/>
              <w:spacing w:line="240" w:lineRule="auto" w:before="1"/>
              <w:ind w:left="199" w:right="188" w:hanging="3"/>
              <w:rPr>
                <w:b/>
                <w:sz w:val="22"/>
              </w:rPr>
            </w:pPr>
            <w:r>
              <w:rPr>
                <w:b/>
                <w:color w:val="FFFFFF"/>
                <w:sz w:val="22"/>
              </w:rPr>
              <w:t>All Preventable </w:t>
            </w:r>
            <w:r>
              <w:rPr>
                <w:b/>
                <w:color w:val="FFFFFF"/>
                <w:spacing w:val="-2"/>
                <w:sz w:val="22"/>
              </w:rPr>
              <w:t>Hospitalizations </w:t>
            </w:r>
            <w:r>
              <w:rPr>
                <w:b/>
                <w:color w:val="FFFFFF"/>
                <w:spacing w:val="-4"/>
                <w:sz w:val="22"/>
              </w:rPr>
              <w:t>2023</w:t>
            </w:r>
          </w:p>
          <w:p>
            <w:pPr>
              <w:pStyle w:val="TableParagraph"/>
              <w:ind w:left="61"/>
              <w:rPr>
                <w:b/>
                <w:sz w:val="22"/>
              </w:rPr>
            </w:pPr>
            <w:r>
              <w:rPr>
                <w:b/>
                <w:color w:val="FFFFFF"/>
                <w:sz w:val="22"/>
              </w:rPr>
              <w:t>(NYS</w:t>
            </w:r>
            <w:r>
              <w:rPr>
                <w:b/>
                <w:color w:val="FFFFFF"/>
                <w:spacing w:val="-5"/>
                <w:sz w:val="22"/>
              </w:rPr>
              <w:t> </w:t>
            </w:r>
            <w:r>
              <w:rPr>
                <w:b/>
                <w:color w:val="FFFFFF"/>
                <w:sz w:val="22"/>
              </w:rPr>
              <w:t>=</w:t>
            </w:r>
            <w:r>
              <w:rPr>
                <w:b/>
                <w:color w:val="FFFFFF"/>
                <w:spacing w:val="-3"/>
                <w:sz w:val="22"/>
              </w:rPr>
              <w:t> </w:t>
            </w:r>
            <w:r>
              <w:rPr>
                <w:b/>
                <w:color w:val="FFFFFF"/>
                <w:spacing w:val="-4"/>
                <w:sz w:val="22"/>
              </w:rPr>
              <w:t>808)</w:t>
            </w:r>
          </w:p>
        </w:tc>
      </w:tr>
      <w:tr>
        <w:trPr>
          <w:trHeight w:val="299" w:hRule="atLeast"/>
        </w:trPr>
        <w:tc>
          <w:tcPr>
            <w:tcW w:w="1615" w:type="dxa"/>
            <w:shd w:val="clear" w:color="auto" w:fill="C1E4F4"/>
          </w:tcPr>
          <w:p>
            <w:pPr>
              <w:pStyle w:val="TableParagraph"/>
              <w:spacing w:line="264" w:lineRule="exact" w:before="16"/>
              <w:ind w:left="107"/>
              <w:jc w:val="left"/>
              <w:rPr>
                <w:b/>
                <w:sz w:val="22"/>
              </w:rPr>
            </w:pPr>
            <w:r>
              <w:rPr>
                <w:b/>
                <w:spacing w:val="-2"/>
                <w:sz w:val="22"/>
              </w:rPr>
              <w:t>Chemung</w:t>
            </w:r>
          </w:p>
        </w:tc>
        <w:tc>
          <w:tcPr>
            <w:tcW w:w="1980" w:type="dxa"/>
          </w:tcPr>
          <w:p>
            <w:pPr>
              <w:pStyle w:val="TableParagraph"/>
              <w:spacing w:line="264" w:lineRule="exact" w:before="16"/>
              <w:ind w:left="176" w:right="166"/>
              <w:rPr>
                <w:sz w:val="22"/>
              </w:rPr>
            </w:pPr>
            <w:r>
              <w:rPr>
                <w:spacing w:val="-2"/>
                <w:sz w:val="22"/>
              </w:rPr>
              <w:t>43,624</w:t>
            </w:r>
          </w:p>
        </w:tc>
        <w:tc>
          <w:tcPr>
            <w:tcW w:w="2155" w:type="dxa"/>
          </w:tcPr>
          <w:p>
            <w:pPr>
              <w:pStyle w:val="TableParagraph"/>
              <w:spacing w:line="264" w:lineRule="exact" w:before="16"/>
              <w:ind w:left="59" w:right="52"/>
              <w:rPr>
                <w:sz w:val="22"/>
              </w:rPr>
            </w:pPr>
            <w:r>
              <w:rPr>
                <w:spacing w:val="-2"/>
                <w:sz w:val="22"/>
              </w:rPr>
              <w:t>8,622</w:t>
            </w:r>
          </w:p>
        </w:tc>
        <w:tc>
          <w:tcPr>
            <w:tcW w:w="1747" w:type="dxa"/>
          </w:tcPr>
          <w:p>
            <w:pPr>
              <w:pStyle w:val="TableParagraph"/>
              <w:spacing w:line="264" w:lineRule="exact" w:before="16"/>
              <w:ind w:left="59" w:right="51"/>
              <w:rPr>
                <w:sz w:val="22"/>
              </w:rPr>
            </w:pPr>
            <w:r>
              <w:rPr>
                <w:spacing w:val="-2"/>
                <w:sz w:val="22"/>
              </w:rPr>
              <w:t>4,204</w:t>
            </w:r>
          </w:p>
        </w:tc>
        <w:tc>
          <w:tcPr>
            <w:tcW w:w="1853" w:type="dxa"/>
          </w:tcPr>
          <w:p>
            <w:pPr>
              <w:pStyle w:val="TableParagraph"/>
              <w:spacing w:line="264" w:lineRule="exact" w:before="16"/>
              <w:ind w:left="61" w:right="53"/>
              <w:rPr>
                <w:sz w:val="22"/>
              </w:rPr>
            </w:pPr>
            <w:r>
              <w:rPr>
                <w:spacing w:val="-2"/>
                <w:sz w:val="22"/>
              </w:rPr>
              <w:t>1,046</w:t>
            </w:r>
          </w:p>
        </w:tc>
      </w:tr>
      <w:tr>
        <w:trPr>
          <w:trHeight w:val="302" w:hRule="atLeast"/>
        </w:trPr>
        <w:tc>
          <w:tcPr>
            <w:tcW w:w="1615" w:type="dxa"/>
            <w:shd w:val="clear" w:color="auto" w:fill="C1E4F4"/>
          </w:tcPr>
          <w:p>
            <w:pPr>
              <w:pStyle w:val="TableParagraph"/>
              <w:spacing w:line="266" w:lineRule="exact" w:before="16"/>
              <w:ind w:left="107"/>
              <w:jc w:val="left"/>
              <w:rPr>
                <w:b/>
                <w:sz w:val="22"/>
              </w:rPr>
            </w:pPr>
            <w:r>
              <w:rPr>
                <w:b/>
                <w:spacing w:val="-2"/>
                <w:sz w:val="22"/>
              </w:rPr>
              <w:t>Livingston</w:t>
            </w:r>
          </w:p>
        </w:tc>
        <w:tc>
          <w:tcPr>
            <w:tcW w:w="1980" w:type="dxa"/>
          </w:tcPr>
          <w:p>
            <w:pPr>
              <w:pStyle w:val="TableParagraph"/>
              <w:spacing w:line="266" w:lineRule="exact" w:before="16"/>
              <w:ind w:left="176" w:right="166"/>
              <w:rPr>
                <w:sz w:val="22"/>
              </w:rPr>
            </w:pPr>
            <w:r>
              <w:rPr>
                <w:spacing w:val="-2"/>
                <w:sz w:val="22"/>
              </w:rPr>
              <w:t>27,323</w:t>
            </w:r>
          </w:p>
        </w:tc>
        <w:tc>
          <w:tcPr>
            <w:tcW w:w="2155" w:type="dxa"/>
          </w:tcPr>
          <w:p>
            <w:pPr>
              <w:pStyle w:val="TableParagraph"/>
              <w:spacing w:line="266" w:lineRule="exact" w:before="16"/>
              <w:ind w:left="59" w:right="52"/>
              <w:rPr>
                <w:sz w:val="22"/>
              </w:rPr>
            </w:pPr>
            <w:r>
              <w:rPr>
                <w:spacing w:val="-2"/>
                <w:sz w:val="22"/>
              </w:rPr>
              <w:t>5,798</w:t>
            </w:r>
          </w:p>
        </w:tc>
        <w:tc>
          <w:tcPr>
            <w:tcW w:w="1747" w:type="dxa"/>
          </w:tcPr>
          <w:p>
            <w:pPr>
              <w:pStyle w:val="TableParagraph"/>
              <w:spacing w:line="266" w:lineRule="exact" w:before="16"/>
              <w:ind w:left="59" w:right="51"/>
              <w:rPr>
                <w:sz w:val="22"/>
              </w:rPr>
            </w:pPr>
            <w:r>
              <w:rPr>
                <w:spacing w:val="-2"/>
                <w:sz w:val="22"/>
              </w:rPr>
              <w:t>2,470</w:t>
            </w:r>
          </w:p>
        </w:tc>
        <w:tc>
          <w:tcPr>
            <w:tcW w:w="1853" w:type="dxa"/>
          </w:tcPr>
          <w:p>
            <w:pPr>
              <w:pStyle w:val="TableParagraph"/>
              <w:spacing w:line="266" w:lineRule="exact" w:before="16"/>
              <w:ind w:left="61" w:right="53"/>
              <w:rPr>
                <w:sz w:val="22"/>
              </w:rPr>
            </w:pPr>
            <w:r>
              <w:rPr>
                <w:spacing w:val="-5"/>
                <w:sz w:val="22"/>
              </w:rPr>
              <w:t>723</w:t>
            </w:r>
          </w:p>
        </w:tc>
      </w:tr>
      <w:tr>
        <w:trPr>
          <w:trHeight w:val="299" w:hRule="atLeast"/>
        </w:trPr>
        <w:tc>
          <w:tcPr>
            <w:tcW w:w="1615" w:type="dxa"/>
            <w:shd w:val="clear" w:color="auto" w:fill="C1E4F4"/>
          </w:tcPr>
          <w:p>
            <w:pPr>
              <w:pStyle w:val="TableParagraph"/>
              <w:spacing w:line="266" w:lineRule="exact" w:before="13"/>
              <w:ind w:left="107"/>
              <w:jc w:val="left"/>
              <w:rPr>
                <w:b/>
                <w:sz w:val="22"/>
              </w:rPr>
            </w:pPr>
            <w:r>
              <w:rPr>
                <w:b/>
                <w:spacing w:val="-2"/>
                <w:sz w:val="22"/>
              </w:rPr>
              <w:t>Ontario</w:t>
            </w:r>
          </w:p>
        </w:tc>
        <w:tc>
          <w:tcPr>
            <w:tcW w:w="1980" w:type="dxa"/>
          </w:tcPr>
          <w:p>
            <w:pPr>
              <w:pStyle w:val="TableParagraph"/>
              <w:spacing w:line="266" w:lineRule="exact" w:before="13"/>
              <w:ind w:left="176" w:right="166"/>
              <w:rPr>
                <w:sz w:val="22"/>
              </w:rPr>
            </w:pPr>
            <w:r>
              <w:rPr>
                <w:spacing w:val="-2"/>
                <w:sz w:val="22"/>
              </w:rPr>
              <w:t>33,756</w:t>
            </w:r>
          </w:p>
        </w:tc>
        <w:tc>
          <w:tcPr>
            <w:tcW w:w="2155" w:type="dxa"/>
          </w:tcPr>
          <w:p>
            <w:pPr>
              <w:pStyle w:val="TableParagraph"/>
              <w:spacing w:line="266" w:lineRule="exact" w:before="13"/>
              <w:ind w:left="59" w:right="52"/>
              <w:rPr>
                <w:sz w:val="22"/>
              </w:rPr>
            </w:pPr>
            <w:r>
              <w:rPr>
                <w:spacing w:val="-2"/>
                <w:sz w:val="22"/>
              </w:rPr>
              <w:t>6,132</w:t>
            </w:r>
          </w:p>
        </w:tc>
        <w:tc>
          <w:tcPr>
            <w:tcW w:w="1747" w:type="dxa"/>
          </w:tcPr>
          <w:p>
            <w:pPr>
              <w:pStyle w:val="TableParagraph"/>
              <w:spacing w:line="266" w:lineRule="exact" w:before="13"/>
              <w:ind w:left="59" w:right="51"/>
              <w:rPr>
                <w:sz w:val="22"/>
              </w:rPr>
            </w:pPr>
            <w:r>
              <w:rPr>
                <w:spacing w:val="-2"/>
                <w:sz w:val="22"/>
              </w:rPr>
              <w:t>2,645</w:t>
            </w:r>
          </w:p>
        </w:tc>
        <w:tc>
          <w:tcPr>
            <w:tcW w:w="1853" w:type="dxa"/>
          </w:tcPr>
          <w:p>
            <w:pPr>
              <w:pStyle w:val="TableParagraph"/>
              <w:spacing w:line="266" w:lineRule="exact" w:before="13"/>
              <w:ind w:left="61" w:right="53"/>
              <w:rPr>
                <w:sz w:val="22"/>
              </w:rPr>
            </w:pPr>
            <w:r>
              <w:rPr>
                <w:spacing w:val="-5"/>
                <w:sz w:val="22"/>
              </w:rPr>
              <w:t>780</w:t>
            </w:r>
          </w:p>
        </w:tc>
      </w:tr>
      <w:tr>
        <w:trPr>
          <w:trHeight w:val="299" w:hRule="atLeast"/>
        </w:trPr>
        <w:tc>
          <w:tcPr>
            <w:tcW w:w="1615" w:type="dxa"/>
            <w:shd w:val="clear" w:color="auto" w:fill="C1E4F4"/>
          </w:tcPr>
          <w:p>
            <w:pPr>
              <w:pStyle w:val="TableParagraph"/>
              <w:spacing w:line="266" w:lineRule="exact" w:before="13"/>
              <w:ind w:left="107"/>
              <w:jc w:val="left"/>
              <w:rPr>
                <w:b/>
                <w:sz w:val="22"/>
              </w:rPr>
            </w:pPr>
            <w:r>
              <w:rPr>
                <w:b/>
                <w:spacing w:val="-2"/>
                <w:sz w:val="22"/>
              </w:rPr>
              <w:t>Schuyler</w:t>
            </w:r>
          </w:p>
        </w:tc>
        <w:tc>
          <w:tcPr>
            <w:tcW w:w="1980" w:type="dxa"/>
          </w:tcPr>
          <w:p>
            <w:pPr>
              <w:pStyle w:val="TableParagraph"/>
              <w:spacing w:line="266" w:lineRule="exact" w:before="13"/>
              <w:ind w:left="176" w:right="166"/>
              <w:rPr>
                <w:sz w:val="22"/>
              </w:rPr>
            </w:pPr>
            <w:r>
              <w:rPr>
                <w:spacing w:val="-2"/>
                <w:sz w:val="22"/>
              </w:rPr>
              <w:t>52,967</w:t>
            </w:r>
          </w:p>
        </w:tc>
        <w:tc>
          <w:tcPr>
            <w:tcW w:w="2155" w:type="dxa"/>
          </w:tcPr>
          <w:p>
            <w:pPr>
              <w:pStyle w:val="TableParagraph"/>
              <w:spacing w:line="266" w:lineRule="exact" w:before="13"/>
              <w:ind w:left="59" w:right="52"/>
              <w:rPr>
                <w:sz w:val="22"/>
              </w:rPr>
            </w:pPr>
            <w:r>
              <w:rPr>
                <w:spacing w:val="-2"/>
                <w:sz w:val="22"/>
              </w:rPr>
              <w:t>7,108</w:t>
            </w:r>
          </w:p>
        </w:tc>
        <w:tc>
          <w:tcPr>
            <w:tcW w:w="1747" w:type="dxa"/>
          </w:tcPr>
          <w:p>
            <w:pPr>
              <w:pStyle w:val="TableParagraph"/>
              <w:spacing w:line="266" w:lineRule="exact" w:before="13"/>
              <w:ind w:left="59" w:right="51"/>
              <w:rPr>
                <w:sz w:val="22"/>
              </w:rPr>
            </w:pPr>
            <w:r>
              <w:rPr>
                <w:spacing w:val="-2"/>
                <w:sz w:val="22"/>
              </w:rPr>
              <w:t>3,523</w:t>
            </w:r>
          </w:p>
        </w:tc>
        <w:tc>
          <w:tcPr>
            <w:tcW w:w="1853" w:type="dxa"/>
          </w:tcPr>
          <w:p>
            <w:pPr>
              <w:pStyle w:val="TableParagraph"/>
              <w:spacing w:line="266" w:lineRule="exact" w:before="13"/>
              <w:ind w:left="61" w:right="53"/>
              <w:rPr>
                <w:sz w:val="22"/>
              </w:rPr>
            </w:pPr>
            <w:r>
              <w:rPr>
                <w:spacing w:val="-5"/>
                <w:sz w:val="22"/>
              </w:rPr>
              <w:t>954</w:t>
            </w:r>
          </w:p>
        </w:tc>
      </w:tr>
      <w:tr>
        <w:trPr>
          <w:trHeight w:val="299" w:hRule="atLeast"/>
        </w:trPr>
        <w:tc>
          <w:tcPr>
            <w:tcW w:w="1615" w:type="dxa"/>
            <w:shd w:val="clear" w:color="auto" w:fill="C1E4F4"/>
          </w:tcPr>
          <w:p>
            <w:pPr>
              <w:pStyle w:val="TableParagraph"/>
              <w:spacing w:line="264" w:lineRule="exact" w:before="16"/>
              <w:ind w:left="107"/>
              <w:jc w:val="left"/>
              <w:rPr>
                <w:b/>
                <w:sz w:val="22"/>
              </w:rPr>
            </w:pPr>
            <w:r>
              <w:rPr>
                <w:b/>
                <w:spacing w:val="-2"/>
                <w:sz w:val="22"/>
              </w:rPr>
              <w:t>Seneca</w:t>
            </w:r>
          </w:p>
        </w:tc>
        <w:tc>
          <w:tcPr>
            <w:tcW w:w="1980" w:type="dxa"/>
          </w:tcPr>
          <w:p>
            <w:pPr>
              <w:pStyle w:val="TableParagraph"/>
              <w:spacing w:line="264" w:lineRule="exact" w:before="16"/>
              <w:ind w:left="176" w:right="166"/>
              <w:rPr>
                <w:sz w:val="22"/>
              </w:rPr>
            </w:pPr>
            <w:r>
              <w:rPr>
                <w:spacing w:val="-2"/>
                <w:sz w:val="22"/>
              </w:rPr>
              <w:t>38,723</w:t>
            </w:r>
          </w:p>
        </w:tc>
        <w:tc>
          <w:tcPr>
            <w:tcW w:w="2155" w:type="dxa"/>
          </w:tcPr>
          <w:p>
            <w:pPr>
              <w:pStyle w:val="TableParagraph"/>
              <w:spacing w:line="264" w:lineRule="exact" w:before="16"/>
              <w:ind w:left="59" w:right="52"/>
              <w:rPr>
                <w:sz w:val="22"/>
              </w:rPr>
            </w:pPr>
            <w:r>
              <w:rPr>
                <w:spacing w:val="-2"/>
                <w:sz w:val="22"/>
              </w:rPr>
              <w:t>6,873</w:t>
            </w:r>
          </w:p>
        </w:tc>
        <w:tc>
          <w:tcPr>
            <w:tcW w:w="1747" w:type="dxa"/>
          </w:tcPr>
          <w:p>
            <w:pPr>
              <w:pStyle w:val="TableParagraph"/>
              <w:spacing w:line="264" w:lineRule="exact" w:before="16"/>
              <w:ind w:left="59" w:right="51"/>
              <w:rPr>
                <w:sz w:val="22"/>
              </w:rPr>
            </w:pPr>
            <w:r>
              <w:rPr>
                <w:spacing w:val="-2"/>
                <w:sz w:val="22"/>
              </w:rPr>
              <w:t>3,014</w:t>
            </w:r>
          </w:p>
        </w:tc>
        <w:tc>
          <w:tcPr>
            <w:tcW w:w="1853" w:type="dxa"/>
          </w:tcPr>
          <w:p>
            <w:pPr>
              <w:pStyle w:val="TableParagraph"/>
              <w:spacing w:line="264" w:lineRule="exact" w:before="16"/>
              <w:ind w:left="61" w:right="53"/>
              <w:rPr>
                <w:sz w:val="22"/>
              </w:rPr>
            </w:pPr>
            <w:r>
              <w:rPr>
                <w:spacing w:val="-5"/>
                <w:sz w:val="22"/>
              </w:rPr>
              <w:t>885</w:t>
            </w:r>
          </w:p>
        </w:tc>
      </w:tr>
      <w:tr>
        <w:trPr>
          <w:trHeight w:val="299" w:hRule="atLeast"/>
        </w:trPr>
        <w:tc>
          <w:tcPr>
            <w:tcW w:w="1615" w:type="dxa"/>
            <w:shd w:val="clear" w:color="auto" w:fill="C1E4F4"/>
          </w:tcPr>
          <w:p>
            <w:pPr>
              <w:pStyle w:val="TableParagraph"/>
              <w:spacing w:line="264" w:lineRule="exact" w:before="16"/>
              <w:ind w:left="107"/>
              <w:jc w:val="left"/>
              <w:rPr>
                <w:b/>
                <w:sz w:val="22"/>
              </w:rPr>
            </w:pPr>
            <w:r>
              <w:rPr>
                <w:b/>
                <w:spacing w:val="-2"/>
                <w:sz w:val="22"/>
              </w:rPr>
              <w:t>Steuben</w:t>
            </w:r>
          </w:p>
        </w:tc>
        <w:tc>
          <w:tcPr>
            <w:tcW w:w="1980" w:type="dxa"/>
          </w:tcPr>
          <w:p>
            <w:pPr>
              <w:pStyle w:val="TableParagraph"/>
              <w:spacing w:line="264" w:lineRule="exact" w:before="16"/>
              <w:ind w:left="176" w:right="166"/>
              <w:rPr>
                <w:sz w:val="22"/>
              </w:rPr>
            </w:pPr>
            <w:r>
              <w:rPr>
                <w:spacing w:val="-2"/>
                <w:sz w:val="22"/>
              </w:rPr>
              <w:t>44,043</w:t>
            </w:r>
          </w:p>
        </w:tc>
        <w:tc>
          <w:tcPr>
            <w:tcW w:w="2155" w:type="dxa"/>
          </w:tcPr>
          <w:p>
            <w:pPr>
              <w:pStyle w:val="TableParagraph"/>
              <w:spacing w:line="264" w:lineRule="exact" w:before="16"/>
              <w:ind w:left="59" w:right="52"/>
              <w:rPr>
                <w:sz w:val="22"/>
              </w:rPr>
            </w:pPr>
            <w:r>
              <w:rPr>
                <w:spacing w:val="-2"/>
                <w:sz w:val="22"/>
              </w:rPr>
              <w:t>8,215</w:t>
            </w:r>
          </w:p>
        </w:tc>
        <w:tc>
          <w:tcPr>
            <w:tcW w:w="1747" w:type="dxa"/>
          </w:tcPr>
          <w:p>
            <w:pPr>
              <w:pStyle w:val="TableParagraph"/>
              <w:spacing w:line="264" w:lineRule="exact" w:before="16"/>
              <w:ind w:left="59" w:right="51"/>
              <w:rPr>
                <w:sz w:val="22"/>
              </w:rPr>
            </w:pPr>
            <w:r>
              <w:rPr>
                <w:spacing w:val="-2"/>
                <w:sz w:val="22"/>
              </w:rPr>
              <w:t>3,292</w:t>
            </w:r>
          </w:p>
        </w:tc>
        <w:tc>
          <w:tcPr>
            <w:tcW w:w="1853" w:type="dxa"/>
          </w:tcPr>
          <w:p>
            <w:pPr>
              <w:pStyle w:val="TableParagraph"/>
              <w:spacing w:line="264" w:lineRule="exact" w:before="16"/>
              <w:ind w:left="61" w:right="53"/>
              <w:rPr>
                <w:sz w:val="22"/>
              </w:rPr>
            </w:pPr>
            <w:r>
              <w:rPr>
                <w:spacing w:val="-5"/>
                <w:sz w:val="22"/>
              </w:rPr>
              <w:t>720</w:t>
            </w:r>
          </w:p>
        </w:tc>
      </w:tr>
      <w:tr>
        <w:trPr>
          <w:trHeight w:val="299" w:hRule="atLeast"/>
        </w:trPr>
        <w:tc>
          <w:tcPr>
            <w:tcW w:w="1615" w:type="dxa"/>
            <w:shd w:val="clear" w:color="auto" w:fill="C1E4F4"/>
          </w:tcPr>
          <w:p>
            <w:pPr>
              <w:pStyle w:val="TableParagraph"/>
              <w:spacing w:line="264" w:lineRule="exact" w:before="16"/>
              <w:ind w:left="107"/>
              <w:jc w:val="left"/>
              <w:rPr>
                <w:b/>
                <w:sz w:val="22"/>
              </w:rPr>
            </w:pPr>
            <w:r>
              <w:rPr>
                <w:b/>
                <w:spacing w:val="-2"/>
                <w:sz w:val="22"/>
              </w:rPr>
              <w:t>Wayne</w:t>
            </w:r>
          </w:p>
        </w:tc>
        <w:tc>
          <w:tcPr>
            <w:tcW w:w="1980" w:type="dxa"/>
          </w:tcPr>
          <w:p>
            <w:pPr>
              <w:pStyle w:val="TableParagraph"/>
              <w:spacing w:line="264" w:lineRule="exact" w:before="16"/>
              <w:ind w:left="176" w:right="166"/>
              <w:rPr>
                <w:sz w:val="22"/>
              </w:rPr>
            </w:pPr>
            <w:r>
              <w:rPr>
                <w:spacing w:val="-2"/>
                <w:sz w:val="22"/>
              </w:rPr>
              <w:t>31,387</w:t>
            </w:r>
          </w:p>
        </w:tc>
        <w:tc>
          <w:tcPr>
            <w:tcW w:w="2155" w:type="dxa"/>
          </w:tcPr>
          <w:p>
            <w:pPr>
              <w:pStyle w:val="TableParagraph"/>
              <w:spacing w:line="264" w:lineRule="exact" w:before="16"/>
              <w:ind w:left="59" w:right="52"/>
              <w:rPr>
                <w:sz w:val="22"/>
              </w:rPr>
            </w:pPr>
            <w:r>
              <w:rPr>
                <w:spacing w:val="-2"/>
                <w:sz w:val="22"/>
              </w:rPr>
              <w:t>8,617</w:t>
            </w:r>
          </w:p>
        </w:tc>
        <w:tc>
          <w:tcPr>
            <w:tcW w:w="1747" w:type="dxa"/>
          </w:tcPr>
          <w:p>
            <w:pPr>
              <w:pStyle w:val="TableParagraph"/>
              <w:spacing w:line="264" w:lineRule="exact" w:before="16"/>
              <w:ind w:left="59" w:right="51"/>
              <w:rPr>
                <w:sz w:val="22"/>
              </w:rPr>
            </w:pPr>
            <w:r>
              <w:rPr>
                <w:spacing w:val="-2"/>
                <w:sz w:val="22"/>
              </w:rPr>
              <w:t>3,423</w:t>
            </w:r>
          </w:p>
        </w:tc>
        <w:tc>
          <w:tcPr>
            <w:tcW w:w="1853" w:type="dxa"/>
          </w:tcPr>
          <w:p>
            <w:pPr>
              <w:pStyle w:val="TableParagraph"/>
              <w:spacing w:line="264" w:lineRule="exact" w:before="16"/>
              <w:ind w:left="61" w:right="53"/>
              <w:rPr>
                <w:sz w:val="22"/>
              </w:rPr>
            </w:pPr>
            <w:r>
              <w:rPr>
                <w:spacing w:val="-2"/>
                <w:sz w:val="22"/>
              </w:rPr>
              <w:t>1,072</w:t>
            </w:r>
          </w:p>
        </w:tc>
      </w:tr>
      <w:tr>
        <w:trPr>
          <w:trHeight w:val="302" w:hRule="atLeast"/>
        </w:trPr>
        <w:tc>
          <w:tcPr>
            <w:tcW w:w="1615" w:type="dxa"/>
            <w:shd w:val="clear" w:color="auto" w:fill="C1E4F4"/>
          </w:tcPr>
          <w:p>
            <w:pPr>
              <w:pStyle w:val="TableParagraph"/>
              <w:spacing w:line="266" w:lineRule="exact" w:before="16"/>
              <w:ind w:left="107"/>
              <w:jc w:val="left"/>
              <w:rPr>
                <w:b/>
                <w:sz w:val="22"/>
              </w:rPr>
            </w:pPr>
            <w:r>
              <w:rPr>
                <w:b/>
                <w:spacing w:val="-2"/>
                <w:sz w:val="22"/>
              </w:rPr>
              <w:t>Yates</w:t>
            </w:r>
          </w:p>
        </w:tc>
        <w:tc>
          <w:tcPr>
            <w:tcW w:w="1980" w:type="dxa"/>
          </w:tcPr>
          <w:p>
            <w:pPr>
              <w:pStyle w:val="TableParagraph"/>
              <w:spacing w:line="266" w:lineRule="exact" w:before="16"/>
              <w:ind w:left="176" w:right="166"/>
              <w:rPr>
                <w:sz w:val="22"/>
              </w:rPr>
            </w:pPr>
            <w:r>
              <w:rPr>
                <w:spacing w:val="-2"/>
                <w:sz w:val="22"/>
              </w:rPr>
              <w:t>41,443</w:t>
            </w:r>
          </w:p>
        </w:tc>
        <w:tc>
          <w:tcPr>
            <w:tcW w:w="2155" w:type="dxa"/>
          </w:tcPr>
          <w:p>
            <w:pPr>
              <w:pStyle w:val="TableParagraph"/>
              <w:spacing w:line="266" w:lineRule="exact" w:before="16"/>
              <w:ind w:left="59" w:right="52"/>
              <w:rPr>
                <w:sz w:val="22"/>
              </w:rPr>
            </w:pPr>
            <w:r>
              <w:rPr>
                <w:spacing w:val="-2"/>
                <w:sz w:val="22"/>
              </w:rPr>
              <w:t>4,935</w:t>
            </w:r>
          </w:p>
        </w:tc>
        <w:tc>
          <w:tcPr>
            <w:tcW w:w="1747" w:type="dxa"/>
          </w:tcPr>
          <w:p>
            <w:pPr>
              <w:pStyle w:val="TableParagraph"/>
              <w:spacing w:line="266" w:lineRule="exact" w:before="16"/>
              <w:ind w:left="59" w:right="51"/>
              <w:rPr>
                <w:sz w:val="22"/>
              </w:rPr>
            </w:pPr>
            <w:r>
              <w:rPr>
                <w:spacing w:val="-2"/>
                <w:sz w:val="22"/>
              </w:rPr>
              <w:t>2,303</w:t>
            </w:r>
          </w:p>
        </w:tc>
        <w:tc>
          <w:tcPr>
            <w:tcW w:w="1853" w:type="dxa"/>
          </w:tcPr>
          <w:p>
            <w:pPr>
              <w:pStyle w:val="TableParagraph"/>
              <w:spacing w:line="266" w:lineRule="exact" w:before="16"/>
              <w:ind w:left="61" w:right="53"/>
              <w:rPr>
                <w:sz w:val="22"/>
              </w:rPr>
            </w:pPr>
            <w:r>
              <w:rPr>
                <w:spacing w:val="-5"/>
                <w:sz w:val="22"/>
              </w:rPr>
              <w:t>604</w:t>
            </w:r>
          </w:p>
        </w:tc>
      </w:tr>
    </w:tbl>
    <w:p>
      <w:pPr>
        <w:spacing w:before="5"/>
        <w:ind w:left="1440" w:right="0" w:firstLine="0"/>
        <w:jc w:val="left"/>
        <w:rPr>
          <w:i/>
          <w:sz w:val="18"/>
        </w:rPr>
      </w:pPr>
      <w:r>
        <w:rPr>
          <w:i/>
          <w:color w:val="0E2841"/>
          <w:sz w:val="18"/>
        </w:rPr>
        <w:t>Source:</w:t>
      </w:r>
      <w:r>
        <w:rPr>
          <w:i/>
          <w:color w:val="0E2841"/>
          <w:spacing w:val="-8"/>
          <w:sz w:val="18"/>
        </w:rPr>
        <w:t> </w:t>
      </w:r>
      <w:r>
        <w:rPr>
          <w:i/>
          <w:color w:val="0E2841"/>
          <w:spacing w:val="-2"/>
          <w:sz w:val="18"/>
        </w:rPr>
        <w:t>SPARCS</w:t>
      </w:r>
    </w:p>
    <w:p>
      <w:pPr>
        <w:pStyle w:val="BodyText"/>
        <w:spacing w:line="259" w:lineRule="auto" w:before="198"/>
        <w:ind w:left="1440" w:right="1451"/>
      </w:pPr>
      <w:r>
        <w:rPr/>
        <w:t>Map 17 highlights potentially preventable hospitalizations by zip code in the Finger Lakes region. This map corresponds with maps highlighting life expectancy as well as emergency department visits for</w:t>
      </w:r>
      <w:r>
        <w:rPr/>
        <w:t> heart disease, cancer,</w:t>
      </w:r>
      <w:r>
        <w:rPr>
          <w:spacing w:val="-3"/>
        </w:rPr>
        <w:t> </w:t>
      </w:r>
      <w:r>
        <w:rPr/>
        <w:t>hypertension,</w:t>
      </w:r>
      <w:r>
        <w:rPr>
          <w:spacing w:val="-1"/>
        </w:rPr>
        <w:t> </w:t>
      </w:r>
      <w:r>
        <w:rPr/>
        <w:t>depressive</w:t>
      </w:r>
      <w:r>
        <w:rPr>
          <w:spacing w:val="-1"/>
        </w:rPr>
        <w:t> </w:t>
      </w:r>
      <w:r>
        <w:rPr/>
        <w:t>disorders,</w:t>
      </w:r>
      <w:r>
        <w:rPr>
          <w:spacing w:val="-3"/>
        </w:rPr>
        <w:t> </w:t>
      </w:r>
      <w:r>
        <w:rPr/>
        <w:t>and</w:t>
      </w:r>
      <w:r>
        <w:rPr>
          <w:spacing w:val="-1"/>
        </w:rPr>
        <w:t> </w:t>
      </w:r>
      <w:r>
        <w:rPr/>
        <w:t>anxiety and</w:t>
      </w:r>
      <w:r>
        <w:rPr>
          <w:spacing w:val="-1"/>
        </w:rPr>
        <w:t> </w:t>
      </w:r>
      <w:r>
        <w:rPr/>
        <w:t>panic disorders (Maps</w:t>
      </w:r>
      <w:r>
        <w:rPr>
          <w:spacing w:val="-2"/>
        </w:rPr>
        <w:t> </w:t>
      </w:r>
      <w:r>
        <w:rPr/>
        <w:t>17-22) as</w:t>
      </w:r>
      <w:r>
        <w:rPr>
          <w:spacing w:val="-4"/>
        </w:rPr>
        <w:t> </w:t>
      </w:r>
      <w:r>
        <w:rPr/>
        <w:t>well</w:t>
      </w:r>
      <w:r>
        <w:rPr>
          <w:spacing w:val="-4"/>
        </w:rPr>
        <w:t> </w:t>
      </w:r>
      <w:r>
        <w:rPr/>
        <w:t>as</w:t>
      </w:r>
      <w:r>
        <w:rPr>
          <w:spacing w:val="-4"/>
        </w:rPr>
        <w:t> </w:t>
      </w:r>
      <w:r>
        <w:rPr/>
        <w:t>poverty</w:t>
      </w:r>
      <w:r>
        <w:rPr>
          <w:spacing w:val="-6"/>
        </w:rPr>
        <w:t> </w:t>
      </w:r>
      <w:r>
        <w:rPr/>
        <w:t>(Maps</w:t>
      </w:r>
      <w:r>
        <w:rPr>
          <w:spacing w:val="-6"/>
        </w:rPr>
        <w:t> </w:t>
      </w:r>
      <w:r>
        <w:rPr/>
        <w:t>6-8).</w:t>
      </w:r>
      <w:r>
        <w:rPr>
          <w:spacing w:val="-4"/>
        </w:rPr>
        <w:t> </w:t>
      </w:r>
      <w:r>
        <w:rPr/>
        <w:t>Note</w:t>
      </w:r>
      <w:r>
        <w:rPr>
          <w:spacing w:val="-6"/>
        </w:rPr>
        <w:t> </w:t>
      </w:r>
      <w:r>
        <w:rPr/>
        <w:t>that</w:t>
      </w:r>
      <w:r>
        <w:rPr>
          <w:spacing w:val="-4"/>
        </w:rPr>
        <w:t> </w:t>
      </w:r>
      <w:r>
        <w:rPr/>
        <w:t>the</w:t>
      </w:r>
      <w:r>
        <w:rPr>
          <w:spacing w:val="-6"/>
        </w:rPr>
        <w:t> </w:t>
      </w:r>
      <w:r>
        <w:rPr/>
        <w:t>concentrations</w:t>
      </w:r>
      <w:r>
        <w:rPr>
          <w:spacing w:val="-4"/>
        </w:rPr>
        <w:t> </w:t>
      </w:r>
      <w:r>
        <w:rPr/>
        <w:t>of</w:t>
      </w:r>
      <w:r>
        <w:rPr>
          <w:spacing w:val="-6"/>
        </w:rPr>
        <w:t> </w:t>
      </w:r>
      <w:r>
        <w:rPr/>
        <w:t>potentially</w:t>
      </w:r>
      <w:r>
        <w:rPr>
          <w:spacing w:val="-4"/>
        </w:rPr>
        <w:t> </w:t>
      </w:r>
      <w:r>
        <w:rPr/>
        <w:t>preventable</w:t>
      </w:r>
      <w:r>
        <w:rPr>
          <w:spacing w:val="-4"/>
        </w:rPr>
        <w:t> </w:t>
      </w:r>
      <w:r>
        <w:rPr/>
        <w:t>hospitalizations</w:t>
      </w:r>
      <w:r>
        <w:rPr>
          <w:spacing w:val="-6"/>
        </w:rPr>
        <w:t> </w:t>
      </w:r>
      <w:r>
        <w:rPr/>
        <w:t>as well as the emergency department visits cluster in similar areas of the region. This corresponds with higher</w:t>
      </w:r>
      <w:r>
        <w:rPr>
          <w:spacing w:val="-7"/>
        </w:rPr>
        <w:t> </w:t>
      </w:r>
      <w:r>
        <w:rPr/>
        <w:t>poverty</w:t>
      </w:r>
      <w:r>
        <w:rPr>
          <w:spacing w:val="-7"/>
        </w:rPr>
        <w:t> </w:t>
      </w:r>
      <w:r>
        <w:rPr/>
        <w:t>rates</w:t>
      </w:r>
      <w:r>
        <w:rPr>
          <w:spacing w:val="-5"/>
        </w:rPr>
        <w:t> </w:t>
      </w:r>
      <w:r>
        <w:rPr/>
        <w:t>as</w:t>
      </w:r>
      <w:r>
        <w:rPr>
          <w:spacing w:val="-9"/>
        </w:rPr>
        <w:t> </w:t>
      </w:r>
      <w:r>
        <w:rPr/>
        <w:t>well</w:t>
      </w:r>
      <w:r>
        <w:rPr>
          <w:spacing w:val="-7"/>
        </w:rPr>
        <w:t> </w:t>
      </w:r>
      <w:r>
        <w:rPr/>
        <w:t>as</w:t>
      </w:r>
      <w:r>
        <w:rPr>
          <w:spacing w:val="-7"/>
        </w:rPr>
        <w:t> </w:t>
      </w:r>
      <w:r>
        <w:rPr/>
        <w:t>decreased</w:t>
      </w:r>
      <w:r>
        <w:rPr>
          <w:spacing w:val="-10"/>
        </w:rPr>
        <w:t> </w:t>
      </w:r>
      <w:r>
        <w:rPr/>
        <w:t>life</w:t>
      </w:r>
      <w:r>
        <w:rPr>
          <w:spacing w:val="-6"/>
        </w:rPr>
        <w:t> </w:t>
      </w:r>
      <w:r>
        <w:rPr/>
        <w:t>expectancy.</w:t>
      </w:r>
      <w:r>
        <w:rPr>
          <w:spacing w:val="-8"/>
        </w:rPr>
        <w:t> </w:t>
      </w:r>
      <w:r>
        <w:rPr/>
        <w:t>Higher</w:t>
      </w:r>
      <w:r>
        <w:rPr>
          <w:spacing w:val="-7"/>
        </w:rPr>
        <w:t> </w:t>
      </w:r>
      <w:r>
        <w:rPr/>
        <w:t>rates</w:t>
      </w:r>
      <w:r>
        <w:rPr>
          <w:spacing w:val="-8"/>
        </w:rPr>
        <w:t> </w:t>
      </w:r>
      <w:r>
        <w:rPr/>
        <w:t>of</w:t>
      </w:r>
      <w:r>
        <w:rPr>
          <w:spacing w:val="-7"/>
        </w:rPr>
        <w:t> </w:t>
      </w:r>
      <w:r>
        <w:rPr/>
        <w:t>emergency</w:t>
      </w:r>
      <w:r>
        <w:rPr>
          <w:spacing w:val="-7"/>
        </w:rPr>
        <w:t> </w:t>
      </w:r>
      <w:r>
        <w:rPr/>
        <w:t>department</w:t>
      </w:r>
      <w:r>
        <w:rPr>
          <w:spacing w:val="-7"/>
        </w:rPr>
        <w:t> </w:t>
      </w:r>
      <w:r>
        <w:rPr/>
        <w:t>use</w:t>
      </w:r>
      <w:r>
        <w:rPr>
          <w:spacing w:val="-9"/>
        </w:rPr>
        <w:t> </w:t>
      </w:r>
      <w:r>
        <w:rPr/>
        <w:t>and preventable hospitalizations in certain counties and populations—especially people living in poverty, on Medicaid, or in rural areas—signal inequitable access to timely, high-quality outpatient care and contribute to widening health disparities.</w:t>
      </w:r>
    </w:p>
    <w:p>
      <w:pPr>
        <w:pStyle w:val="BodyText"/>
        <w:spacing w:before="2"/>
        <w:rPr>
          <w:sz w:val="9"/>
        </w:rPr>
      </w:pPr>
      <w:r>
        <w:rPr>
          <w:sz w:val="9"/>
        </w:rPr>
        <mc:AlternateContent>
          <mc:Choice Requires="wps">
            <w:drawing>
              <wp:anchor distT="0" distB="0" distL="0" distR="0" allowOverlap="1" layoutInCell="1" locked="0" behindDoc="1" simplePos="0" relativeHeight="487665152">
                <wp:simplePos x="0" y="0"/>
                <wp:positionH relativeFrom="page">
                  <wp:posOffset>804672</wp:posOffset>
                </wp:positionH>
                <wp:positionV relativeFrom="paragraph">
                  <wp:posOffset>86691</wp:posOffset>
                </wp:positionV>
                <wp:extent cx="3030220" cy="161925"/>
                <wp:effectExtent l="0" t="0" r="0" b="0"/>
                <wp:wrapTopAndBottom/>
                <wp:docPr id="904" name="Group 904"/>
                <wp:cNvGraphicFramePr>
                  <a:graphicFrameLocks/>
                </wp:cNvGraphicFramePr>
                <a:graphic>
                  <a:graphicData uri="http://schemas.microsoft.com/office/word/2010/wordprocessingGroup">
                    <wpg:wgp>
                      <wpg:cNvPr id="904" name="Group 904"/>
                      <wpg:cNvGrpSpPr/>
                      <wpg:grpSpPr>
                        <a:xfrm>
                          <a:off x="0" y="0"/>
                          <a:ext cx="3030220" cy="161925"/>
                          <a:chExt cx="3030220" cy="161925"/>
                        </a:xfrm>
                      </wpg:grpSpPr>
                      <pic:pic>
                        <pic:nvPicPr>
                          <pic:cNvPr id="905" name="Image 905"/>
                          <pic:cNvPicPr/>
                        </pic:nvPicPr>
                        <pic:blipFill>
                          <a:blip r:embed="rId176" cstate="print"/>
                          <a:stretch>
                            <a:fillRect/>
                          </a:stretch>
                        </pic:blipFill>
                        <pic:spPr>
                          <a:xfrm>
                            <a:off x="0" y="0"/>
                            <a:ext cx="3029711" cy="161543"/>
                          </a:xfrm>
                          <a:prstGeom prst="rect">
                            <a:avLst/>
                          </a:prstGeom>
                        </pic:spPr>
                      </pic:pic>
                      <wps:wsp>
                        <wps:cNvPr id="906" name="Textbox 906"/>
                        <wps:cNvSpPr txBox="1"/>
                        <wps:spPr>
                          <a:xfrm>
                            <a:off x="0" y="0"/>
                            <a:ext cx="3030220" cy="161925"/>
                          </a:xfrm>
                          <a:prstGeom prst="rect">
                            <a:avLst/>
                          </a:prstGeom>
                        </wps:spPr>
                        <wps:txbx>
                          <w:txbxContent>
                            <w:p>
                              <w:pPr>
                                <w:spacing w:before="3"/>
                                <w:ind w:left="2" w:right="0" w:firstLine="0"/>
                                <w:jc w:val="left"/>
                                <w:rPr>
                                  <w:i/>
                                  <w:sz w:val="18"/>
                                </w:rPr>
                              </w:pPr>
                              <w:r>
                                <w:rPr>
                                  <w:i/>
                                  <w:color w:val="0E2841"/>
                                  <w:sz w:val="18"/>
                                </w:rPr>
                                <w:t>Map</w:t>
                              </w:r>
                              <w:r>
                                <w:rPr>
                                  <w:i/>
                                  <w:color w:val="0E2841"/>
                                  <w:spacing w:val="-6"/>
                                  <w:sz w:val="18"/>
                                </w:rPr>
                                <w:t> </w:t>
                              </w:r>
                              <w:r>
                                <w:rPr>
                                  <w:i/>
                                  <w:color w:val="0E2841"/>
                                  <w:sz w:val="18"/>
                                </w:rPr>
                                <w:t>17:</w:t>
                              </w:r>
                              <w:r>
                                <w:rPr>
                                  <w:i/>
                                  <w:color w:val="0E2841"/>
                                  <w:spacing w:val="-5"/>
                                  <w:sz w:val="18"/>
                                </w:rPr>
                                <w:t> </w:t>
                              </w:r>
                              <w:r>
                                <w:rPr>
                                  <w:i/>
                                  <w:color w:val="0E2841"/>
                                  <w:sz w:val="18"/>
                                </w:rPr>
                                <w:t>Potentially</w:t>
                              </w:r>
                              <w:r>
                                <w:rPr>
                                  <w:i/>
                                  <w:color w:val="0E2841"/>
                                  <w:spacing w:val="-6"/>
                                  <w:sz w:val="18"/>
                                </w:rPr>
                                <w:t> </w:t>
                              </w:r>
                              <w:r>
                                <w:rPr>
                                  <w:i/>
                                  <w:color w:val="0E2841"/>
                                  <w:sz w:val="18"/>
                                </w:rPr>
                                <w:t>Preventable</w:t>
                              </w:r>
                              <w:r>
                                <w:rPr>
                                  <w:i/>
                                  <w:color w:val="0E2841"/>
                                  <w:spacing w:val="-9"/>
                                  <w:sz w:val="18"/>
                                </w:rPr>
                                <w:t> </w:t>
                              </w:r>
                              <w:r>
                                <w:rPr>
                                  <w:i/>
                                  <w:color w:val="0E2841"/>
                                  <w:spacing w:val="-2"/>
                                  <w:sz w:val="18"/>
                                </w:rPr>
                                <w:t>Hospitalizations</w:t>
                              </w:r>
                            </w:p>
                          </w:txbxContent>
                        </wps:txbx>
                        <wps:bodyPr wrap="square" lIns="0" tIns="0" rIns="0" bIns="0" rtlCol="0">
                          <a:noAutofit/>
                        </wps:bodyPr>
                      </wps:wsp>
                    </wpg:wgp>
                  </a:graphicData>
                </a:graphic>
              </wp:anchor>
            </w:drawing>
          </mc:Choice>
          <mc:Fallback>
            <w:pict>
              <v:group style="position:absolute;margin-left:63.360001pt;margin-top:6.82613pt;width:238.6pt;height:12.75pt;mso-position-horizontal-relative:page;mso-position-vertical-relative:paragraph;z-index:-15651328;mso-wrap-distance-left:0;mso-wrap-distance-right:0" id="docshapegroup878" coordorigin="1267,137" coordsize="4772,255">
                <v:shape style="position:absolute;left:1267;top:136;width:4772;height:255" type="#_x0000_t75" id="docshape879" stroked="false">
                  <v:imagedata r:id="rId176" o:title=""/>
                </v:shape>
                <v:shape style="position:absolute;left:1267;top:136;width:4772;height:255" type="#_x0000_t202" id="docshape880" filled="false" stroked="false">
                  <v:textbox inset="0,0,0,0">
                    <w:txbxContent>
                      <w:p>
                        <w:pPr>
                          <w:spacing w:before="3"/>
                          <w:ind w:left="2" w:right="0" w:firstLine="0"/>
                          <w:jc w:val="left"/>
                          <w:rPr>
                            <w:i/>
                            <w:sz w:val="18"/>
                          </w:rPr>
                        </w:pPr>
                        <w:r>
                          <w:rPr>
                            <w:i/>
                            <w:color w:val="0E2841"/>
                            <w:sz w:val="18"/>
                          </w:rPr>
                          <w:t>Map</w:t>
                        </w:r>
                        <w:r>
                          <w:rPr>
                            <w:i/>
                            <w:color w:val="0E2841"/>
                            <w:spacing w:val="-6"/>
                            <w:sz w:val="18"/>
                          </w:rPr>
                          <w:t> </w:t>
                        </w:r>
                        <w:r>
                          <w:rPr>
                            <w:i/>
                            <w:color w:val="0E2841"/>
                            <w:sz w:val="18"/>
                          </w:rPr>
                          <w:t>17:</w:t>
                        </w:r>
                        <w:r>
                          <w:rPr>
                            <w:i/>
                            <w:color w:val="0E2841"/>
                            <w:spacing w:val="-5"/>
                            <w:sz w:val="18"/>
                          </w:rPr>
                          <w:t> </w:t>
                        </w:r>
                        <w:r>
                          <w:rPr>
                            <w:i/>
                            <w:color w:val="0E2841"/>
                            <w:sz w:val="18"/>
                          </w:rPr>
                          <w:t>Potentially</w:t>
                        </w:r>
                        <w:r>
                          <w:rPr>
                            <w:i/>
                            <w:color w:val="0E2841"/>
                            <w:spacing w:val="-6"/>
                            <w:sz w:val="18"/>
                          </w:rPr>
                          <w:t> </w:t>
                        </w:r>
                        <w:r>
                          <w:rPr>
                            <w:i/>
                            <w:color w:val="0E2841"/>
                            <w:sz w:val="18"/>
                          </w:rPr>
                          <w:t>Preventable</w:t>
                        </w:r>
                        <w:r>
                          <w:rPr>
                            <w:i/>
                            <w:color w:val="0E2841"/>
                            <w:spacing w:val="-9"/>
                            <w:sz w:val="18"/>
                          </w:rPr>
                          <w:t> </w:t>
                        </w:r>
                        <w:r>
                          <w:rPr>
                            <w:i/>
                            <w:color w:val="0E2841"/>
                            <w:spacing w:val="-2"/>
                            <w:sz w:val="18"/>
                          </w:rPr>
                          <w:t>Hospitalizations</w:t>
                        </w:r>
                      </w:p>
                    </w:txbxContent>
                  </v:textbox>
                  <w10:wrap type="none"/>
                </v:shape>
                <w10:wrap type="topAndBottom"/>
              </v:group>
            </w:pict>
          </mc:Fallback>
        </mc:AlternateContent>
      </w:r>
      <w:r>
        <w:rPr>
          <w:sz w:val="9"/>
        </w:rPr>
        <mc:AlternateContent>
          <mc:Choice Requires="wps">
            <w:drawing>
              <wp:anchor distT="0" distB="0" distL="0" distR="0" allowOverlap="1" layoutInCell="1" locked="0" behindDoc="1" simplePos="0" relativeHeight="487665664">
                <wp:simplePos x="0" y="0"/>
                <wp:positionH relativeFrom="page">
                  <wp:posOffset>3965447</wp:posOffset>
                </wp:positionH>
                <wp:positionV relativeFrom="paragraph">
                  <wp:posOffset>86691</wp:posOffset>
                </wp:positionV>
                <wp:extent cx="2618740" cy="161925"/>
                <wp:effectExtent l="0" t="0" r="0" b="0"/>
                <wp:wrapTopAndBottom/>
                <wp:docPr id="907" name="Group 907"/>
                <wp:cNvGraphicFramePr>
                  <a:graphicFrameLocks/>
                </wp:cNvGraphicFramePr>
                <a:graphic>
                  <a:graphicData uri="http://schemas.microsoft.com/office/word/2010/wordprocessingGroup">
                    <wpg:wgp>
                      <wpg:cNvPr id="907" name="Group 907"/>
                      <wpg:cNvGrpSpPr/>
                      <wpg:grpSpPr>
                        <a:xfrm>
                          <a:off x="0" y="0"/>
                          <a:ext cx="2618740" cy="161925"/>
                          <a:chExt cx="2618740" cy="161925"/>
                        </a:xfrm>
                      </wpg:grpSpPr>
                      <pic:pic>
                        <pic:nvPicPr>
                          <pic:cNvPr id="908" name="Image 908"/>
                          <pic:cNvPicPr/>
                        </pic:nvPicPr>
                        <pic:blipFill>
                          <a:blip r:embed="rId177" cstate="print"/>
                          <a:stretch>
                            <a:fillRect/>
                          </a:stretch>
                        </pic:blipFill>
                        <pic:spPr>
                          <a:xfrm>
                            <a:off x="0" y="0"/>
                            <a:ext cx="2618232" cy="161543"/>
                          </a:xfrm>
                          <a:prstGeom prst="rect">
                            <a:avLst/>
                          </a:prstGeom>
                        </pic:spPr>
                      </pic:pic>
                      <wps:wsp>
                        <wps:cNvPr id="909" name="Textbox 909"/>
                        <wps:cNvSpPr txBox="1"/>
                        <wps:spPr>
                          <a:xfrm>
                            <a:off x="0" y="0"/>
                            <a:ext cx="2618740" cy="161925"/>
                          </a:xfrm>
                          <a:prstGeom prst="rect">
                            <a:avLst/>
                          </a:prstGeom>
                        </wps:spPr>
                        <wps:txbx>
                          <w:txbxContent>
                            <w:p>
                              <w:pPr>
                                <w:spacing w:before="3"/>
                                <w:ind w:left="2" w:right="0" w:firstLine="0"/>
                                <w:jc w:val="left"/>
                                <w:rPr>
                                  <w:i/>
                                  <w:sz w:val="18"/>
                                </w:rPr>
                              </w:pPr>
                              <w:r>
                                <w:rPr>
                                  <w:i/>
                                  <w:color w:val="0E2841"/>
                                  <w:sz w:val="18"/>
                                </w:rPr>
                                <w:t>Map</w:t>
                              </w:r>
                              <w:r>
                                <w:rPr>
                                  <w:i/>
                                  <w:color w:val="0E2841"/>
                                  <w:spacing w:val="-2"/>
                                  <w:sz w:val="18"/>
                                </w:rPr>
                                <w:t> </w:t>
                              </w:r>
                              <w:r>
                                <w:rPr>
                                  <w:i/>
                                  <w:color w:val="0E2841"/>
                                  <w:sz w:val="18"/>
                                </w:rPr>
                                <w:t>18:</w:t>
                              </w:r>
                              <w:r>
                                <w:rPr>
                                  <w:i/>
                                  <w:color w:val="0E2841"/>
                                  <w:spacing w:val="-1"/>
                                  <w:sz w:val="18"/>
                                </w:rPr>
                                <w:t> </w:t>
                              </w:r>
                              <w:r>
                                <w:rPr>
                                  <w:i/>
                                  <w:color w:val="0E2841"/>
                                  <w:sz w:val="18"/>
                                </w:rPr>
                                <w:t>ED</w:t>
                              </w:r>
                              <w:r>
                                <w:rPr>
                                  <w:i/>
                                  <w:color w:val="0E2841"/>
                                  <w:spacing w:val="-3"/>
                                  <w:sz w:val="18"/>
                                </w:rPr>
                                <w:t> </w:t>
                              </w:r>
                              <w:r>
                                <w:rPr>
                                  <w:i/>
                                  <w:color w:val="0E2841"/>
                                  <w:sz w:val="18"/>
                                </w:rPr>
                                <w:t>Visits</w:t>
                              </w:r>
                              <w:r>
                                <w:rPr>
                                  <w:i/>
                                  <w:color w:val="0E2841"/>
                                  <w:spacing w:val="-3"/>
                                  <w:sz w:val="18"/>
                                </w:rPr>
                                <w:t> </w:t>
                              </w:r>
                              <w:r>
                                <w:rPr>
                                  <w:i/>
                                  <w:color w:val="0E2841"/>
                                  <w:sz w:val="18"/>
                                </w:rPr>
                                <w:t>for</w:t>
                              </w:r>
                              <w:r>
                                <w:rPr>
                                  <w:i/>
                                  <w:color w:val="0E2841"/>
                                  <w:spacing w:val="-2"/>
                                  <w:sz w:val="18"/>
                                </w:rPr>
                                <w:t> </w:t>
                              </w:r>
                              <w:r>
                                <w:rPr>
                                  <w:i/>
                                  <w:color w:val="0E2841"/>
                                  <w:sz w:val="18"/>
                                </w:rPr>
                                <w:t>Cancer by</w:t>
                              </w:r>
                              <w:r>
                                <w:rPr>
                                  <w:i/>
                                  <w:color w:val="0E2841"/>
                                  <w:spacing w:val="-1"/>
                                  <w:sz w:val="18"/>
                                </w:rPr>
                                <w:t> </w:t>
                              </w:r>
                              <w:r>
                                <w:rPr>
                                  <w:i/>
                                  <w:color w:val="0E2841"/>
                                  <w:sz w:val="18"/>
                                </w:rPr>
                                <w:t>Zip</w:t>
                              </w:r>
                              <w:r>
                                <w:rPr>
                                  <w:i/>
                                  <w:color w:val="0E2841"/>
                                  <w:spacing w:val="-1"/>
                                  <w:sz w:val="18"/>
                                </w:rPr>
                                <w:t> </w:t>
                              </w:r>
                              <w:r>
                                <w:rPr>
                                  <w:i/>
                                  <w:color w:val="0E2841"/>
                                  <w:spacing w:val="-4"/>
                                  <w:sz w:val="18"/>
                                </w:rPr>
                                <w:t>Code</w:t>
                              </w:r>
                            </w:p>
                          </w:txbxContent>
                        </wps:txbx>
                        <wps:bodyPr wrap="square" lIns="0" tIns="0" rIns="0" bIns="0" rtlCol="0">
                          <a:noAutofit/>
                        </wps:bodyPr>
                      </wps:wsp>
                    </wpg:wgp>
                  </a:graphicData>
                </a:graphic>
              </wp:anchor>
            </w:drawing>
          </mc:Choice>
          <mc:Fallback>
            <w:pict>
              <v:group style="position:absolute;margin-left:312.239990pt;margin-top:6.82613pt;width:206.2pt;height:12.75pt;mso-position-horizontal-relative:page;mso-position-vertical-relative:paragraph;z-index:-15650816;mso-wrap-distance-left:0;mso-wrap-distance-right:0" id="docshapegroup881" coordorigin="6245,137" coordsize="4124,255">
                <v:shape style="position:absolute;left:6244;top:136;width:4124;height:255" type="#_x0000_t75" id="docshape882" stroked="false">
                  <v:imagedata r:id="rId177" o:title=""/>
                </v:shape>
                <v:shape style="position:absolute;left:6244;top:136;width:4124;height:255" type="#_x0000_t202" id="docshape883" filled="false" stroked="false">
                  <v:textbox inset="0,0,0,0">
                    <w:txbxContent>
                      <w:p>
                        <w:pPr>
                          <w:spacing w:before="3"/>
                          <w:ind w:left="2" w:right="0" w:firstLine="0"/>
                          <w:jc w:val="left"/>
                          <w:rPr>
                            <w:i/>
                            <w:sz w:val="18"/>
                          </w:rPr>
                        </w:pPr>
                        <w:r>
                          <w:rPr>
                            <w:i/>
                            <w:color w:val="0E2841"/>
                            <w:sz w:val="18"/>
                          </w:rPr>
                          <w:t>Map</w:t>
                        </w:r>
                        <w:r>
                          <w:rPr>
                            <w:i/>
                            <w:color w:val="0E2841"/>
                            <w:spacing w:val="-2"/>
                            <w:sz w:val="18"/>
                          </w:rPr>
                          <w:t> </w:t>
                        </w:r>
                        <w:r>
                          <w:rPr>
                            <w:i/>
                            <w:color w:val="0E2841"/>
                            <w:sz w:val="18"/>
                          </w:rPr>
                          <w:t>18:</w:t>
                        </w:r>
                        <w:r>
                          <w:rPr>
                            <w:i/>
                            <w:color w:val="0E2841"/>
                            <w:spacing w:val="-1"/>
                            <w:sz w:val="18"/>
                          </w:rPr>
                          <w:t> </w:t>
                        </w:r>
                        <w:r>
                          <w:rPr>
                            <w:i/>
                            <w:color w:val="0E2841"/>
                            <w:sz w:val="18"/>
                          </w:rPr>
                          <w:t>ED</w:t>
                        </w:r>
                        <w:r>
                          <w:rPr>
                            <w:i/>
                            <w:color w:val="0E2841"/>
                            <w:spacing w:val="-3"/>
                            <w:sz w:val="18"/>
                          </w:rPr>
                          <w:t> </w:t>
                        </w:r>
                        <w:r>
                          <w:rPr>
                            <w:i/>
                            <w:color w:val="0E2841"/>
                            <w:sz w:val="18"/>
                          </w:rPr>
                          <w:t>Visits</w:t>
                        </w:r>
                        <w:r>
                          <w:rPr>
                            <w:i/>
                            <w:color w:val="0E2841"/>
                            <w:spacing w:val="-3"/>
                            <w:sz w:val="18"/>
                          </w:rPr>
                          <w:t> </w:t>
                        </w:r>
                        <w:r>
                          <w:rPr>
                            <w:i/>
                            <w:color w:val="0E2841"/>
                            <w:sz w:val="18"/>
                          </w:rPr>
                          <w:t>for</w:t>
                        </w:r>
                        <w:r>
                          <w:rPr>
                            <w:i/>
                            <w:color w:val="0E2841"/>
                            <w:spacing w:val="-2"/>
                            <w:sz w:val="18"/>
                          </w:rPr>
                          <w:t> </w:t>
                        </w:r>
                        <w:r>
                          <w:rPr>
                            <w:i/>
                            <w:color w:val="0E2841"/>
                            <w:sz w:val="18"/>
                          </w:rPr>
                          <w:t>Cancer by</w:t>
                        </w:r>
                        <w:r>
                          <w:rPr>
                            <w:i/>
                            <w:color w:val="0E2841"/>
                            <w:spacing w:val="-1"/>
                            <w:sz w:val="18"/>
                          </w:rPr>
                          <w:t> </w:t>
                        </w:r>
                        <w:r>
                          <w:rPr>
                            <w:i/>
                            <w:color w:val="0E2841"/>
                            <w:sz w:val="18"/>
                          </w:rPr>
                          <w:t>Zip</w:t>
                        </w:r>
                        <w:r>
                          <w:rPr>
                            <w:i/>
                            <w:color w:val="0E2841"/>
                            <w:spacing w:val="-1"/>
                            <w:sz w:val="18"/>
                          </w:rPr>
                          <w:t> </w:t>
                        </w:r>
                        <w:r>
                          <w:rPr>
                            <w:i/>
                            <w:color w:val="0E2841"/>
                            <w:spacing w:val="-4"/>
                            <w:sz w:val="18"/>
                          </w:rPr>
                          <w:t>Code</w:t>
                        </w:r>
                      </w:p>
                    </w:txbxContent>
                  </v:textbox>
                  <w10:wrap type="none"/>
                </v:shape>
                <w10:wrap type="topAndBottom"/>
              </v:group>
            </w:pict>
          </mc:Fallback>
        </mc:AlternateContent>
      </w:r>
      <w:r>
        <w:rPr>
          <w:sz w:val="9"/>
        </w:rPr>
        <w:drawing>
          <wp:anchor distT="0" distB="0" distL="0" distR="0" allowOverlap="1" layoutInCell="1" locked="0" behindDoc="1" simplePos="0" relativeHeight="487666176">
            <wp:simplePos x="0" y="0"/>
            <wp:positionH relativeFrom="page">
              <wp:posOffset>786384</wp:posOffset>
            </wp:positionH>
            <wp:positionV relativeFrom="paragraph">
              <wp:posOffset>317984</wp:posOffset>
            </wp:positionV>
            <wp:extent cx="2724911" cy="2462784"/>
            <wp:effectExtent l="0" t="0" r="0" b="0"/>
            <wp:wrapTopAndBottom/>
            <wp:docPr id="910" name="Image 910"/>
            <wp:cNvGraphicFramePr>
              <a:graphicFrameLocks/>
            </wp:cNvGraphicFramePr>
            <a:graphic>
              <a:graphicData uri="http://schemas.openxmlformats.org/drawingml/2006/picture">
                <pic:pic>
                  <pic:nvPicPr>
                    <pic:cNvPr id="910" name="Image 910"/>
                    <pic:cNvPicPr/>
                  </pic:nvPicPr>
                  <pic:blipFill>
                    <a:blip r:embed="rId178" cstate="print"/>
                    <a:stretch>
                      <a:fillRect/>
                    </a:stretch>
                  </pic:blipFill>
                  <pic:spPr>
                    <a:xfrm>
                      <a:off x="0" y="0"/>
                      <a:ext cx="2724911" cy="2462784"/>
                    </a:xfrm>
                    <a:prstGeom prst="rect">
                      <a:avLst/>
                    </a:prstGeom>
                  </pic:spPr>
                </pic:pic>
              </a:graphicData>
            </a:graphic>
          </wp:anchor>
        </w:drawing>
      </w:r>
      <w:r>
        <w:rPr>
          <w:sz w:val="9"/>
        </w:rPr>
        <w:drawing>
          <wp:anchor distT="0" distB="0" distL="0" distR="0" allowOverlap="1" layoutInCell="1" locked="0" behindDoc="1" simplePos="0" relativeHeight="487666688">
            <wp:simplePos x="0" y="0"/>
            <wp:positionH relativeFrom="page">
              <wp:posOffset>3950208</wp:posOffset>
            </wp:positionH>
            <wp:positionV relativeFrom="paragraph">
              <wp:posOffset>311889</wp:posOffset>
            </wp:positionV>
            <wp:extent cx="2700528" cy="2462784"/>
            <wp:effectExtent l="0" t="0" r="0" b="0"/>
            <wp:wrapTopAndBottom/>
            <wp:docPr id="911" name="Image 911"/>
            <wp:cNvGraphicFramePr>
              <a:graphicFrameLocks/>
            </wp:cNvGraphicFramePr>
            <a:graphic>
              <a:graphicData uri="http://schemas.openxmlformats.org/drawingml/2006/picture">
                <pic:pic>
                  <pic:nvPicPr>
                    <pic:cNvPr id="911" name="Image 911"/>
                    <pic:cNvPicPr/>
                  </pic:nvPicPr>
                  <pic:blipFill>
                    <a:blip r:embed="rId179" cstate="print"/>
                    <a:stretch>
                      <a:fillRect/>
                    </a:stretch>
                  </pic:blipFill>
                  <pic:spPr>
                    <a:xfrm>
                      <a:off x="0" y="0"/>
                      <a:ext cx="2700528" cy="2462784"/>
                    </a:xfrm>
                    <a:prstGeom prst="rect">
                      <a:avLst/>
                    </a:prstGeom>
                  </pic:spPr>
                </pic:pic>
              </a:graphicData>
            </a:graphic>
          </wp:anchor>
        </w:drawing>
      </w:r>
    </w:p>
    <w:p>
      <w:pPr>
        <w:pStyle w:val="BodyText"/>
        <w:spacing w:before="3"/>
        <w:rPr>
          <w:sz w:val="6"/>
        </w:rPr>
      </w:pPr>
    </w:p>
    <w:p>
      <w:pPr>
        <w:pStyle w:val="BodyText"/>
        <w:spacing w:after="0"/>
        <w:rPr>
          <w:sz w:val="6"/>
        </w:rPr>
        <w:sectPr>
          <w:headerReference w:type="default" r:id="rId174"/>
          <w:footerReference w:type="default" r:id="rId175"/>
          <w:pgSz w:w="12240" w:h="15840"/>
          <w:pgMar w:header="776" w:footer="1212" w:top="1280" w:bottom="1400" w:left="0" w:right="0"/>
          <w:pgNumType w:start="1"/>
        </w:sectPr>
      </w:pPr>
    </w:p>
    <w:p>
      <w:pPr>
        <w:pStyle w:val="BodyText"/>
        <w:spacing w:before="9"/>
        <w:rPr>
          <w:sz w:val="18"/>
        </w:rPr>
      </w:pPr>
    </w:p>
    <w:p>
      <w:pPr>
        <w:spacing w:line="240" w:lineRule="auto"/>
        <w:ind w:left="1257" w:right="0" w:firstLine="0"/>
        <w:rPr>
          <w:sz w:val="20"/>
        </w:rPr>
      </w:pPr>
      <w:r>
        <w:rPr>
          <w:sz w:val="20"/>
        </w:rPr>
        <mc:AlternateContent>
          <mc:Choice Requires="wps">
            <w:drawing>
              <wp:inline distT="0" distB="0" distL="0" distR="0">
                <wp:extent cx="6449695" cy="2974975"/>
                <wp:effectExtent l="0" t="0" r="0" b="6350"/>
                <wp:docPr id="912" name="Group 912"/>
                <wp:cNvGraphicFramePr>
                  <a:graphicFrameLocks/>
                </wp:cNvGraphicFramePr>
                <a:graphic>
                  <a:graphicData uri="http://schemas.microsoft.com/office/word/2010/wordprocessingGroup">
                    <wpg:wgp>
                      <wpg:cNvPr id="912" name="Group 912"/>
                      <wpg:cNvGrpSpPr/>
                      <wpg:grpSpPr>
                        <a:xfrm>
                          <a:off x="0" y="0"/>
                          <a:ext cx="6449695" cy="2974975"/>
                          <a:chExt cx="6449695" cy="2974975"/>
                        </a:xfrm>
                      </wpg:grpSpPr>
                      <pic:pic>
                        <pic:nvPicPr>
                          <pic:cNvPr id="913" name="Image 913"/>
                          <pic:cNvPicPr/>
                        </pic:nvPicPr>
                        <pic:blipFill>
                          <a:blip r:embed="rId180" cstate="print"/>
                          <a:stretch>
                            <a:fillRect/>
                          </a:stretch>
                        </pic:blipFill>
                        <pic:spPr>
                          <a:xfrm>
                            <a:off x="0" y="237744"/>
                            <a:ext cx="2926079" cy="2682239"/>
                          </a:xfrm>
                          <a:prstGeom prst="rect">
                            <a:avLst/>
                          </a:prstGeom>
                        </pic:spPr>
                      </pic:pic>
                      <pic:pic>
                        <pic:nvPicPr>
                          <pic:cNvPr id="914" name="Image 914"/>
                          <pic:cNvPicPr/>
                        </pic:nvPicPr>
                        <pic:blipFill>
                          <a:blip r:embed="rId181" cstate="print"/>
                          <a:stretch>
                            <a:fillRect/>
                          </a:stretch>
                        </pic:blipFill>
                        <pic:spPr>
                          <a:xfrm>
                            <a:off x="64007" y="0"/>
                            <a:ext cx="3319272" cy="228600"/>
                          </a:xfrm>
                          <a:prstGeom prst="rect">
                            <a:avLst/>
                          </a:prstGeom>
                        </pic:spPr>
                      </pic:pic>
                      <pic:pic>
                        <pic:nvPicPr>
                          <pic:cNvPr id="915" name="Image 915"/>
                          <pic:cNvPicPr/>
                        </pic:nvPicPr>
                        <pic:blipFill>
                          <a:blip r:embed="rId182" cstate="print"/>
                          <a:stretch>
                            <a:fillRect/>
                          </a:stretch>
                        </pic:blipFill>
                        <pic:spPr>
                          <a:xfrm>
                            <a:off x="3102864" y="225552"/>
                            <a:ext cx="2977895" cy="2749295"/>
                          </a:xfrm>
                          <a:prstGeom prst="rect">
                            <a:avLst/>
                          </a:prstGeom>
                        </pic:spPr>
                      </pic:pic>
                      <pic:pic>
                        <pic:nvPicPr>
                          <pic:cNvPr id="916" name="Image 916"/>
                          <pic:cNvPicPr/>
                        </pic:nvPicPr>
                        <pic:blipFill>
                          <a:blip r:embed="rId183" cstate="print"/>
                          <a:stretch>
                            <a:fillRect/>
                          </a:stretch>
                        </pic:blipFill>
                        <pic:spPr>
                          <a:xfrm>
                            <a:off x="3179064" y="0"/>
                            <a:ext cx="3270503" cy="158495"/>
                          </a:xfrm>
                          <a:prstGeom prst="rect">
                            <a:avLst/>
                          </a:prstGeom>
                        </pic:spPr>
                      </pic:pic>
                      <wps:wsp>
                        <wps:cNvPr id="917" name="Textbox 917"/>
                        <wps:cNvSpPr txBox="1"/>
                        <wps:spPr>
                          <a:xfrm>
                            <a:off x="54343" y="14354"/>
                            <a:ext cx="2581275" cy="139700"/>
                          </a:xfrm>
                          <a:prstGeom prst="rect">
                            <a:avLst/>
                          </a:prstGeom>
                        </wps:spPr>
                        <wps:txbx>
                          <w:txbxContent>
                            <w:p>
                              <w:pPr>
                                <w:spacing w:line="203" w:lineRule="exact" w:before="0"/>
                                <w:ind w:left="20" w:right="0" w:firstLine="0"/>
                                <w:jc w:val="left"/>
                                <w:rPr>
                                  <w:i/>
                                  <w:sz w:val="18"/>
                                </w:rPr>
                              </w:pPr>
                              <w:r>
                                <w:rPr>
                                  <w:i/>
                                  <w:color w:val="0E2841"/>
                                  <w:sz w:val="18"/>
                                </w:rPr>
                                <w:t>Map</w:t>
                              </w:r>
                              <w:r>
                                <w:rPr>
                                  <w:i/>
                                  <w:color w:val="0E2841"/>
                                  <w:spacing w:val="-2"/>
                                  <w:sz w:val="18"/>
                                </w:rPr>
                                <w:t> </w:t>
                              </w:r>
                              <w:r>
                                <w:rPr>
                                  <w:i/>
                                  <w:color w:val="0E2841"/>
                                  <w:sz w:val="18"/>
                                </w:rPr>
                                <w:t>19:</w:t>
                              </w:r>
                              <w:r>
                                <w:rPr>
                                  <w:i/>
                                  <w:color w:val="0E2841"/>
                                  <w:spacing w:val="-1"/>
                                  <w:sz w:val="18"/>
                                </w:rPr>
                                <w:t> </w:t>
                              </w:r>
                              <w:r>
                                <w:rPr>
                                  <w:i/>
                                  <w:color w:val="0E2841"/>
                                  <w:sz w:val="18"/>
                                </w:rPr>
                                <w:t>ED</w:t>
                              </w:r>
                              <w:r>
                                <w:rPr>
                                  <w:i/>
                                  <w:color w:val="0E2841"/>
                                  <w:spacing w:val="-3"/>
                                  <w:sz w:val="18"/>
                                </w:rPr>
                                <w:t> </w:t>
                              </w:r>
                              <w:r>
                                <w:rPr>
                                  <w:i/>
                                  <w:color w:val="0E2841"/>
                                  <w:sz w:val="18"/>
                                </w:rPr>
                                <w:t>Visits</w:t>
                              </w:r>
                              <w:r>
                                <w:rPr>
                                  <w:i/>
                                  <w:color w:val="0E2841"/>
                                  <w:spacing w:val="-3"/>
                                  <w:sz w:val="18"/>
                                </w:rPr>
                                <w:t> </w:t>
                              </w:r>
                              <w:r>
                                <w:rPr>
                                  <w:i/>
                                  <w:color w:val="0E2841"/>
                                  <w:sz w:val="18"/>
                                </w:rPr>
                                <w:t>Related</w:t>
                              </w:r>
                              <w:r>
                                <w:rPr>
                                  <w:i/>
                                  <w:color w:val="0E2841"/>
                                  <w:spacing w:val="-2"/>
                                  <w:sz w:val="18"/>
                                </w:rPr>
                                <w:t> </w:t>
                              </w:r>
                              <w:r>
                                <w:rPr>
                                  <w:i/>
                                  <w:color w:val="0E2841"/>
                                  <w:sz w:val="18"/>
                                </w:rPr>
                                <w:t>to</w:t>
                              </w:r>
                              <w:r>
                                <w:rPr>
                                  <w:i/>
                                  <w:color w:val="0E2841"/>
                                  <w:spacing w:val="-2"/>
                                  <w:sz w:val="18"/>
                                </w:rPr>
                                <w:t> </w:t>
                              </w:r>
                              <w:r>
                                <w:rPr>
                                  <w:i/>
                                  <w:color w:val="0E2841"/>
                                  <w:sz w:val="18"/>
                                </w:rPr>
                                <w:t>Heart</w:t>
                              </w:r>
                              <w:r>
                                <w:rPr>
                                  <w:i/>
                                  <w:color w:val="0E2841"/>
                                  <w:spacing w:val="-3"/>
                                  <w:sz w:val="18"/>
                                </w:rPr>
                                <w:t> </w:t>
                              </w:r>
                              <w:r>
                                <w:rPr>
                                  <w:i/>
                                  <w:color w:val="0E2841"/>
                                  <w:sz w:val="18"/>
                                </w:rPr>
                                <w:t>Disease</w:t>
                              </w:r>
                              <w:r>
                                <w:rPr>
                                  <w:i/>
                                  <w:color w:val="0E2841"/>
                                  <w:spacing w:val="-1"/>
                                  <w:sz w:val="18"/>
                                </w:rPr>
                                <w:t> </w:t>
                              </w:r>
                              <w:r>
                                <w:rPr>
                                  <w:i/>
                                  <w:color w:val="0E2841"/>
                                  <w:sz w:val="18"/>
                                </w:rPr>
                                <w:t>by</w:t>
                              </w:r>
                              <w:r>
                                <w:rPr>
                                  <w:i/>
                                  <w:color w:val="0E2841"/>
                                  <w:spacing w:val="-2"/>
                                  <w:sz w:val="18"/>
                                </w:rPr>
                                <w:t> </w:t>
                              </w:r>
                              <w:r>
                                <w:rPr>
                                  <w:i/>
                                  <w:color w:val="0E2841"/>
                                  <w:sz w:val="18"/>
                                </w:rPr>
                                <w:t>Zip</w:t>
                              </w:r>
                              <w:r>
                                <w:rPr>
                                  <w:i/>
                                  <w:color w:val="0E2841"/>
                                  <w:spacing w:val="-2"/>
                                  <w:sz w:val="18"/>
                                </w:rPr>
                                <w:t> </w:t>
                              </w:r>
                              <w:r>
                                <w:rPr>
                                  <w:i/>
                                  <w:color w:val="0E2841"/>
                                  <w:spacing w:val="-4"/>
                                  <w:sz w:val="18"/>
                                </w:rPr>
                                <w:t>Code</w:t>
                              </w:r>
                            </w:p>
                          </w:txbxContent>
                        </wps:txbx>
                        <wps:bodyPr wrap="square" lIns="0" tIns="0" rIns="0" bIns="0" rtlCol="0">
                          <a:noAutofit/>
                        </wps:bodyPr>
                      </wps:wsp>
                      <wps:wsp>
                        <wps:cNvPr id="918" name="Textbox 918"/>
                        <wps:cNvSpPr txBox="1"/>
                        <wps:spPr>
                          <a:xfrm>
                            <a:off x="3170900" y="14354"/>
                            <a:ext cx="2214245" cy="139700"/>
                          </a:xfrm>
                          <a:prstGeom prst="rect">
                            <a:avLst/>
                          </a:prstGeom>
                        </wps:spPr>
                        <wps:txbx>
                          <w:txbxContent>
                            <w:p>
                              <w:pPr>
                                <w:spacing w:line="203" w:lineRule="exact" w:before="0"/>
                                <w:ind w:left="20" w:right="0" w:firstLine="0"/>
                                <w:jc w:val="left"/>
                                <w:rPr>
                                  <w:i/>
                                  <w:sz w:val="18"/>
                                </w:rPr>
                              </w:pPr>
                              <w:r>
                                <w:rPr>
                                  <w:i/>
                                  <w:color w:val="0E2841"/>
                                  <w:sz w:val="18"/>
                                </w:rPr>
                                <w:t>Map</w:t>
                              </w:r>
                              <w:r>
                                <w:rPr>
                                  <w:i/>
                                  <w:color w:val="0E2841"/>
                                  <w:spacing w:val="-1"/>
                                  <w:sz w:val="18"/>
                                </w:rPr>
                                <w:t> </w:t>
                              </w:r>
                              <w:r>
                                <w:rPr>
                                  <w:i/>
                                  <w:color w:val="0E2841"/>
                                  <w:sz w:val="18"/>
                                </w:rPr>
                                <w:t>20:</w:t>
                              </w:r>
                              <w:r>
                                <w:rPr>
                                  <w:i/>
                                  <w:color w:val="0E2841"/>
                                  <w:spacing w:val="-1"/>
                                  <w:sz w:val="18"/>
                                </w:rPr>
                                <w:t> </w:t>
                              </w:r>
                              <w:r>
                                <w:rPr>
                                  <w:i/>
                                  <w:color w:val="0E2841"/>
                                  <w:sz w:val="18"/>
                                </w:rPr>
                                <w:t>ED</w:t>
                              </w:r>
                              <w:r>
                                <w:rPr>
                                  <w:i/>
                                  <w:color w:val="0E2841"/>
                                  <w:spacing w:val="-3"/>
                                  <w:sz w:val="18"/>
                                </w:rPr>
                                <w:t> </w:t>
                              </w:r>
                              <w:r>
                                <w:rPr>
                                  <w:i/>
                                  <w:color w:val="0E2841"/>
                                  <w:sz w:val="18"/>
                                </w:rPr>
                                <w:t>Visits</w:t>
                              </w:r>
                              <w:r>
                                <w:rPr>
                                  <w:i/>
                                  <w:color w:val="0E2841"/>
                                  <w:spacing w:val="-3"/>
                                  <w:sz w:val="18"/>
                                </w:rPr>
                                <w:t> </w:t>
                              </w:r>
                              <w:r>
                                <w:rPr>
                                  <w:i/>
                                  <w:color w:val="0E2841"/>
                                  <w:sz w:val="18"/>
                                </w:rPr>
                                <w:t>for</w:t>
                              </w:r>
                              <w:r>
                                <w:rPr>
                                  <w:i/>
                                  <w:color w:val="0E2841"/>
                                  <w:spacing w:val="-2"/>
                                  <w:sz w:val="18"/>
                                </w:rPr>
                                <w:t> </w:t>
                              </w:r>
                              <w:r>
                                <w:rPr>
                                  <w:i/>
                                  <w:color w:val="0E2841"/>
                                  <w:sz w:val="18"/>
                                </w:rPr>
                                <w:t>Hypertension</w:t>
                              </w:r>
                              <w:r>
                                <w:rPr>
                                  <w:i/>
                                  <w:color w:val="0E2841"/>
                                  <w:spacing w:val="-3"/>
                                  <w:sz w:val="18"/>
                                </w:rPr>
                                <w:t> </w:t>
                              </w:r>
                              <w:r>
                                <w:rPr>
                                  <w:i/>
                                  <w:color w:val="0E2841"/>
                                  <w:sz w:val="18"/>
                                </w:rPr>
                                <w:t>by</w:t>
                              </w:r>
                              <w:r>
                                <w:rPr>
                                  <w:i/>
                                  <w:color w:val="0E2841"/>
                                  <w:spacing w:val="-1"/>
                                  <w:sz w:val="18"/>
                                </w:rPr>
                                <w:t> </w:t>
                              </w:r>
                              <w:r>
                                <w:rPr>
                                  <w:i/>
                                  <w:color w:val="0E2841"/>
                                  <w:sz w:val="18"/>
                                </w:rPr>
                                <w:t>Zip </w:t>
                              </w:r>
                              <w:r>
                                <w:rPr>
                                  <w:i/>
                                  <w:color w:val="0E2841"/>
                                  <w:spacing w:val="-4"/>
                                  <w:sz w:val="18"/>
                                </w:rPr>
                                <w:t>Code</w:t>
                              </w:r>
                            </w:p>
                          </w:txbxContent>
                        </wps:txbx>
                        <wps:bodyPr wrap="square" lIns="0" tIns="0" rIns="0" bIns="0" rtlCol="0">
                          <a:noAutofit/>
                        </wps:bodyPr>
                      </wps:wsp>
                    </wpg:wgp>
                  </a:graphicData>
                </a:graphic>
              </wp:inline>
            </w:drawing>
          </mc:Choice>
          <mc:Fallback>
            <w:pict>
              <v:group style="width:507.85pt;height:234.25pt;mso-position-horizontal-relative:char;mso-position-vertical-relative:line" id="docshapegroup884" coordorigin="0,0" coordsize="10157,4685">
                <v:shape style="position:absolute;left:0;top:374;width:4608;height:4224" type="#_x0000_t75" id="docshape885" stroked="false">
                  <v:imagedata r:id="rId180" o:title=""/>
                </v:shape>
                <v:shape style="position:absolute;left:100;top:0;width:5228;height:360" type="#_x0000_t75" id="docshape886" stroked="false">
                  <v:imagedata r:id="rId181" o:title=""/>
                </v:shape>
                <v:shape style="position:absolute;left:4886;top:355;width:4690;height:4330" type="#_x0000_t75" id="docshape887" stroked="false">
                  <v:imagedata r:id="rId182" o:title=""/>
                </v:shape>
                <v:shape style="position:absolute;left:5006;top:0;width:5151;height:250" type="#_x0000_t75" id="docshape888" stroked="false">
                  <v:imagedata r:id="rId183" o:title=""/>
                </v:shape>
                <v:shape style="position:absolute;left:85;top:22;width:4065;height:220" type="#_x0000_t202" id="docshape889" filled="false" stroked="false">
                  <v:textbox inset="0,0,0,0">
                    <w:txbxContent>
                      <w:p>
                        <w:pPr>
                          <w:spacing w:line="203" w:lineRule="exact" w:before="0"/>
                          <w:ind w:left="20" w:right="0" w:firstLine="0"/>
                          <w:jc w:val="left"/>
                          <w:rPr>
                            <w:i/>
                            <w:sz w:val="18"/>
                          </w:rPr>
                        </w:pPr>
                        <w:r>
                          <w:rPr>
                            <w:i/>
                            <w:color w:val="0E2841"/>
                            <w:sz w:val="18"/>
                          </w:rPr>
                          <w:t>Map</w:t>
                        </w:r>
                        <w:r>
                          <w:rPr>
                            <w:i/>
                            <w:color w:val="0E2841"/>
                            <w:spacing w:val="-2"/>
                            <w:sz w:val="18"/>
                          </w:rPr>
                          <w:t> </w:t>
                        </w:r>
                        <w:r>
                          <w:rPr>
                            <w:i/>
                            <w:color w:val="0E2841"/>
                            <w:sz w:val="18"/>
                          </w:rPr>
                          <w:t>19:</w:t>
                        </w:r>
                        <w:r>
                          <w:rPr>
                            <w:i/>
                            <w:color w:val="0E2841"/>
                            <w:spacing w:val="-1"/>
                            <w:sz w:val="18"/>
                          </w:rPr>
                          <w:t> </w:t>
                        </w:r>
                        <w:r>
                          <w:rPr>
                            <w:i/>
                            <w:color w:val="0E2841"/>
                            <w:sz w:val="18"/>
                          </w:rPr>
                          <w:t>ED</w:t>
                        </w:r>
                        <w:r>
                          <w:rPr>
                            <w:i/>
                            <w:color w:val="0E2841"/>
                            <w:spacing w:val="-3"/>
                            <w:sz w:val="18"/>
                          </w:rPr>
                          <w:t> </w:t>
                        </w:r>
                        <w:r>
                          <w:rPr>
                            <w:i/>
                            <w:color w:val="0E2841"/>
                            <w:sz w:val="18"/>
                          </w:rPr>
                          <w:t>Visits</w:t>
                        </w:r>
                        <w:r>
                          <w:rPr>
                            <w:i/>
                            <w:color w:val="0E2841"/>
                            <w:spacing w:val="-3"/>
                            <w:sz w:val="18"/>
                          </w:rPr>
                          <w:t> </w:t>
                        </w:r>
                        <w:r>
                          <w:rPr>
                            <w:i/>
                            <w:color w:val="0E2841"/>
                            <w:sz w:val="18"/>
                          </w:rPr>
                          <w:t>Related</w:t>
                        </w:r>
                        <w:r>
                          <w:rPr>
                            <w:i/>
                            <w:color w:val="0E2841"/>
                            <w:spacing w:val="-2"/>
                            <w:sz w:val="18"/>
                          </w:rPr>
                          <w:t> </w:t>
                        </w:r>
                        <w:r>
                          <w:rPr>
                            <w:i/>
                            <w:color w:val="0E2841"/>
                            <w:sz w:val="18"/>
                          </w:rPr>
                          <w:t>to</w:t>
                        </w:r>
                        <w:r>
                          <w:rPr>
                            <w:i/>
                            <w:color w:val="0E2841"/>
                            <w:spacing w:val="-2"/>
                            <w:sz w:val="18"/>
                          </w:rPr>
                          <w:t> </w:t>
                        </w:r>
                        <w:r>
                          <w:rPr>
                            <w:i/>
                            <w:color w:val="0E2841"/>
                            <w:sz w:val="18"/>
                          </w:rPr>
                          <w:t>Heart</w:t>
                        </w:r>
                        <w:r>
                          <w:rPr>
                            <w:i/>
                            <w:color w:val="0E2841"/>
                            <w:spacing w:val="-3"/>
                            <w:sz w:val="18"/>
                          </w:rPr>
                          <w:t> </w:t>
                        </w:r>
                        <w:r>
                          <w:rPr>
                            <w:i/>
                            <w:color w:val="0E2841"/>
                            <w:sz w:val="18"/>
                          </w:rPr>
                          <w:t>Disease</w:t>
                        </w:r>
                        <w:r>
                          <w:rPr>
                            <w:i/>
                            <w:color w:val="0E2841"/>
                            <w:spacing w:val="-1"/>
                            <w:sz w:val="18"/>
                          </w:rPr>
                          <w:t> </w:t>
                        </w:r>
                        <w:r>
                          <w:rPr>
                            <w:i/>
                            <w:color w:val="0E2841"/>
                            <w:sz w:val="18"/>
                          </w:rPr>
                          <w:t>by</w:t>
                        </w:r>
                        <w:r>
                          <w:rPr>
                            <w:i/>
                            <w:color w:val="0E2841"/>
                            <w:spacing w:val="-2"/>
                            <w:sz w:val="18"/>
                          </w:rPr>
                          <w:t> </w:t>
                        </w:r>
                        <w:r>
                          <w:rPr>
                            <w:i/>
                            <w:color w:val="0E2841"/>
                            <w:sz w:val="18"/>
                          </w:rPr>
                          <w:t>Zip</w:t>
                        </w:r>
                        <w:r>
                          <w:rPr>
                            <w:i/>
                            <w:color w:val="0E2841"/>
                            <w:spacing w:val="-2"/>
                            <w:sz w:val="18"/>
                          </w:rPr>
                          <w:t> </w:t>
                        </w:r>
                        <w:r>
                          <w:rPr>
                            <w:i/>
                            <w:color w:val="0E2841"/>
                            <w:spacing w:val="-4"/>
                            <w:sz w:val="18"/>
                          </w:rPr>
                          <w:t>Code</w:t>
                        </w:r>
                      </w:p>
                    </w:txbxContent>
                  </v:textbox>
                  <w10:wrap type="none"/>
                </v:shape>
                <v:shape style="position:absolute;left:4993;top:22;width:3487;height:220" type="#_x0000_t202" id="docshape890" filled="false" stroked="false">
                  <v:textbox inset="0,0,0,0">
                    <w:txbxContent>
                      <w:p>
                        <w:pPr>
                          <w:spacing w:line="203" w:lineRule="exact" w:before="0"/>
                          <w:ind w:left="20" w:right="0" w:firstLine="0"/>
                          <w:jc w:val="left"/>
                          <w:rPr>
                            <w:i/>
                            <w:sz w:val="18"/>
                          </w:rPr>
                        </w:pPr>
                        <w:r>
                          <w:rPr>
                            <w:i/>
                            <w:color w:val="0E2841"/>
                            <w:sz w:val="18"/>
                          </w:rPr>
                          <w:t>Map</w:t>
                        </w:r>
                        <w:r>
                          <w:rPr>
                            <w:i/>
                            <w:color w:val="0E2841"/>
                            <w:spacing w:val="-1"/>
                            <w:sz w:val="18"/>
                          </w:rPr>
                          <w:t> </w:t>
                        </w:r>
                        <w:r>
                          <w:rPr>
                            <w:i/>
                            <w:color w:val="0E2841"/>
                            <w:sz w:val="18"/>
                          </w:rPr>
                          <w:t>20:</w:t>
                        </w:r>
                        <w:r>
                          <w:rPr>
                            <w:i/>
                            <w:color w:val="0E2841"/>
                            <w:spacing w:val="-1"/>
                            <w:sz w:val="18"/>
                          </w:rPr>
                          <w:t> </w:t>
                        </w:r>
                        <w:r>
                          <w:rPr>
                            <w:i/>
                            <w:color w:val="0E2841"/>
                            <w:sz w:val="18"/>
                          </w:rPr>
                          <w:t>ED</w:t>
                        </w:r>
                        <w:r>
                          <w:rPr>
                            <w:i/>
                            <w:color w:val="0E2841"/>
                            <w:spacing w:val="-3"/>
                            <w:sz w:val="18"/>
                          </w:rPr>
                          <w:t> </w:t>
                        </w:r>
                        <w:r>
                          <w:rPr>
                            <w:i/>
                            <w:color w:val="0E2841"/>
                            <w:sz w:val="18"/>
                          </w:rPr>
                          <w:t>Visits</w:t>
                        </w:r>
                        <w:r>
                          <w:rPr>
                            <w:i/>
                            <w:color w:val="0E2841"/>
                            <w:spacing w:val="-3"/>
                            <w:sz w:val="18"/>
                          </w:rPr>
                          <w:t> </w:t>
                        </w:r>
                        <w:r>
                          <w:rPr>
                            <w:i/>
                            <w:color w:val="0E2841"/>
                            <w:sz w:val="18"/>
                          </w:rPr>
                          <w:t>for</w:t>
                        </w:r>
                        <w:r>
                          <w:rPr>
                            <w:i/>
                            <w:color w:val="0E2841"/>
                            <w:spacing w:val="-2"/>
                            <w:sz w:val="18"/>
                          </w:rPr>
                          <w:t> </w:t>
                        </w:r>
                        <w:r>
                          <w:rPr>
                            <w:i/>
                            <w:color w:val="0E2841"/>
                            <w:sz w:val="18"/>
                          </w:rPr>
                          <w:t>Hypertension</w:t>
                        </w:r>
                        <w:r>
                          <w:rPr>
                            <w:i/>
                            <w:color w:val="0E2841"/>
                            <w:spacing w:val="-3"/>
                            <w:sz w:val="18"/>
                          </w:rPr>
                          <w:t> </w:t>
                        </w:r>
                        <w:r>
                          <w:rPr>
                            <w:i/>
                            <w:color w:val="0E2841"/>
                            <w:sz w:val="18"/>
                          </w:rPr>
                          <w:t>by</w:t>
                        </w:r>
                        <w:r>
                          <w:rPr>
                            <w:i/>
                            <w:color w:val="0E2841"/>
                            <w:spacing w:val="-1"/>
                            <w:sz w:val="18"/>
                          </w:rPr>
                          <w:t> </w:t>
                        </w:r>
                        <w:r>
                          <w:rPr>
                            <w:i/>
                            <w:color w:val="0E2841"/>
                            <w:sz w:val="18"/>
                          </w:rPr>
                          <w:t>Zip </w:t>
                        </w:r>
                        <w:r>
                          <w:rPr>
                            <w:i/>
                            <w:color w:val="0E2841"/>
                            <w:spacing w:val="-4"/>
                            <w:sz w:val="18"/>
                          </w:rPr>
                          <w:t>Code</w:t>
                        </w:r>
                      </w:p>
                    </w:txbxContent>
                  </v:textbox>
                  <w10:wrap type="none"/>
                </v:shape>
              </v:group>
            </w:pict>
          </mc:Fallback>
        </mc:AlternateContent>
      </w:r>
      <w:r>
        <w:rPr>
          <w:sz w:val="20"/>
        </w:rPr>
      </w:r>
    </w:p>
    <w:p>
      <w:pPr>
        <w:pStyle w:val="BodyText"/>
        <w:rPr>
          <w:sz w:val="20"/>
        </w:rPr>
      </w:pPr>
    </w:p>
    <w:p>
      <w:pPr>
        <w:pStyle w:val="BodyText"/>
        <w:spacing w:before="115"/>
        <w:rPr>
          <w:sz w:val="20"/>
        </w:rPr>
      </w:pPr>
      <w:r>
        <w:rPr>
          <w:sz w:val="20"/>
        </w:rPr>
        <mc:AlternateContent>
          <mc:Choice Requires="wps">
            <w:drawing>
              <wp:anchor distT="0" distB="0" distL="0" distR="0" allowOverlap="1" layoutInCell="1" locked="0" behindDoc="1" simplePos="0" relativeHeight="487667712">
                <wp:simplePos x="0" y="0"/>
                <wp:positionH relativeFrom="page">
                  <wp:posOffset>774192</wp:posOffset>
                </wp:positionH>
                <wp:positionV relativeFrom="paragraph">
                  <wp:posOffset>243294</wp:posOffset>
                </wp:positionV>
                <wp:extent cx="6202680" cy="2898775"/>
                <wp:effectExtent l="0" t="0" r="0" b="0"/>
                <wp:wrapTopAndBottom/>
                <wp:docPr id="919" name="Group 919"/>
                <wp:cNvGraphicFramePr>
                  <a:graphicFrameLocks/>
                </wp:cNvGraphicFramePr>
                <a:graphic>
                  <a:graphicData uri="http://schemas.microsoft.com/office/word/2010/wordprocessingGroup">
                    <wpg:wgp>
                      <wpg:cNvPr id="919" name="Group 919"/>
                      <wpg:cNvGrpSpPr/>
                      <wpg:grpSpPr>
                        <a:xfrm>
                          <a:off x="0" y="0"/>
                          <a:ext cx="6202680" cy="2898775"/>
                          <a:chExt cx="6202680" cy="2898775"/>
                        </a:xfrm>
                      </wpg:grpSpPr>
                      <pic:pic>
                        <pic:nvPicPr>
                          <pic:cNvPr id="920" name="Image 920"/>
                          <pic:cNvPicPr/>
                        </pic:nvPicPr>
                        <pic:blipFill>
                          <a:blip r:embed="rId184" cstate="print"/>
                          <a:stretch>
                            <a:fillRect/>
                          </a:stretch>
                        </pic:blipFill>
                        <pic:spPr>
                          <a:xfrm>
                            <a:off x="0" y="213359"/>
                            <a:ext cx="2926079" cy="2682239"/>
                          </a:xfrm>
                          <a:prstGeom prst="rect">
                            <a:avLst/>
                          </a:prstGeom>
                        </pic:spPr>
                      </pic:pic>
                      <pic:pic>
                        <pic:nvPicPr>
                          <pic:cNvPr id="921" name="Image 921"/>
                          <pic:cNvPicPr/>
                        </pic:nvPicPr>
                        <pic:blipFill>
                          <a:blip r:embed="rId185" cstate="print"/>
                          <a:stretch>
                            <a:fillRect/>
                          </a:stretch>
                        </pic:blipFill>
                        <pic:spPr>
                          <a:xfrm>
                            <a:off x="12191" y="0"/>
                            <a:ext cx="3444240" cy="176783"/>
                          </a:xfrm>
                          <a:prstGeom prst="rect">
                            <a:avLst/>
                          </a:prstGeom>
                        </pic:spPr>
                      </pic:pic>
                      <pic:pic>
                        <pic:nvPicPr>
                          <pic:cNvPr id="922" name="Image 922"/>
                          <pic:cNvPicPr/>
                        </pic:nvPicPr>
                        <pic:blipFill>
                          <a:blip r:embed="rId186" cstate="print"/>
                          <a:stretch>
                            <a:fillRect/>
                          </a:stretch>
                        </pic:blipFill>
                        <pic:spPr>
                          <a:xfrm>
                            <a:off x="3078479" y="216408"/>
                            <a:ext cx="2926080" cy="2682239"/>
                          </a:xfrm>
                          <a:prstGeom prst="rect">
                            <a:avLst/>
                          </a:prstGeom>
                        </pic:spPr>
                      </pic:pic>
                      <pic:pic>
                        <pic:nvPicPr>
                          <pic:cNvPr id="923" name="Image 923"/>
                          <pic:cNvPicPr/>
                        </pic:nvPicPr>
                        <pic:blipFill>
                          <a:blip r:embed="rId187" cstate="print"/>
                          <a:stretch>
                            <a:fillRect/>
                          </a:stretch>
                        </pic:blipFill>
                        <pic:spPr>
                          <a:xfrm>
                            <a:off x="3087623" y="12192"/>
                            <a:ext cx="3115055" cy="167639"/>
                          </a:xfrm>
                          <a:prstGeom prst="rect">
                            <a:avLst/>
                          </a:prstGeom>
                        </pic:spPr>
                      </pic:pic>
                      <wps:wsp>
                        <wps:cNvPr id="924" name="Textbox 924"/>
                        <wps:cNvSpPr txBox="1"/>
                        <wps:spPr>
                          <a:xfrm>
                            <a:off x="2546" y="12835"/>
                            <a:ext cx="2558415" cy="139700"/>
                          </a:xfrm>
                          <a:prstGeom prst="rect">
                            <a:avLst/>
                          </a:prstGeom>
                        </wps:spPr>
                        <wps:txbx>
                          <w:txbxContent>
                            <w:p>
                              <w:pPr>
                                <w:spacing w:line="203" w:lineRule="exact" w:before="0"/>
                                <w:ind w:left="20" w:right="0" w:firstLine="0"/>
                                <w:jc w:val="left"/>
                                <w:rPr>
                                  <w:i/>
                                  <w:sz w:val="18"/>
                                </w:rPr>
                              </w:pPr>
                              <w:r>
                                <w:rPr>
                                  <w:i/>
                                  <w:color w:val="0E2841"/>
                                  <w:sz w:val="18"/>
                                </w:rPr>
                                <w:t>Map</w:t>
                              </w:r>
                              <w:r>
                                <w:rPr>
                                  <w:i/>
                                  <w:color w:val="0E2841"/>
                                  <w:spacing w:val="-4"/>
                                  <w:sz w:val="18"/>
                                </w:rPr>
                                <w:t> </w:t>
                              </w:r>
                              <w:r>
                                <w:rPr>
                                  <w:i/>
                                  <w:color w:val="0E2841"/>
                                  <w:sz w:val="18"/>
                                </w:rPr>
                                <w:t>21:</w:t>
                              </w:r>
                              <w:r>
                                <w:rPr>
                                  <w:i/>
                                  <w:color w:val="0E2841"/>
                                  <w:spacing w:val="-1"/>
                                  <w:sz w:val="18"/>
                                </w:rPr>
                                <w:t> </w:t>
                              </w:r>
                              <w:r>
                                <w:rPr>
                                  <w:i/>
                                  <w:color w:val="0E2841"/>
                                  <w:sz w:val="18"/>
                                </w:rPr>
                                <w:t>ED</w:t>
                              </w:r>
                              <w:r>
                                <w:rPr>
                                  <w:i/>
                                  <w:color w:val="0E2841"/>
                                  <w:spacing w:val="-3"/>
                                  <w:sz w:val="18"/>
                                </w:rPr>
                                <w:t> </w:t>
                              </w:r>
                              <w:r>
                                <w:rPr>
                                  <w:i/>
                                  <w:color w:val="0E2841"/>
                                  <w:sz w:val="18"/>
                                </w:rPr>
                                <w:t>Visits</w:t>
                              </w:r>
                              <w:r>
                                <w:rPr>
                                  <w:i/>
                                  <w:color w:val="0E2841"/>
                                  <w:spacing w:val="-3"/>
                                  <w:sz w:val="18"/>
                                </w:rPr>
                                <w:t> </w:t>
                              </w:r>
                              <w:r>
                                <w:rPr>
                                  <w:i/>
                                  <w:color w:val="0E2841"/>
                                  <w:sz w:val="18"/>
                                </w:rPr>
                                <w:t>for</w:t>
                              </w:r>
                              <w:r>
                                <w:rPr>
                                  <w:i/>
                                  <w:color w:val="0E2841"/>
                                  <w:spacing w:val="-2"/>
                                  <w:sz w:val="18"/>
                                </w:rPr>
                                <w:t> </w:t>
                              </w:r>
                              <w:r>
                                <w:rPr>
                                  <w:i/>
                                  <w:color w:val="0E2841"/>
                                  <w:sz w:val="18"/>
                                </w:rPr>
                                <w:t>Depressive</w:t>
                              </w:r>
                              <w:r>
                                <w:rPr>
                                  <w:i/>
                                  <w:color w:val="0E2841"/>
                                  <w:spacing w:val="-2"/>
                                  <w:sz w:val="18"/>
                                </w:rPr>
                                <w:t> </w:t>
                              </w:r>
                              <w:r>
                                <w:rPr>
                                  <w:i/>
                                  <w:color w:val="0E2841"/>
                                  <w:sz w:val="18"/>
                                </w:rPr>
                                <w:t>Disorders</w:t>
                              </w:r>
                              <w:r>
                                <w:rPr>
                                  <w:i/>
                                  <w:color w:val="0E2841"/>
                                  <w:spacing w:val="-2"/>
                                  <w:sz w:val="18"/>
                                </w:rPr>
                                <w:t> </w:t>
                              </w:r>
                              <w:r>
                                <w:rPr>
                                  <w:i/>
                                  <w:color w:val="0E2841"/>
                                  <w:sz w:val="18"/>
                                </w:rPr>
                                <w:t>by</w:t>
                              </w:r>
                              <w:r>
                                <w:rPr>
                                  <w:i/>
                                  <w:color w:val="0E2841"/>
                                  <w:spacing w:val="-2"/>
                                  <w:sz w:val="18"/>
                                </w:rPr>
                                <w:t> </w:t>
                              </w:r>
                              <w:r>
                                <w:rPr>
                                  <w:i/>
                                  <w:color w:val="0E2841"/>
                                  <w:sz w:val="18"/>
                                </w:rPr>
                                <w:t>Zip</w:t>
                              </w:r>
                              <w:r>
                                <w:rPr>
                                  <w:i/>
                                  <w:color w:val="0E2841"/>
                                  <w:spacing w:val="-2"/>
                                  <w:sz w:val="18"/>
                                </w:rPr>
                                <w:t> </w:t>
                              </w:r>
                              <w:r>
                                <w:rPr>
                                  <w:i/>
                                  <w:color w:val="0E2841"/>
                                  <w:spacing w:val="-4"/>
                                  <w:sz w:val="18"/>
                                </w:rPr>
                                <w:t>Code</w:t>
                              </w:r>
                            </w:p>
                          </w:txbxContent>
                        </wps:txbx>
                        <wps:bodyPr wrap="square" lIns="0" tIns="0" rIns="0" bIns="0" rtlCol="0">
                          <a:noAutofit/>
                        </wps:bodyPr>
                      </wps:wsp>
                      <wps:wsp>
                        <wps:cNvPr id="925" name="Textbox 925"/>
                        <wps:cNvSpPr txBox="1"/>
                        <wps:spPr>
                          <a:xfrm>
                            <a:off x="3077978" y="25009"/>
                            <a:ext cx="2879725" cy="139700"/>
                          </a:xfrm>
                          <a:prstGeom prst="rect">
                            <a:avLst/>
                          </a:prstGeom>
                        </wps:spPr>
                        <wps:txbx>
                          <w:txbxContent>
                            <w:p>
                              <w:pPr>
                                <w:spacing w:line="203" w:lineRule="exact" w:before="0"/>
                                <w:ind w:left="20" w:right="0" w:firstLine="0"/>
                                <w:jc w:val="left"/>
                                <w:rPr>
                                  <w:i/>
                                  <w:sz w:val="18"/>
                                </w:rPr>
                              </w:pPr>
                              <w:r>
                                <w:rPr>
                                  <w:i/>
                                  <w:color w:val="0E2841"/>
                                  <w:sz w:val="18"/>
                                </w:rPr>
                                <w:t>Map</w:t>
                              </w:r>
                              <w:r>
                                <w:rPr>
                                  <w:i/>
                                  <w:color w:val="0E2841"/>
                                  <w:spacing w:val="-1"/>
                                  <w:sz w:val="18"/>
                                </w:rPr>
                                <w:t> </w:t>
                              </w:r>
                              <w:r>
                                <w:rPr>
                                  <w:i/>
                                  <w:color w:val="0E2841"/>
                                  <w:sz w:val="18"/>
                                </w:rPr>
                                <w:t>22:</w:t>
                              </w:r>
                              <w:r>
                                <w:rPr>
                                  <w:i/>
                                  <w:color w:val="0E2841"/>
                                  <w:spacing w:val="-1"/>
                                  <w:sz w:val="18"/>
                                </w:rPr>
                                <w:t> </w:t>
                              </w:r>
                              <w:r>
                                <w:rPr>
                                  <w:i/>
                                  <w:color w:val="0E2841"/>
                                  <w:sz w:val="18"/>
                                </w:rPr>
                                <w:t>ED</w:t>
                              </w:r>
                              <w:r>
                                <w:rPr>
                                  <w:i/>
                                  <w:color w:val="0E2841"/>
                                  <w:spacing w:val="-3"/>
                                  <w:sz w:val="18"/>
                                </w:rPr>
                                <w:t> </w:t>
                              </w:r>
                              <w:r>
                                <w:rPr>
                                  <w:i/>
                                  <w:color w:val="0E2841"/>
                                  <w:sz w:val="18"/>
                                </w:rPr>
                                <w:t>Visits</w:t>
                              </w:r>
                              <w:r>
                                <w:rPr>
                                  <w:i/>
                                  <w:color w:val="0E2841"/>
                                  <w:spacing w:val="-3"/>
                                  <w:sz w:val="18"/>
                                </w:rPr>
                                <w:t> </w:t>
                              </w:r>
                              <w:r>
                                <w:rPr>
                                  <w:i/>
                                  <w:color w:val="0E2841"/>
                                  <w:sz w:val="18"/>
                                </w:rPr>
                                <w:t>for</w:t>
                              </w:r>
                              <w:r>
                                <w:rPr>
                                  <w:i/>
                                  <w:color w:val="0E2841"/>
                                  <w:spacing w:val="-2"/>
                                  <w:sz w:val="18"/>
                                </w:rPr>
                                <w:t> </w:t>
                              </w:r>
                              <w:r>
                                <w:rPr>
                                  <w:i/>
                                  <w:color w:val="0E2841"/>
                                  <w:sz w:val="18"/>
                                </w:rPr>
                                <w:t>Anxiety</w:t>
                              </w:r>
                              <w:r>
                                <w:rPr>
                                  <w:i/>
                                  <w:color w:val="0E2841"/>
                                  <w:spacing w:val="-1"/>
                                  <w:sz w:val="18"/>
                                </w:rPr>
                                <w:t> </w:t>
                              </w:r>
                              <w:r>
                                <w:rPr>
                                  <w:i/>
                                  <w:color w:val="0E2841"/>
                                  <w:sz w:val="18"/>
                                </w:rPr>
                                <w:t>and</w:t>
                              </w:r>
                              <w:r>
                                <w:rPr>
                                  <w:i/>
                                  <w:color w:val="0E2841"/>
                                  <w:spacing w:val="-4"/>
                                  <w:sz w:val="18"/>
                                </w:rPr>
                                <w:t> </w:t>
                              </w:r>
                              <w:r>
                                <w:rPr>
                                  <w:i/>
                                  <w:color w:val="0E2841"/>
                                  <w:sz w:val="18"/>
                                </w:rPr>
                                <w:t>Panic</w:t>
                              </w:r>
                              <w:r>
                                <w:rPr>
                                  <w:i/>
                                  <w:color w:val="0E2841"/>
                                  <w:spacing w:val="-3"/>
                                  <w:sz w:val="18"/>
                                </w:rPr>
                                <w:t> </w:t>
                              </w:r>
                              <w:r>
                                <w:rPr>
                                  <w:i/>
                                  <w:color w:val="0E2841"/>
                                  <w:sz w:val="18"/>
                                </w:rPr>
                                <w:t>Disorders</w:t>
                              </w:r>
                              <w:r>
                                <w:rPr>
                                  <w:i/>
                                  <w:color w:val="0E2841"/>
                                  <w:spacing w:val="-3"/>
                                  <w:sz w:val="18"/>
                                </w:rPr>
                                <w:t> </w:t>
                              </w:r>
                              <w:r>
                                <w:rPr>
                                  <w:i/>
                                  <w:color w:val="0E2841"/>
                                  <w:sz w:val="18"/>
                                </w:rPr>
                                <w:t>by</w:t>
                              </w:r>
                              <w:r>
                                <w:rPr>
                                  <w:i/>
                                  <w:color w:val="0E2841"/>
                                  <w:spacing w:val="-1"/>
                                  <w:sz w:val="18"/>
                                </w:rPr>
                                <w:t> </w:t>
                              </w:r>
                              <w:r>
                                <w:rPr>
                                  <w:i/>
                                  <w:color w:val="0E2841"/>
                                  <w:sz w:val="18"/>
                                </w:rPr>
                                <w:t>Zip </w:t>
                              </w:r>
                              <w:r>
                                <w:rPr>
                                  <w:i/>
                                  <w:color w:val="0E2841"/>
                                  <w:spacing w:val="-4"/>
                                  <w:sz w:val="18"/>
                                </w:rPr>
                                <w:t>Code</w:t>
                              </w:r>
                            </w:p>
                          </w:txbxContent>
                        </wps:txbx>
                        <wps:bodyPr wrap="square" lIns="0" tIns="0" rIns="0" bIns="0" rtlCol="0">
                          <a:noAutofit/>
                        </wps:bodyPr>
                      </wps:wsp>
                    </wpg:wgp>
                  </a:graphicData>
                </a:graphic>
              </wp:anchor>
            </w:drawing>
          </mc:Choice>
          <mc:Fallback>
            <w:pict>
              <v:group style="position:absolute;margin-left:60.960003pt;margin-top:19.157032pt;width:488.4pt;height:228.25pt;mso-position-horizontal-relative:page;mso-position-vertical-relative:paragraph;z-index:-15648768;mso-wrap-distance-left:0;mso-wrap-distance-right:0" id="docshapegroup891" coordorigin="1219,383" coordsize="9768,4565">
                <v:shape style="position:absolute;left:1219;top:719;width:4608;height:4224" type="#_x0000_t75" id="docshape892" stroked="false">
                  <v:imagedata r:id="rId184" o:title=""/>
                </v:shape>
                <v:shape style="position:absolute;left:1238;top:383;width:5424;height:279" type="#_x0000_t75" id="docshape893" stroked="false">
                  <v:imagedata r:id="rId185" o:title=""/>
                </v:shape>
                <v:shape style="position:absolute;left:6067;top:723;width:4608;height:4224" type="#_x0000_t75" id="docshape894" stroked="false">
                  <v:imagedata r:id="rId186" o:title=""/>
                </v:shape>
                <v:shape style="position:absolute;left:6081;top:402;width:4906;height:264" type="#_x0000_t75" id="docshape895" stroked="false">
                  <v:imagedata r:id="rId187" o:title=""/>
                </v:shape>
                <v:shape style="position:absolute;left:1223;top:403;width:4029;height:220" type="#_x0000_t202" id="docshape896" filled="false" stroked="false">
                  <v:textbox inset="0,0,0,0">
                    <w:txbxContent>
                      <w:p>
                        <w:pPr>
                          <w:spacing w:line="203" w:lineRule="exact" w:before="0"/>
                          <w:ind w:left="20" w:right="0" w:firstLine="0"/>
                          <w:jc w:val="left"/>
                          <w:rPr>
                            <w:i/>
                            <w:sz w:val="18"/>
                          </w:rPr>
                        </w:pPr>
                        <w:r>
                          <w:rPr>
                            <w:i/>
                            <w:color w:val="0E2841"/>
                            <w:sz w:val="18"/>
                          </w:rPr>
                          <w:t>Map</w:t>
                        </w:r>
                        <w:r>
                          <w:rPr>
                            <w:i/>
                            <w:color w:val="0E2841"/>
                            <w:spacing w:val="-4"/>
                            <w:sz w:val="18"/>
                          </w:rPr>
                          <w:t> </w:t>
                        </w:r>
                        <w:r>
                          <w:rPr>
                            <w:i/>
                            <w:color w:val="0E2841"/>
                            <w:sz w:val="18"/>
                          </w:rPr>
                          <w:t>21:</w:t>
                        </w:r>
                        <w:r>
                          <w:rPr>
                            <w:i/>
                            <w:color w:val="0E2841"/>
                            <w:spacing w:val="-1"/>
                            <w:sz w:val="18"/>
                          </w:rPr>
                          <w:t> </w:t>
                        </w:r>
                        <w:r>
                          <w:rPr>
                            <w:i/>
                            <w:color w:val="0E2841"/>
                            <w:sz w:val="18"/>
                          </w:rPr>
                          <w:t>ED</w:t>
                        </w:r>
                        <w:r>
                          <w:rPr>
                            <w:i/>
                            <w:color w:val="0E2841"/>
                            <w:spacing w:val="-3"/>
                            <w:sz w:val="18"/>
                          </w:rPr>
                          <w:t> </w:t>
                        </w:r>
                        <w:r>
                          <w:rPr>
                            <w:i/>
                            <w:color w:val="0E2841"/>
                            <w:sz w:val="18"/>
                          </w:rPr>
                          <w:t>Visits</w:t>
                        </w:r>
                        <w:r>
                          <w:rPr>
                            <w:i/>
                            <w:color w:val="0E2841"/>
                            <w:spacing w:val="-3"/>
                            <w:sz w:val="18"/>
                          </w:rPr>
                          <w:t> </w:t>
                        </w:r>
                        <w:r>
                          <w:rPr>
                            <w:i/>
                            <w:color w:val="0E2841"/>
                            <w:sz w:val="18"/>
                          </w:rPr>
                          <w:t>for</w:t>
                        </w:r>
                        <w:r>
                          <w:rPr>
                            <w:i/>
                            <w:color w:val="0E2841"/>
                            <w:spacing w:val="-2"/>
                            <w:sz w:val="18"/>
                          </w:rPr>
                          <w:t> </w:t>
                        </w:r>
                        <w:r>
                          <w:rPr>
                            <w:i/>
                            <w:color w:val="0E2841"/>
                            <w:sz w:val="18"/>
                          </w:rPr>
                          <w:t>Depressive</w:t>
                        </w:r>
                        <w:r>
                          <w:rPr>
                            <w:i/>
                            <w:color w:val="0E2841"/>
                            <w:spacing w:val="-2"/>
                            <w:sz w:val="18"/>
                          </w:rPr>
                          <w:t> </w:t>
                        </w:r>
                        <w:r>
                          <w:rPr>
                            <w:i/>
                            <w:color w:val="0E2841"/>
                            <w:sz w:val="18"/>
                          </w:rPr>
                          <w:t>Disorders</w:t>
                        </w:r>
                        <w:r>
                          <w:rPr>
                            <w:i/>
                            <w:color w:val="0E2841"/>
                            <w:spacing w:val="-2"/>
                            <w:sz w:val="18"/>
                          </w:rPr>
                          <w:t> </w:t>
                        </w:r>
                        <w:r>
                          <w:rPr>
                            <w:i/>
                            <w:color w:val="0E2841"/>
                            <w:sz w:val="18"/>
                          </w:rPr>
                          <w:t>by</w:t>
                        </w:r>
                        <w:r>
                          <w:rPr>
                            <w:i/>
                            <w:color w:val="0E2841"/>
                            <w:spacing w:val="-2"/>
                            <w:sz w:val="18"/>
                          </w:rPr>
                          <w:t> </w:t>
                        </w:r>
                        <w:r>
                          <w:rPr>
                            <w:i/>
                            <w:color w:val="0E2841"/>
                            <w:sz w:val="18"/>
                          </w:rPr>
                          <w:t>Zip</w:t>
                        </w:r>
                        <w:r>
                          <w:rPr>
                            <w:i/>
                            <w:color w:val="0E2841"/>
                            <w:spacing w:val="-2"/>
                            <w:sz w:val="18"/>
                          </w:rPr>
                          <w:t> </w:t>
                        </w:r>
                        <w:r>
                          <w:rPr>
                            <w:i/>
                            <w:color w:val="0E2841"/>
                            <w:spacing w:val="-4"/>
                            <w:sz w:val="18"/>
                          </w:rPr>
                          <w:t>Code</w:t>
                        </w:r>
                      </w:p>
                    </w:txbxContent>
                  </v:textbox>
                  <w10:wrap type="none"/>
                </v:shape>
                <v:shape style="position:absolute;left:6066;top:422;width:4535;height:220" type="#_x0000_t202" id="docshape897" filled="false" stroked="false">
                  <v:textbox inset="0,0,0,0">
                    <w:txbxContent>
                      <w:p>
                        <w:pPr>
                          <w:spacing w:line="203" w:lineRule="exact" w:before="0"/>
                          <w:ind w:left="20" w:right="0" w:firstLine="0"/>
                          <w:jc w:val="left"/>
                          <w:rPr>
                            <w:i/>
                            <w:sz w:val="18"/>
                          </w:rPr>
                        </w:pPr>
                        <w:r>
                          <w:rPr>
                            <w:i/>
                            <w:color w:val="0E2841"/>
                            <w:sz w:val="18"/>
                          </w:rPr>
                          <w:t>Map</w:t>
                        </w:r>
                        <w:r>
                          <w:rPr>
                            <w:i/>
                            <w:color w:val="0E2841"/>
                            <w:spacing w:val="-1"/>
                            <w:sz w:val="18"/>
                          </w:rPr>
                          <w:t> </w:t>
                        </w:r>
                        <w:r>
                          <w:rPr>
                            <w:i/>
                            <w:color w:val="0E2841"/>
                            <w:sz w:val="18"/>
                          </w:rPr>
                          <w:t>22:</w:t>
                        </w:r>
                        <w:r>
                          <w:rPr>
                            <w:i/>
                            <w:color w:val="0E2841"/>
                            <w:spacing w:val="-1"/>
                            <w:sz w:val="18"/>
                          </w:rPr>
                          <w:t> </w:t>
                        </w:r>
                        <w:r>
                          <w:rPr>
                            <w:i/>
                            <w:color w:val="0E2841"/>
                            <w:sz w:val="18"/>
                          </w:rPr>
                          <w:t>ED</w:t>
                        </w:r>
                        <w:r>
                          <w:rPr>
                            <w:i/>
                            <w:color w:val="0E2841"/>
                            <w:spacing w:val="-3"/>
                            <w:sz w:val="18"/>
                          </w:rPr>
                          <w:t> </w:t>
                        </w:r>
                        <w:r>
                          <w:rPr>
                            <w:i/>
                            <w:color w:val="0E2841"/>
                            <w:sz w:val="18"/>
                          </w:rPr>
                          <w:t>Visits</w:t>
                        </w:r>
                        <w:r>
                          <w:rPr>
                            <w:i/>
                            <w:color w:val="0E2841"/>
                            <w:spacing w:val="-3"/>
                            <w:sz w:val="18"/>
                          </w:rPr>
                          <w:t> </w:t>
                        </w:r>
                        <w:r>
                          <w:rPr>
                            <w:i/>
                            <w:color w:val="0E2841"/>
                            <w:sz w:val="18"/>
                          </w:rPr>
                          <w:t>for</w:t>
                        </w:r>
                        <w:r>
                          <w:rPr>
                            <w:i/>
                            <w:color w:val="0E2841"/>
                            <w:spacing w:val="-2"/>
                            <w:sz w:val="18"/>
                          </w:rPr>
                          <w:t> </w:t>
                        </w:r>
                        <w:r>
                          <w:rPr>
                            <w:i/>
                            <w:color w:val="0E2841"/>
                            <w:sz w:val="18"/>
                          </w:rPr>
                          <w:t>Anxiety</w:t>
                        </w:r>
                        <w:r>
                          <w:rPr>
                            <w:i/>
                            <w:color w:val="0E2841"/>
                            <w:spacing w:val="-1"/>
                            <w:sz w:val="18"/>
                          </w:rPr>
                          <w:t> </w:t>
                        </w:r>
                        <w:r>
                          <w:rPr>
                            <w:i/>
                            <w:color w:val="0E2841"/>
                            <w:sz w:val="18"/>
                          </w:rPr>
                          <w:t>and</w:t>
                        </w:r>
                        <w:r>
                          <w:rPr>
                            <w:i/>
                            <w:color w:val="0E2841"/>
                            <w:spacing w:val="-4"/>
                            <w:sz w:val="18"/>
                          </w:rPr>
                          <w:t> </w:t>
                        </w:r>
                        <w:r>
                          <w:rPr>
                            <w:i/>
                            <w:color w:val="0E2841"/>
                            <w:sz w:val="18"/>
                          </w:rPr>
                          <w:t>Panic</w:t>
                        </w:r>
                        <w:r>
                          <w:rPr>
                            <w:i/>
                            <w:color w:val="0E2841"/>
                            <w:spacing w:val="-3"/>
                            <w:sz w:val="18"/>
                          </w:rPr>
                          <w:t> </w:t>
                        </w:r>
                        <w:r>
                          <w:rPr>
                            <w:i/>
                            <w:color w:val="0E2841"/>
                            <w:sz w:val="18"/>
                          </w:rPr>
                          <w:t>Disorders</w:t>
                        </w:r>
                        <w:r>
                          <w:rPr>
                            <w:i/>
                            <w:color w:val="0E2841"/>
                            <w:spacing w:val="-3"/>
                            <w:sz w:val="18"/>
                          </w:rPr>
                          <w:t> </w:t>
                        </w:r>
                        <w:r>
                          <w:rPr>
                            <w:i/>
                            <w:color w:val="0E2841"/>
                            <w:sz w:val="18"/>
                          </w:rPr>
                          <w:t>by</w:t>
                        </w:r>
                        <w:r>
                          <w:rPr>
                            <w:i/>
                            <w:color w:val="0E2841"/>
                            <w:spacing w:val="-1"/>
                            <w:sz w:val="18"/>
                          </w:rPr>
                          <w:t> </w:t>
                        </w:r>
                        <w:r>
                          <w:rPr>
                            <w:i/>
                            <w:color w:val="0E2841"/>
                            <w:sz w:val="18"/>
                          </w:rPr>
                          <w:t>Zip </w:t>
                        </w:r>
                        <w:r>
                          <w:rPr>
                            <w:i/>
                            <w:color w:val="0E2841"/>
                            <w:spacing w:val="-4"/>
                            <w:sz w:val="18"/>
                          </w:rPr>
                          <w:t>Code</w:t>
                        </w:r>
                      </w:p>
                    </w:txbxContent>
                  </v:textbox>
                  <w10:wrap type="none"/>
                </v:shape>
                <w10:wrap type="topAndBottom"/>
              </v:group>
            </w:pict>
          </mc:Fallback>
        </mc:AlternateContent>
      </w:r>
    </w:p>
    <w:p>
      <w:pPr>
        <w:pStyle w:val="BodyText"/>
        <w:spacing w:after="0"/>
        <w:rPr>
          <w:sz w:val="20"/>
        </w:rPr>
        <w:sectPr>
          <w:pgSz w:w="12240" w:h="15840"/>
          <w:pgMar w:header="776" w:footer="1212" w:top="1280" w:bottom="1400" w:left="0" w:right="0"/>
        </w:sectPr>
      </w:pPr>
    </w:p>
    <w:p>
      <w:pPr>
        <w:pStyle w:val="Heading4"/>
        <w:rPr>
          <w:i/>
        </w:rPr>
      </w:pPr>
      <w:r>
        <w:rPr>
          <w:i/>
        </w:rPr>
        <w:t>Blood</w:t>
      </w:r>
      <w:r>
        <w:rPr>
          <w:i/>
          <w:spacing w:val="-2"/>
        </w:rPr>
        <w:t> </w:t>
      </w:r>
      <w:r>
        <w:rPr>
          <w:i/>
        </w:rPr>
        <w:t>Lead</w:t>
      </w:r>
      <w:r>
        <w:rPr>
          <w:i/>
          <w:spacing w:val="-3"/>
        </w:rPr>
        <w:t> </w:t>
      </w:r>
      <w:r>
        <w:rPr>
          <w:i/>
        </w:rPr>
        <w:t>Level</w:t>
      </w:r>
      <w:r>
        <w:rPr>
          <w:i/>
          <w:spacing w:val="-7"/>
        </w:rPr>
        <w:t> </w:t>
      </w:r>
      <w:r>
        <w:rPr>
          <w:i/>
        </w:rPr>
        <w:t>Screening</w:t>
      </w:r>
      <w:r>
        <w:rPr>
          <w:i/>
          <w:spacing w:val="-3"/>
        </w:rPr>
        <w:t> </w:t>
      </w:r>
      <w:r>
        <w:rPr>
          <w:i/>
        </w:rPr>
        <w:t>and </w:t>
      </w:r>
      <w:r>
        <w:rPr>
          <w:i/>
          <w:spacing w:val="-2"/>
        </w:rPr>
        <w:t>Vaccinations</w:t>
      </w:r>
    </w:p>
    <w:p>
      <w:pPr>
        <w:pStyle w:val="BodyText"/>
        <w:spacing w:line="259" w:lineRule="auto" w:before="180"/>
        <w:ind w:left="1440" w:right="1464"/>
      </w:pPr>
      <w:r>
        <w:rPr/>
        <w:t>Lead</w:t>
      </w:r>
      <w:r>
        <w:rPr>
          <w:spacing w:val="-9"/>
        </w:rPr>
        <w:t> </w:t>
      </w:r>
      <w:r>
        <w:rPr/>
        <w:t>Screening:</w:t>
      </w:r>
      <w:r>
        <w:rPr>
          <w:spacing w:val="-9"/>
        </w:rPr>
        <w:t> </w:t>
      </w:r>
      <w:r>
        <w:rPr/>
        <w:t>“Asymptomatic</w:t>
      </w:r>
      <w:r>
        <w:rPr>
          <w:spacing w:val="-7"/>
        </w:rPr>
        <w:t> </w:t>
      </w:r>
      <w:r>
        <w:rPr/>
        <w:t>lead</w:t>
      </w:r>
      <w:r>
        <w:rPr>
          <w:spacing w:val="-7"/>
        </w:rPr>
        <w:t> </w:t>
      </w:r>
      <w:r>
        <w:rPr/>
        <w:t>poisoning</w:t>
      </w:r>
      <w:r>
        <w:rPr>
          <w:spacing w:val="-7"/>
        </w:rPr>
        <w:t> </w:t>
      </w:r>
      <w:r>
        <w:rPr/>
        <w:t>has</w:t>
      </w:r>
      <w:r>
        <w:rPr>
          <w:spacing w:val="-7"/>
        </w:rPr>
        <w:t> </w:t>
      </w:r>
      <w:r>
        <w:rPr/>
        <w:t>become</w:t>
      </w:r>
      <w:r>
        <w:rPr>
          <w:spacing w:val="-7"/>
        </w:rPr>
        <w:t> </w:t>
      </w:r>
      <w:r>
        <w:rPr/>
        <w:t>more</w:t>
      </w:r>
      <w:r>
        <w:rPr>
          <w:spacing w:val="-7"/>
        </w:rPr>
        <w:t> </w:t>
      </w:r>
      <w:r>
        <w:rPr/>
        <w:t>common</w:t>
      </w:r>
      <w:r>
        <w:rPr>
          <w:spacing w:val="-7"/>
        </w:rPr>
        <w:t> </w:t>
      </w:r>
      <w:r>
        <w:rPr/>
        <w:t>in</w:t>
      </w:r>
      <w:r>
        <w:rPr>
          <w:spacing w:val="-7"/>
        </w:rPr>
        <w:t> </w:t>
      </w:r>
      <w:r>
        <w:rPr/>
        <w:t>children.</w:t>
      </w:r>
      <w:r>
        <w:rPr>
          <w:spacing w:val="-7"/>
        </w:rPr>
        <w:t> </w:t>
      </w:r>
      <w:r>
        <w:rPr/>
        <w:t>Blood</w:t>
      </w:r>
      <w:r>
        <w:rPr>
          <w:spacing w:val="-7"/>
        </w:rPr>
        <w:t> </w:t>
      </w:r>
      <w:r>
        <w:rPr/>
        <w:t>lead</w:t>
      </w:r>
      <w:r>
        <w:rPr>
          <w:spacing w:val="-7"/>
        </w:rPr>
        <w:t> </w:t>
      </w:r>
      <w:r>
        <w:rPr/>
        <w:t>levels of greater than 5 ug per dL are associated with impairments in neurocognitive and behavioral development that are irreversible.”</w:t>
      </w:r>
      <w:r>
        <w:rPr>
          <w:vertAlign w:val="superscript"/>
        </w:rPr>
        <w:t>28</w:t>
      </w:r>
      <w:r>
        <w:rPr>
          <w:vertAlign w:val="baseline"/>
        </w:rPr>
        <w:t> New York State requires pediatricians to order at least two lead screenings in</w:t>
      </w:r>
      <w:r>
        <w:rPr>
          <w:spacing w:val="-1"/>
          <w:vertAlign w:val="baseline"/>
        </w:rPr>
        <w:t> </w:t>
      </w:r>
      <w:r>
        <w:rPr>
          <w:vertAlign w:val="baseline"/>
        </w:rPr>
        <w:t>the ﬁrst 36 months of life – one at age one and one at age 2.</w:t>
      </w:r>
      <w:r>
        <w:rPr>
          <w:spacing w:val="-2"/>
          <w:vertAlign w:val="baseline"/>
        </w:rPr>
        <w:t> </w:t>
      </w:r>
      <w:r>
        <w:rPr>
          <w:vertAlign w:val="baseline"/>
        </w:rPr>
        <w:t>Physicians provide orders to parents at routine well-child visits, but cannot force them to take their child to a lab to have blood drawn. Figure 29 describes how the region is doing with recommended childhood lead testing.</w:t>
      </w:r>
    </w:p>
    <w:p>
      <w:pPr>
        <w:pStyle w:val="BodyText"/>
        <w:spacing w:before="174"/>
        <w:rPr>
          <w:sz w:val="20"/>
        </w:rPr>
      </w:pPr>
      <w:r>
        <w:rPr>
          <w:sz w:val="20"/>
        </w:rPr>
        <mc:AlternateContent>
          <mc:Choice Requires="wps">
            <w:drawing>
              <wp:anchor distT="0" distB="0" distL="0" distR="0" allowOverlap="1" layoutInCell="1" locked="0" behindDoc="1" simplePos="0" relativeHeight="487668224">
                <wp:simplePos x="0" y="0"/>
                <wp:positionH relativeFrom="page">
                  <wp:posOffset>917447</wp:posOffset>
                </wp:positionH>
                <wp:positionV relativeFrom="paragraph">
                  <wp:posOffset>281185</wp:posOffset>
                </wp:positionV>
                <wp:extent cx="6154420" cy="210820"/>
                <wp:effectExtent l="0" t="0" r="0" b="0"/>
                <wp:wrapTopAndBottom/>
                <wp:docPr id="926" name="Group 926"/>
                <wp:cNvGraphicFramePr>
                  <a:graphicFrameLocks/>
                </wp:cNvGraphicFramePr>
                <a:graphic>
                  <a:graphicData uri="http://schemas.microsoft.com/office/word/2010/wordprocessingGroup">
                    <wpg:wgp>
                      <wpg:cNvPr id="926" name="Group 926"/>
                      <wpg:cNvGrpSpPr/>
                      <wpg:grpSpPr>
                        <a:xfrm>
                          <a:off x="0" y="0"/>
                          <a:ext cx="6154420" cy="210820"/>
                          <a:chExt cx="6154420" cy="210820"/>
                        </a:xfrm>
                      </wpg:grpSpPr>
                      <pic:pic>
                        <pic:nvPicPr>
                          <pic:cNvPr id="927" name="Image 927"/>
                          <pic:cNvPicPr/>
                        </pic:nvPicPr>
                        <pic:blipFill>
                          <a:blip r:embed="rId188" cstate="print"/>
                          <a:stretch>
                            <a:fillRect/>
                          </a:stretch>
                        </pic:blipFill>
                        <pic:spPr>
                          <a:xfrm>
                            <a:off x="0" y="0"/>
                            <a:ext cx="6153912" cy="210311"/>
                          </a:xfrm>
                          <a:prstGeom prst="rect">
                            <a:avLst/>
                          </a:prstGeom>
                        </pic:spPr>
                      </pic:pic>
                      <wps:wsp>
                        <wps:cNvPr id="928" name="Textbox 928"/>
                        <wps:cNvSpPr txBox="1"/>
                        <wps:spPr>
                          <a:xfrm>
                            <a:off x="0" y="0"/>
                            <a:ext cx="6154420" cy="210820"/>
                          </a:xfrm>
                          <a:prstGeom prst="rect">
                            <a:avLst/>
                          </a:prstGeom>
                        </wps:spPr>
                        <wps:txbx>
                          <w:txbxContent>
                            <w:p>
                              <w:pPr>
                                <w:spacing w:before="6"/>
                                <w:ind w:left="4" w:right="0" w:firstLine="0"/>
                                <w:jc w:val="left"/>
                                <w:rPr>
                                  <w:i/>
                                  <w:sz w:val="18"/>
                                </w:rPr>
                              </w:pPr>
                              <w:r>
                                <w:rPr>
                                  <w:i/>
                                  <w:color w:val="0E2841"/>
                                  <w:sz w:val="18"/>
                                </w:rPr>
                                <w:t>Figure</w:t>
                              </w:r>
                              <w:r>
                                <w:rPr>
                                  <w:i/>
                                  <w:color w:val="0E2841"/>
                                  <w:spacing w:val="-3"/>
                                  <w:sz w:val="18"/>
                                </w:rPr>
                                <w:t> </w:t>
                              </w:r>
                              <w:r>
                                <w:rPr>
                                  <w:i/>
                                  <w:color w:val="0E2841"/>
                                  <w:sz w:val="18"/>
                                </w:rPr>
                                <w:t>29:</w:t>
                              </w:r>
                              <w:r>
                                <w:rPr>
                                  <w:i/>
                                  <w:color w:val="0E2841"/>
                                  <w:spacing w:val="-3"/>
                                  <w:sz w:val="18"/>
                                </w:rPr>
                                <w:t> </w:t>
                              </w:r>
                              <w:r>
                                <w:rPr>
                                  <w:i/>
                                  <w:color w:val="0E2841"/>
                                  <w:sz w:val="18"/>
                                </w:rPr>
                                <w:t>Blood</w:t>
                              </w:r>
                              <w:r>
                                <w:rPr>
                                  <w:i/>
                                  <w:color w:val="0E2841"/>
                                  <w:spacing w:val="-3"/>
                                  <w:sz w:val="18"/>
                                </w:rPr>
                                <w:t> </w:t>
                              </w:r>
                              <w:r>
                                <w:rPr>
                                  <w:i/>
                                  <w:color w:val="0E2841"/>
                                  <w:sz w:val="18"/>
                                </w:rPr>
                                <w:t>Lead</w:t>
                              </w:r>
                              <w:r>
                                <w:rPr>
                                  <w:i/>
                                  <w:color w:val="0E2841"/>
                                  <w:spacing w:val="-3"/>
                                  <w:sz w:val="18"/>
                                </w:rPr>
                                <w:t> </w:t>
                              </w:r>
                              <w:r>
                                <w:rPr>
                                  <w:i/>
                                  <w:color w:val="0E2841"/>
                                  <w:sz w:val="18"/>
                                </w:rPr>
                                <w:t>Level</w:t>
                              </w:r>
                              <w:r>
                                <w:rPr>
                                  <w:i/>
                                  <w:color w:val="0E2841"/>
                                  <w:spacing w:val="-2"/>
                                  <w:sz w:val="18"/>
                                </w:rPr>
                                <w:t> </w:t>
                              </w:r>
                              <w:r>
                                <w:rPr>
                                  <w:i/>
                                  <w:color w:val="0E2841"/>
                                  <w:sz w:val="18"/>
                                </w:rPr>
                                <w:t>Screening</w:t>
                              </w:r>
                              <w:r>
                                <w:rPr>
                                  <w:i/>
                                  <w:color w:val="0E2841"/>
                                  <w:spacing w:val="-3"/>
                                  <w:sz w:val="18"/>
                                </w:rPr>
                                <w:t> </w:t>
                              </w:r>
                              <w:r>
                                <w:rPr>
                                  <w:i/>
                                  <w:color w:val="0E2841"/>
                                  <w:sz w:val="18"/>
                                </w:rPr>
                                <w:t>in</w:t>
                              </w:r>
                              <w:r>
                                <w:rPr>
                                  <w:i/>
                                  <w:color w:val="0E2841"/>
                                  <w:spacing w:val="-1"/>
                                  <w:sz w:val="18"/>
                                </w:rPr>
                                <w:t> </w:t>
                              </w:r>
                              <w:r>
                                <w:rPr>
                                  <w:i/>
                                  <w:color w:val="0E2841"/>
                                  <w:sz w:val="18"/>
                                </w:rPr>
                                <w:t>the</w:t>
                              </w:r>
                              <w:r>
                                <w:rPr>
                                  <w:i/>
                                  <w:color w:val="0E2841"/>
                                  <w:spacing w:val="-3"/>
                                  <w:sz w:val="18"/>
                                </w:rPr>
                                <w:t> </w:t>
                              </w:r>
                              <w:r>
                                <w:rPr>
                                  <w:i/>
                                  <w:color w:val="0E2841"/>
                                  <w:sz w:val="18"/>
                                </w:rPr>
                                <w:t>Finger</w:t>
                              </w:r>
                              <w:r>
                                <w:rPr>
                                  <w:i/>
                                  <w:color w:val="0E2841"/>
                                  <w:spacing w:val="-2"/>
                                  <w:sz w:val="18"/>
                                </w:rPr>
                                <w:t> </w:t>
                              </w:r>
                              <w:r>
                                <w:rPr>
                                  <w:i/>
                                  <w:color w:val="0E2841"/>
                                  <w:sz w:val="18"/>
                                </w:rPr>
                                <w:t>Lakes</w:t>
                              </w:r>
                              <w:r>
                                <w:rPr>
                                  <w:i/>
                                  <w:color w:val="0E2841"/>
                                  <w:spacing w:val="-1"/>
                                  <w:sz w:val="18"/>
                                </w:rPr>
                                <w:t> </w:t>
                              </w:r>
                              <w:r>
                                <w:rPr>
                                  <w:i/>
                                  <w:color w:val="0E2841"/>
                                  <w:spacing w:val="-2"/>
                                  <w:sz w:val="18"/>
                                </w:rPr>
                                <w:t>Region</w:t>
                              </w:r>
                            </w:p>
                          </w:txbxContent>
                        </wps:txbx>
                        <wps:bodyPr wrap="square" lIns="0" tIns="0" rIns="0" bIns="0" rtlCol="0">
                          <a:noAutofit/>
                        </wps:bodyPr>
                      </wps:wsp>
                    </wpg:wgp>
                  </a:graphicData>
                </a:graphic>
              </wp:anchor>
            </w:drawing>
          </mc:Choice>
          <mc:Fallback>
            <w:pict>
              <v:group style="position:absolute;margin-left:72.239998pt;margin-top:22.140554pt;width:484.6pt;height:16.6pt;mso-position-horizontal-relative:page;mso-position-vertical-relative:paragraph;z-index:-15648256;mso-wrap-distance-left:0;mso-wrap-distance-right:0" id="docshapegroup898" coordorigin="1445,443" coordsize="9692,332">
                <v:shape style="position:absolute;left:1444;top:442;width:9692;height:332" type="#_x0000_t75" id="docshape899" stroked="false">
                  <v:imagedata r:id="rId188" o:title=""/>
                </v:shape>
                <v:shape style="position:absolute;left:1444;top:442;width:9692;height:332" type="#_x0000_t202" id="docshape900" filled="false" stroked="false">
                  <v:textbox inset="0,0,0,0">
                    <w:txbxContent>
                      <w:p>
                        <w:pPr>
                          <w:spacing w:before="6"/>
                          <w:ind w:left="4" w:right="0" w:firstLine="0"/>
                          <w:jc w:val="left"/>
                          <w:rPr>
                            <w:i/>
                            <w:sz w:val="18"/>
                          </w:rPr>
                        </w:pPr>
                        <w:r>
                          <w:rPr>
                            <w:i/>
                            <w:color w:val="0E2841"/>
                            <w:sz w:val="18"/>
                          </w:rPr>
                          <w:t>Figure</w:t>
                        </w:r>
                        <w:r>
                          <w:rPr>
                            <w:i/>
                            <w:color w:val="0E2841"/>
                            <w:spacing w:val="-3"/>
                            <w:sz w:val="18"/>
                          </w:rPr>
                          <w:t> </w:t>
                        </w:r>
                        <w:r>
                          <w:rPr>
                            <w:i/>
                            <w:color w:val="0E2841"/>
                            <w:sz w:val="18"/>
                          </w:rPr>
                          <w:t>29:</w:t>
                        </w:r>
                        <w:r>
                          <w:rPr>
                            <w:i/>
                            <w:color w:val="0E2841"/>
                            <w:spacing w:val="-3"/>
                            <w:sz w:val="18"/>
                          </w:rPr>
                          <w:t> </w:t>
                        </w:r>
                        <w:r>
                          <w:rPr>
                            <w:i/>
                            <w:color w:val="0E2841"/>
                            <w:sz w:val="18"/>
                          </w:rPr>
                          <w:t>Blood</w:t>
                        </w:r>
                        <w:r>
                          <w:rPr>
                            <w:i/>
                            <w:color w:val="0E2841"/>
                            <w:spacing w:val="-3"/>
                            <w:sz w:val="18"/>
                          </w:rPr>
                          <w:t> </w:t>
                        </w:r>
                        <w:r>
                          <w:rPr>
                            <w:i/>
                            <w:color w:val="0E2841"/>
                            <w:sz w:val="18"/>
                          </w:rPr>
                          <w:t>Lead</w:t>
                        </w:r>
                        <w:r>
                          <w:rPr>
                            <w:i/>
                            <w:color w:val="0E2841"/>
                            <w:spacing w:val="-3"/>
                            <w:sz w:val="18"/>
                          </w:rPr>
                          <w:t> </w:t>
                        </w:r>
                        <w:r>
                          <w:rPr>
                            <w:i/>
                            <w:color w:val="0E2841"/>
                            <w:sz w:val="18"/>
                          </w:rPr>
                          <w:t>Level</w:t>
                        </w:r>
                        <w:r>
                          <w:rPr>
                            <w:i/>
                            <w:color w:val="0E2841"/>
                            <w:spacing w:val="-2"/>
                            <w:sz w:val="18"/>
                          </w:rPr>
                          <w:t> </w:t>
                        </w:r>
                        <w:r>
                          <w:rPr>
                            <w:i/>
                            <w:color w:val="0E2841"/>
                            <w:sz w:val="18"/>
                          </w:rPr>
                          <w:t>Screening</w:t>
                        </w:r>
                        <w:r>
                          <w:rPr>
                            <w:i/>
                            <w:color w:val="0E2841"/>
                            <w:spacing w:val="-3"/>
                            <w:sz w:val="18"/>
                          </w:rPr>
                          <w:t> </w:t>
                        </w:r>
                        <w:r>
                          <w:rPr>
                            <w:i/>
                            <w:color w:val="0E2841"/>
                            <w:sz w:val="18"/>
                          </w:rPr>
                          <w:t>in</w:t>
                        </w:r>
                        <w:r>
                          <w:rPr>
                            <w:i/>
                            <w:color w:val="0E2841"/>
                            <w:spacing w:val="-1"/>
                            <w:sz w:val="18"/>
                          </w:rPr>
                          <w:t> </w:t>
                        </w:r>
                        <w:r>
                          <w:rPr>
                            <w:i/>
                            <w:color w:val="0E2841"/>
                            <w:sz w:val="18"/>
                          </w:rPr>
                          <w:t>the</w:t>
                        </w:r>
                        <w:r>
                          <w:rPr>
                            <w:i/>
                            <w:color w:val="0E2841"/>
                            <w:spacing w:val="-3"/>
                            <w:sz w:val="18"/>
                          </w:rPr>
                          <w:t> </w:t>
                        </w:r>
                        <w:r>
                          <w:rPr>
                            <w:i/>
                            <w:color w:val="0E2841"/>
                            <w:sz w:val="18"/>
                          </w:rPr>
                          <w:t>Finger</w:t>
                        </w:r>
                        <w:r>
                          <w:rPr>
                            <w:i/>
                            <w:color w:val="0E2841"/>
                            <w:spacing w:val="-2"/>
                            <w:sz w:val="18"/>
                          </w:rPr>
                          <w:t> </w:t>
                        </w:r>
                        <w:r>
                          <w:rPr>
                            <w:i/>
                            <w:color w:val="0E2841"/>
                            <w:sz w:val="18"/>
                          </w:rPr>
                          <w:t>Lakes</w:t>
                        </w:r>
                        <w:r>
                          <w:rPr>
                            <w:i/>
                            <w:color w:val="0E2841"/>
                            <w:spacing w:val="-1"/>
                            <w:sz w:val="18"/>
                          </w:rPr>
                          <w:t> </w:t>
                        </w:r>
                        <w:r>
                          <w:rPr>
                            <w:i/>
                            <w:color w:val="0E2841"/>
                            <w:spacing w:val="-2"/>
                            <w:sz w:val="18"/>
                          </w:rPr>
                          <w:t>Region</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668736">
                <wp:simplePos x="0" y="0"/>
                <wp:positionH relativeFrom="page">
                  <wp:posOffset>909827</wp:posOffset>
                </wp:positionH>
                <wp:positionV relativeFrom="paragraph">
                  <wp:posOffset>553981</wp:posOffset>
                </wp:positionV>
                <wp:extent cx="6156960" cy="3197860"/>
                <wp:effectExtent l="0" t="0" r="0" b="0"/>
                <wp:wrapTopAndBottom/>
                <wp:docPr id="929" name="Group 929"/>
                <wp:cNvGraphicFramePr>
                  <a:graphicFrameLocks/>
                </wp:cNvGraphicFramePr>
                <a:graphic>
                  <a:graphicData uri="http://schemas.microsoft.com/office/word/2010/wordprocessingGroup">
                    <wpg:wgp>
                      <wpg:cNvPr id="929" name="Group 929"/>
                      <wpg:cNvGrpSpPr/>
                      <wpg:grpSpPr>
                        <a:xfrm>
                          <a:off x="0" y="0"/>
                          <a:ext cx="6156960" cy="3197860"/>
                          <a:chExt cx="6156960" cy="3197860"/>
                        </a:xfrm>
                      </wpg:grpSpPr>
                      <wps:wsp>
                        <wps:cNvPr id="930" name="Graphic 930"/>
                        <wps:cNvSpPr/>
                        <wps:spPr>
                          <a:xfrm>
                            <a:off x="309372" y="778763"/>
                            <a:ext cx="5702935" cy="1522730"/>
                          </a:xfrm>
                          <a:custGeom>
                            <a:avLst/>
                            <a:gdLst/>
                            <a:ahLst/>
                            <a:cxnLst/>
                            <a:rect l="l" t="t" r="r" b="b"/>
                            <a:pathLst>
                              <a:path w="5702935" h="1522730">
                                <a:moveTo>
                                  <a:pt x="0" y="1522475"/>
                                </a:moveTo>
                                <a:lnTo>
                                  <a:pt x="135636" y="1522475"/>
                                </a:lnTo>
                              </a:path>
                              <a:path w="5702935" h="1522730">
                                <a:moveTo>
                                  <a:pt x="260604" y="1522475"/>
                                </a:moveTo>
                                <a:lnTo>
                                  <a:pt x="294132" y="1522475"/>
                                </a:lnTo>
                              </a:path>
                              <a:path w="5702935" h="1522730">
                                <a:moveTo>
                                  <a:pt x="417576" y="1522475"/>
                                </a:moveTo>
                                <a:lnTo>
                                  <a:pt x="451104" y="1522475"/>
                                </a:lnTo>
                              </a:path>
                              <a:path w="5702935" h="1522730">
                                <a:moveTo>
                                  <a:pt x="972312" y="1522475"/>
                                </a:moveTo>
                                <a:lnTo>
                                  <a:pt x="1007364" y="1522475"/>
                                </a:lnTo>
                              </a:path>
                              <a:path w="5702935" h="1522730">
                                <a:moveTo>
                                  <a:pt x="1289304" y="1522475"/>
                                </a:moveTo>
                                <a:lnTo>
                                  <a:pt x="1562100" y="1522475"/>
                                </a:lnTo>
                              </a:path>
                              <a:path w="5702935" h="1522730">
                                <a:moveTo>
                                  <a:pt x="1685544" y="1522475"/>
                                </a:moveTo>
                                <a:lnTo>
                                  <a:pt x="1719072" y="1522475"/>
                                </a:lnTo>
                              </a:path>
                              <a:path w="5702935" h="1522730">
                                <a:moveTo>
                                  <a:pt x="576072" y="1522475"/>
                                </a:moveTo>
                                <a:lnTo>
                                  <a:pt x="848868" y="1522475"/>
                                </a:lnTo>
                              </a:path>
                              <a:path w="5702935" h="1522730">
                                <a:moveTo>
                                  <a:pt x="1130808" y="1522475"/>
                                </a:moveTo>
                                <a:lnTo>
                                  <a:pt x="1164336" y="1522475"/>
                                </a:lnTo>
                              </a:path>
                              <a:path w="5702935" h="1522730">
                                <a:moveTo>
                                  <a:pt x="1844040" y="1522475"/>
                                </a:moveTo>
                                <a:lnTo>
                                  <a:pt x="1877568" y="1522475"/>
                                </a:lnTo>
                              </a:path>
                              <a:path w="5702935" h="1522730">
                                <a:moveTo>
                                  <a:pt x="2002536" y="1522475"/>
                                </a:moveTo>
                                <a:lnTo>
                                  <a:pt x="2273808" y="1522475"/>
                                </a:lnTo>
                              </a:path>
                              <a:path w="5702935" h="1522730">
                                <a:moveTo>
                                  <a:pt x="2398776" y="1522475"/>
                                </a:moveTo>
                                <a:lnTo>
                                  <a:pt x="2432304" y="1522475"/>
                                </a:lnTo>
                              </a:path>
                              <a:path w="5702935" h="1522730">
                                <a:moveTo>
                                  <a:pt x="2557272" y="1522475"/>
                                </a:moveTo>
                                <a:lnTo>
                                  <a:pt x="2590800" y="1522475"/>
                                </a:lnTo>
                              </a:path>
                              <a:path w="5702935" h="1522730">
                                <a:moveTo>
                                  <a:pt x="2714244" y="1522475"/>
                                </a:moveTo>
                                <a:lnTo>
                                  <a:pt x="2987039" y="1522475"/>
                                </a:lnTo>
                              </a:path>
                              <a:path w="5702935" h="1522730">
                                <a:moveTo>
                                  <a:pt x="3112008" y="1522475"/>
                                </a:moveTo>
                                <a:lnTo>
                                  <a:pt x="3145535" y="1522475"/>
                                </a:lnTo>
                              </a:path>
                              <a:path w="5702935" h="1522730">
                                <a:moveTo>
                                  <a:pt x="3427476" y="1522475"/>
                                </a:moveTo>
                                <a:lnTo>
                                  <a:pt x="3700272" y="1522475"/>
                                </a:lnTo>
                              </a:path>
                              <a:path w="5702935" h="1522730">
                                <a:moveTo>
                                  <a:pt x="3823716" y="1522475"/>
                                </a:moveTo>
                                <a:lnTo>
                                  <a:pt x="3858768" y="1522475"/>
                                </a:lnTo>
                              </a:path>
                              <a:path w="5702935" h="1522730">
                                <a:moveTo>
                                  <a:pt x="3268980" y="1522475"/>
                                </a:moveTo>
                                <a:lnTo>
                                  <a:pt x="3302507" y="1522475"/>
                                </a:lnTo>
                              </a:path>
                              <a:path w="5702935" h="1522730">
                                <a:moveTo>
                                  <a:pt x="3982212" y="1522475"/>
                                </a:moveTo>
                                <a:lnTo>
                                  <a:pt x="4015740" y="1522475"/>
                                </a:lnTo>
                              </a:path>
                              <a:path w="5702935" h="1522730">
                                <a:moveTo>
                                  <a:pt x="4853940" y="1522475"/>
                                </a:moveTo>
                                <a:lnTo>
                                  <a:pt x="5125212" y="1522475"/>
                                </a:lnTo>
                              </a:path>
                              <a:path w="5702935" h="1522730">
                                <a:moveTo>
                                  <a:pt x="4140707" y="1522475"/>
                                </a:moveTo>
                                <a:lnTo>
                                  <a:pt x="4413504" y="1522475"/>
                                </a:lnTo>
                              </a:path>
                              <a:path w="5702935" h="1522730">
                                <a:moveTo>
                                  <a:pt x="4536948" y="1522475"/>
                                </a:moveTo>
                                <a:lnTo>
                                  <a:pt x="4570476" y="1522475"/>
                                </a:lnTo>
                              </a:path>
                              <a:path w="5702935" h="1522730">
                                <a:moveTo>
                                  <a:pt x="5250180" y="1522475"/>
                                </a:moveTo>
                                <a:lnTo>
                                  <a:pt x="5283708" y="1522475"/>
                                </a:lnTo>
                              </a:path>
                              <a:path w="5702935" h="1522730">
                                <a:moveTo>
                                  <a:pt x="4695444" y="1522475"/>
                                </a:moveTo>
                                <a:lnTo>
                                  <a:pt x="4728972" y="1522475"/>
                                </a:lnTo>
                              </a:path>
                              <a:path w="5702935" h="1522730">
                                <a:moveTo>
                                  <a:pt x="5408676" y="1522475"/>
                                </a:moveTo>
                                <a:lnTo>
                                  <a:pt x="5442204" y="1522475"/>
                                </a:lnTo>
                              </a:path>
                              <a:path w="5702935" h="1522730">
                                <a:moveTo>
                                  <a:pt x="5565648" y="1522475"/>
                                </a:moveTo>
                                <a:lnTo>
                                  <a:pt x="5702807" y="1522475"/>
                                </a:lnTo>
                              </a:path>
                              <a:path w="5702935" h="1522730">
                                <a:moveTo>
                                  <a:pt x="260604" y="1217675"/>
                                </a:moveTo>
                                <a:lnTo>
                                  <a:pt x="294132" y="1217675"/>
                                </a:lnTo>
                              </a:path>
                              <a:path w="5702935" h="1522730">
                                <a:moveTo>
                                  <a:pt x="1685544" y="1217675"/>
                                </a:moveTo>
                                <a:lnTo>
                                  <a:pt x="1719072" y="1217675"/>
                                </a:lnTo>
                              </a:path>
                              <a:path w="5702935" h="1522730">
                                <a:moveTo>
                                  <a:pt x="576072" y="1217675"/>
                                </a:moveTo>
                                <a:lnTo>
                                  <a:pt x="848868" y="1217675"/>
                                </a:lnTo>
                              </a:path>
                              <a:path w="5702935" h="1522730">
                                <a:moveTo>
                                  <a:pt x="2714244" y="1217675"/>
                                </a:moveTo>
                                <a:lnTo>
                                  <a:pt x="2987039" y="1217675"/>
                                </a:lnTo>
                              </a:path>
                              <a:path w="5702935" h="1522730">
                                <a:moveTo>
                                  <a:pt x="3112008" y="1217675"/>
                                </a:moveTo>
                                <a:lnTo>
                                  <a:pt x="3145535" y="1217675"/>
                                </a:lnTo>
                              </a:path>
                              <a:path w="5702935" h="1522730">
                                <a:moveTo>
                                  <a:pt x="3823716" y="1217675"/>
                                </a:moveTo>
                                <a:lnTo>
                                  <a:pt x="3858768" y="1217675"/>
                                </a:lnTo>
                              </a:path>
                              <a:path w="5702935" h="1522730">
                                <a:moveTo>
                                  <a:pt x="2557272" y="1217675"/>
                                </a:moveTo>
                                <a:lnTo>
                                  <a:pt x="2590800" y="1217675"/>
                                </a:lnTo>
                              </a:path>
                              <a:path w="5702935" h="1522730">
                                <a:moveTo>
                                  <a:pt x="972312" y="1217675"/>
                                </a:moveTo>
                                <a:lnTo>
                                  <a:pt x="1007364" y="1217675"/>
                                </a:lnTo>
                              </a:path>
                              <a:path w="5702935" h="1522730">
                                <a:moveTo>
                                  <a:pt x="3268980" y="1217675"/>
                                </a:moveTo>
                                <a:lnTo>
                                  <a:pt x="3302507" y="1217675"/>
                                </a:lnTo>
                              </a:path>
                              <a:path w="5702935" h="1522730">
                                <a:moveTo>
                                  <a:pt x="417576" y="1217675"/>
                                </a:moveTo>
                                <a:lnTo>
                                  <a:pt x="451104" y="1217675"/>
                                </a:lnTo>
                              </a:path>
                              <a:path w="5702935" h="1522730">
                                <a:moveTo>
                                  <a:pt x="1130808" y="1217675"/>
                                </a:moveTo>
                                <a:lnTo>
                                  <a:pt x="1164336" y="1217675"/>
                                </a:lnTo>
                              </a:path>
                              <a:path w="5702935" h="1522730">
                                <a:moveTo>
                                  <a:pt x="3427476" y="1217675"/>
                                </a:moveTo>
                                <a:lnTo>
                                  <a:pt x="3700272" y="1217675"/>
                                </a:lnTo>
                              </a:path>
                              <a:path w="5702935" h="1522730">
                                <a:moveTo>
                                  <a:pt x="2002536" y="1217675"/>
                                </a:moveTo>
                                <a:lnTo>
                                  <a:pt x="2273808" y="1217675"/>
                                </a:lnTo>
                              </a:path>
                              <a:path w="5702935" h="1522730">
                                <a:moveTo>
                                  <a:pt x="2398776" y="1217675"/>
                                </a:moveTo>
                                <a:lnTo>
                                  <a:pt x="2432304" y="1217675"/>
                                </a:lnTo>
                              </a:path>
                              <a:path w="5702935" h="1522730">
                                <a:moveTo>
                                  <a:pt x="1289304" y="1217675"/>
                                </a:moveTo>
                                <a:lnTo>
                                  <a:pt x="1562100" y="1217675"/>
                                </a:lnTo>
                              </a:path>
                              <a:path w="5702935" h="1522730">
                                <a:moveTo>
                                  <a:pt x="4140707" y="1217675"/>
                                </a:moveTo>
                                <a:lnTo>
                                  <a:pt x="4413504" y="1217675"/>
                                </a:lnTo>
                              </a:path>
                              <a:path w="5702935" h="1522730">
                                <a:moveTo>
                                  <a:pt x="4853940" y="1217675"/>
                                </a:moveTo>
                                <a:lnTo>
                                  <a:pt x="5125212" y="1217675"/>
                                </a:lnTo>
                              </a:path>
                              <a:path w="5702935" h="1522730">
                                <a:moveTo>
                                  <a:pt x="5250180" y="1217675"/>
                                </a:moveTo>
                                <a:lnTo>
                                  <a:pt x="5283708" y="1217675"/>
                                </a:lnTo>
                              </a:path>
                              <a:path w="5702935" h="1522730">
                                <a:moveTo>
                                  <a:pt x="3982212" y="1217675"/>
                                </a:moveTo>
                                <a:lnTo>
                                  <a:pt x="4015740" y="1217675"/>
                                </a:lnTo>
                              </a:path>
                              <a:path w="5702935" h="1522730">
                                <a:moveTo>
                                  <a:pt x="1844040" y="1217675"/>
                                </a:moveTo>
                                <a:lnTo>
                                  <a:pt x="1877568" y="1217675"/>
                                </a:lnTo>
                              </a:path>
                              <a:path w="5702935" h="1522730">
                                <a:moveTo>
                                  <a:pt x="4695444" y="1217675"/>
                                </a:moveTo>
                                <a:lnTo>
                                  <a:pt x="4728972" y="1217675"/>
                                </a:lnTo>
                              </a:path>
                              <a:path w="5702935" h="1522730">
                                <a:moveTo>
                                  <a:pt x="4536948" y="1217675"/>
                                </a:moveTo>
                                <a:lnTo>
                                  <a:pt x="4570476" y="1217675"/>
                                </a:lnTo>
                              </a:path>
                              <a:path w="5702935" h="1522730">
                                <a:moveTo>
                                  <a:pt x="5408676" y="1217675"/>
                                </a:moveTo>
                                <a:lnTo>
                                  <a:pt x="5442204" y="1217675"/>
                                </a:lnTo>
                              </a:path>
                              <a:path w="5702935" h="1522730">
                                <a:moveTo>
                                  <a:pt x="0" y="1217675"/>
                                </a:moveTo>
                                <a:lnTo>
                                  <a:pt x="135636" y="1217675"/>
                                </a:lnTo>
                              </a:path>
                              <a:path w="5702935" h="1522730">
                                <a:moveTo>
                                  <a:pt x="5565648" y="1217675"/>
                                </a:moveTo>
                                <a:lnTo>
                                  <a:pt x="5702807" y="1217675"/>
                                </a:lnTo>
                              </a:path>
                              <a:path w="5702935" h="1522730">
                                <a:moveTo>
                                  <a:pt x="3268980" y="914399"/>
                                </a:moveTo>
                                <a:lnTo>
                                  <a:pt x="3302507" y="914399"/>
                                </a:lnTo>
                              </a:path>
                              <a:path w="5702935" h="1522730">
                                <a:moveTo>
                                  <a:pt x="260604" y="914399"/>
                                </a:moveTo>
                                <a:lnTo>
                                  <a:pt x="294132" y="914399"/>
                                </a:lnTo>
                              </a:path>
                              <a:path w="5702935" h="1522730">
                                <a:moveTo>
                                  <a:pt x="972312" y="914399"/>
                                </a:moveTo>
                                <a:lnTo>
                                  <a:pt x="1007364" y="914399"/>
                                </a:lnTo>
                              </a:path>
                              <a:path w="5702935" h="1522730">
                                <a:moveTo>
                                  <a:pt x="1289304" y="914399"/>
                                </a:moveTo>
                                <a:lnTo>
                                  <a:pt x="1562100" y="914399"/>
                                </a:lnTo>
                              </a:path>
                              <a:path w="5702935" h="1522730">
                                <a:moveTo>
                                  <a:pt x="2002536" y="914399"/>
                                </a:moveTo>
                                <a:lnTo>
                                  <a:pt x="2273808" y="914399"/>
                                </a:lnTo>
                              </a:path>
                              <a:path w="5702935" h="1522730">
                                <a:moveTo>
                                  <a:pt x="1844040" y="914399"/>
                                </a:moveTo>
                                <a:lnTo>
                                  <a:pt x="1877568" y="914399"/>
                                </a:lnTo>
                              </a:path>
                              <a:path w="5702935" h="1522730">
                                <a:moveTo>
                                  <a:pt x="417576" y="914399"/>
                                </a:moveTo>
                                <a:lnTo>
                                  <a:pt x="451104" y="914399"/>
                                </a:lnTo>
                              </a:path>
                              <a:path w="5702935" h="1522730">
                                <a:moveTo>
                                  <a:pt x="0" y="914399"/>
                                </a:moveTo>
                                <a:lnTo>
                                  <a:pt x="135636" y="914399"/>
                                </a:lnTo>
                              </a:path>
                              <a:path w="5702935" h="1522730">
                                <a:moveTo>
                                  <a:pt x="1130808" y="914399"/>
                                </a:moveTo>
                                <a:lnTo>
                                  <a:pt x="1164336" y="914399"/>
                                </a:lnTo>
                              </a:path>
                              <a:path w="5702935" h="1522730">
                                <a:moveTo>
                                  <a:pt x="2714244" y="914399"/>
                                </a:moveTo>
                                <a:lnTo>
                                  <a:pt x="2987039" y="914399"/>
                                </a:lnTo>
                              </a:path>
                              <a:path w="5702935" h="1522730">
                                <a:moveTo>
                                  <a:pt x="4140707" y="914399"/>
                                </a:moveTo>
                                <a:lnTo>
                                  <a:pt x="4413504" y="914399"/>
                                </a:lnTo>
                              </a:path>
                              <a:path w="5702935" h="1522730">
                                <a:moveTo>
                                  <a:pt x="4536948" y="914399"/>
                                </a:moveTo>
                                <a:lnTo>
                                  <a:pt x="4570476" y="914399"/>
                                </a:lnTo>
                              </a:path>
                              <a:path w="5702935" h="1522730">
                                <a:moveTo>
                                  <a:pt x="4853940" y="914399"/>
                                </a:moveTo>
                                <a:lnTo>
                                  <a:pt x="5125212" y="914399"/>
                                </a:lnTo>
                              </a:path>
                              <a:path w="5702935" h="1522730">
                                <a:moveTo>
                                  <a:pt x="1685544" y="914399"/>
                                </a:moveTo>
                                <a:lnTo>
                                  <a:pt x="1719072" y="914399"/>
                                </a:lnTo>
                              </a:path>
                              <a:path w="5702935" h="1522730">
                                <a:moveTo>
                                  <a:pt x="2557272" y="914399"/>
                                </a:moveTo>
                                <a:lnTo>
                                  <a:pt x="2590800" y="914399"/>
                                </a:lnTo>
                              </a:path>
                              <a:path w="5702935" h="1522730">
                                <a:moveTo>
                                  <a:pt x="3982212" y="914399"/>
                                </a:moveTo>
                                <a:lnTo>
                                  <a:pt x="4015740" y="914399"/>
                                </a:lnTo>
                              </a:path>
                              <a:path w="5702935" h="1522730">
                                <a:moveTo>
                                  <a:pt x="3427476" y="914399"/>
                                </a:moveTo>
                                <a:lnTo>
                                  <a:pt x="3700272" y="914399"/>
                                </a:lnTo>
                              </a:path>
                              <a:path w="5702935" h="1522730">
                                <a:moveTo>
                                  <a:pt x="3823716" y="914399"/>
                                </a:moveTo>
                                <a:lnTo>
                                  <a:pt x="3858768" y="914399"/>
                                </a:lnTo>
                              </a:path>
                              <a:path w="5702935" h="1522730">
                                <a:moveTo>
                                  <a:pt x="4695444" y="914399"/>
                                </a:moveTo>
                                <a:lnTo>
                                  <a:pt x="4728972" y="914399"/>
                                </a:lnTo>
                              </a:path>
                              <a:path w="5702935" h="1522730">
                                <a:moveTo>
                                  <a:pt x="2398776" y="914399"/>
                                </a:moveTo>
                                <a:lnTo>
                                  <a:pt x="2432304" y="914399"/>
                                </a:lnTo>
                              </a:path>
                              <a:path w="5702935" h="1522730">
                                <a:moveTo>
                                  <a:pt x="576072" y="914399"/>
                                </a:moveTo>
                                <a:lnTo>
                                  <a:pt x="848868" y="914399"/>
                                </a:lnTo>
                              </a:path>
                              <a:path w="5702935" h="1522730">
                                <a:moveTo>
                                  <a:pt x="5408676" y="914399"/>
                                </a:moveTo>
                                <a:lnTo>
                                  <a:pt x="5442204" y="914399"/>
                                </a:lnTo>
                              </a:path>
                              <a:path w="5702935" h="1522730">
                                <a:moveTo>
                                  <a:pt x="5250180" y="914399"/>
                                </a:moveTo>
                                <a:lnTo>
                                  <a:pt x="5283708" y="914399"/>
                                </a:lnTo>
                              </a:path>
                              <a:path w="5702935" h="1522730">
                                <a:moveTo>
                                  <a:pt x="3112008" y="914399"/>
                                </a:moveTo>
                                <a:lnTo>
                                  <a:pt x="3145535" y="914399"/>
                                </a:lnTo>
                              </a:path>
                              <a:path w="5702935" h="1522730">
                                <a:moveTo>
                                  <a:pt x="5565648" y="914399"/>
                                </a:moveTo>
                                <a:lnTo>
                                  <a:pt x="5702807" y="914399"/>
                                </a:lnTo>
                              </a:path>
                              <a:path w="5702935" h="1522730">
                                <a:moveTo>
                                  <a:pt x="3268980" y="609600"/>
                                </a:moveTo>
                                <a:lnTo>
                                  <a:pt x="3700272" y="609600"/>
                                </a:lnTo>
                              </a:path>
                              <a:path w="5702935" h="1522730">
                                <a:moveTo>
                                  <a:pt x="3823716" y="609600"/>
                                </a:moveTo>
                                <a:lnTo>
                                  <a:pt x="3858768" y="609600"/>
                                </a:lnTo>
                              </a:path>
                              <a:path w="5702935" h="1522730">
                                <a:moveTo>
                                  <a:pt x="260604" y="609600"/>
                                </a:moveTo>
                                <a:lnTo>
                                  <a:pt x="294132" y="609600"/>
                                </a:lnTo>
                              </a:path>
                              <a:path w="5702935" h="1522730">
                                <a:moveTo>
                                  <a:pt x="417576" y="609600"/>
                                </a:moveTo>
                                <a:lnTo>
                                  <a:pt x="451104" y="609600"/>
                                </a:lnTo>
                              </a:path>
                              <a:path w="5702935" h="1522730">
                                <a:moveTo>
                                  <a:pt x="2557272" y="609600"/>
                                </a:moveTo>
                                <a:lnTo>
                                  <a:pt x="2590800" y="609600"/>
                                </a:lnTo>
                              </a:path>
                              <a:path w="5702935" h="1522730">
                                <a:moveTo>
                                  <a:pt x="4140707" y="609600"/>
                                </a:moveTo>
                                <a:lnTo>
                                  <a:pt x="4413504" y="609600"/>
                                </a:lnTo>
                              </a:path>
                              <a:path w="5702935" h="1522730">
                                <a:moveTo>
                                  <a:pt x="4536948" y="609600"/>
                                </a:moveTo>
                                <a:lnTo>
                                  <a:pt x="4570476" y="609600"/>
                                </a:lnTo>
                              </a:path>
                              <a:path w="5702935" h="1522730">
                                <a:moveTo>
                                  <a:pt x="4853940" y="609600"/>
                                </a:moveTo>
                                <a:lnTo>
                                  <a:pt x="5125212" y="609600"/>
                                </a:lnTo>
                              </a:path>
                              <a:path w="5702935" h="1522730">
                                <a:moveTo>
                                  <a:pt x="5250180" y="609600"/>
                                </a:moveTo>
                                <a:lnTo>
                                  <a:pt x="5283708" y="609600"/>
                                </a:lnTo>
                              </a:path>
                              <a:path w="5702935" h="1522730">
                                <a:moveTo>
                                  <a:pt x="576072" y="609600"/>
                                </a:moveTo>
                                <a:lnTo>
                                  <a:pt x="848868" y="609600"/>
                                </a:lnTo>
                              </a:path>
                              <a:path w="5702935" h="1522730">
                                <a:moveTo>
                                  <a:pt x="972312" y="609600"/>
                                </a:moveTo>
                                <a:lnTo>
                                  <a:pt x="1007364" y="609600"/>
                                </a:lnTo>
                              </a:path>
                              <a:path w="5702935" h="1522730">
                                <a:moveTo>
                                  <a:pt x="3982212" y="609600"/>
                                </a:moveTo>
                                <a:lnTo>
                                  <a:pt x="4015740" y="609600"/>
                                </a:lnTo>
                              </a:path>
                              <a:path w="5702935" h="1522730">
                                <a:moveTo>
                                  <a:pt x="1289304" y="609600"/>
                                </a:moveTo>
                                <a:lnTo>
                                  <a:pt x="1562100" y="609600"/>
                                </a:lnTo>
                              </a:path>
                              <a:path w="5702935" h="1522730">
                                <a:moveTo>
                                  <a:pt x="2002536" y="609600"/>
                                </a:moveTo>
                                <a:lnTo>
                                  <a:pt x="2273808" y="609600"/>
                                </a:lnTo>
                              </a:path>
                              <a:path w="5702935" h="1522730">
                                <a:moveTo>
                                  <a:pt x="2398776" y="609600"/>
                                </a:moveTo>
                                <a:lnTo>
                                  <a:pt x="2432304" y="609600"/>
                                </a:lnTo>
                              </a:path>
                              <a:path w="5702935" h="1522730">
                                <a:moveTo>
                                  <a:pt x="4695444" y="609600"/>
                                </a:moveTo>
                                <a:lnTo>
                                  <a:pt x="4728972" y="609600"/>
                                </a:lnTo>
                              </a:path>
                              <a:path w="5702935" h="1522730">
                                <a:moveTo>
                                  <a:pt x="1130808" y="609600"/>
                                </a:moveTo>
                                <a:lnTo>
                                  <a:pt x="1164336" y="609600"/>
                                </a:lnTo>
                              </a:path>
                              <a:path w="5702935" h="1522730">
                                <a:moveTo>
                                  <a:pt x="1685544" y="609600"/>
                                </a:moveTo>
                                <a:lnTo>
                                  <a:pt x="1719072" y="609600"/>
                                </a:lnTo>
                              </a:path>
                              <a:path w="5702935" h="1522730">
                                <a:moveTo>
                                  <a:pt x="1844040" y="609600"/>
                                </a:moveTo>
                                <a:lnTo>
                                  <a:pt x="1877568" y="609600"/>
                                </a:lnTo>
                              </a:path>
                              <a:path w="5702935" h="1522730">
                                <a:moveTo>
                                  <a:pt x="5408676" y="609600"/>
                                </a:moveTo>
                                <a:lnTo>
                                  <a:pt x="5702807" y="609600"/>
                                </a:lnTo>
                              </a:path>
                              <a:path w="5702935" h="1522730">
                                <a:moveTo>
                                  <a:pt x="0" y="609600"/>
                                </a:moveTo>
                                <a:lnTo>
                                  <a:pt x="135636" y="609600"/>
                                </a:lnTo>
                              </a:path>
                              <a:path w="5702935" h="1522730">
                                <a:moveTo>
                                  <a:pt x="2714244" y="609600"/>
                                </a:moveTo>
                                <a:lnTo>
                                  <a:pt x="2987039" y="609600"/>
                                </a:lnTo>
                              </a:path>
                              <a:path w="5702935" h="1522730">
                                <a:moveTo>
                                  <a:pt x="3112008" y="609600"/>
                                </a:moveTo>
                                <a:lnTo>
                                  <a:pt x="3145535" y="609600"/>
                                </a:lnTo>
                              </a:path>
                              <a:path w="5702935" h="1522730">
                                <a:moveTo>
                                  <a:pt x="0" y="304800"/>
                                </a:moveTo>
                                <a:lnTo>
                                  <a:pt x="135636" y="304800"/>
                                </a:lnTo>
                              </a:path>
                              <a:path w="5702935" h="1522730">
                                <a:moveTo>
                                  <a:pt x="1844040" y="304800"/>
                                </a:moveTo>
                                <a:lnTo>
                                  <a:pt x="2273808" y="304800"/>
                                </a:lnTo>
                              </a:path>
                              <a:path w="5702935" h="1522730">
                                <a:moveTo>
                                  <a:pt x="4536948" y="304800"/>
                                </a:moveTo>
                                <a:lnTo>
                                  <a:pt x="4570476" y="304800"/>
                                </a:lnTo>
                              </a:path>
                              <a:path w="5702935" h="1522730">
                                <a:moveTo>
                                  <a:pt x="4140707" y="304800"/>
                                </a:moveTo>
                                <a:lnTo>
                                  <a:pt x="4413504" y="304800"/>
                                </a:lnTo>
                              </a:path>
                              <a:path w="5702935" h="1522730">
                                <a:moveTo>
                                  <a:pt x="1685544" y="304800"/>
                                </a:moveTo>
                                <a:lnTo>
                                  <a:pt x="1719072" y="304800"/>
                                </a:lnTo>
                              </a:path>
                              <a:path w="5702935" h="1522730">
                                <a:moveTo>
                                  <a:pt x="2398776" y="304800"/>
                                </a:moveTo>
                                <a:lnTo>
                                  <a:pt x="2432304" y="304800"/>
                                </a:lnTo>
                              </a:path>
                              <a:path w="5702935" h="1522730">
                                <a:moveTo>
                                  <a:pt x="576072" y="304800"/>
                                </a:moveTo>
                                <a:lnTo>
                                  <a:pt x="848868" y="304800"/>
                                </a:lnTo>
                              </a:path>
                              <a:path w="5702935" h="1522730">
                                <a:moveTo>
                                  <a:pt x="3268980" y="304800"/>
                                </a:moveTo>
                                <a:lnTo>
                                  <a:pt x="3700272" y="304800"/>
                                </a:lnTo>
                              </a:path>
                              <a:path w="5702935" h="1522730">
                                <a:moveTo>
                                  <a:pt x="2557272" y="304800"/>
                                </a:moveTo>
                                <a:lnTo>
                                  <a:pt x="2987039" y="304800"/>
                                </a:lnTo>
                              </a:path>
                              <a:path w="5702935" h="1522730">
                                <a:moveTo>
                                  <a:pt x="3823716" y="304800"/>
                                </a:moveTo>
                                <a:lnTo>
                                  <a:pt x="3858768" y="304800"/>
                                </a:lnTo>
                              </a:path>
                              <a:path w="5702935" h="1522730">
                                <a:moveTo>
                                  <a:pt x="4695444" y="304800"/>
                                </a:moveTo>
                                <a:lnTo>
                                  <a:pt x="5702807" y="304800"/>
                                </a:lnTo>
                              </a:path>
                              <a:path w="5702935" h="1522730">
                                <a:moveTo>
                                  <a:pt x="1130808" y="304800"/>
                                </a:moveTo>
                                <a:lnTo>
                                  <a:pt x="1562100" y="304800"/>
                                </a:lnTo>
                              </a:path>
                              <a:path w="5702935" h="1522730">
                                <a:moveTo>
                                  <a:pt x="417576" y="304800"/>
                                </a:moveTo>
                                <a:lnTo>
                                  <a:pt x="451104" y="304800"/>
                                </a:lnTo>
                              </a:path>
                              <a:path w="5702935" h="1522730">
                                <a:moveTo>
                                  <a:pt x="972312" y="304800"/>
                                </a:moveTo>
                                <a:lnTo>
                                  <a:pt x="1007364" y="304800"/>
                                </a:lnTo>
                              </a:path>
                              <a:path w="5702935" h="1522730">
                                <a:moveTo>
                                  <a:pt x="260604" y="304800"/>
                                </a:moveTo>
                                <a:lnTo>
                                  <a:pt x="294132" y="304800"/>
                                </a:lnTo>
                              </a:path>
                              <a:path w="5702935" h="1522730">
                                <a:moveTo>
                                  <a:pt x="3112008" y="304800"/>
                                </a:moveTo>
                                <a:lnTo>
                                  <a:pt x="3145535" y="304800"/>
                                </a:lnTo>
                              </a:path>
                              <a:path w="5702935" h="1522730">
                                <a:moveTo>
                                  <a:pt x="3982212" y="304800"/>
                                </a:moveTo>
                                <a:lnTo>
                                  <a:pt x="4015740" y="304800"/>
                                </a:lnTo>
                              </a:path>
                              <a:path w="5702935" h="1522730">
                                <a:moveTo>
                                  <a:pt x="2398776" y="0"/>
                                </a:moveTo>
                                <a:lnTo>
                                  <a:pt x="2432304" y="0"/>
                                </a:lnTo>
                              </a:path>
                              <a:path w="5702935" h="1522730">
                                <a:moveTo>
                                  <a:pt x="2557272" y="0"/>
                                </a:moveTo>
                                <a:lnTo>
                                  <a:pt x="3700272" y="0"/>
                                </a:lnTo>
                              </a:path>
                              <a:path w="5702935" h="1522730">
                                <a:moveTo>
                                  <a:pt x="260604" y="0"/>
                                </a:moveTo>
                                <a:lnTo>
                                  <a:pt x="294132" y="0"/>
                                </a:lnTo>
                              </a:path>
                              <a:path w="5702935" h="1522730">
                                <a:moveTo>
                                  <a:pt x="3823716" y="0"/>
                                </a:moveTo>
                                <a:lnTo>
                                  <a:pt x="3858768" y="0"/>
                                </a:lnTo>
                              </a:path>
                              <a:path w="5702935" h="1522730">
                                <a:moveTo>
                                  <a:pt x="4536948" y="0"/>
                                </a:moveTo>
                                <a:lnTo>
                                  <a:pt x="5702807" y="0"/>
                                </a:lnTo>
                              </a:path>
                              <a:path w="5702935" h="1522730">
                                <a:moveTo>
                                  <a:pt x="417576" y="0"/>
                                </a:moveTo>
                                <a:lnTo>
                                  <a:pt x="1719072" y="0"/>
                                </a:lnTo>
                              </a:path>
                              <a:path w="5702935" h="1522730">
                                <a:moveTo>
                                  <a:pt x="0" y="0"/>
                                </a:moveTo>
                                <a:lnTo>
                                  <a:pt x="135636" y="0"/>
                                </a:lnTo>
                              </a:path>
                              <a:path w="5702935" h="1522730">
                                <a:moveTo>
                                  <a:pt x="3982212" y="0"/>
                                </a:moveTo>
                                <a:lnTo>
                                  <a:pt x="4413504" y="0"/>
                                </a:lnTo>
                              </a:path>
                              <a:path w="5702935" h="1522730">
                                <a:moveTo>
                                  <a:pt x="1844040" y="0"/>
                                </a:moveTo>
                                <a:lnTo>
                                  <a:pt x="2273808" y="0"/>
                                </a:lnTo>
                              </a:path>
                            </a:pathLst>
                          </a:custGeom>
                          <a:ln w="9144">
                            <a:solidFill>
                              <a:srgbClr val="D8D8D8"/>
                            </a:solidFill>
                            <a:prstDash val="solid"/>
                          </a:ln>
                        </wps:spPr>
                        <wps:bodyPr wrap="square" lIns="0" tIns="0" rIns="0" bIns="0" rtlCol="0">
                          <a:prstTxWarp prst="textNoShape">
                            <a:avLst/>
                          </a:prstTxWarp>
                          <a:noAutofit/>
                        </wps:bodyPr>
                      </wps:wsp>
                      <wps:wsp>
                        <wps:cNvPr id="931" name="Graphic 931"/>
                        <wps:cNvSpPr/>
                        <wps:spPr>
                          <a:xfrm>
                            <a:off x="309372" y="475487"/>
                            <a:ext cx="5702935" cy="1270"/>
                          </a:xfrm>
                          <a:custGeom>
                            <a:avLst/>
                            <a:gdLst/>
                            <a:ahLst/>
                            <a:cxnLst/>
                            <a:rect l="l" t="t" r="r" b="b"/>
                            <a:pathLst>
                              <a:path w="5702935" h="0">
                                <a:moveTo>
                                  <a:pt x="0" y="0"/>
                                </a:moveTo>
                                <a:lnTo>
                                  <a:pt x="5702807" y="0"/>
                                </a:lnTo>
                              </a:path>
                            </a:pathLst>
                          </a:custGeom>
                          <a:ln w="9144">
                            <a:solidFill>
                              <a:srgbClr val="D8D8D8"/>
                            </a:solidFill>
                            <a:prstDash val="solid"/>
                          </a:ln>
                        </wps:spPr>
                        <wps:bodyPr wrap="square" lIns="0" tIns="0" rIns="0" bIns="0" rtlCol="0">
                          <a:prstTxWarp prst="textNoShape">
                            <a:avLst/>
                          </a:prstTxWarp>
                          <a:noAutofit/>
                        </wps:bodyPr>
                      </wps:wsp>
                      <wps:wsp>
                        <wps:cNvPr id="932" name="Graphic 932"/>
                        <wps:cNvSpPr/>
                        <wps:spPr>
                          <a:xfrm>
                            <a:off x="445008" y="629411"/>
                            <a:ext cx="5114925" cy="1978660"/>
                          </a:xfrm>
                          <a:custGeom>
                            <a:avLst/>
                            <a:gdLst/>
                            <a:ahLst/>
                            <a:cxnLst/>
                            <a:rect l="l" t="t" r="r" b="b"/>
                            <a:pathLst>
                              <a:path w="5114925" h="1978660">
                                <a:moveTo>
                                  <a:pt x="124968" y="42672"/>
                                </a:moveTo>
                                <a:lnTo>
                                  <a:pt x="0" y="42672"/>
                                </a:lnTo>
                                <a:lnTo>
                                  <a:pt x="0" y="1978164"/>
                                </a:lnTo>
                                <a:lnTo>
                                  <a:pt x="124968" y="1978164"/>
                                </a:lnTo>
                                <a:lnTo>
                                  <a:pt x="124968" y="42672"/>
                                </a:lnTo>
                                <a:close/>
                              </a:path>
                              <a:path w="5114925" h="1978660">
                                <a:moveTo>
                                  <a:pt x="836676" y="149352"/>
                                </a:moveTo>
                                <a:lnTo>
                                  <a:pt x="713232" y="149352"/>
                                </a:lnTo>
                                <a:lnTo>
                                  <a:pt x="713232" y="1978164"/>
                                </a:lnTo>
                                <a:lnTo>
                                  <a:pt x="836676" y="1978164"/>
                                </a:lnTo>
                                <a:lnTo>
                                  <a:pt x="836676" y="149352"/>
                                </a:lnTo>
                                <a:close/>
                              </a:path>
                              <a:path w="5114925" h="1978660">
                                <a:moveTo>
                                  <a:pt x="1549908" y="158496"/>
                                </a:moveTo>
                                <a:lnTo>
                                  <a:pt x="1426464" y="158496"/>
                                </a:lnTo>
                                <a:lnTo>
                                  <a:pt x="1426464" y="1978164"/>
                                </a:lnTo>
                                <a:lnTo>
                                  <a:pt x="1549908" y="1978164"/>
                                </a:lnTo>
                                <a:lnTo>
                                  <a:pt x="1549908" y="158496"/>
                                </a:lnTo>
                                <a:close/>
                              </a:path>
                              <a:path w="5114925" h="1978660">
                                <a:moveTo>
                                  <a:pt x="2263140" y="0"/>
                                </a:moveTo>
                                <a:lnTo>
                                  <a:pt x="2138172" y="0"/>
                                </a:lnTo>
                                <a:lnTo>
                                  <a:pt x="2138172" y="1978164"/>
                                </a:lnTo>
                                <a:lnTo>
                                  <a:pt x="2263140" y="1978164"/>
                                </a:lnTo>
                                <a:lnTo>
                                  <a:pt x="2263140" y="0"/>
                                </a:lnTo>
                                <a:close/>
                              </a:path>
                              <a:path w="5114925" h="1978660">
                                <a:moveTo>
                                  <a:pt x="2976372" y="179832"/>
                                </a:moveTo>
                                <a:lnTo>
                                  <a:pt x="2851391" y="179832"/>
                                </a:lnTo>
                                <a:lnTo>
                                  <a:pt x="2851391" y="1978164"/>
                                </a:lnTo>
                                <a:lnTo>
                                  <a:pt x="2976372" y="1978164"/>
                                </a:lnTo>
                                <a:lnTo>
                                  <a:pt x="2976372" y="179832"/>
                                </a:lnTo>
                                <a:close/>
                              </a:path>
                              <a:path w="5114925" h="1978660">
                                <a:moveTo>
                                  <a:pt x="3688080" y="54864"/>
                                </a:moveTo>
                                <a:lnTo>
                                  <a:pt x="3564636" y="54864"/>
                                </a:lnTo>
                                <a:lnTo>
                                  <a:pt x="3564636" y="1978164"/>
                                </a:lnTo>
                                <a:lnTo>
                                  <a:pt x="3688080" y="1978164"/>
                                </a:lnTo>
                                <a:lnTo>
                                  <a:pt x="3688080" y="54864"/>
                                </a:lnTo>
                                <a:close/>
                              </a:path>
                              <a:path w="5114925" h="1978660">
                                <a:moveTo>
                                  <a:pt x="4401312" y="140208"/>
                                </a:moveTo>
                                <a:lnTo>
                                  <a:pt x="4277868" y="140208"/>
                                </a:lnTo>
                                <a:lnTo>
                                  <a:pt x="4277868" y="1978164"/>
                                </a:lnTo>
                                <a:lnTo>
                                  <a:pt x="4401312" y="1978164"/>
                                </a:lnTo>
                                <a:lnTo>
                                  <a:pt x="4401312" y="140208"/>
                                </a:lnTo>
                                <a:close/>
                              </a:path>
                              <a:path w="5114925" h="1978660">
                                <a:moveTo>
                                  <a:pt x="5114544" y="743712"/>
                                </a:moveTo>
                                <a:lnTo>
                                  <a:pt x="4989576" y="743712"/>
                                </a:lnTo>
                                <a:lnTo>
                                  <a:pt x="4989576" y="1978164"/>
                                </a:lnTo>
                                <a:lnTo>
                                  <a:pt x="5114544" y="1978164"/>
                                </a:lnTo>
                                <a:lnTo>
                                  <a:pt x="5114544" y="743712"/>
                                </a:lnTo>
                                <a:close/>
                              </a:path>
                            </a:pathLst>
                          </a:custGeom>
                          <a:solidFill>
                            <a:srgbClr val="156082"/>
                          </a:solidFill>
                        </wps:spPr>
                        <wps:bodyPr wrap="square" lIns="0" tIns="0" rIns="0" bIns="0" rtlCol="0">
                          <a:prstTxWarp prst="textNoShape">
                            <a:avLst/>
                          </a:prstTxWarp>
                          <a:noAutofit/>
                        </wps:bodyPr>
                      </wps:wsp>
                      <wps:wsp>
                        <wps:cNvPr id="933" name="Graphic 933"/>
                        <wps:cNvSpPr/>
                        <wps:spPr>
                          <a:xfrm>
                            <a:off x="603504" y="592835"/>
                            <a:ext cx="5114925" cy="2014855"/>
                          </a:xfrm>
                          <a:custGeom>
                            <a:avLst/>
                            <a:gdLst/>
                            <a:ahLst/>
                            <a:cxnLst/>
                            <a:rect l="l" t="t" r="r" b="b"/>
                            <a:pathLst>
                              <a:path w="5114925" h="2014855">
                                <a:moveTo>
                                  <a:pt x="123444" y="0"/>
                                </a:moveTo>
                                <a:lnTo>
                                  <a:pt x="0" y="0"/>
                                </a:lnTo>
                                <a:lnTo>
                                  <a:pt x="0" y="2014740"/>
                                </a:lnTo>
                                <a:lnTo>
                                  <a:pt x="123444" y="2014740"/>
                                </a:lnTo>
                                <a:lnTo>
                                  <a:pt x="123444" y="0"/>
                                </a:lnTo>
                                <a:close/>
                              </a:path>
                              <a:path w="5114925" h="2014855">
                                <a:moveTo>
                                  <a:pt x="836676" y="271272"/>
                                </a:moveTo>
                                <a:lnTo>
                                  <a:pt x="713232" y="271272"/>
                                </a:lnTo>
                                <a:lnTo>
                                  <a:pt x="713232" y="2014740"/>
                                </a:lnTo>
                                <a:lnTo>
                                  <a:pt x="836676" y="2014740"/>
                                </a:lnTo>
                                <a:lnTo>
                                  <a:pt x="836676" y="271272"/>
                                </a:lnTo>
                                <a:close/>
                              </a:path>
                              <a:path w="5114925" h="2014855">
                                <a:moveTo>
                                  <a:pt x="1549908" y="30480"/>
                                </a:moveTo>
                                <a:lnTo>
                                  <a:pt x="1424940" y="30480"/>
                                </a:lnTo>
                                <a:lnTo>
                                  <a:pt x="1424940" y="2014740"/>
                                </a:lnTo>
                                <a:lnTo>
                                  <a:pt x="1549908" y="2014740"/>
                                </a:lnTo>
                                <a:lnTo>
                                  <a:pt x="1549908" y="30480"/>
                                </a:lnTo>
                                <a:close/>
                              </a:path>
                              <a:path w="5114925" h="2014855">
                                <a:moveTo>
                                  <a:pt x="2263140" y="60960"/>
                                </a:moveTo>
                                <a:lnTo>
                                  <a:pt x="2138172" y="60960"/>
                                </a:lnTo>
                                <a:lnTo>
                                  <a:pt x="2138172" y="2014740"/>
                                </a:lnTo>
                                <a:lnTo>
                                  <a:pt x="2263140" y="2014740"/>
                                </a:lnTo>
                                <a:lnTo>
                                  <a:pt x="2263140" y="60960"/>
                                </a:lnTo>
                                <a:close/>
                              </a:path>
                              <a:path w="5114925" h="2014855">
                                <a:moveTo>
                                  <a:pt x="2974848" y="313944"/>
                                </a:moveTo>
                                <a:lnTo>
                                  <a:pt x="2851391" y="313944"/>
                                </a:lnTo>
                                <a:lnTo>
                                  <a:pt x="2851391" y="2014740"/>
                                </a:lnTo>
                                <a:lnTo>
                                  <a:pt x="2974848" y="2014740"/>
                                </a:lnTo>
                                <a:lnTo>
                                  <a:pt x="2974848" y="313944"/>
                                </a:lnTo>
                                <a:close/>
                              </a:path>
                              <a:path w="5114925" h="2014855">
                                <a:moveTo>
                                  <a:pt x="3688080" y="85344"/>
                                </a:moveTo>
                                <a:lnTo>
                                  <a:pt x="3564636" y="85344"/>
                                </a:lnTo>
                                <a:lnTo>
                                  <a:pt x="3564636" y="2014740"/>
                                </a:lnTo>
                                <a:lnTo>
                                  <a:pt x="3688080" y="2014740"/>
                                </a:lnTo>
                                <a:lnTo>
                                  <a:pt x="3688080" y="85344"/>
                                </a:lnTo>
                                <a:close/>
                              </a:path>
                              <a:path w="5114925" h="2014855">
                                <a:moveTo>
                                  <a:pt x="4401312" y="219456"/>
                                </a:moveTo>
                                <a:lnTo>
                                  <a:pt x="4276344" y="219456"/>
                                </a:lnTo>
                                <a:lnTo>
                                  <a:pt x="4276344" y="2014740"/>
                                </a:lnTo>
                                <a:lnTo>
                                  <a:pt x="4401312" y="2014740"/>
                                </a:lnTo>
                                <a:lnTo>
                                  <a:pt x="4401312" y="219456"/>
                                </a:lnTo>
                                <a:close/>
                              </a:path>
                              <a:path w="5114925" h="2014855">
                                <a:moveTo>
                                  <a:pt x="5114544" y="713232"/>
                                </a:moveTo>
                                <a:lnTo>
                                  <a:pt x="4989576" y="713232"/>
                                </a:lnTo>
                                <a:lnTo>
                                  <a:pt x="4989576" y="2014740"/>
                                </a:lnTo>
                                <a:lnTo>
                                  <a:pt x="5114544" y="2014740"/>
                                </a:lnTo>
                                <a:lnTo>
                                  <a:pt x="5114544" y="713232"/>
                                </a:lnTo>
                                <a:close/>
                              </a:path>
                            </a:pathLst>
                          </a:custGeom>
                          <a:solidFill>
                            <a:srgbClr val="E87031"/>
                          </a:solidFill>
                        </wps:spPr>
                        <wps:bodyPr wrap="square" lIns="0" tIns="0" rIns="0" bIns="0" rtlCol="0">
                          <a:prstTxWarp prst="textNoShape">
                            <a:avLst/>
                          </a:prstTxWarp>
                          <a:noAutofit/>
                        </wps:bodyPr>
                      </wps:wsp>
                      <wps:wsp>
                        <wps:cNvPr id="934" name="Graphic 934"/>
                        <wps:cNvSpPr/>
                        <wps:spPr>
                          <a:xfrm>
                            <a:off x="760476" y="848867"/>
                            <a:ext cx="5114925" cy="1758950"/>
                          </a:xfrm>
                          <a:custGeom>
                            <a:avLst/>
                            <a:gdLst/>
                            <a:ahLst/>
                            <a:cxnLst/>
                            <a:rect l="l" t="t" r="r" b="b"/>
                            <a:pathLst>
                              <a:path w="5114925" h="1758950">
                                <a:moveTo>
                                  <a:pt x="124968" y="0"/>
                                </a:moveTo>
                                <a:lnTo>
                                  <a:pt x="0" y="0"/>
                                </a:lnTo>
                                <a:lnTo>
                                  <a:pt x="0" y="1758696"/>
                                </a:lnTo>
                                <a:lnTo>
                                  <a:pt x="124968" y="1758696"/>
                                </a:lnTo>
                                <a:lnTo>
                                  <a:pt x="124968" y="0"/>
                                </a:lnTo>
                                <a:close/>
                              </a:path>
                              <a:path w="5114925" h="1758950">
                                <a:moveTo>
                                  <a:pt x="838200" y="323088"/>
                                </a:moveTo>
                                <a:lnTo>
                                  <a:pt x="713232" y="323088"/>
                                </a:lnTo>
                                <a:lnTo>
                                  <a:pt x="713232" y="1758696"/>
                                </a:lnTo>
                                <a:lnTo>
                                  <a:pt x="838200" y="1758696"/>
                                </a:lnTo>
                                <a:lnTo>
                                  <a:pt x="838200" y="323088"/>
                                </a:lnTo>
                                <a:close/>
                              </a:path>
                              <a:path w="5114925" h="1758950">
                                <a:moveTo>
                                  <a:pt x="1551432" y="411480"/>
                                </a:moveTo>
                                <a:lnTo>
                                  <a:pt x="1426464" y="411480"/>
                                </a:lnTo>
                                <a:lnTo>
                                  <a:pt x="1426464" y="1758696"/>
                                </a:lnTo>
                                <a:lnTo>
                                  <a:pt x="1551432" y="1758696"/>
                                </a:lnTo>
                                <a:lnTo>
                                  <a:pt x="1551432" y="411480"/>
                                </a:lnTo>
                                <a:close/>
                              </a:path>
                              <a:path w="5114925" h="1758950">
                                <a:moveTo>
                                  <a:pt x="2263140" y="246888"/>
                                </a:moveTo>
                                <a:lnTo>
                                  <a:pt x="2139696" y="246888"/>
                                </a:lnTo>
                                <a:lnTo>
                                  <a:pt x="2139696" y="1758696"/>
                                </a:lnTo>
                                <a:lnTo>
                                  <a:pt x="2263140" y="1758696"/>
                                </a:lnTo>
                                <a:lnTo>
                                  <a:pt x="2263140" y="246888"/>
                                </a:lnTo>
                                <a:close/>
                              </a:path>
                              <a:path w="5114925" h="1758950">
                                <a:moveTo>
                                  <a:pt x="2976372" y="548640"/>
                                </a:moveTo>
                                <a:lnTo>
                                  <a:pt x="2851391" y="548640"/>
                                </a:lnTo>
                                <a:lnTo>
                                  <a:pt x="2851391" y="1758696"/>
                                </a:lnTo>
                                <a:lnTo>
                                  <a:pt x="2976372" y="1758696"/>
                                </a:lnTo>
                                <a:lnTo>
                                  <a:pt x="2976372" y="548640"/>
                                </a:lnTo>
                                <a:close/>
                              </a:path>
                              <a:path w="5114925" h="1758950">
                                <a:moveTo>
                                  <a:pt x="3689591" y="134112"/>
                                </a:moveTo>
                                <a:lnTo>
                                  <a:pt x="3564636" y="134112"/>
                                </a:lnTo>
                                <a:lnTo>
                                  <a:pt x="3564636" y="1758696"/>
                                </a:lnTo>
                                <a:lnTo>
                                  <a:pt x="3689591" y="1758696"/>
                                </a:lnTo>
                                <a:lnTo>
                                  <a:pt x="3689591" y="134112"/>
                                </a:lnTo>
                                <a:close/>
                              </a:path>
                              <a:path w="5114925" h="1758950">
                                <a:moveTo>
                                  <a:pt x="4402836" y="259080"/>
                                </a:moveTo>
                                <a:lnTo>
                                  <a:pt x="4277868" y="259080"/>
                                </a:lnTo>
                                <a:lnTo>
                                  <a:pt x="4277868" y="1758696"/>
                                </a:lnTo>
                                <a:lnTo>
                                  <a:pt x="4402836" y="1758696"/>
                                </a:lnTo>
                                <a:lnTo>
                                  <a:pt x="4402836" y="259080"/>
                                </a:lnTo>
                                <a:close/>
                              </a:path>
                              <a:path w="5114925" h="1758950">
                                <a:moveTo>
                                  <a:pt x="5114544" y="771144"/>
                                </a:moveTo>
                                <a:lnTo>
                                  <a:pt x="4991100" y="771144"/>
                                </a:lnTo>
                                <a:lnTo>
                                  <a:pt x="4991100" y="1758696"/>
                                </a:lnTo>
                                <a:lnTo>
                                  <a:pt x="5114544" y="1758696"/>
                                </a:lnTo>
                                <a:lnTo>
                                  <a:pt x="5114544" y="771144"/>
                                </a:lnTo>
                                <a:close/>
                              </a:path>
                            </a:pathLst>
                          </a:custGeom>
                          <a:solidFill>
                            <a:srgbClr val="186B23"/>
                          </a:solidFill>
                        </wps:spPr>
                        <wps:bodyPr wrap="square" lIns="0" tIns="0" rIns="0" bIns="0" rtlCol="0">
                          <a:prstTxWarp prst="textNoShape">
                            <a:avLst/>
                          </a:prstTxWarp>
                          <a:noAutofit/>
                        </wps:bodyPr>
                      </wps:wsp>
                      <wps:wsp>
                        <wps:cNvPr id="935" name="Graphic 935"/>
                        <wps:cNvSpPr/>
                        <wps:spPr>
                          <a:xfrm>
                            <a:off x="309372" y="2607563"/>
                            <a:ext cx="5702935" cy="1270"/>
                          </a:xfrm>
                          <a:custGeom>
                            <a:avLst/>
                            <a:gdLst/>
                            <a:ahLst/>
                            <a:cxnLst/>
                            <a:rect l="l" t="t" r="r" b="b"/>
                            <a:pathLst>
                              <a:path w="5702935" h="0">
                                <a:moveTo>
                                  <a:pt x="0" y="0"/>
                                </a:moveTo>
                                <a:lnTo>
                                  <a:pt x="5702807" y="0"/>
                                </a:lnTo>
                              </a:path>
                            </a:pathLst>
                          </a:custGeom>
                          <a:ln w="9144">
                            <a:solidFill>
                              <a:srgbClr val="D8D8D8"/>
                            </a:solidFill>
                            <a:prstDash val="solid"/>
                          </a:ln>
                        </wps:spPr>
                        <wps:bodyPr wrap="square" lIns="0" tIns="0" rIns="0" bIns="0" rtlCol="0">
                          <a:prstTxWarp prst="textNoShape">
                            <a:avLst/>
                          </a:prstTxWarp>
                          <a:noAutofit/>
                        </wps:bodyPr>
                      </wps:wsp>
                      <wps:wsp>
                        <wps:cNvPr id="936" name="Graphic 936"/>
                        <wps:cNvSpPr/>
                        <wps:spPr>
                          <a:xfrm>
                            <a:off x="1193291" y="2977895"/>
                            <a:ext cx="62865" cy="62865"/>
                          </a:xfrm>
                          <a:custGeom>
                            <a:avLst/>
                            <a:gdLst/>
                            <a:ahLst/>
                            <a:cxnLst/>
                            <a:rect l="l" t="t" r="r" b="b"/>
                            <a:pathLst>
                              <a:path w="62865" h="62865">
                                <a:moveTo>
                                  <a:pt x="62483" y="62483"/>
                                </a:moveTo>
                                <a:lnTo>
                                  <a:pt x="0" y="62483"/>
                                </a:lnTo>
                                <a:lnTo>
                                  <a:pt x="0" y="0"/>
                                </a:lnTo>
                                <a:lnTo>
                                  <a:pt x="62483" y="0"/>
                                </a:lnTo>
                                <a:lnTo>
                                  <a:pt x="62483" y="62483"/>
                                </a:lnTo>
                                <a:close/>
                              </a:path>
                            </a:pathLst>
                          </a:custGeom>
                          <a:solidFill>
                            <a:srgbClr val="156082"/>
                          </a:solidFill>
                        </wps:spPr>
                        <wps:bodyPr wrap="square" lIns="0" tIns="0" rIns="0" bIns="0" rtlCol="0">
                          <a:prstTxWarp prst="textNoShape">
                            <a:avLst/>
                          </a:prstTxWarp>
                          <a:noAutofit/>
                        </wps:bodyPr>
                      </wps:wsp>
                      <wps:wsp>
                        <wps:cNvPr id="937" name="Graphic 937"/>
                        <wps:cNvSpPr/>
                        <wps:spPr>
                          <a:xfrm>
                            <a:off x="2383536" y="2977895"/>
                            <a:ext cx="64135" cy="62865"/>
                          </a:xfrm>
                          <a:custGeom>
                            <a:avLst/>
                            <a:gdLst/>
                            <a:ahLst/>
                            <a:cxnLst/>
                            <a:rect l="l" t="t" r="r" b="b"/>
                            <a:pathLst>
                              <a:path w="64135" h="62865">
                                <a:moveTo>
                                  <a:pt x="64008" y="62483"/>
                                </a:moveTo>
                                <a:lnTo>
                                  <a:pt x="0" y="62483"/>
                                </a:lnTo>
                                <a:lnTo>
                                  <a:pt x="0" y="0"/>
                                </a:lnTo>
                                <a:lnTo>
                                  <a:pt x="64008" y="0"/>
                                </a:lnTo>
                                <a:lnTo>
                                  <a:pt x="64008" y="62483"/>
                                </a:lnTo>
                                <a:close/>
                              </a:path>
                            </a:pathLst>
                          </a:custGeom>
                          <a:solidFill>
                            <a:srgbClr val="E87031"/>
                          </a:solidFill>
                        </wps:spPr>
                        <wps:bodyPr wrap="square" lIns="0" tIns="0" rIns="0" bIns="0" rtlCol="0">
                          <a:prstTxWarp prst="textNoShape">
                            <a:avLst/>
                          </a:prstTxWarp>
                          <a:noAutofit/>
                        </wps:bodyPr>
                      </wps:wsp>
                      <wps:wsp>
                        <wps:cNvPr id="938" name="Graphic 938"/>
                        <wps:cNvSpPr/>
                        <wps:spPr>
                          <a:xfrm>
                            <a:off x="3575303" y="2977895"/>
                            <a:ext cx="62865" cy="62865"/>
                          </a:xfrm>
                          <a:custGeom>
                            <a:avLst/>
                            <a:gdLst/>
                            <a:ahLst/>
                            <a:cxnLst/>
                            <a:rect l="l" t="t" r="r" b="b"/>
                            <a:pathLst>
                              <a:path w="62865" h="62865">
                                <a:moveTo>
                                  <a:pt x="62483" y="62483"/>
                                </a:moveTo>
                                <a:lnTo>
                                  <a:pt x="0" y="62483"/>
                                </a:lnTo>
                                <a:lnTo>
                                  <a:pt x="0" y="0"/>
                                </a:lnTo>
                                <a:lnTo>
                                  <a:pt x="62483" y="0"/>
                                </a:lnTo>
                                <a:lnTo>
                                  <a:pt x="62483" y="62483"/>
                                </a:lnTo>
                                <a:close/>
                              </a:path>
                            </a:pathLst>
                          </a:custGeom>
                          <a:solidFill>
                            <a:srgbClr val="186B23"/>
                          </a:solidFill>
                        </wps:spPr>
                        <wps:bodyPr wrap="square" lIns="0" tIns="0" rIns="0" bIns="0" rtlCol="0">
                          <a:prstTxWarp prst="textNoShape">
                            <a:avLst/>
                          </a:prstTxWarp>
                          <a:noAutofit/>
                        </wps:bodyPr>
                      </wps:wsp>
                      <wps:wsp>
                        <wps:cNvPr id="939" name="Graphic 939"/>
                        <wps:cNvSpPr/>
                        <wps:spPr>
                          <a:xfrm>
                            <a:off x="4572" y="4572"/>
                            <a:ext cx="6148070" cy="3188335"/>
                          </a:xfrm>
                          <a:custGeom>
                            <a:avLst/>
                            <a:gdLst/>
                            <a:ahLst/>
                            <a:cxnLst/>
                            <a:rect l="l" t="t" r="r" b="b"/>
                            <a:pathLst>
                              <a:path w="6148070" h="3188335">
                                <a:moveTo>
                                  <a:pt x="0" y="0"/>
                                </a:moveTo>
                                <a:lnTo>
                                  <a:pt x="6147816" y="0"/>
                                </a:lnTo>
                                <a:lnTo>
                                  <a:pt x="6147816" y="3188208"/>
                                </a:lnTo>
                                <a:lnTo>
                                  <a:pt x="0" y="3188208"/>
                                </a:lnTo>
                                <a:lnTo>
                                  <a:pt x="0" y="0"/>
                                </a:lnTo>
                                <a:close/>
                              </a:path>
                            </a:pathLst>
                          </a:custGeom>
                          <a:ln w="9144">
                            <a:solidFill>
                              <a:srgbClr val="D8D8D8"/>
                            </a:solidFill>
                            <a:prstDash val="solid"/>
                          </a:ln>
                        </wps:spPr>
                        <wps:bodyPr wrap="square" lIns="0" tIns="0" rIns="0" bIns="0" rtlCol="0">
                          <a:prstTxWarp prst="textNoShape">
                            <a:avLst/>
                          </a:prstTxWarp>
                          <a:noAutofit/>
                        </wps:bodyPr>
                      </wps:wsp>
                      <wps:wsp>
                        <wps:cNvPr id="940" name="Textbox 940"/>
                        <wps:cNvSpPr txBox="1"/>
                        <wps:spPr>
                          <a:xfrm>
                            <a:off x="2100082" y="134474"/>
                            <a:ext cx="1969135" cy="178435"/>
                          </a:xfrm>
                          <a:prstGeom prst="rect">
                            <a:avLst/>
                          </a:prstGeom>
                        </wps:spPr>
                        <wps:txbx>
                          <w:txbxContent>
                            <w:p>
                              <w:pPr>
                                <w:spacing w:line="281" w:lineRule="exact" w:before="0"/>
                                <w:ind w:left="0" w:right="0" w:firstLine="0"/>
                                <w:jc w:val="left"/>
                                <w:rPr>
                                  <w:sz w:val="28"/>
                                </w:rPr>
                              </w:pPr>
                              <w:r>
                                <w:rPr>
                                  <w:color w:val="595959"/>
                                  <w:sz w:val="28"/>
                                </w:rPr>
                                <w:t>Blood</w:t>
                              </w:r>
                              <w:r>
                                <w:rPr>
                                  <w:color w:val="595959"/>
                                  <w:spacing w:val="-10"/>
                                  <w:sz w:val="28"/>
                                </w:rPr>
                                <w:t> </w:t>
                              </w:r>
                              <w:r>
                                <w:rPr>
                                  <w:color w:val="595959"/>
                                  <w:sz w:val="28"/>
                                </w:rPr>
                                <w:t>Lead</w:t>
                              </w:r>
                              <w:r>
                                <w:rPr>
                                  <w:color w:val="595959"/>
                                  <w:spacing w:val="-4"/>
                                  <w:sz w:val="28"/>
                                </w:rPr>
                                <w:t> </w:t>
                              </w:r>
                              <w:r>
                                <w:rPr>
                                  <w:color w:val="595959"/>
                                  <w:sz w:val="28"/>
                                </w:rPr>
                                <w:t>Level</w:t>
                              </w:r>
                              <w:r>
                                <w:rPr>
                                  <w:color w:val="595959"/>
                                  <w:spacing w:val="-2"/>
                                  <w:sz w:val="28"/>
                                </w:rPr>
                                <w:t> Screening</w:t>
                              </w:r>
                            </w:p>
                          </w:txbxContent>
                        </wps:txbx>
                        <wps:bodyPr wrap="square" lIns="0" tIns="0" rIns="0" bIns="0" rtlCol="0">
                          <a:noAutofit/>
                        </wps:bodyPr>
                      </wps:wsp>
                      <wps:wsp>
                        <wps:cNvPr id="941" name="Textbox 941"/>
                        <wps:cNvSpPr txBox="1"/>
                        <wps:spPr>
                          <a:xfrm>
                            <a:off x="86889" y="421751"/>
                            <a:ext cx="129539" cy="2245360"/>
                          </a:xfrm>
                          <a:prstGeom prst="rect">
                            <a:avLst/>
                          </a:prstGeom>
                        </wps:spPr>
                        <wps:txbx>
                          <w:txbxContent>
                            <w:p>
                              <w:pPr>
                                <w:spacing w:line="183" w:lineRule="exact" w:before="0"/>
                                <w:ind w:left="0" w:right="0" w:firstLine="0"/>
                                <w:jc w:val="left"/>
                                <w:rPr>
                                  <w:sz w:val="18"/>
                                </w:rPr>
                              </w:pPr>
                              <w:r>
                                <w:rPr>
                                  <w:color w:val="595959"/>
                                  <w:spacing w:val="-5"/>
                                  <w:sz w:val="18"/>
                                </w:rPr>
                                <w:t>70</w:t>
                              </w:r>
                            </w:p>
                            <w:p>
                              <w:pPr>
                                <w:spacing w:line="240" w:lineRule="auto" w:before="38"/>
                                <w:rPr>
                                  <w:sz w:val="18"/>
                                </w:rPr>
                              </w:pPr>
                            </w:p>
                            <w:p>
                              <w:pPr>
                                <w:spacing w:before="0"/>
                                <w:ind w:left="0" w:right="0" w:firstLine="0"/>
                                <w:jc w:val="left"/>
                                <w:rPr>
                                  <w:sz w:val="18"/>
                                </w:rPr>
                              </w:pPr>
                              <w:r>
                                <w:rPr>
                                  <w:color w:val="595959"/>
                                  <w:spacing w:val="-5"/>
                                  <w:sz w:val="18"/>
                                </w:rPr>
                                <w:t>60</w:t>
                              </w:r>
                            </w:p>
                            <w:p>
                              <w:pPr>
                                <w:spacing w:line="240" w:lineRule="auto" w:before="40"/>
                                <w:rPr>
                                  <w:sz w:val="18"/>
                                </w:rPr>
                              </w:pPr>
                            </w:p>
                            <w:p>
                              <w:pPr>
                                <w:spacing w:before="0"/>
                                <w:ind w:left="0" w:right="0" w:firstLine="0"/>
                                <w:jc w:val="left"/>
                                <w:rPr>
                                  <w:sz w:val="18"/>
                                </w:rPr>
                              </w:pPr>
                              <w:r>
                                <w:rPr>
                                  <w:color w:val="595959"/>
                                  <w:spacing w:val="-5"/>
                                  <w:sz w:val="18"/>
                                </w:rPr>
                                <w:t>50</w:t>
                              </w:r>
                            </w:p>
                            <w:p>
                              <w:pPr>
                                <w:spacing w:line="240" w:lineRule="auto" w:before="41"/>
                                <w:rPr>
                                  <w:sz w:val="18"/>
                                </w:rPr>
                              </w:pPr>
                            </w:p>
                            <w:p>
                              <w:pPr>
                                <w:spacing w:before="0"/>
                                <w:ind w:left="0" w:right="0" w:firstLine="0"/>
                                <w:jc w:val="left"/>
                                <w:rPr>
                                  <w:sz w:val="18"/>
                                </w:rPr>
                              </w:pPr>
                              <w:r>
                                <w:rPr>
                                  <w:color w:val="595959"/>
                                  <w:spacing w:val="-5"/>
                                  <w:sz w:val="18"/>
                                </w:rPr>
                                <w:t>40</w:t>
                              </w:r>
                            </w:p>
                            <w:p>
                              <w:pPr>
                                <w:spacing w:line="240" w:lineRule="auto" w:before="40"/>
                                <w:rPr>
                                  <w:sz w:val="18"/>
                                </w:rPr>
                              </w:pPr>
                            </w:p>
                            <w:p>
                              <w:pPr>
                                <w:spacing w:before="1"/>
                                <w:ind w:left="0" w:right="0" w:firstLine="0"/>
                                <w:jc w:val="left"/>
                                <w:rPr>
                                  <w:sz w:val="18"/>
                                </w:rPr>
                              </w:pPr>
                              <w:r>
                                <w:rPr>
                                  <w:color w:val="595959"/>
                                  <w:spacing w:val="-5"/>
                                  <w:sz w:val="18"/>
                                </w:rPr>
                                <w:t>30</w:t>
                              </w:r>
                            </w:p>
                            <w:p>
                              <w:pPr>
                                <w:spacing w:line="240" w:lineRule="auto" w:before="40"/>
                                <w:rPr>
                                  <w:sz w:val="18"/>
                                </w:rPr>
                              </w:pPr>
                            </w:p>
                            <w:p>
                              <w:pPr>
                                <w:spacing w:before="0"/>
                                <w:ind w:left="0" w:right="0" w:firstLine="0"/>
                                <w:jc w:val="left"/>
                                <w:rPr>
                                  <w:sz w:val="18"/>
                                </w:rPr>
                              </w:pPr>
                              <w:r>
                                <w:rPr>
                                  <w:color w:val="595959"/>
                                  <w:spacing w:val="-5"/>
                                  <w:sz w:val="18"/>
                                </w:rPr>
                                <w:t>20</w:t>
                              </w:r>
                            </w:p>
                            <w:p>
                              <w:pPr>
                                <w:spacing w:line="240" w:lineRule="auto" w:before="38"/>
                                <w:rPr>
                                  <w:sz w:val="18"/>
                                </w:rPr>
                              </w:pPr>
                            </w:p>
                            <w:p>
                              <w:pPr>
                                <w:spacing w:before="0"/>
                                <w:ind w:left="0" w:right="0" w:firstLine="0"/>
                                <w:jc w:val="left"/>
                                <w:rPr>
                                  <w:sz w:val="18"/>
                                </w:rPr>
                              </w:pPr>
                              <w:r>
                                <w:rPr>
                                  <w:color w:val="595959"/>
                                  <w:spacing w:val="-5"/>
                                  <w:sz w:val="18"/>
                                </w:rPr>
                                <w:t>10</w:t>
                              </w:r>
                            </w:p>
                            <w:p>
                              <w:pPr>
                                <w:spacing w:line="240" w:lineRule="auto" w:before="41"/>
                                <w:rPr>
                                  <w:sz w:val="18"/>
                                </w:rPr>
                              </w:pPr>
                            </w:p>
                            <w:p>
                              <w:pPr>
                                <w:spacing w:line="216" w:lineRule="exact" w:before="0"/>
                                <w:ind w:left="91" w:right="0" w:firstLine="0"/>
                                <w:jc w:val="left"/>
                                <w:rPr>
                                  <w:sz w:val="18"/>
                                </w:rPr>
                              </w:pPr>
                              <w:r>
                                <w:rPr>
                                  <w:color w:val="595959"/>
                                  <w:spacing w:val="-10"/>
                                  <w:sz w:val="18"/>
                                </w:rPr>
                                <w:t>0</w:t>
                              </w:r>
                            </w:p>
                          </w:txbxContent>
                        </wps:txbx>
                        <wps:bodyPr wrap="square" lIns="0" tIns="0" rIns="0" bIns="0" rtlCol="0">
                          <a:noAutofit/>
                        </wps:bodyPr>
                      </wps:wsp>
                      <wps:wsp>
                        <wps:cNvPr id="942" name="Textbox 942"/>
                        <wps:cNvSpPr txBox="1"/>
                        <wps:spPr>
                          <a:xfrm>
                            <a:off x="443462" y="2701648"/>
                            <a:ext cx="456565" cy="114300"/>
                          </a:xfrm>
                          <a:prstGeom prst="rect">
                            <a:avLst/>
                          </a:prstGeom>
                        </wps:spPr>
                        <wps:txbx>
                          <w:txbxContent>
                            <w:p>
                              <w:pPr>
                                <w:spacing w:line="180" w:lineRule="exact" w:before="0"/>
                                <w:ind w:left="0" w:right="0" w:firstLine="0"/>
                                <w:jc w:val="left"/>
                                <w:rPr>
                                  <w:sz w:val="18"/>
                                </w:rPr>
                              </w:pPr>
                              <w:r>
                                <w:rPr>
                                  <w:color w:val="595959"/>
                                  <w:spacing w:val="-2"/>
                                  <w:sz w:val="18"/>
                                </w:rPr>
                                <w:t>Chemung</w:t>
                              </w:r>
                            </w:p>
                          </w:txbxContent>
                        </wps:txbx>
                        <wps:bodyPr wrap="square" lIns="0" tIns="0" rIns="0" bIns="0" rtlCol="0">
                          <a:noAutofit/>
                        </wps:bodyPr>
                      </wps:wsp>
                      <wps:wsp>
                        <wps:cNvPr id="943" name="Textbox 943"/>
                        <wps:cNvSpPr txBox="1"/>
                        <wps:spPr>
                          <a:xfrm>
                            <a:off x="1142976" y="2701648"/>
                            <a:ext cx="483234" cy="114300"/>
                          </a:xfrm>
                          <a:prstGeom prst="rect">
                            <a:avLst/>
                          </a:prstGeom>
                        </wps:spPr>
                        <wps:txbx>
                          <w:txbxContent>
                            <w:p>
                              <w:pPr>
                                <w:spacing w:line="180" w:lineRule="exact" w:before="0"/>
                                <w:ind w:left="0" w:right="0" w:firstLine="0"/>
                                <w:jc w:val="left"/>
                                <w:rPr>
                                  <w:sz w:val="18"/>
                                </w:rPr>
                              </w:pPr>
                              <w:r>
                                <w:rPr>
                                  <w:color w:val="595959"/>
                                  <w:spacing w:val="-2"/>
                                  <w:sz w:val="18"/>
                                </w:rPr>
                                <w:t>Livingston</w:t>
                              </w:r>
                            </w:p>
                          </w:txbxContent>
                        </wps:txbx>
                        <wps:bodyPr wrap="square" lIns="0" tIns="0" rIns="0" bIns="0" rtlCol="0">
                          <a:noAutofit/>
                        </wps:bodyPr>
                      </wps:wsp>
                      <wps:wsp>
                        <wps:cNvPr id="944" name="Textbox 944"/>
                        <wps:cNvSpPr txBox="1"/>
                        <wps:spPr>
                          <a:xfrm>
                            <a:off x="1914499" y="2701648"/>
                            <a:ext cx="368300" cy="114300"/>
                          </a:xfrm>
                          <a:prstGeom prst="rect">
                            <a:avLst/>
                          </a:prstGeom>
                        </wps:spPr>
                        <wps:txbx>
                          <w:txbxContent>
                            <w:p>
                              <w:pPr>
                                <w:spacing w:line="180" w:lineRule="exact" w:before="0"/>
                                <w:ind w:left="0" w:right="0" w:firstLine="0"/>
                                <w:jc w:val="left"/>
                                <w:rPr>
                                  <w:sz w:val="18"/>
                                </w:rPr>
                              </w:pPr>
                              <w:r>
                                <w:rPr>
                                  <w:color w:val="595959"/>
                                  <w:spacing w:val="-2"/>
                                  <w:sz w:val="18"/>
                                </w:rPr>
                                <w:t>Ontario</w:t>
                              </w:r>
                            </w:p>
                          </w:txbxContent>
                        </wps:txbx>
                        <wps:bodyPr wrap="square" lIns="0" tIns="0" rIns="0" bIns="0" rtlCol="0">
                          <a:noAutofit/>
                        </wps:bodyPr>
                      </wps:wsp>
                      <wps:wsp>
                        <wps:cNvPr id="945" name="Textbox 945"/>
                        <wps:cNvSpPr txBox="1"/>
                        <wps:spPr>
                          <a:xfrm>
                            <a:off x="2606013" y="2701648"/>
                            <a:ext cx="409575" cy="114300"/>
                          </a:xfrm>
                          <a:prstGeom prst="rect">
                            <a:avLst/>
                          </a:prstGeom>
                        </wps:spPr>
                        <wps:txbx>
                          <w:txbxContent>
                            <w:p>
                              <w:pPr>
                                <w:spacing w:line="180" w:lineRule="exact" w:before="0"/>
                                <w:ind w:left="0" w:right="0" w:firstLine="0"/>
                                <w:jc w:val="left"/>
                                <w:rPr>
                                  <w:sz w:val="18"/>
                                </w:rPr>
                              </w:pPr>
                              <w:r>
                                <w:rPr>
                                  <w:color w:val="595959"/>
                                  <w:spacing w:val="-2"/>
                                  <w:sz w:val="18"/>
                                </w:rPr>
                                <w:t>Schuyler</w:t>
                              </w:r>
                            </w:p>
                          </w:txbxContent>
                        </wps:txbx>
                        <wps:bodyPr wrap="square" lIns="0" tIns="0" rIns="0" bIns="0" rtlCol="0">
                          <a:noAutofit/>
                        </wps:bodyPr>
                      </wps:wsp>
                      <wps:wsp>
                        <wps:cNvPr id="946" name="Textbox 946"/>
                        <wps:cNvSpPr txBox="1"/>
                        <wps:spPr>
                          <a:xfrm>
                            <a:off x="3352390" y="2701648"/>
                            <a:ext cx="342265" cy="114300"/>
                          </a:xfrm>
                          <a:prstGeom prst="rect">
                            <a:avLst/>
                          </a:prstGeom>
                        </wps:spPr>
                        <wps:txbx>
                          <w:txbxContent>
                            <w:p>
                              <w:pPr>
                                <w:spacing w:line="180" w:lineRule="exact" w:before="0"/>
                                <w:ind w:left="0" w:right="0" w:firstLine="0"/>
                                <w:jc w:val="left"/>
                                <w:rPr>
                                  <w:sz w:val="18"/>
                                </w:rPr>
                              </w:pPr>
                              <w:r>
                                <w:rPr>
                                  <w:color w:val="595959"/>
                                  <w:spacing w:val="-2"/>
                                  <w:sz w:val="18"/>
                                </w:rPr>
                                <w:t>Seneca</w:t>
                              </w:r>
                            </w:p>
                          </w:txbxContent>
                        </wps:txbx>
                        <wps:bodyPr wrap="square" lIns="0" tIns="0" rIns="0" bIns="0" rtlCol="0">
                          <a:noAutofit/>
                        </wps:bodyPr>
                      </wps:wsp>
                      <wps:wsp>
                        <wps:cNvPr id="947" name="Textbox 947"/>
                        <wps:cNvSpPr txBox="1"/>
                        <wps:spPr>
                          <a:xfrm>
                            <a:off x="4037045" y="2701648"/>
                            <a:ext cx="397510" cy="114300"/>
                          </a:xfrm>
                          <a:prstGeom prst="rect">
                            <a:avLst/>
                          </a:prstGeom>
                        </wps:spPr>
                        <wps:txbx>
                          <w:txbxContent>
                            <w:p>
                              <w:pPr>
                                <w:spacing w:line="180" w:lineRule="exact" w:before="0"/>
                                <w:ind w:left="0" w:right="0" w:firstLine="0"/>
                                <w:jc w:val="left"/>
                                <w:rPr>
                                  <w:sz w:val="18"/>
                                </w:rPr>
                              </w:pPr>
                              <w:r>
                                <w:rPr>
                                  <w:color w:val="595959"/>
                                  <w:spacing w:val="-2"/>
                                  <w:sz w:val="18"/>
                                </w:rPr>
                                <w:t>Steuben</w:t>
                              </w:r>
                            </w:p>
                          </w:txbxContent>
                        </wps:txbx>
                        <wps:bodyPr wrap="square" lIns="0" tIns="0" rIns="0" bIns="0" rtlCol="0">
                          <a:noAutofit/>
                        </wps:bodyPr>
                      </wps:wsp>
                      <wps:wsp>
                        <wps:cNvPr id="948" name="Textbox 948"/>
                        <wps:cNvSpPr txBox="1"/>
                        <wps:spPr>
                          <a:xfrm>
                            <a:off x="4778850" y="2701648"/>
                            <a:ext cx="338455" cy="114300"/>
                          </a:xfrm>
                          <a:prstGeom prst="rect">
                            <a:avLst/>
                          </a:prstGeom>
                        </wps:spPr>
                        <wps:txbx>
                          <w:txbxContent>
                            <w:p>
                              <w:pPr>
                                <w:spacing w:line="180" w:lineRule="exact" w:before="0"/>
                                <w:ind w:left="0" w:right="0" w:firstLine="0"/>
                                <w:jc w:val="left"/>
                                <w:rPr>
                                  <w:sz w:val="18"/>
                                </w:rPr>
                              </w:pPr>
                              <w:r>
                                <w:rPr>
                                  <w:color w:val="595959"/>
                                  <w:spacing w:val="-2"/>
                                  <w:sz w:val="18"/>
                                </w:rPr>
                                <w:t>Wayne</w:t>
                              </w:r>
                            </w:p>
                          </w:txbxContent>
                        </wps:txbx>
                        <wps:bodyPr wrap="square" lIns="0" tIns="0" rIns="0" bIns="0" rtlCol="0">
                          <a:noAutofit/>
                        </wps:bodyPr>
                      </wps:wsp>
                      <wps:wsp>
                        <wps:cNvPr id="949" name="Textbox 949"/>
                        <wps:cNvSpPr txBox="1"/>
                        <wps:spPr>
                          <a:xfrm>
                            <a:off x="5530942" y="2701648"/>
                            <a:ext cx="263525" cy="114300"/>
                          </a:xfrm>
                          <a:prstGeom prst="rect">
                            <a:avLst/>
                          </a:prstGeom>
                        </wps:spPr>
                        <wps:txbx>
                          <w:txbxContent>
                            <w:p>
                              <w:pPr>
                                <w:spacing w:line="180" w:lineRule="exact" w:before="0"/>
                                <w:ind w:left="0" w:right="0" w:firstLine="0"/>
                                <w:jc w:val="left"/>
                                <w:rPr>
                                  <w:sz w:val="18"/>
                                </w:rPr>
                              </w:pPr>
                              <w:r>
                                <w:rPr>
                                  <w:color w:val="595959"/>
                                  <w:spacing w:val="-2"/>
                                  <w:sz w:val="18"/>
                                </w:rPr>
                                <w:t>Yates</w:t>
                              </w:r>
                            </w:p>
                          </w:txbxContent>
                        </wps:txbx>
                        <wps:bodyPr wrap="square" lIns="0" tIns="0" rIns="0" bIns="0" rtlCol="0">
                          <a:noAutofit/>
                        </wps:bodyPr>
                      </wps:wsp>
                      <wps:wsp>
                        <wps:cNvPr id="950" name="Textbox 950"/>
                        <wps:cNvSpPr txBox="1"/>
                        <wps:spPr>
                          <a:xfrm>
                            <a:off x="1281679" y="2954644"/>
                            <a:ext cx="902969" cy="114300"/>
                          </a:xfrm>
                          <a:prstGeom prst="rect">
                            <a:avLst/>
                          </a:prstGeom>
                        </wps:spPr>
                        <wps:txbx>
                          <w:txbxContent>
                            <w:p>
                              <w:pPr>
                                <w:spacing w:line="180" w:lineRule="exact" w:before="0"/>
                                <w:ind w:left="0" w:right="0" w:firstLine="0"/>
                                <w:jc w:val="left"/>
                                <w:rPr>
                                  <w:sz w:val="18"/>
                                </w:rPr>
                              </w:pPr>
                              <w:r>
                                <w:rPr>
                                  <w:color w:val="595959"/>
                                  <w:sz w:val="18"/>
                                </w:rPr>
                                <w:t>Screening</w:t>
                              </w:r>
                              <w:r>
                                <w:rPr>
                                  <w:color w:val="595959"/>
                                  <w:spacing w:val="-5"/>
                                  <w:sz w:val="18"/>
                                </w:rPr>
                                <w:t> </w:t>
                              </w:r>
                              <w:r>
                                <w:rPr>
                                  <w:color w:val="595959"/>
                                  <w:sz w:val="18"/>
                                </w:rPr>
                                <w:t>at</w:t>
                              </w:r>
                              <w:r>
                                <w:rPr>
                                  <w:color w:val="595959"/>
                                  <w:spacing w:val="-2"/>
                                  <w:sz w:val="18"/>
                                </w:rPr>
                                <w:t> </w:t>
                              </w:r>
                              <w:r>
                                <w:rPr>
                                  <w:color w:val="595959"/>
                                  <w:sz w:val="18"/>
                                </w:rPr>
                                <w:t>1</w:t>
                              </w:r>
                              <w:r>
                                <w:rPr>
                                  <w:color w:val="595959"/>
                                  <w:spacing w:val="-1"/>
                                  <w:sz w:val="18"/>
                                </w:rPr>
                                <w:t> </w:t>
                              </w:r>
                              <w:r>
                                <w:rPr>
                                  <w:color w:val="595959"/>
                                  <w:spacing w:val="-4"/>
                                  <w:sz w:val="18"/>
                                </w:rPr>
                                <w:t>Year</w:t>
                              </w:r>
                            </w:p>
                          </w:txbxContent>
                        </wps:txbx>
                        <wps:bodyPr wrap="square" lIns="0" tIns="0" rIns="0" bIns="0" rtlCol="0">
                          <a:noAutofit/>
                        </wps:bodyPr>
                      </wps:wsp>
                      <wps:wsp>
                        <wps:cNvPr id="951" name="Textbox 951"/>
                        <wps:cNvSpPr txBox="1"/>
                        <wps:spPr>
                          <a:xfrm>
                            <a:off x="2473454" y="2954644"/>
                            <a:ext cx="902969" cy="114300"/>
                          </a:xfrm>
                          <a:prstGeom prst="rect">
                            <a:avLst/>
                          </a:prstGeom>
                        </wps:spPr>
                        <wps:txbx>
                          <w:txbxContent>
                            <w:p>
                              <w:pPr>
                                <w:spacing w:line="180" w:lineRule="exact" w:before="0"/>
                                <w:ind w:left="0" w:right="0" w:firstLine="0"/>
                                <w:jc w:val="left"/>
                                <w:rPr>
                                  <w:sz w:val="18"/>
                                </w:rPr>
                              </w:pPr>
                              <w:r>
                                <w:rPr>
                                  <w:color w:val="595959"/>
                                  <w:sz w:val="18"/>
                                </w:rPr>
                                <w:t>Screening</w:t>
                              </w:r>
                              <w:r>
                                <w:rPr>
                                  <w:color w:val="595959"/>
                                  <w:spacing w:val="-5"/>
                                  <w:sz w:val="18"/>
                                </w:rPr>
                                <w:t> </w:t>
                              </w:r>
                              <w:r>
                                <w:rPr>
                                  <w:color w:val="595959"/>
                                  <w:sz w:val="18"/>
                                </w:rPr>
                                <w:t>at</w:t>
                              </w:r>
                              <w:r>
                                <w:rPr>
                                  <w:color w:val="595959"/>
                                  <w:spacing w:val="-2"/>
                                  <w:sz w:val="18"/>
                                </w:rPr>
                                <w:t> </w:t>
                              </w:r>
                              <w:r>
                                <w:rPr>
                                  <w:color w:val="595959"/>
                                  <w:sz w:val="18"/>
                                </w:rPr>
                                <w:t>2</w:t>
                              </w:r>
                              <w:r>
                                <w:rPr>
                                  <w:color w:val="595959"/>
                                  <w:spacing w:val="-1"/>
                                  <w:sz w:val="18"/>
                                </w:rPr>
                                <w:t> </w:t>
                              </w:r>
                              <w:r>
                                <w:rPr>
                                  <w:color w:val="595959"/>
                                  <w:spacing w:val="-4"/>
                                  <w:sz w:val="18"/>
                                </w:rPr>
                                <w:t>Year</w:t>
                              </w:r>
                            </w:p>
                          </w:txbxContent>
                        </wps:txbx>
                        <wps:bodyPr wrap="square" lIns="0" tIns="0" rIns="0" bIns="0" rtlCol="0">
                          <a:noAutofit/>
                        </wps:bodyPr>
                      </wps:wsp>
                      <wps:wsp>
                        <wps:cNvPr id="952" name="Textbox 952"/>
                        <wps:cNvSpPr txBox="1"/>
                        <wps:spPr>
                          <a:xfrm>
                            <a:off x="3663660" y="2954644"/>
                            <a:ext cx="1359535" cy="114300"/>
                          </a:xfrm>
                          <a:prstGeom prst="rect">
                            <a:avLst/>
                          </a:prstGeom>
                        </wps:spPr>
                        <wps:txbx>
                          <w:txbxContent>
                            <w:p>
                              <w:pPr>
                                <w:spacing w:line="180" w:lineRule="exact" w:before="0"/>
                                <w:ind w:left="0" w:right="0" w:firstLine="0"/>
                                <w:jc w:val="left"/>
                                <w:rPr>
                                  <w:sz w:val="18"/>
                                </w:rPr>
                              </w:pPr>
                              <w:r>
                                <w:rPr>
                                  <w:color w:val="595959"/>
                                  <w:sz w:val="18"/>
                                </w:rPr>
                                <w:t>At</w:t>
                              </w:r>
                              <w:r>
                                <w:rPr>
                                  <w:color w:val="595959"/>
                                  <w:spacing w:val="1"/>
                                  <w:sz w:val="18"/>
                                </w:rPr>
                                <w:t> </w:t>
                              </w:r>
                              <w:r>
                                <w:rPr>
                                  <w:color w:val="595959"/>
                                  <w:sz w:val="18"/>
                                </w:rPr>
                                <w:t>least</w:t>
                              </w:r>
                              <w:r>
                                <w:rPr>
                                  <w:color w:val="595959"/>
                                  <w:spacing w:val="-2"/>
                                  <w:sz w:val="18"/>
                                </w:rPr>
                                <w:t> </w:t>
                              </w:r>
                              <w:r>
                                <w:rPr>
                                  <w:color w:val="595959"/>
                                  <w:sz w:val="18"/>
                                </w:rPr>
                                <w:t>Two</w:t>
                              </w:r>
                              <w:r>
                                <w:rPr>
                                  <w:color w:val="595959"/>
                                  <w:spacing w:val="-4"/>
                                  <w:sz w:val="18"/>
                                </w:rPr>
                                <w:t> </w:t>
                              </w:r>
                              <w:r>
                                <w:rPr>
                                  <w:color w:val="595959"/>
                                  <w:sz w:val="18"/>
                                </w:rPr>
                                <w:t>Lead</w:t>
                              </w:r>
                              <w:r>
                                <w:rPr>
                                  <w:color w:val="595959"/>
                                  <w:spacing w:val="-2"/>
                                  <w:sz w:val="18"/>
                                </w:rPr>
                                <w:t> Screenings</w:t>
                              </w:r>
                            </w:p>
                          </w:txbxContent>
                        </wps:txbx>
                        <wps:bodyPr wrap="square" lIns="0" tIns="0" rIns="0" bIns="0" rtlCol="0">
                          <a:noAutofit/>
                        </wps:bodyPr>
                      </wps:wsp>
                    </wpg:wgp>
                  </a:graphicData>
                </a:graphic>
              </wp:anchor>
            </w:drawing>
          </mc:Choice>
          <mc:Fallback>
            <w:pict>
              <v:group style="position:absolute;margin-left:71.639999pt;margin-top:43.620575pt;width:484.8pt;height:251.8pt;mso-position-horizontal-relative:page;mso-position-vertical-relative:paragraph;z-index:-15647744;mso-wrap-distance-left:0;mso-wrap-distance-right:0" id="docshapegroup901" coordorigin="1433,872" coordsize="9696,5036">
                <v:shape style="position:absolute;left:1920;top:2098;width:8981;height:2398" id="docshape902" coordorigin="1920,2099" coordsize="8981,2398" path="m1920,4496l2134,4496m2330,4496l2383,4496m2578,4496l2630,4496m3451,4496l3506,4496m3950,4496l4380,4496m4574,4496l4627,4496m2827,4496l3257,4496m3701,4496l3754,4496m4824,4496l4877,4496m5074,4496l5501,4496m5698,4496l5750,4496m5947,4496l6000,4496m6194,4496l6624,4496m6821,4496l6874,4496m7318,4496l7747,4496m7942,4496l7997,4496m7068,4496l7121,4496m8191,4496l8244,4496m9564,4496l9991,4496m8441,4496l8870,4496m9065,4496l9118,4496m10188,4496l10241,4496m9314,4496l9367,4496m10438,4496l10490,4496m10685,4496l10901,4496m2330,4016l2383,4016m4574,4016l4627,4016m2827,4016l3257,4016m6194,4016l6624,4016m6821,4016l6874,4016m7942,4016l7997,4016m5947,4016l6000,4016m3451,4016l3506,4016m7068,4016l7121,4016m2578,4016l2630,4016m3701,4016l3754,4016m7318,4016l7747,4016m5074,4016l5501,4016m5698,4016l5750,4016m3950,4016l4380,4016m8441,4016l8870,4016m9564,4016l9991,4016m10188,4016l10241,4016m8191,4016l8244,4016m4824,4016l4877,4016m9314,4016l9367,4016m9065,4016l9118,4016m10438,4016l10490,4016m1920,4016l2134,4016m10685,4016l10901,4016m7068,3539l7121,3539m2330,3539l2383,3539m3451,3539l3506,3539m3950,3539l4380,3539m5074,3539l5501,3539m4824,3539l4877,3539m2578,3539l2630,3539m1920,3539l2134,3539m3701,3539l3754,3539m6194,3539l6624,3539m8441,3539l8870,3539m9065,3539l9118,3539m9564,3539l9991,3539m4574,3539l4627,3539m5947,3539l6000,3539m8191,3539l8244,3539m7318,3539l7747,3539m7942,3539l7997,3539m9314,3539l9367,3539m5698,3539l5750,3539m2827,3539l3257,3539m10438,3539l10490,3539m10188,3539l10241,3539m6821,3539l6874,3539m10685,3539l10901,3539m7068,3059l7747,3059m7942,3059l7997,3059m2330,3059l2383,3059m2578,3059l2630,3059m5947,3059l6000,3059m8441,3059l8870,3059m9065,3059l9118,3059m9564,3059l9991,3059m10188,3059l10241,3059m2827,3059l3257,3059m3451,3059l3506,3059m8191,3059l8244,3059m3950,3059l4380,3059m5074,3059l5501,3059m5698,3059l5750,3059m9314,3059l9367,3059m3701,3059l3754,3059m4574,3059l4627,3059m4824,3059l4877,3059m10438,3059l10901,3059m1920,3059l2134,3059m6194,3059l6624,3059m6821,3059l6874,3059m1920,2579l2134,2579m4824,2579l5501,2579m9065,2579l9118,2579m8441,2579l8870,2579m4574,2579l4627,2579m5698,2579l5750,2579m2827,2579l3257,2579m7068,2579l7747,2579m5947,2579l6624,2579m7942,2579l7997,2579m9314,2579l10901,2579m3701,2579l4380,2579m2578,2579l2630,2579m3451,2579l3506,2579m2330,2579l2383,2579m6821,2579l6874,2579m8191,2579l8244,2579m5698,2099l5750,2099m5947,2099l7747,2099m2330,2099l2383,2099m7942,2099l7997,2099m9065,2099l10901,2099m2578,2099l4627,2099m1920,2099l2134,2099m8191,2099l8870,2099m4824,2099l5501,2099e" filled="false" stroked="true" strokeweight=".72pt" strokecolor="#d8d8d8">
                  <v:path arrowok="t"/>
                  <v:stroke dashstyle="solid"/>
                </v:shape>
                <v:line style="position:absolute" from="1920,1621" to="10901,1621" stroked="true" strokeweight=".72pt" strokecolor="#d8d8d8">
                  <v:stroke dashstyle="solid"/>
                </v:line>
                <v:shape style="position:absolute;left:2133;top:1863;width:8055;height:3116" id="docshape903" coordorigin="2134,1864" coordsize="8055,3116" path="m2330,1931l2134,1931,2134,4979,2330,4979,2330,1931xm3451,2099l3257,2099,3257,4979,3451,4979,3451,2099xm4574,2113l4380,2113,4380,4979,4574,4979,4574,2113xm5698,1864l5501,1864,5501,4979,5698,4979,5698,1864xm6821,2147l6624,2147,6624,4979,6821,4979,6821,2147xm7942,1950l7747,1950,7747,4979,7942,4979,7942,1950xm9065,2084l8870,2084,8870,4979,9065,4979,9065,2084xm10188,3035l9991,3035,9991,4979,10188,4979,10188,3035xe" filled="true" fillcolor="#156082" stroked="false">
                  <v:path arrowok="t"/>
                  <v:fill type="solid"/>
                </v:shape>
                <v:shape style="position:absolute;left:2383;top:1806;width:8055;height:3173" id="docshape904" coordorigin="2383,1806" coordsize="8055,3173" path="m2578,1806l2383,1806,2383,4979,2578,4979,2578,1806xm3701,2233l3506,2233,3506,4979,3701,4979,3701,2233xm4824,1854l4627,1854,4627,4979,4824,4979,4824,1854xm5947,1902l5750,1902,5750,4979,5947,4979,5947,1902xm7068,2300l6874,2300,6874,4979,7068,4979,7068,2300xm8191,1940l7997,1940,7997,4979,8191,4979,8191,1940xm9314,2152l9118,2152,9118,4979,9314,4979,9314,2152xm10438,2929l10241,2929,10241,4979,10438,4979,10438,2929xe" filled="true" fillcolor="#e87031" stroked="false">
                  <v:path arrowok="t"/>
                  <v:fill type="solid"/>
                </v:shape>
                <v:shape style="position:absolute;left:2630;top:2209;width:8055;height:2770" id="docshape905" coordorigin="2630,2209" coordsize="8055,2770" path="m2827,2209l2630,2209,2630,4979,2827,4979,2827,2209xm3950,2718l3754,2718,3754,4979,3950,4979,3950,2718xm5074,2857l4877,2857,4877,4979,5074,4979,5074,2857xm6194,2598l6000,2598,6000,4979,6194,4979,6194,2598xm7318,3073l7121,3073,7121,4979,7318,4979,7318,3073xm8441,2420l8244,2420,8244,4979,8441,4979,8441,2420xm9564,2617l9367,2617,9367,4979,9564,4979,9564,2617xm10685,3424l10490,3424,10490,4979,10685,4979,10685,3424xe" filled="true" fillcolor="#186b23" stroked="false">
                  <v:path arrowok="t"/>
                  <v:fill type="solid"/>
                </v:shape>
                <v:line style="position:absolute" from="1920,4979" to="10901,4979" stroked="true" strokeweight=".72pt" strokecolor="#d8d8d8">
                  <v:stroke dashstyle="solid"/>
                </v:line>
                <v:rect style="position:absolute;left:3312;top:5562;width:99;height:99" id="docshape906" filled="true" fillcolor="#156082" stroked="false">
                  <v:fill type="solid"/>
                </v:rect>
                <v:rect style="position:absolute;left:5186;top:5562;width:101;height:99" id="docshape907" filled="true" fillcolor="#e87031" stroked="false">
                  <v:fill type="solid"/>
                </v:rect>
                <v:rect style="position:absolute;left:7063;top:5562;width:99;height:99" id="docshape908" filled="true" fillcolor="#186b23" stroked="false">
                  <v:fill type="solid"/>
                </v:rect>
                <v:rect style="position:absolute;left:1440;top:879;width:9682;height:5021" id="docshape909" filled="false" stroked="true" strokeweight=".72pt" strokecolor="#d8d8d8">
                  <v:stroke dashstyle="solid"/>
                </v:rect>
                <v:shape style="position:absolute;left:4740;top:1084;width:3101;height:281" type="#_x0000_t202" id="docshape910" filled="false" stroked="false">
                  <v:textbox inset="0,0,0,0">
                    <w:txbxContent>
                      <w:p>
                        <w:pPr>
                          <w:spacing w:line="281" w:lineRule="exact" w:before="0"/>
                          <w:ind w:left="0" w:right="0" w:firstLine="0"/>
                          <w:jc w:val="left"/>
                          <w:rPr>
                            <w:sz w:val="28"/>
                          </w:rPr>
                        </w:pPr>
                        <w:r>
                          <w:rPr>
                            <w:color w:val="595959"/>
                            <w:sz w:val="28"/>
                          </w:rPr>
                          <w:t>Blood</w:t>
                        </w:r>
                        <w:r>
                          <w:rPr>
                            <w:color w:val="595959"/>
                            <w:spacing w:val="-10"/>
                            <w:sz w:val="28"/>
                          </w:rPr>
                          <w:t> </w:t>
                        </w:r>
                        <w:r>
                          <w:rPr>
                            <w:color w:val="595959"/>
                            <w:sz w:val="28"/>
                          </w:rPr>
                          <w:t>Lead</w:t>
                        </w:r>
                        <w:r>
                          <w:rPr>
                            <w:color w:val="595959"/>
                            <w:spacing w:val="-4"/>
                            <w:sz w:val="28"/>
                          </w:rPr>
                          <w:t> </w:t>
                        </w:r>
                        <w:r>
                          <w:rPr>
                            <w:color w:val="595959"/>
                            <w:sz w:val="28"/>
                          </w:rPr>
                          <w:t>Level</w:t>
                        </w:r>
                        <w:r>
                          <w:rPr>
                            <w:color w:val="595959"/>
                            <w:spacing w:val="-2"/>
                            <w:sz w:val="28"/>
                          </w:rPr>
                          <w:t> Screening</w:t>
                        </w:r>
                      </w:p>
                    </w:txbxContent>
                  </v:textbox>
                  <w10:wrap type="none"/>
                </v:shape>
                <v:shape style="position:absolute;left:1569;top:1536;width:204;height:3536" type="#_x0000_t202" id="docshape911" filled="false" stroked="false">
                  <v:textbox inset="0,0,0,0">
                    <w:txbxContent>
                      <w:p>
                        <w:pPr>
                          <w:spacing w:line="183" w:lineRule="exact" w:before="0"/>
                          <w:ind w:left="0" w:right="0" w:firstLine="0"/>
                          <w:jc w:val="left"/>
                          <w:rPr>
                            <w:sz w:val="18"/>
                          </w:rPr>
                        </w:pPr>
                        <w:r>
                          <w:rPr>
                            <w:color w:val="595959"/>
                            <w:spacing w:val="-5"/>
                            <w:sz w:val="18"/>
                          </w:rPr>
                          <w:t>70</w:t>
                        </w:r>
                      </w:p>
                      <w:p>
                        <w:pPr>
                          <w:spacing w:line="240" w:lineRule="auto" w:before="38"/>
                          <w:rPr>
                            <w:sz w:val="18"/>
                          </w:rPr>
                        </w:pPr>
                      </w:p>
                      <w:p>
                        <w:pPr>
                          <w:spacing w:before="0"/>
                          <w:ind w:left="0" w:right="0" w:firstLine="0"/>
                          <w:jc w:val="left"/>
                          <w:rPr>
                            <w:sz w:val="18"/>
                          </w:rPr>
                        </w:pPr>
                        <w:r>
                          <w:rPr>
                            <w:color w:val="595959"/>
                            <w:spacing w:val="-5"/>
                            <w:sz w:val="18"/>
                          </w:rPr>
                          <w:t>60</w:t>
                        </w:r>
                      </w:p>
                      <w:p>
                        <w:pPr>
                          <w:spacing w:line="240" w:lineRule="auto" w:before="40"/>
                          <w:rPr>
                            <w:sz w:val="18"/>
                          </w:rPr>
                        </w:pPr>
                      </w:p>
                      <w:p>
                        <w:pPr>
                          <w:spacing w:before="0"/>
                          <w:ind w:left="0" w:right="0" w:firstLine="0"/>
                          <w:jc w:val="left"/>
                          <w:rPr>
                            <w:sz w:val="18"/>
                          </w:rPr>
                        </w:pPr>
                        <w:r>
                          <w:rPr>
                            <w:color w:val="595959"/>
                            <w:spacing w:val="-5"/>
                            <w:sz w:val="18"/>
                          </w:rPr>
                          <w:t>50</w:t>
                        </w:r>
                      </w:p>
                      <w:p>
                        <w:pPr>
                          <w:spacing w:line="240" w:lineRule="auto" w:before="41"/>
                          <w:rPr>
                            <w:sz w:val="18"/>
                          </w:rPr>
                        </w:pPr>
                      </w:p>
                      <w:p>
                        <w:pPr>
                          <w:spacing w:before="0"/>
                          <w:ind w:left="0" w:right="0" w:firstLine="0"/>
                          <w:jc w:val="left"/>
                          <w:rPr>
                            <w:sz w:val="18"/>
                          </w:rPr>
                        </w:pPr>
                        <w:r>
                          <w:rPr>
                            <w:color w:val="595959"/>
                            <w:spacing w:val="-5"/>
                            <w:sz w:val="18"/>
                          </w:rPr>
                          <w:t>40</w:t>
                        </w:r>
                      </w:p>
                      <w:p>
                        <w:pPr>
                          <w:spacing w:line="240" w:lineRule="auto" w:before="40"/>
                          <w:rPr>
                            <w:sz w:val="18"/>
                          </w:rPr>
                        </w:pPr>
                      </w:p>
                      <w:p>
                        <w:pPr>
                          <w:spacing w:before="1"/>
                          <w:ind w:left="0" w:right="0" w:firstLine="0"/>
                          <w:jc w:val="left"/>
                          <w:rPr>
                            <w:sz w:val="18"/>
                          </w:rPr>
                        </w:pPr>
                        <w:r>
                          <w:rPr>
                            <w:color w:val="595959"/>
                            <w:spacing w:val="-5"/>
                            <w:sz w:val="18"/>
                          </w:rPr>
                          <w:t>30</w:t>
                        </w:r>
                      </w:p>
                      <w:p>
                        <w:pPr>
                          <w:spacing w:line="240" w:lineRule="auto" w:before="40"/>
                          <w:rPr>
                            <w:sz w:val="18"/>
                          </w:rPr>
                        </w:pPr>
                      </w:p>
                      <w:p>
                        <w:pPr>
                          <w:spacing w:before="0"/>
                          <w:ind w:left="0" w:right="0" w:firstLine="0"/>
                          <w:jc w:val="left"/>
                          <w:rPr>
                            <w:sz w:val="18"/>
                          </w:rPr>
                        </w:pPr>
                        <w:r>
                          <w:rPr>
                            <w:color w:val="595959"/>
                            <w:spacing w:val="-5"/>
                            <w:sz w:val="18"/>
                          </w:rPr>
                          <w:t>20</w:t>
                        </w:r>
                      </w:p>
                      <w:p>
                        <w:pPr>
                          <w:spacing w:line="240" w:lineRule="auto" w:before="38"/>
                          <w:rPr>
                            <w:sz w:val="18"/>
                          </w:rPr>
                        </w:pPr>
                      </w:p>
                      <w:p>
                        <w:pPr>
                          <w:spacing w:before="0"/>
                          <w:ind w:left="0" w:right="0" w:firstLine="0"/>
                          <w:jc w:val="left"/>
                          <w:rPr>
                            <w:sz w:val="18"/>
                          </w:rPr>
                        </w:pPr>
                        <w:r>
                          <w:rPr>
                            <w:color w:val="595959"/>
                            <w:spacing w:val="-5"/>
                            <w:sz w:val="18"/>
                          </w:rPr>
                          <w:t>10</w:t>
                        </w:r>
                      </w:p>
                      <w:p>
                        <w:pPr>
                          <w:spacing w:line="240" w:lineRule="auto" w:before="41"/>
                          <w:rPr>
                            <w:sz w:val="18"/>
                          </w:rPr>
                        </w:pPr>
                      </w:p>
                      <w:p>
                        <w:pPr>
                          <w:spacing w:line="216" w:lineRule="exact" w:before="0"/>
                          <w:ind w:left="91" w:right="0" w:firstLine="0"/>
                          <w:jc w:val="left"/>
                          <w:rPr>
                            <w:sz w:val="18"/>
                          </w:rPr>
                        </w:pPr>
                        <w:r>
                          <w:rPr>
                            <w:color w:val="595959"/>
                            <w:spacing w:val="-10"/>
                            <w:sz w:val="18"/>
                          </w:rPr>
                          <w:t>0</w:t>
                        </w:r>
                      </w:p>
                    </w:txbxContent>
                  </v:textbox>
                  <w10:wrap type="none"/>
                </v:shape>
                <v:shape style="position:absolute;left:2131;top:5126;width:719;height:180" type="#_x0000_t202" id="docshape912" filled="false" stroked="false">
                  <v:textbox inset="0,0,0,0">
                    <w:txbxContent>
                      <w:p>
                        <w:pPr>
                          <w:spacing w:line="180" w:lineRule="exact" w:before="0"/>
                          <w:ind w:left="0" w:right="0" w:firstLine="0"/>
                          <w:jc w:val="left"/>
                          <w:rPr>
                            <w:sz w:val="18"/>
                          </w:rPr>
                        </w:pPr>
                        <w:r>
                          <w:rPr>
                            <w:color w:val="595959"/>
                            <w:spacing w:val="-2"/>
                            <w:sz w:val="18"/>
                          </w:rPr>
                          <w:t>Chemung</w:t>
                        </w:r>
                      </w:p>
                    </w:txbxContent>
                  </v:textbox>
                  <w10:wrap type="none"/>
                </v:shape>
                <v:shape style="position:absolute;left:3232;top:5126;width:761;height:180" type="#_x0000_t202" id="docshape913" filled="false" stroked="false">
                  <v:textbox inset="0,0,0,0">
                    <w:txbxContent>
                      <w:p>
                        <w:pPr>
                          <w:spacing w:line="180" w:lineRule="exact" w:before="0"/>
                          <w:ind w:left="0" w:right="0" w:firstLine="0"/>
                          <w:jc w:val="left"/>
                          <w:rPr>
                            <w:sz w:val="18"/>
                          </w:rPr>
                        </w:pPr>
                        <w:r>
                          <w:rPr>
                            <w:color w:val="595959"/>
                            <w:spacing w:val="-2"/>
                            <w:sz w:val="18"/>
                          </w:rPr>
                          <w:t>Livingston</w:t>
                        </w:r>
                      </w:p>
                    </w:txbxContent>
                  </v:textbox>
                  <w10:wrap type="none"/>
                </v:shape>
                <v:shape style="position:absolute;left:4447;top:5126;width:580;height:180" type="#_x0000_t202" id="docshape914" filled="false" stroked="false">
                  <v:textbox inset="0,0,0,0">
                    <w:txbxContent>
                      <w:p>
                        <w:pPr>
                          <w:spacing w:line="180" w:lineRule="exact" w:before="0"/>
                          <w:ind w:left="0" w:right="0" w:firstLine="0"/>
                          <w:jc w:val="left"/>
                          <w:rPr>
                            <w:sz w:val="18"/>
                          </w:rPr>
                        </w:pPr>
                        <w:r>
                          <w:rPr>
                            <w:color w:val="595959"/>
                            <w:spacing w:val="-2"/>
                            <w:sz w:val="18"/>
                          </w:rPr>
                          <w:t>Ontario</w:t>
                        </w:r>
                      </w:p>
                    </w:txbxContent>
                  </v:textbox>
                  <w10:wrap type="none"/>
                </v:shape>
                <v:shape style="position:absolute;left:5536;top:5126;width:645;height:180" type="#_x0000_t202" id="docshape915" filled="false" stroked="false">
                  <v:textbox inset="0,0,0,0">
                    <w:txbxContent>
                      <w:p>
                        <w:pPr>
                          <w:spacing w:line="180" w:lineRule="exact" w:before="0"/>
                          <w:ind w:left="0" w:right="0" w:firstLine="0"/>
                          <w:jc w:val="left"/>
                          <w:rPr>
                            <w:sz w:val="18"/>
                          </w:rPr>
                        </w:pPr>
                        <w:r>
                          <w:rPr>
                            <w:color w:val="595959"/>
                            <w:spacing w:val="-2"/>
                            <w:sz w:val="18"/>
                          </w:rPr>
                          <w:t>Schuyler</w:t>
                        </w:r>
                      </w:p>
                    </w:txbxContent>
                  </v:textbox>
                  <w10:wrap type="none"/>
                </v:shape>
                <v:shape style="position:absolute;left:6712;top:5126;width:539;height:180" type="#_x0000_t202" id="docshape916" filled="false" stroked="false">
                  <v:textbox inset="0,0,0,0">
                    <w:txbxContent>
                      <w:p>
                        <w:pPr>
                          <w:spacing w:line="180" w:lineRule="exact" w:before="0"/>
                          <w:ind w:left="0" w:right="0" w:firstLine="0"/>
                          <w:jc w:val="left"/>
                          <w:rPr>
                            <w:sz w:val="18"/>
                          </w:rPr>
                        </w:pPr>
                        <w:r>
                          <w:rPr>
                            <w:color w:val="595959"/>
                            <w:spacing w:val="-2"/>
                            <w:sz w:val="18"/>
                          </w:rPr>
                          <w:t>Seneca</w:t>
                        </w:r>
                      </w:p>
                    </w:txbxContent>
                  </v:textbox>
                  <w10:wrap type="none"/>
                </v:shape>
                <v:shape style="position:absolute;left:7790;top:5126;width:626;height:180" type="#_x0000_t202" id="docshape917" filled="false" stroked="false">
                  <v:textbox inset="0,0,0,0">
                    <w:txbxContent>
                      <w:p>
                        <w:pPr>
                          <w:spacing w:line="180" w:lineRule="exact" w:before="0"/>
                          <w:ind w:left="0" w:right="0" w:firstLine="0"/>
                          <w:jc w:val="left"/>
                          <w:rPr>
                            <w:sz w:val="18"/>
                          </w:rPr>
                        </w:pPr>
                        <w:r>
                          <w:rPr>
                            <w:color w:val="595959"/>
                            <w:spacing w:val="-2"/>
                            <w:sz w:val="18"/>
                          </w:rPr>
                          <w:t>Steuben</w:t>
                        </w:r>
                      </w:p>
                    </w:txbxContent>
                  </v:textbox>
                  <w10:wrap type="none"/>
                </v:shape>
                <v:shape style="position:absolute;left:8958;top:5126;width:533;height:180" type="#_x0000_t202" id="docshape918" filled="false" stroked="false">
                  <v:textbox inset="0,0,0,0">
                    <w:txbxContent>
                      <w:p>
                        <w:pPr>
                          <w:spacing w:line="180" w:lineRule="exact" w:before="0"/>
                          <w:ind w:left="0" w:right="0" w:firstLine="0"/>
                          <w:jc w:val="left"/>
                          <w:rPr>
                            <w:sz w:val="18"/>
                          </w:rPr>
                        </w:pPr>
                        <w:r>
                          <w:rPr>
                            <w:color w:val="595959"/>
                            <w:spacing w:val="-2"/>
                            <w:sz w:val="18"/>
                          </w:rPr>
                          <w:t>Wayne</w:t>
                        </w:r>
                      </w:p>
                    </w:txbxContent>
                  </v:textbox>
                  <w10:wrap type="none"/>
                </v:shape>
                <v:shape style="position:absolute;left:10142;top:5126;width:415;height:180" type="#_x0000_t202" id="docshape919" filled="false" stroked="false">
                  <v:textbox inset="0,0,0,0">
                    <w:txbxContent>
                      <w:p>
                        <w:pPr>
                          <w:spacing w:line="180" w:lineRule="exact" w:before="0"/>
                          <w:ind w:left="0" w:right="0" w:firstLine="0"/>
                          <w:jc w:val="left"/>
                          <w:rPr>
                            <w:sz w:val="18"/>
                          </w:rPr>
                        </w:pPr>
                        <w:r>
                          <w:rPr>
                            <w:color w:val="595959"/>
                            <w:spacing w:val="-2"/>
                            <w:sz w:val="18"/>
                          </w:rPr>
                          <w:t>Yates</w:t>
                        </w:r>
                      </w:p>
                    </w:txbxContent>
                  </v:textbox>
                  <w10:wrap type="none"/>
                </v:shape>
                <v:shape style="position:absolute;left:3451;top:5525;width:1422;height:180" type="#_x0000_t202" id="docshape920" filled="false" stroked="false">
                  <v:textbox inset="0,0,0,0">
                    <w:txbxContent>
                      <w:p>
                        <w:pPr>
                          <w:spacing w:line="180" w:lineRule="exact" w:before="0"/>
                          <w:ind w:left="0" w:right="0" w:firstLine="0"/>
                          <w:jc w:val="left"/>
                          <w:rPr>
                            <w:sz w:val="18"/>
                          </w:rPr>
                        </w:pPr>
                        <w:r>
                          <w:rPr>
                            <w:color w:val="595959"/>
                            <w:sz w:val="18"/>
                          </w:rPr>
                          <w:t>Screening</w:t>
                        </w:r>
                        <w:r>
                          <w:rPr>
                            <w:color w:val="595959"/>
                            <w:spacing w:val="-5"/>
                            <w:sz w:val="18"/>
                          </w:rPr>
                          <w:t> </w:t>
                        </w:r>
                        <w:r>
                          <w:rPr>
                            <w:color w:val="595959"/>
                            <w:sz w:val="18"/>
                          </w:rPr>
                          <w:t>at</w:t>
                        </w:r>
                        <w:r>
                          <w:rPr>
                            <w:color w:val="595959"/>
                            <w:spacing w:val="-2"/>
                            <w:sz w:val="18"/>
                          </w:rPr>
                          <w:t> </w:t>
                        </w:r>
                        <w:r>
                          <w:rPr>
                            <w:color w:val="595959"/>
                            <w:sz w:val="18"/>
                          </w:rPr>
                          <w:t>1</w:t>
                        </w:r>
                        <w:r>
                          <w:rPr>
                            <w:color w:val="595959"/>
                            <w:spacing w:val="-1"/>
                            <w:sz w:val="18"/>
                          </w:rPr>
                          <w:t> </w:t>
                        </w:r>
                        <w:r>
                          <w:rPr>
                            <w:color w:val="595959"/>
                            <w:spacing w:val="-4"/>
                            <w:sz w:val="18"/>
                          </w:rPr>
                          <w:t>Year</w:t>
                        </w:r>
                      </w:p>
                    </w:txbxContent>
                  </v:textbox>
                  <w10:wrap type="none"/>
                </v:shape>
                <v:shape style="position:absolute;left:5328;top:5525;width:1422;height:180" type="#_x0000_t202" id="docshape921" filled="false" stroked="false">
                  <v:textbox inset="0,0,0,0">
                    <w:txbxContent>
                      <w:p>
                        <w:pPr>
                          <w:spacing w:line="180" w:lineRule="exact" w:before="0"/>
                          <w:ind w:left="0" w:right="0" w:firstLine="0"/>
                          <w:jc w:val="left"/>
                          <w:rPr>
                            <w:sz w:val="18"/>
                          </w:rPr>
                        </w:pPr>
                        <w:r>
                          <w:rPr>
                            <w:color w:val="595959"/>
                            <w:sz w:val="18"/>
                          </w:rPr>
                          <w:t>Screening</w:t>
                        </w:r>
                        <w:r>
                          <w:rPr>
                            <w:color w:val="595959"/>
                            <w:spacing w:val="-5"/>
                            <w:sz w:val="18"/>
                          </w:rPr>
                          <w:t> </w:t>
                        </w:r>
                        <w:r>
                          <w:rPr>
                            <w:color w:val="595959"/>
                            <w:sz w:val="18"/>
                          </w:rPr>
                          <w:t>at</w:t>
                        </w:r>
                        <w:r>
                          <w:rPr>
                            <w:color w:val="595959"/>
                            <w:spacing w:val="-2"/>
                            <w:sz w:val="18"/>
                          </w:rPr>
                          <w:t> </w:t>
                        </w:r>
                        <w:r>
                          <w:rPr>
                            <w:color w:val="595959"/>
                            <w:sz w:val="18"/>
                          </w:rPr>
                          <w:t>2</w:t>
                        </w:r>
                        <w:r>
                          <w:rPr>
                            <w:color w:val="595959"/>
                            <w:spacing w:val="-1"/>
                            <w:sz w:val="18"/>
                          </w:rPr>
                          <w:t> </w:t>
                        </w:r>
                        <w:r>
                          <w:rPr>
                            <w:color w:val="595959"/>
                            <w:spacing w:val="-4"/>
                            <w:sz w:val="18"/>
                          </w:rPr>
                          <w:t>Year</w:t>
                        </w:r>
                      </w:p>
                    </w:txbxContent>
                  </v:textbox>
                  <w10:wrap type="none"/>
                </v:shape>
                <v:shape style="position:absolute;left:7202;top:5525;width:2141;height:180" type="#_x0000_t202" id="docshape922" filled="false" stroked="false">
                  <v:textbox inset="0,0,0,0">
                    <w:txbxContent>
                      <w:p>
                        <w:pPr>
                          <w:spacing w:line="180" w:lineRule="exact" w:before="0"/>
                          <w:ind w:left="0" w:right="0" w:firstLine="0"/>
                          <w:jc w:val="left"/>
                          <w:rPr>
                            <w:sz w:val="18"/>
                          </w:rPr>
                        </w:pPr>
                        <w:r>
                          <w:rPr>
                            <w:color w:val="595959"/>
                            <w:sz w:val="18"/>
                          </w:rPr>
                          <w:t>At</w:t>
                        </w:r>
                        <w:r>
                          <w:rPr>
                            <w:color w:val="595959"/>
                            <w:spacing w:val="1"/>
                            <w:sz w:val="18"/>
                          </w:rPr>
                          <w:t> </w:t>
                        </w:r>
                        <w:r>
                          <w:rPr>
                            <w:color w:val="595959"/>
                            <w:sz w:val="18"/>
                          </w:rPr>
                          <w:t>least</w:t>
                        </w:r>
                        <w:r>
                          <w:rPr>
                            <w:color w:val="595959"/>
                            <w:spacing w:val="-2"/>
                            <w:sz w:val="18"/>
                          </w:rPr>
                          <w:t> </w:t>
                        </w:r>
                        <w:r>
                          <w:rPr>
                            <w:color w:val="595959"/>
                            <w:sz w:val="18"/>
                          </w:rPr>
                          <w:t>Two</w:t>
                        </w:r>
                        <w:r>
                          <w:rPr>
                            <w:color w:val="595959"/>
                            <w:spacing w:val="-4"/>
                            <w:sz w:val="18"/>
                          </w:rPr>
                          <w:t> </w:t>
                        </w:r>
                        <w:r>
                          <w:rPr>
                            <w:color w:val="595959"/>
                            <w:sz w:val="18"/>
                          </w:rPr>
                          <w:t>Lead</w:t>
                        </w:r>
                        <w:r>
                          <w:rPr>
                            <w:color w:val="595959"/>
                            <w:spacing w:val="-2"/>
                            <w:sz w:val="18"/>
                          </w:rPr>
                          <w:t> Screenings</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669248">
                <wp:simplePos x="0" y="0"/>
                <wp:positionH relativeFrom="page">
                  <wp:posOffset>911352</wp:posOffset>
                </wp:positionH>
                <wp:positionV relativeFrom="paragraph">
                  <wp:posOffset>3801625</wp:posOffset>
                </wp:positionV>
                <wp:extent cx="6160135" cy="271780"/>
                <wp:effectExtent l="0" t="0" r="0" b="0"/>
                <wp:wrapTopAndBottom/>
                <wp:docPr id="953" name="Group 953"/>
                <wp:cNvGraphicFramePr>
                  <a:graphicFrameLocks/>
                </wp:cNvGraphicFramePr>
                <a:graphic>
                  <a:graphicData uri="http://schemas.microsoft.com/office/word/2010/wordprocessingGroup">
                    <wpg:wgp>
                      <wpg:cNvPr id="953" name="Group 953"/>
                      <wpg:cNvGrpSpPr/>
                      <wpg:grpSpPr>
                        <a:xfrm>
                          <a:off x="0" y="0"/>
                          <a:ext cx="6160135" cy="271780"/>
                          <a:chExt cx="6160135" cy="271780"/>
                        </a:xfrm>
                      </wpg:grpSpPr>
                      <pic:pic>
                        <pic:nvPicPr>
                          <pic:cNvPr id="954" name="Image 954"/>
                          <pic:cNvPicPr/>
                        </pic:nvPicPr>
                        <pic:blipFill>
                          <a:blip r:embed="rId189" cstate="print"/>
                          <a:stretch>
                            <a:fillRect/>
                          </a:stretch>
                        </pic:blipFill>
                        <pic:spPr>
                          <a:xfrm>
                            <a:off x="0" y="0"/>
                            <a:ext cx="6160007" cy="271271"/>
                          </a:xfrm>
                          <a:prstGeom prst="rect">
                            <a:avLst/>
                          </a:prstGeom>
                        </pic:spPr>
                      </pic:pic>
                      <wps:wsp>
                        <wps:cNvPr id="955" name="Textbox 955"/>
                        <wps:cNvSpPr txBox="1"/>
                        <wps:spPr>
                          <a:xfrm>
                            <a:off x="0" y="0"/>
                            <a:ext cx="6160135" cy="271780"/>
                          </a:xfrm>
                          <a:prstGeom prst="rect">
                            <a:avLst/>
                          </a:prstGeom>
                        </wps:spPr>
                        <wps:txbx>
                          <w:txbxContent>
                            <w:p>
                              <w:pPr>
                                <w:spacing w:before="3"/>
                                <w:ind w:left="4" w:right="0" w:firstLine="0"/>
                                <w:jc w:val="left"/>
                                <w:rPr>
                                  <w:i/>
                                  <w:sz w:val="18"/>
                                </w:rPr>
                              </w:pPr>
                              <w:r>
                                <w:rPr>
                                  <w:i/>
                                  <w:color w:val="0E2841"/>
                                  <w:sz w:val="18"/>
                                </w:rPr>
                                <w:t>Source:</w:t>
                              </w:r>
                              <w:r>
                                <w:rPr>
                                  <w:i/>
                                  <w:color w:val="0E2841"/>
                                  <w:spacing w:val="-7"/>
                                  <w:sz w:val="18"/>
                                </w:rPr>
                                <w:t> </w:t>
                              </w:r>
                              <w:r>
                                <w:rPr>
                                  <w:i/>
                                  <w:color w:val="0E2841"/>
                                  <w:sz w:val="18"/>
                                </w:rPr>
                                <w:t>NYSIIS</w:t>
                              </w:r>
                              <w:r>
                                <w:rPr>
                                  <w:i/>
                                  <w:color w:val="0E2841"/>
                                  <w:spacing w:val="-5"/>
                                  <w:sz w:val="18"/>
                                </w:rPr>
                                <w:t> </w:t>
                              </w:r>
                              <w:r>
                                <w:rPr>
                                  <w:i/>
                                  <w:color w:val="0E2841"/>
                                  <w:sz w:val="18"/>
                                </w:rPr>
                                <w:t>Performance</w:t>
                              </w:r>
                              <w:r>
                                <w:rPr>
                                  <w:i/>
                                  <w:color w:val="0E2841"/>
                                  <w:spacing w:val="-6"/>
                                  <w:sz w:val="18"/>
                                </w:rPr>
                                <w:t> </w:t>
                              </w:r>
                              <w:r>
                                <w:rPr>
                                  <w:i/>
                                  <w:color w:val="0E2841"/>
                                  <w:spacing w:val="-2"/>
                                  <w:sz w:val="18"/>
                                </w:rPr>
                                <w:t>Report</w:t>
                              </w:r>
                            </w:p>
                          </w:txbxContent>
                        </wps:txbx>
                        <wps:bodyPr wrap="square" lIns="0" tIns="0" rIns="0" bIns="0" rtlCol="0">
                          <a:noAutofit/>
                        </wps:bodyPr>
                      </wps:wsp>
                    </wpg:wgp>
                  </a:graphicData>
                </a:graphic>
              </wp:anchor>
            </w:drawing>
          </mc:Choice>
          <mc:Fallback>
            <w:pict>
              <v:group style="position:absolute;margin-left:71.760002pt;margin-top:299.340576pt;width:485.05pt;height:21.4pt;mso-position-horizontal-relative:page;mso-position-vertical-relative:paragraph;z-index:-15647232;mso-wrap-distance-left:0;mso-wrap-distance-right:0" id="docshapegroup923" coordorigin="1435,5987" coordsize="9701,428">
                <v:shape style="position:absolute;left:1435;top:5986;width:9701;height:428" type="#_x0000_t75" id="docshape924" stroked="false">
                  <v:imagedata r:id="rId189" o:title=""/>
                </v:shape>
                <v:shape style="position:absolute;left:1435;top:5986;width:9701;height:428" type="#_x0000_t202" id="docshape925" filled="false" stroked="false">
                  <v:textbox inset="0,0,0,0">
                    <w:txbxContent>
                      <w:p>
                        <w:pPr>
                          <w:spacing w:before="3"/>
                          <w:ind w:left="4" w:right="0" w:firstLine="0"/>
                          <w:jc w:val="left"/>
                          <w:rPr>
                            <w:i/>
                            <w:sz w:val="18"/>
                          </w:rPr>
                        </w:pPr>
                        <w:r>
                          <w:rPr>
                            <w:i/>
                            <w:color w:val="0E2841"/>
                            <w:sz w:val="18"/>
                          </w:rPr>
                          <w:t>Source:</w:t>
                        </w:r>
                        <w:r>
                          <w:rPr>
                            <w:i/>
                            <w:color w:val="0E2841"/>
                            <w:spacing w:val="-7"/>
                            <w:sz w:val="18"/>
                          </w:rPr>
                          <w:t> </w:t>
                        </w:r>
                        <w:r>
                          <w:rPr>
                            <w:i/>
                            <w:color w:val="0E2841"/>
                            <w:sz w:val="18"/>
                          </w:rPr>
                          <w:t>NYSIIS</w:t>
                        </w:r>
                        <w:r>
                          <w:rPr>
                            <w:i/>
                            <w:color w:val="0E2841"/>
                            <w:spacing w:val="-5"/>
                            <w:sz w:val="18"/>
                          </w:rPr>
                          <w:t> </w:t>
                        </w:r>
                        <w:r>
                          <w:rPr>
                            <w:i/>
                            <w:color w:val="0E2841"/>
                            <w:sz w:val="18"/>
                          </w:rPr>
                          <w:t>Performance</w:t>
                        </w:r>
                        <w:r>
                          <w:rPr>
                            <w:i/>
                            <w:color w:val="0E2841"/>
                            <w:spacing w:val="-6"/>
                            <w:sz w:val="18"/>
                          </w:rPr>
                          <w:t> </w:t>
                        </w:r>
                        <w:r>
                          <w:rPr>
                            <w:i/>
                            <w:color w:val="0E2841"/>
                            <w:spacing w:val="-2"/>
                            <w:sz w:val="18"/>
                          </w:rPr>
                          <w:t>Report</w:t>
                        </w:r>
                      </w:p>
                    </w:txbxContent>
                  </v:textbox>
                  <w10:wrap type="none"/>
                </v:shape>
                <w10:wrap type="topAndBottom"/>
              </v:group>
            </w:pict>
          </mc:Fallback>
        </mc:AlternateContent>
      </w:r>
    </w:p>
    <w:p>
      <w:pPr>
        <w:pStyle w:val="BodyText"/>
        <w:rPr>
          <w:sz w:val="6"/>
        </w:rPr>
      </w:pPr>
    </w:p>
    <w:p>
      <w:pPr>
        <w:pStyle w:val="BodyText"/>
        <w:spacing w:before="6"/>
        <w:rPr>
          <w:sz w:val="4"/>
        </w:rPr>
      </w:pPr>
    </w:p>
    <w:p>
      <w:pPr>
        <w:pStyle w:val="BodyText"/>
        <w:spacing w:before="52"/>
        <w:ind w:left="1440"/>
      </w:pPr>
      <w:r>
        <w:rPr/>
        <w:t>Immunizations:</w:t>
      </w:r>
      <w:r>
        <w:rPr>
          <w:spacing w:val="-8"/>
        </w:rPr>
        <w:t> </w:t>
      </w:r>
      <w:r>
        <w:rPr/>
        <w:t>Recommended</w:t>
      </w:r>
      <w:r>
        <w:rPr>
          <w:spacing w:val="-7"/>
        </w:rPr>
        <w:t> </w:t>
      </w:r>
      <w:r>
        <w:rPr/>
        <w:t>vaccines</w:t>
      </w:r>
      <w:r>
        <w:rPr>
          <w:spacing w:val="-5"/>
        </w:rPr>
        <w:t> </w:t>
      </w:r>
      <w:r>
        <w:rPr/>
        <w:t>for</w:t>
      </w:r>
      <w:r>
        <w:rPr>
          <w:spacing w:val="-9"/>
        </w:rPr>
        <w:t> </w:t>
      </w:r>
      <w:r>
        <w:rPr/>
        <w:t>children</w:t>
      </w:r>
      <w:r>
        <w:rPr>
          <w:spacing w:val="-9"/>
        </w:rPr>
        <w:t> </w:t>
      </w:r>
      <w:r>
        <w:rPr/>
        <w:t>include</w:t>
      </w:r>
      <w:r>
        <w:rPr>
          <w:spacing w:val="-7"/>
        </w:rPr>
        <w:t> </w:t>
      </w:r>
      <w:r>
        <w:rPr/>
        <w:t>the</w:t>
      </w:r>
      <w:r>
        <w:rPr>
          <w:spacing w:val="-6"/>
        </w:rPr>
        <w:t> </w:t>
      </w:r>
      <w:r>
        <w:rPr>
          <w:spacing w:val="-2"/>
        </w:rPr>
        <w:t>following.</w:t>
      </w:r>
    </w:p>
    <w:p>
      <w:pPr>
        <w:pStyle w:val="ListParagraph"/>
        <w:numPr>
          <w:ilvl w:val="0"/>
          <w:numId w:val="23"/>
        </w:numPr>
        <w:tabs>
          <w:tab w:pos="2159" w:val="left" w:leader="none"/>
        </w:tabs>
        <w:spacing w:line="240" w:lineRule="auto" w:before="22" w:after="0"/>
        <w:ind w:left="2159" w:right="0" w:hanging="359"/>
        <w:jc w:val="left"/>
        <w:rPr>
          <w:sz w:val="22"/>
        </w:rPr>
      </w:pPr>
      <w:r>
        <w:rPr>
          <w:sz w:val="22"/>
        </w:rPr>
        <w:t>4</w:t>
      </w:r>
      <w:r>
        <w:rPr>
          <w:spacing w:val="-9"/>
          <w:sz w:val="22"/>
        </w:rPr>
        <w:t> </w:t>
      </w:r>
      <w:r>
        <w:rPr>
          <w:sz w:val="22"/>
        </w:rPr>
        <w:t>doses</w:t>
      </w:r>
      <w:r>
        <w:rPr>
          <w:spacing w:val="-10"/>
          <w:sz w:val="22"/>
        </w:rPr>
        <w:t> </w:t>
      </w:r>
      <w:r>
        <w:rPr>
          <w:sz w:val="22"/>
        </w:rPr>
        <w:t>of</w:t>
      </w:r>
      <w:r>
        <w:rPr>
          <w:spacing w:val="-10"/>
          <w:sz w:val="22"/>
        </w:rPr>
        <w:t> </w:t>
      </w:r>
      <w:r>
        <w:rPr>
          <w:sz w:val="22"/>
        </w:rPr>
        <w:t>DTaP</w:t>
      </w:r>
      <w:r>
        <w:rPr>
          <w:spacing w:val="-10"/>
          <w:sz w:val="22"/>
        </w:rPr>
        <w:t> </w:t>
      </w:r>
      <w:r>
        <w:rPr>
          <w:sz w:val="22"/>
        </w:rPr>
        <w:t>(Diphtheria,</w:t>
      </w:r>
      <w:r>
        <w:rPr>
          <w:spacing w:val="-8"/>
          <w:sz w:val="22"/>
        </w:rPr>
        <w:t> </w:t>
      </w:r>
      <w:r>
        <w:rPr>
          <w:sz w:val="22"/>
        </w:rPr>
        <w:t>Tetanus,</w:t>
      </w:r>
      <w:r>
        <w:rPr>
          <w:spacing w:val="-10"/>
          <w:sz w:val="22"/>
        </w:rPr>
        <w:t> </w:t>
      </w:r>
      <w:r>
        <w:rPr>
          <w:sz w:val="22"/>
        </w:rPr>
        <w:t>and</w:t>
      </w:r>
      <w:r>
        <w:rPr>
          <w:spacing w:val="-8"/>
          <w:sz w:val="22"/>
        </w:rPr>
        <w:t> </w:t>
      </w:r>
      <w:r>
        <w:rPr>
          <w:spacing w:val="-2"/>
          <w:sz w:val="22"/>
        </w:rPr>
        <w:t>Pertussis),</w:t>
      </w:r>
    </w:p>
    <w:p>
      <w:pPr>
        <w:pStyle w:val="ListParagraph"/>
        <w:numPr>
          <w:ilvl w:val="0"/>
          <w:numId w:val="23"/>
        </w:numPr>
        <w:tabs>
          <w:tab w:pos="2159" w:val="left" w:leader="none"/>
        </w:tabs>
        <w:spacing w:line="240" w:lineRule="auto" w:before="0" w:after="0"/>
        <w:ind w:left="2159" w:right="0" w:hanging="359"/>
        <w:jc w:val="left"/>
        <w:rPr>
          <w:sz w:val="22"/>
        </w:rPr>
      </w:pPr>
      <w:r>
        <w:rPr>
          <w:sz w:val="22"/>
        </w:rPr>
        <w:t>3</w:t>
      </w:r>
      <w:r>
        <w:rPr>
          <w:spacing w:val="-3"/>
          <w:sz w:val="22"/>
        </w:rPr>
        <w:t> </w:t>
      </w:r>
      <w:r>
        <w:rPr>
          <w:sz w:val="22"/>
        </w:rPr>
        <w:t>doses</w:t>
      </w:r>
      <w:r>
        <w:rPr>
          <w:spacing w:val="-3"/>
          <w:sz w:val="22"/>
        </w:rPr>
        <w:t> </w:t>
      </w:r>
      <w:r>
        <w:rPr>
          <w:sz w:val="22"/>
        </w:rPr>
        <w:t>of</w:t>
      </w:r>
      <w:r>
        <w:rPr>
          <w:spacing w:val="-1"/>
          <w:sz w:val="22"/>
        </w:rPr>
        <w:t> </w:t>
      </w:r>
      <w:r>
        <w:rPr>
          <w:sz w:val="22"/>
        </w:rPr>
        <w:t>polio</w:t>
      </w:r>
      <w:r>
        <w:rPr>
          <w:spacing w:val="-2"/>
          <w:sz w:val="22"/>
        </w:rPr>
        <w:t> </w:t>
      </w:r>
      <w:r>
        <w:rPr>
          <w:spacing w:val="-4"/>
          <w:sz w:val="22"/>
        </w:rPr>
        <w:t>(IPV)</w:t>
      </w:r>
    </w:p>
    <w:p>
      <w:pPr>
        <w:pStyle w:val="ListParagraph"/>
        <w:numPr>
          <w:ilvl w:val="0"/>
          <w:numId w:val="23"/>
        </w:numPr>
        <w:tabs>
          <w:tab w:pos="2159" w:val="left" w:leader="none"/>
        </w:tabs>
        <w:spacing w:line="240" w:lineRule="auto" w:before="0" w:after="0"/>
        <w:ind w:left="2159" w:right="0" w:hanging="359"/>
        <w:jc w:val="left"/>
        <w:rPr>
          <w:sz w:val="22"/>
        </w:rPr>
      </w:pPr>
      <w:r>
        <w:rPr>
          <w:sz w:val="22"/>
        </w:rPr>
        <w:t>1</w:t>
      </w:r>
      <w:r>
        <w:rPr>
          <w:spacing w:val="-2"/>
          <w:sz w:val="22"/>
        </w:rPr>
        <w:t> </w:t>
      </w:r>
      <w:r>
        <w:rPr>
          <w:sz w:val="22"/>
        </w:rPr>
        <w:t>of</w:t>
      </w:r>
      <w:r>
        <w:rPr>
          <w:spacing w:val="-5"/>
          <w:sz w:val="22"/>
        </w:rPr>
        <w:t> </w:t>
      </w:r>
      <w:r>
        <w:rPr>
          <w:sz w:val="22"/>
        </w:rPr>
        <w:t>MMR</w:t>
      </w:r>
      <w:r>
        <w:rPr>
          <w:spacing w:val="-3"/>
          <w:sz w:val="22"/>
        </w:rPr>
        <w:t> </w:t>
      </w:r>
      <w:r>
        <w:rPr>
          <w:sz w:val="22"/>
        </w:rPr>
        <w:t>((Measles,</w:t>
      </w:r>
      <w:r>
        <w:rPr>
          <w:spacing w:val="-4"/>
          <w:sz w:val="22"/>
        </w:rPr>
        <w:t> </w:t>
      </w:r>
      <w:r>
        <w:rPr>
          <w:sz w:val="22"/>
        </w:rPr>
        <w:t>Mumps,</w:t>
      </w:r>
      <w:r>
        <w:rPr>
          <w:spacing w:val="-1"/>
          <w:sz w:val="22"/>
        </w:rPr>
        <w:t> </w:t>
      </w:r>
      <w:r>
        <w:rPr>
          <w:sz w:val="22"/>
        </w:rPr>
        <w:t>and</w:t>
      </w:r>
      <w:r>
        <w:rPr>
          <w:spacing w:val="-1"/>
          <w:sz w:val="22"/>
        </w:rPr>
        <w:t> </w:t>
      </w:r>
      <w:r>
        <w:rPr>
          <w:spacing w:val="-2"/>
          <w:sz w:val="22"/>
        </w:rPr>
        <w:t>Rubella))</w:t>
      </w:r>
    </w:p>
    <w:p>
      <w:pPr>
        <w:pStyle w:val="ListParagraph"/>
        <w:numPr>
          <w:ilvl w:val="0"/>
          <w:numId w:val="23"/>
        </w:numPr>
        <w:tabs>
          <w:tab w:pos="2159" w:val="left" w:leader="none"/>
        </w:tabs>
        <w:spacing w:line="240" w:lineRule="auto" w:before="0" w:after="0"/>
        <w:ind w:left="2159" w:right="0" w:hanging="359"/>
        <w:jc w:val="left"/>
        <w:rPr>
          <w:sz w:val="22"/>
        </w:rPr>
      </w:pPr>
      <w:r>
        <w:rPr>
          <w:sz w:val="22"/>
        </w:rPr>
        <w:t>3</w:t>
      </w:r>
      <w:r>
        <w:rPr>
          <w:spacing w:val="-6"/>
          <w:sz w:val="22"/>
        </w:rPr>
        <w:t> </w:t>
      </w:r>
      <w:r>
        <w:rPr>
          <w:sz w:val="22"/>
        </w:rPr>
        <w:t>doses</w:t>
      </w:r>
      <w:r>
        <w:rPr>
          <w:spacing w:val="-6"/>
          <w:sz w:val="22"/>
        </w:rPr>
        <w:t> </w:t>
      </w:r>
      <w:r>
        <w:rPr>
          <w:sz w:val="22"/>
        </w:rPr>
        <w:t>of</w:t>
      </w:r>
      <w:r>
        <w:rPr>
          <w:spacing w:val="-3"/>
          <w:sz w:val="22"/>
        </w:rPr>
        <w:t> </w:t>
      </w:r>
      <w:r>
        <w:rPr>
          <w:sz w:val="22"/>
        </w:rPr>
        <w:t>Hib</w:t>
      </w:r>
      <w:r>
        <w:rPr>
          <w:spacing w:val="-4"/>
          <w:sz w:val="22"/>
        </w:rPr>
        <w:t> </w:t>
      </w:r>
      <w:r>
        <w:rPr>
          <w:sz w:val="22"/>
        </w:rPr>
        <w:t>(</w:t>
      </w:r>
      <w:r>
        <w:rPr>
          <w:i/>
          <w:sz w:val="22"/>
        </w:rPr>
        <w:t>Haemophilus</w:t>
      </w:r>
      <w:r>
        <w:rPr>
          <w:i/>
          <w:spacing w:val="-3"/>
          <w:sz w:val="22"/>
        </w:rPr>
        <w:t> </w:t>
      </w:r>
      <w:r>
        <w:rPr>
          <w:i/>
          <w:sz w:val="22"/>
        </w:rPr>
        <w:t>inﬂuenzae</w:t>
      </w:r>
      <w:r>
        <w:rPr>
          <w:i/>
          <w:spacing w:val="-4"/>
          <w:sz w:val="22"/>
        </w:rPr>
        <w:t> </w:t>
      </w:r>
      <w:r>
        <w:rPr>
          <w:sz w:val="22"/>
        </w:rPr>
        <w:t>Type</w:t>
      </w:r>
      <w:r>
        <w:rPr>
          <w:spacing w:val="-3"/>
          <w:sz w:val="22"/>
        </w:rPr>
        <w:t> </w:t>
      </w:r>
      <w:r>
        <w:rPr>
          <w:spacing w:val="-5"/>
          <w:sz w:val="22"/>
        </w:rPr>
        <w:t>B)</w:t>
      </w:r>
    </w:p>
    <w:p>
      <w:pPr>
        <w:pStyle w:val="ListParagraph"/>
        <w:numPr>
          <w:ilvl w:val="0"/>
          <w:numId w:val="23"/>
        </w:numPr>
        <w:tabs>
          <w:tab w:pos="2159" w:val="left" w:leader="none"/>
        </w:tabs>
        <w:spacing w:line="240" w:lineRule="auto" w:before="1" w:after="0"/>
        <w:ind w:left="2159" w:right="0" w:hanging="359"/>
        <w:jc w:val="left"/>
        <w:rPr>
          <w:sz w:val="22"/>
        </w:rPr>
      </w:pPr>
      <w:r>
        <w:rPr>
          <w:sz w:val="22"/>
        </w:rPr>
        <w:t>3</w:t>
      </w:r>
      <w:r>
        <w:rPr>
          <w:spacing w:val="-3"/>
          <w:sz w:val="22"/>
        </w:rPr>
        <w:t> </w:t>
      </w:r>
      <w:r>
        <w:rPr>
          <w:sz w:val="22"/>
        </w:rPr>
        <w:t>doses</w:t>
      </w:r>
      <w:r>
        <w:rPr>
          <w:spacing w:val="-4"/>
          <w:sz w:val="22"/>
        </w:rPr>
        <w:t> </w:t>
      </w:r>
      <w:r>
        <w:rPr>
          <w:sz w:val="22"/>
        </w:rPr>
        <w:t>of</w:t>
      </w:r>
      <w:r>
        <w:rPr>
          <w:spacing w:val="-2"/>
          <w:sz w:val="22"/>
        </w:rPr>
        <w:t> </w:t>
      </w:r>
      <w:r>
        <w:rPr>
          <w:sz w:val="22"/>
        </w:rPr>
        <w:t>Hepatitis</w:t>
      </w:r>
      <w:r>
        <w:rPr>
          <w:spacing w:val="-5"/>
          <w:sz w:val="22"/>
        </w:rPr>
        <w:t> </w:t>
      </w:r>
      <w:r>
        <w:rPr>
          <w:spacing w:val="-10"/>
          <w:sz w:val="22"/>
        </w:rPr>
        <w:t>B</w:t>
      </w:r>
    </w:p>
    <w:p>
      <w:pPr>
        <w:pStyle w:val="ListParagraph"/>
        <w:numPr>
          <w:ilvl w:val="0"/>
          <w:numId w:val="23"/>
        </w:numPr>
        <w:tabs>
          <w:tab w:pos="2159" w:val="left" w:leader="none"/>
        </w:tabs>
        <w:spacing w:line="240" w:lineRule="auto" w:before="0" w:after="0"/>
        <w:ind w:left="2159" w:right="0" w:hanging="359"/>
        <w:jc w:val="left"/>
        <w:rPr>
          <w:sz w:val="22"/>
        </w:rPr>
      </w:pPr>
      <w:r>
        <w:rPr>
          <w:sz w:val="22"/>
        </w:rPr>
        <w:t>1</w:t>
      </w:r>
      <w:r>
        <w:rPr>
          <w:spacing w:val="-1"/>
          <w:sz w:val="22"/>
        </w:rPr>
        <w:t> </w:t>
      </w:r>
      <w:r>
        <w:rPr>
          <w:sz w:val="22"/>
        </w:rPr>
        <w:t>dose</w:t>
      </w:r>
      <w:r>
        <w:rPr>
          <w:spacing w:val="-2"/>
          <w:sz w:val="22"/>
        </w:rPr>
        <w:t> </w:t>
      </w:r>
      <w:r>
        <w:rPr>
          <w:sz w:val="22"/>
        </w:rPr>
        <w:t>of </w:t>
      </w:r>
      <w:r>
        <w:rPr>
          <w:spacing w:val="-2"/>
          <w:sz w:val="22"/>
        </w:rPr>
        <w:t>Varicella</w:t>
      </w:r>
    </w:p>
    <w:p>
      <w:pPr>
        <w:pStyle w:val="ListParagraph"/>
        <w:numPr>
          <w:ilvl w:val="0"/>
          <w:numId w:val="23"/>
        </w:numPr>
        <w:tabs>
          <w:tab w:pos="2159" w:val="left" w:leader="none"/>
        </w:tabs>
        <w:spacing w:line="240" w:lineRule="auto" w:before="0" w:after="0"/>
        <w:ind w:left="2159" w:right="0" w:hanging="359"/>
        <w:jc w:val="left"/>
        <w:rPr>
          <w:sz w:val="22"/>
        </w:rPr>
      </w:pPr>
      <w:r>
        <w:rPr>
          <w:sz w:val="22"/>
        </w:rPr>
        <w:t>4</w:t>
      </w:r>
      <w:r>
        <w:rPr>
          <w:spacing w:val="-4"/>
          <w:sz w:val="22"/>
        </w:rPr>
        <w:t> </w:t>
      </w:r>
      <w:r>
        <w:rPr>
          <w:sz w:val="22"/>
        </w:rPr>
        <w:t>doses</w:t>
      </w:r>
      <w:r>
        <w:rPr>
          <w:spacing w:val="-6"/>
          <w:sz w:val="22"/>
        </w:rPr>
        <w:t> </w:t>
      </w:r>
      <w:r>
        <w:rPr>
          <w:sz w:val="22"/>
        </w:rPr>
        <w:t>of</w:t>
      </w:r>
      <w:r>
        <w:rPr>
          <w:spacing w:val="-3"/>
          <w:sz w:val="22"/>
        </w:rPr>
        <w:t> </w:t>
      </w:r>
      <w:r>
        <w:rPr>
          <w:sz w:val="22"/>
        </w:rPr>
        <w:t>pneumococcal</w:t>
      </w:r>
      <w:r>
        <w:rPr>
          <w:spacing w:val="-4"/>
          <w:sz w:val="22"/>
        </w:rPr>
        <w:t> </w:t>
      </w:r>
      <w:r>
        <w:rPr>
          <w:sz w:val="22"/>
        </w:rPr>
        <w:t>vaccine</w:t>
      </w:r>
      <w:r>
        <w:rPr>
          <w:spacing w:val="-3"/>
          <w:sz w:val="22"/>
        </w:rPr>
        <w:t> </w:t>
      </w:r>
      <w:r>
        <w:rPr>
          <w:spacing w:val="-2"/>
          <w:sz w:val="22"/>
        </w:rPr>
        <w:t>(PCV)</w:t>
      </w:r>
    </w:p>
    <w:p>
      <w:pPr>
        <w:pStyle w:val="BodyText"/>
        <w:spacing w:line="259" w:lineRule="auto" w:before="159"/>
        <w:ind w:left="1440" w:right="1464"/>
      </w:pPr>
      <w:r>
        <w:rPr/>
        <w:t>The</w:t>
      </w:r>
      <w:r>
        <w:rPr>
          <w:spacing w:val="-4"/>
        </w:rPr>
        <w:t> </w:t>
      </w:r>
      <w:r>
        <w:rPr/>
        <w:t>routine</w:t>
      </w:r>
      <w:r>
        <w:rPr>
          <w:spacing w:val="-5"/>
        </w:rPr>
        <w:t> </w:t>
      </w:r>
      <w:r>
        <w:rPr/>
        <w:t>vaccination</w:t>
      </w:r>
      <w:r>
        <w:rPr>
          <w:spacing w:val="-5"/>
        </w:rPr>
        <w:t> </w:t>
      </w:r>
      <w:r>
        <w:rPr/>
        <w:t>schedule</w:t>
      </w:r>
      <w:r>
        <w:rPr>
          <w:spacing w:val="-5"/>
        </w:rPr>
        <w:t> </w:t>
      </w:r>
      <w:r>
        <w:rPr/>
        <w:t>is</w:t>
      </w:r>
      <w:r>
        <w:rPr>
          <w:spacing w:val="-7"/>
        </w:rPr>
        <w:t> </w:t>
      </w:r>
      <w:r>
        <w:rPr/>
        <w:t>referred</w:t>
      </w:r>
      <w:r>
        <w:rPr>
          <w:spacing w:val="-5"/>
        </w:rPr>
        <w:t> </w:t>
      </w:r>
      <w:r>
        <w:rPr/>
        <w:t>to</w:t>
      </w:r>
      <w:r>
        <w:rPr>
          <w:spacing w:val="-5"/>
        </w:rPr>
        <w:t> </w:t>
      </w:r>
      <w:r>
        <w:rPr/>
        <w:t>as</w:t>
      </w:r>
      <w:r>
        <w:rPr>
          <w:spacing w:val="-7"/>
        </w:rPr>
        <w:t> </w:t>
      </w:r>
      <w:r>
        <w:rPr/>
        <w:t>the</w:t>
      </w:r>
      <w:r>
        <w:rPr>
          <w:spacing w:val="-7"/>
        </w:rPr>
        <w:t> </w:t>
      </w:r>
      <w:r>
        <w:rPr/>
        <w:t>4:3:1:3:1:4</w:t>
      </w:r>
      <w:r>
        <w:rPr>
          <w:spacing w:val="-4"/>
        </w:rPr>
        <w:t> </w:t>
      </w:r>
      <w:r>
        <w:rPr/>
        <w:t>schedule</w:t>
      </w:r>
      <w:r>
        <w:rPr>
          <w:spacing w:val="-5"/>
        </w:rPr>
        <w:t> </w:t>
      </w:r>
      <w:r>
        <w:rPr/>
        <w:t>and</w:t>
      </w:r>
      <w:r>
        <w:rPr>
          <w:spacing w:val="-8"/>
        </w:rPr>
        <w:t> </w:t>
      </w:r>
      <w:r>
        <w:rPr/>
        <w:t>the</w:t>
      </w:r>
      <w:r>
        <w:rPr>
          <w:spacing w:val="-7"/>
        </w:rPr>
        <w:t> </w:t>
      </w:r>
      <w:r>
        <w:rPr/>
        <w:t>rate</w:t>
      </w:r>
      <w:r>
        <w:rPr>
          <w:spacing w:val="-7"/>
        </w:rPr>
        <w:t> </w:t>
      </w:r>
      <w:r>
        <w:rPr/>
        <w:t>of</w:t>
      </w:r>
      <w:r>
        <w:rPr>
          <w:spacing w:val="-7"/>
        </w:rPr>
        <w:t> </w:t>
      </w:r>
      <w:r>
        <w:rPr/>
        <w:t>uptake</w:t>
      </w:r>
      <w:r>
        <w:rPr>
          <w:spacing w:val="-7"/>
        </w:rPr>
        <w:t> </w:t>
      </w:r>
      <w:r>
        <w:rPr/>
        <w:t>is</w:t>
      </w:r>
      <w:r>
        <w:rPr>
          <w:spacing w:val="-5"/>
        </w:rPr>
        <w:t> </w:t>
      </w:r>
      <w:r>
        <w:rPr/>
        <w:t>used to assess vaccine coverage among children.</w:t>
      </w:r>
    </w:p>
    <w:p>
      <w:pPr>
        <w:pStyle w:val="BodyText"/>
        <w:spacing w:before="241"/>
        <w:ind w:left="1489"/>
      </w:pPr>
      <w:r>
        <w:rPr/>
        <w:t>Figure</w:t>
      </w:r>
      <w:r>
        <w:rPr>
          <w:spacing w:val="-6"/>
        </w:rPr>
        <w:t> </w:t>
      </w:r>
      <w:r>
        <w:rPr/>
        <w:t>30</w:t>
      </w:r>
      <w:r>
        <w:rPr>
          <w:spacing w:val="-6"/>
        </w:rPr>
        <w:t> </w:t>
      </w:r>
      <w:r>
        <w:rPr/>
        <w:t>describes</w:t>
      </w:r>
      <w:r>
        <w:rPr>
          <w:spacing w:val="-6"/>
        </w:rPr>
        <w:t> </w:t>
      </w:r>
      <w:r>
        <w:rPr/>
        <w:t>immunization</w:t>
      </w:r>
      <w:r>
        <w:rPr>
          <w:spacing w:val="-6"/>
        </w:rPr>
        <w:t> </w:t>
      </w:r>
      <w:r>
        <w:rPr/>
        <w:t>rates</w:t>
      </w:r>
      <w:r>
        <w:rPr>
          <w:spacing w:val="-8"/>
        </w:rPr>
        <w:t> </w:t>
      </w:r>
      <w:r>
        <w:rPr/>
        <w:t>by</w:t>
      </w:r>
      <w:r>
        <w:rPr>
          <w:spacing w:val="-6"/>
        </w:rPr>
        <w:t> </w:t>
      </w:r>
      <w:r>
        <w:rPr/>
        <w:t>county</w:t>
      </w:r>
      <w:r>
        <w:rPr>
          <w:spacing w:val="-5"/>
        </w:rPr>
        <w:t> </w:t>
      </w:r>
      <w:r>
        <w:rPr/>
        <w:t>for</w:t>
      </w:r>
      <w:r>
        <w:rPr>
          <w:spacing w:val="-8"/>
        </w:rPr>
        <w:t> </w:t>
      </w:r>
      <w:r>
        <w:rPr/>
        <w:t>routine</w:t>
      </w:r>
      <w:r>
        <w:rPr>
          <w:spacing w:val="-6"/>
        </w:rPr>
        <w:t> </w:t>
      </w:r>
      <w:r>
        <w:rPr/>
        <w:t>childhood</w:t>
      </w:r>
      <w:r>
        <w:rPr>
          <w:spacing w:val="-8"/>
        </w:rPr>
        <w:t> </w:t>
      </w:r>
      <w:r>
        <w:rPr/>
        <w:t>vaccines,</w:t>
      </w:r>
      <w:r>
        <w:rPr>
          <w:spacing w:val="-7"/>
        </w:rPr>
        <w:t> </w:t>
      </w:r>
      <w:r>
        <w:rPr/>
        <w:t>including</w:t>
      </w:r>
      <w:r>
        <w:rPr>
          <w:spacing w:val="-6"/>
        </w:rPr>
        <w:t> </w:t>
      </w:r>
      <w:r>
        <w:rPr/>
        <w:t>HPV</w:t>
      </w:r>
      <w:r>
        <w:rPr>
          <w:spacing w:val="-6"/>
        </w:rPr>
        <w:t> </w:t>
      </w:r>
      <w:r>
        <w:rPr>
          <w:spacing w:val="-2"/>
        </w:rPr>
        <w:t>vaccine.</w:t>
      </w:r>
    </w:p>
    <w:p>
      <w:pPr>
        <w:pStyle w:val="BodyText"/>
        <w:spacing w:before="147"/>
        <w:rPr>
          <w:sz w:val="20"/>
        </w:rPr>
      </w:pPr>
      <w:r>
        <w:rPr>
          <w:sz w:val="20"/>
        </w:rPr>
        <mc:AlternateContent>
          <mc:Choice Requires="wps">
            <w:drawing>
              <wp:anchor distT="0" distB="0" distL="0" distR="0" allowOverlap="1" layoutInCell="1" locked="0" behindDoc="1" simplePos="0" relativeHeight="487669760">
                <wp:simplePos x="0" y="0"/>
                <wp:positionH relativeFrom="page">
                  <wp:posOffset>914400</wp:posOffset>
                </wp:positionH>
                <wp:positionV relativeFrom="paragraph">
                  <wp:posOffset>264115</wp:posOffset>
                </wp:positionV>
                <wp:extent cx="1828800" cy="9525"/>
                <wp:effectExtent l="0" t="0" r="0" b="0"/>
                <wp:wrapTopAndBottom/>
                <wp:docPr id="956" name="Graphic 956"/>
                <wp:cNvGraphicFramePr>
                  <a:graphicFrameLocks/>
                </wp:cNvGraphicFramePr>
                <a:graphic>
                  <a:graphicData uri="http://schemas.microsoft.com/office/word/2010/wordprocessingShape">
                    <wps:wsp>
                      <wps:cNvPr id="956" name="Graphic 956"/>
                      <wps:cNvSpPr/>
                      <wps:spPr>
                        <a:xfrm>
                          <a:off x="0" y="0"/>
                          <a:ext cx="1828800" cy="9525"/>
                        </a:xfrm>
                        <a:custGeom>
                          <a:avLst/>
                          <a:gdLst/>
                          <a:ahLst/>
                          <a:cxnLst/>
                          <a:rect l="l" t="t" r="r" b="b"/>
                          <a:pathLst>
                            <a:path w="1828800" h="9525">
                              <a:moveTo>
                                <a:pt x="1828800" y="9143"/>
                              </a:moveTo>
                              <a:lnTo>
                                <a:pt x="0" y="9143"/>
                              </a:lnTo>
                              <a:lnTo>
                                <a:pt x="0" y="0"/>
                              </a:lnTo>
                              <a:lnTo>
                                <a:pt x="1828800" y="0"/>
                              </a:lnTo>
                              <a:lnTo>
                                <a:pt x="1828800" y="9143"/>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pt;margin-top:20.796494pt;width:144pt;height:.719971pt;mso-position-horizontal-relative:page;mso-position-vertical-relative:paragraph;z-index:-15646720;mso-wrap-distance-left:0;mso-wrap-distance-right:0" id="docshape926" filled="true" fillcolor="#000000" stroked="false">
                <v:fill type="solid"/>
                <w10:wrap type="topAndBottom"/>
              </v:rect>
            </w:pict>
          </mc:Fallback>
        </mc:AlternateContent>
      </w:r>
    </w:p>
    <w:p>
      <w:pPr>
        <w:spacing w:before="102"/>
        <w:ind w:left="1440" w:right="0" w:firstLine="0"/>
        <w:jc w:val="left"/>
        <w:rPr>
          <w:sz w:val="20"/>
        </w:rPr>
      </w:pPr>
      <w:r>
        <w:rPr>
          <w:sz w:val="20"/>
          <w:vertAlign w:val="superscript"/>
        </w:rPr>
        <w:t>28</w:t>
      </w:r>
      <w:r>
        <w:rPr>
          <w:spacing w:val="-8"/>
          <w:sz w:val="20"/>
          <w:vertAlign w:val="baseline"/>
        </w:rPr>
        <w:t> </w:t>
      </w:r>
      <w:r>
        <w:rPr>
          <w:sz w:val="20"/>
          <w:vertAlign w:val="baseline"/>
        </w:rPr>
        <w:t>Mayans,</w:t>
      </w:r>
      <w:r>
        <w:rPr>
          <w:spacing w:val="-7"/>
          <w:sz w:val="20"/>
          <w:vertAlign w:val="baseline"/>
        </w:rPr>
        <w:t> </w:t>
      </w:r>
      <w:r>
        <w:rPr>
          <w:sz w:val="20"/>
          <w:vertAlign w:val="baseline"/>
        </w:rPr>
        <w:t>L.</w:t>
      </w:r>
      <w:r>
        <w:rPr>
          <w:spacing w:val="-7"/>
          <w:sz w:val="20"/>
          <w:vertAlign w:val="baseline"/>
        </w:rPr>
        <w:t> </w:t>
      </w:r>
      <w:r>
        <w:rPr>
          <w:sz w:val="20"/>
          <w:vertAlign w:val="baseline"/>
        </w:rPr>
        <w:t>(2019).</w:t>
      </w:r>
      <w:r>
        <w:rPr>
          <w:spacing w:val="-8"/>
          <w:sz w:val="20"/>
          <w:vertAlign w:val="baseline"/>
        </w:rPr>
        <w:t> </w:t>
      </w:r>
      <w:r>
        <w:rPr>
          <w:sz w:val="20"/>
          <w:vertAlign w:val="baseline"/>
        </w:rPr>
        <w:t>Lead</w:t>
      </w:r>
      <w:r>
        <w:rPr>
          <w:spacing w:val="-8"/>
          <w:sz w:val="20"/>
          <w:vertAlign w:val="baseline"/>
        </w:rPr>
        <w:t> </w:t>
      </w:r>
      <w:r>
        <w:rPr>
          <w:sz w:val="20"/>
          <w:vertAlign w:val="baseline"/>
        </w:rPr>
        <w:t>poisoning</w:t>
      </w:r>
      <w:r>
        <w:rPr>
          <w:spacing w:val="-5"/>
          <w:sz w:val="20"/>
          <w:vertAlign w:val="baseline"/>
        </w:rPr>
        <w:t> </w:t>
      </w:r>
      <w:r>
        <w:rPr>
          <w:sz w:val="20"/>
          <w:vertAlign w:val="baseline"/>
        </w:rPr>
        <w:t>in</w:t>
      </w:r>
      <w:r>
        <w:rPr>
          <w:spacing w:val="-7"/>
          <w:sz w:val="20"/>
          <w:vertAlign w:val="baseline"/>
        </w:rPr>
        <w:t> </w:t>
      </w:r>
      <w:r>
        <w:rPr>
          <w:sz w:val="20"/>
          <w:vertAlign w:val="baseline"/>
        </w:rPr>
        <w:t>children.</w:t>
      </w:r>
      <w:r>
        <w:rPr>
          <w:spacing w:val="-6"/>
          <w:sz w:val="20"/>
          <w:vertAlign w:val="baseline"/>
        </w:rPr>
        <w:t> </w:t>
      </w:r>
      <w:r>
        <w:rPr>
          <w:sz w:val="20"/>
          <w:vertAlign w:val="baseline"/>
        </w:rPr>
        <w:t>American</w:t>
      </w:r>
      <w:r>
        <w:rPr>
          <w:spacing w:val="-7"/>
          <w:sz w:val="20"/>
          <w:vertAlign w:val="baseline"/>
        </w:rPr>
        <w:t> </w:t>
      </w:r>
      <w:r>
        <w:rPr>
          <w:sz w:val="20"/>
          <w:vertAlign w:val="baseline"/>
        </w:rPr>
        <w:t>family</w:t>
      </w:r>
      <w:r>
        <w:rPr>
          <w:spacing w:val="-6"/>
          <w:sz w:val="20"/>
          <w:vertAlign w:val="baseline"/>
        </w:rPr>
        <w:t> </w:t>
      </w:r>
      <w:r>
        <w:rPr>
          <w:sz w:val="20"/>
          <w:vertAlign w:val="baseline"/>
        </w:rPr>
        <w:t>physician,</w:t>
      </w:r>
      <w:r>
        <w:rPr>
          <w:spacing w:val="-5"/>
          <w:sz w:val="20"/>
          <w:vertAlign w:val="baseline"/>
        </w:rPr>
        <w:t> </w:t>
      </w:r>
      <w:r>
        <w:rPr>
          <w:sz w:val="20"/>
          <w:vertAlign w:val="baseline"/>
        </w:rPr>
        <w:t>100(1),</w:t>
      </w:r>
      <w:r>
        <w:rPr>
          <w:spacing w:val="-7"/>
          <w:sz w:val="20"/>
          <w:vertAlign w:val="baseline"/>
        </w:rPr>
        <w:t> </w:t>
      </w:r>
      <w:r>
        <w:rPr>
          <w:sz w:val="20"/>
          <w:vertAlign w:val="baseline"/>
        </w:rPr>
        <w:t>24-</w:t>
      </w:r>
      <w:r>
        <w:rPr>
          <w:spacing w:val="-5"/>
          <w:sz w:val="20"/>
          <w:vertAlign w:val="baseline"/>
        </w:rPr>
        <w:t>30.</w:t>
      </w:r>
    </w:p>
    <w:p>
      <w:pPr>
        <w:spacing w:after="0"/>
        <w:jc w:val="left"/>
        <w:rPr>
          <w:sz w:val="20"/>
        </w:rPr>
        <w:sectPr>
          <w:pgSz w:w="12240" w:h="15840"/>
          <w:pgMar w:header="776" w:footer="1212" w:top="1280" w:bottom="1400" w:left="0" w:right="0"/>
        </w:sectPr>
      </w:pPr>
    </w:p>
    <w:p>
      <w:pPr>
        <w:pStyle w:val="BodyText"/>
        <w:spacing w:before="201"/>
        <w:rPr>
          <w:sz w:val="20"/>
        </w:rPr>
      </w:pPr>
    </w:p>
    <w:p>
      <w:pPr>
        <w:spacing w:line="240" w:lineRule="auto"/>
        <w:ind w:left="1420" w:right="0" w:firstLine="0"/>
        <w:rPr>
          <w:sz w:val="20"/>
        </w:rPr>
      </w:pPr>
      <w:r>
        <w:rPr>
          <w:sz w:val="20"/>
        </w:rPr>
        <mc:AlternateContent>
          <mc:Choice Requires="wps">
            <w:drawing>
              <wp:inline distT="0" distB="0" distL="0" distR="0">
                <wp:extent cx="5694680" cy="3505200"/>
                <wp:effectExtent l="0" t="0" r="0" b="9525"/>
                <wp:docPr id="957" name="Group 957"/>
                <wp:cNvGraphicFramePr>
                  <a:graphicFrameLocks/>
                </wp:cNvGraphicFramePr>
                <a:graphic>
                  <a:graphicData uri="http://schemas.microsoft.com/office/word/2010/wordprocessingGroup">
                    <wpg:wgp>
                      <wpg:cNvPr id="957" name="Group 957"/>
                      <wpg:cNvGrpSpPr/>
                      <wpg:grpSpPr>
                        <a:xfrm>
                          <a:off x="0" y="0"/>
                          <a:ext cx="5694680" cy="3505200"/>
                          <a:chExt cx="5694680" cy="3505200"/>
                        </a:xfrm>
                      </wpg:grpSpPr>
                      <wps:wsp>
                        <wps:cNvPr id="958" name="Graphic 958"/>
                        <wps:cNvSpPr/>
                        <wps:spPr>
                          <a:xfrm>
                            <a:off x="331218" y="1222247"/>
                            <a:ext cx="5219700" cy="1450975"/>
                          </a:xfrm>
                          <a:custGeom>
                            <a:avLst/>
                            <a:gdLst/>
                            <a:ahLst/>
                            <a:cxnLst/>
                            <a:rect l="l" t="t" r="r" b="b"/>
                            <a:pathLst>
                              <a:path w="5219700" h="1450975">
                                <a:moveTo>
                                  <a:pt x="0" y="1450848"/>
                                </a:moveTo>
                                <a:lnTo>
                                  <a:pt x="158496" y="1450848"/>
                                </a:lnTo>
                              </a:path>
                              <a:path w="5219700" h="1450975">
                                <a:moveTo>
                                  <a:pt x="304800" y="1450848"/>
                                </a:moveTo>
                                <a:lnTo>
                                  <a:pt x="344424" y="1450848"/>
                                </a:lnTo>
                              </a:path>
                              <a:path w="5219700" h="1450975">
                                <a:moveTo>
                                  <a:pt x="490728" y="1450848"/>
                                </a:moveTo>
                                <a:lnTo>
                                  <a:pt x="810768" y="1450848"/>
                                </a:lnTo>
                              </a:path>
                              <a:path w="5219700" h="1450975">
                                <a:moveTo>
                                  <a:pt x="957071" y="1450848"/>
                                </a:moveTo>
                                <a:lnTo>
                                  <a:pt x="996696" y="1450848"/>
                                </a:lnTo>
                              </a:path>
                              <a:path w="5219700" h="1450975">
                                <a:moveTo>
                                  <a:pt x="1143000" y="1450848"/>
                                </a:moveTo>
                                <a:lnTo>
                                  <a:pt x="1464563" y="1450848"/>
                                </a:lnTo>
                              </a:path>
                              <a:path w="5219700" h="1450975">
                                <a:moveTo>
                                  <a:pt x="1610868" y="1450848"/>
                                </a:moveTo>
                                <a:lnTo>
                                  <a:pt x="1648968" y="1450848"/>
                                </a:lnTo>
                              </a:path>
                              <a:path w="5219700" h="1450975">
                                <a:moveTo>
                                  <a:pt x="1795272" y="1450848"/>
                                </a:moveTo>
                                <a:lnTo>
                                  <a:pt x="2116836" y="1450848"/>
                                </a:lnTo>
                              </a:path>
                              <a:path w="5219700" h="1450975">
                                <a:moveTo>
                                  <a:pt x="2263140" y="1450848"/>
                                </a:moveTo>
                                <a:lnTo>
                                  <a:pt x="2302764" y="1450848"/>
                                </a:lnTo>
                              </a:path>
                              <a:path w="5219700" h="1450975">
                                <a:moveTo>
                                  <a:pt x="2449068" y="1450848"/>
                                </a:moveTo>
                                <a:lnTo>
                                  <a:pt x="2769107" y="1450848"/>
                                </a:lnTo>
                              </a:path>
                              <a:path w="5219700" h="1450975">
                                <a:moveTo>
                                  <a:pt x="2915412" y="1450848"/>
                                </a:moveTo>
                                <a:lnTo>
                                  <a:pt x="2955035" y="1450848"/>
                                </a:lnTo>
                              </a:path>
                              <a:path w="5219700" h="1450975">
                                <a:moveTo>
                                  <a:pt x="3101340" y="1450848"/>
                                </a:moveTo>
                                <a:lnTo>
                                  <a:pt x="3421380" y="1450848"/>
                                </a:lnTo>
                              </a:path>
                              <a:path w="5219700" h="1450975">
                                <a:moveTo>
                                  <a:pt x="3567684" y="1450848"/>
                                </a:moveTo>
                                <a:lnTo>
                                  <a:pt x="3607308" y="1450848"/>
                                </a:lnTo>
                              </a:path>
                              <a:path w="5219700" h="1450975">
                                <a:moveTo>
                                  <a:pt x="3753612" y="1450848"/>
                                </a:moveTo>
                                <a:lnTo>
                                  <a:pt x="4073652" y="1450848"/>
                                </a:lnTo>
                              </a:path>
                              <a:path w="5219700" h="1450975">
                                <a:moveTo>
                                  <a:pt x="4219956" y="1450848"/>
                                </a:moveTo>
                                <a:lnTo>
                                  <a:pt x="4259580" y="1450848"/>
                                </a:lnTo>
                              </a:path>
                              <a:path w="5219700" h="1450975">
                                <a:moveTo>
                                  <a:pt x="4405884" y="1450848"/>
                                </a:moveTo>
                                <a:lnTo>
                                  <a:pt x="4725924" y="1450848"/>
                                </a:lnTo>
                              </a:path>
                              <a:path w="5219700" h="1450975">
                                <a:moveTo>
                                  <a:pt x="4872228" y="1450848"/>
                                </a:moveTo>
                                <a:lnTo>
                                  <a:pt x="4911852" y="1450848"/>
                                </a:lnTo>
                              </a:path>
                              <a:path w="5219700" h="1450975">
                                <a:moveTo>
                                  <a:pt x="5058156" y="1450848"/>
                                </a:moveTo>
                                <a:lnTo>
                                  <a:pt x="5219700" y="1450848"/>
                                </a:lnTo>
                              </a:path>
                              <a:path w="5219700" h="1450975">
                                <a:moveTo>
                                  <a:pt x="1610868" y="1208532"/>
                                </a:moveTo>
                                <a:lnTo>
                                  <a:pt x="1648968" y="1208532"/>
                                </a:lnTo>
                              </a:path>
                              <a:path w="5219700" h="1450975">
                                <a:moveTo>
                                  <a:pt x="1795272" y="1208532"/>
                                </a:moveTo>
                                <a:lnTo>
                                  <a:pt x="2116836" y="1208532"/>
                                </a:lnTo>
                              </a:path>
                              <a:path w="5219700" h="1450975">
                                <a:moveTo>
                                  <a:pt x="2263140" y="1208532"/>
                                </a:moveTo>
                                <a:lnTo>
                                  <a:pt x="2302764" y="1208532"/>
                                </a:lnTo>
                              </a:path>
                              <a:path w="5219700" h="1450975">
                                <a:moveTo>
                                  <a:pt x="2449068" y="1208532"/>
                                </a:moveTo>
                                <a:lnTo>
                                  <a:pt x="2769107" y="1208532"/>
                                </a:lnTo>
                              </a:path>
                              <a:path w="5219700" h="1450975">
                                <a:moveTo>
                                  <a:pt x="3101340" y="1208532"/>
                                </a:moveTo>
                                <a:lnTo>
                                  <a:pt x="3607308" y="1208532"/>
                                </a:lnTo>
                              </a:path>
                              <a:path w="5219700" h="1450975">
                                <a:moveTo>
                                  <a:pt x="0" y="1208532"/>
                                </a:moveTo>
                                <a:lnTo>
                                  <a:pt x="344424" y="1208532"/>
                                </a:lnTo>
                              </a:path>
                              <a:path w="5219700" h="1450975">
                                <a:moveTo>
                                  <a:pt x="490728" y="1208532"/>
                                </a:moveTo>
                                <a:lnTo>
                                  <a:pt x="810768" y="1208532"/>
                                </a:lnTo>
                              </a:path>
                              <a:path w="5219700" h="1450975">
                                <a:moveTo>
                                  <a:pt x="3753612" y="1208532"/>
                                </a:moveTo>
                                <a:lnTo>
                                  <a:pt x="4073652" y="1208532"/>
                                </a:lnTo>
                              </a:path>
                              <a:path w="5219700" h="1450975">
                                <a:moveTo>
                                  <a:pt x="4219956" y="1208532"/>
                                </a:moveTo>
                                <a:lnTo>
                                  <a:pt x="4259580" y="1208532"/>
                                </a:lnTo>
                              </a:path>
                              <a:path w="5219700" h="1450975">
                                <a:moveTo>
                                  <a:pt x="957071" y="1208532"/>
                                </a:moveTo>
                                <a:lnTo>
                                  <a:pt x="996696" y="1208532"/>
                                </a:lnTo>
                              </a:path>
                              <a:path w="5219700" h="1450975">
                                <a:moveTo>
                                  <a:pt x="1143000" y="1208532"/>
                                </a:moveTo>
                                <a:lnTo>
                                  <a:pt x="1464563" y="1208532"/>
                                </a:lnTo>
                              </a:path>
                              <a:path w="5219700" h="1450975">
                                <a:moveTo>
                                  <a:pt x="4405884" y="1208532"/>
                                </a:moveTo>
                                <a:lnTo>
                                  <a:pt x="4725924" y="1208532"/>
                                </a:lnTo>
                              </a:path>
                              <a:path w="5219700" h="1450975">
                                <a:moveTo>
                                  <a:pt x="4872228" y="1208532"/>
                                </a:moveTo>
                                <a:lnTo>
                                  <a:pt x="4911852" y="1208532"/>
                                </a:lnTo>
                              </a:path>
                              <a:path w="5219700" h="1450975">
                                <a:moveTo>
                                  <a:pt x="2915412" y="1208532"/>
                                </a:moveTo>
                                <a:lnTo>
                                  <a:pt x="2955035" y="1208532"/>
                                </a:lnTo>
                              </a:path>
                              <a:path w="5219700" h="1450975">
                                <a:moveTo>
                                  <a:pt x="5058156" y="1208532"/>
                                </a:moveTo>
                                <a:lnTo>
                                  <a:pt x="5219700" y="1208532"/>
                                </a:lnTo>
                              </a:path>
                              <a:path w="5219700" h="1450975">
                                <a:moveTo>
                                  <a:pt x="1143000" y="967740"/>
                                </a:moveTo>
                                <a:lnTo>
                                  <a:pt x="1464563" y="967740"/>
                                </a:lnTo>
                              </a:path>
                              <a:path w="5219700" h="1450975">
                                <a:moveTo>
                                  <a:pt x="1610868" y="967740"/>
                                </a:moveTo>
                                <a:lnTo>
                                  <a:pt x="1648968" y="967740"/>
                                </a:lnTo>
                              </a:path>
                              <a:path w="5219700" h="1450975">
                                <a:moveTo>
                                  <a:pt x="3753612" y="967740"/>
                                </a:moveTo>
                                <a:lnTo>
                                  <a:pt x="4073652" y="967740"/>
                                </a:lnTo>
                              </a:path>
                              <a:path w="5219700" h="1450975">
                                <a:moveTo>
                                  <a:pt x="4219956" y="967740"/>
                                </a:moveTo>
                                <a:lnTo>
                                  <a:pt x="4259580" y="967740"/>
                                </a:lnTo>
                              </a:path>
                              <a:path w="5219700" h="1450975">
                                <a:moveTo>
                                  <a:pt x="0" y="967740"/>
                                </a:moveTo>
                                <a:lnTo>
                                  <a:pt x="344424" y="967740"/>
                                </a:lnTo>
                              </a:path>
                              <a:path w="5219700" h="1450975">
                                <a:moveTo>
                                  <a:pt x="2449068" y="967740"/>
                                </a:moveTo>
                                <a:lnTo>
                                  <a:pt x="2955035" y="967740"/>
                                </a:lnTo>
                              </a:path>
                              <a:path w="5219700" h="1450975">
                                <a:moveTo>
                                  <a:pt x="3101340" y="967740"/>
                                </a:moveTo>
                                <a:lnTo>
                                  <a:pt x="3607308" y="967740"/>
                                </a:lnTo>
                              </a:path>
                              <a:path w="5219700" h="1450975">
                                <a:moveTo>
                                  <a:pt x="490728" y="967740"/>
                                </a:moveTo>
                                <a:lnTo>
                                  <a:pt x="996696" y="967740"/>
                                </a:lnTo>
                              </a:path>
                              <a:path w="5219700" h="1450975">
                                <a:moveTo>
                                  <a:pt x="4405884" y="967740"/>
                                </a:moveTo>
                                <a:lnTo>
                                  <a:pt x="4911852" y="967740"/>
                                </a:lnTo>
                              </a:path>
                              <a:path w="5219700" h="1450975">
                                <a:moveTo>
                                  <a:pt x="1795272" y="967740"/>
                                </a:moveTo>
                                <a:lnTo>
                                  <a:pt x="2302764" y="967740"/>
                                </a:lnTo>
                              </a:path>
                              <a:path w="5219700" h="1450975">
                                <a:moveTo>
                                  <a:pt x="5058156" y="967740"/>
                                </a:moveTo>
                                <a:lnTo>
                                  <a:pt x="5219700" y="967740"/>
                                </a:lnTo>
                              </a:path>
                              <a:path w="5219700" h="1450975">
                                <a:moveTo>
                                  <a:pt x="1143000" y="725424"/>
                                </a:moveTo>
                                <a:lnTo>
                                  <a:pt x="1648968" y="725424"/>
                                </a:lnTo>
                              </a:path>
                              <a:path w="5219700" h="1450975">
                                <a:moveTo>
                                  <a:pt x="0" y="725424"/>
                                </a:moveTo>
                                <a:lnTo>
                                  <a:pt x="344424" y="725424"/>
                                </a:lnTo>
                              </a:path>
                              <a:path w="5219700" h="1450975">
                                <a:moveTo>
                                  <a:pt x="1795272" y="725424"/>
                                </a:moveTo>
                                <a:lnTo>
                                  <a:pt x="2302764" y="725424"/>
                                </a:lnTo>
                              </a:path>
                              <a:path w="5219700" h="1450975">
                                <a:moveTo>
                                  <a:pt x="490728" y="725424"/>
                                </a:moveTo>
                                <a:lnTo>
                                  <a:pt x="996696" y="725424"/>
                                </a:lnTo>
                              </a:path>
                              <a:path w="5219700" h="1450975">
                                <a:moveTo>
                                  <a:pt x="4405884" y="725424"/>
                                </a:moveTo>
                                <a:lnTo>
                                  <a:pt x="4911852" y="725424"/>
                                </a:lnTo>
                              </a:path>
                              <a:path w="5219700" h="1450975">
                                <a:moveTo>
                                  <a:pt x="3101340" y="725424"/>
                                </a:moveTo>
                                <a:lnTo>
                                  <a:pt x="3607308" y="725424"/>
                                </a:lnTo>
                              </a:path>
                              <a:path w="5219700" h="1450975">
                                <a:moveTo>
                                  <a:pt x="3753612" y="725424"/>
                                </a:moveTo>
                                <a:lnTo>
                                  <a:pt x="4259580" y="725424"/>
                                </a:lnTo>
                              </a:path>
                              <a:path w="5219700" h="1450975">
                                <a:moveTo>
                                  <a:pt x="2449068" y="725424"/>
                                </a:moveTo>
                                <a:lnTo>
                                  <a:pt x="2955035" y="725424"/>
                                </a:lnTo>
                              </a:path>
                              <a:path w="5219700" h="1450975">
                                <a:moveTo>
                                  <a:pt x="5058156" y="725424"/>
                                </a:moveTo>
                                <a:lnTo>
                                  <a:pt x="5219700" y="725424"/>
                                </a:lnTo>
                              </a:path>
                              <a:path w="5219700" h="1450975">
                                <a:moveTo>
                                  <a:pt x="1795272" y="483108"/>
                                </a:moveTo>
                                <a:lnTo>
                                  <a:pt x="2302764" y="483108"/>
                                </a:lnTo>
                              </a:path>
                              <a:path w="5219700" h="1450975">
                                <a:moveTo>
                                  <a:pt x="490728" y="483108"/>
                                </a:moveTo>
                                <a:lnTo>
                                  <a:pt x="996696" y="483108"/>
                                </a:lnTo>
                              </a:path>
                              <a:path w="5219700" h="1450975">
                                <a:moveTo>
                                  <a:pt x="2449068" y="483108"/>
                                </a:moveTo>
                                <a:lnTo>
                                  <a:pt x="2955035" y="483108"/>
                                </a:lnTo>
                              </a:path>
                              <a:path w="5219700" h="1450975">
                                <a:moveTo>
                                  <a:pt x="4405884" y="483108"/>
                                </a:moveTo>
                                <a:lnTo>
                                  <a:pt x="5219700" y="483108"/>
                                </a:lnTo>
                              </a:path>
                              <a:path w="5219700" h="1450975">
                                <a:moveTo>
                                  <a:pt x="3101340" y="483108"/>
                                </a:moveTo>
                                <a:lnTo>
                                  <a:pt x="3607308" y="483108"/>
                                </a:lnTo>
                              </a:path>
                              <a:path w="5219700" h="1450975">
                                <a:moveTo>
                                  <a:pt x="3753612" y="483108"/>
                                </a:moveTo>
                                <a:lnTo>
                                  <a:pt x="4259580" y="483108"/>
                                </a:lnTo>
                              </a:path>
                              <a:path w="5219700" h="1450975">
                                <a:moveTo>
                                  <a:pt x="1143000" y="483108"/>
                                </a:moveTo>
                                <a:lnTo>
                                  <a:pt x="1648968" y="483108"/>
                                </a:lnTo>
                              </a:path>
                              <a:path w="5219700" h="1450975">
                                <a:moveTo>
                                  <a:pt x="0" y="483108"/>
                                </a:moveTo>
                                <a:lnTo>
                                  <a:pt x="344424" y="483108"/>
                                </a:lnTo>
                              </a:path>
                              <a:path w="5219700" h="1450975">
                                <a:moveTo>
                                  <a:pt x="490728" y="242316"/>
                                </a:moveTo>
                                <a:lnTo>
                                  <a:pt x="996696" y="242316"/>
                                </a:lnTo>
                              </a:path>
                              <a:path w="5219700" h="1450975">
                                <a:moveTo>
                                  <a:pt x="1143000" y="242316"/>
                                </a:moveTo>
                                <a:lnTo>
                                  <a:pt x="1648968" y="242316"/>
                                </a:lnTo>
                              </a:path>
                              <a:path w="5219700" h="1450975">
                                <a:moveTo>
                                  <a:pt x="1795272" y="242316"/>
                                </a:moveTo>
                                <a:lnTo>
                                  <a:pt x="2302764" y="242316"/>
                                </a:lnTo>
                              </a:path>
                              <a:path w="5219700" h="1450975">
                                <a:moveTo>
                                  <a:pt x="2449068" y="242316"/>
                                </a:moveTo>
                                <a:lnTo>
                                  <a:pt x="2955035" y="242316"/>
                                </a:lnTo>
                              </a:path>
                              <a:path w="5219700" h="1450975">
                                <a:moveTo>
                                  <a:pt x="0" y="242316"/>
                                </a:moveTo>
                                <a:lnTo>
                                  <a:pt x="344424" y="242316"/>
                                </a:lnTo>
                              </a:path>
                              <a:path w="5219700" h="1450975">
                                <a:moveTo>
                                  <a:pt x="3753612" y="242316"/>
                                </a:moveTo>
                                <a:lnTo>
                                  <a:pt x="4259580" y="242316"/>
                                </a:lnTo>
                              </a:path>
                              <a:path w="5219700" h="1450975">
                                <a:moveTo>
                                  <a:pt x="3101340" y="242316"/>
                                </a:moveTo>
                                <a:lnTo>
                                  <a:pt x="3607308" y="242316"/>
                                </a:lnTo>
                              </a:path>
                              <a:path w="5219700" h="1450975">
                                <a:moveTo>
                                  <a:pt x="4405884" y="242316"/>
                                </a:moveTo>
                                <a:lnTo>
                                  <a:pt x="5219700" y="242316"/>
                                </a:lnTo>
                              </a:path>
                              <a:path w="5219700" h="1450975">
                                <a:moveTo>
                                  <a:pt x="1143000" y="0"/>
                                </a:moveTo>
                                <a:lnTo>
                                  <a:pt x="1648968" y="0"/>
                                </a:lnTo>
                              </a:path>
                              <a:path w="5219700" h="1450975">
                                <a:moveTo>
                                  <a:pt x="0" y="0"/>
                                </a:moveTo>
                                <a:lnTo>
                                  <a:pt x="996696" y="0"/>
                                </a:lnTo>
                              </a:path>
                              <a:path w="5219700" h="1450975">
                                <a:moveTo>
                                  <a:pt x="1795272" y="0"/>
                                </a:moveTo>
                                <a:lnTo>
                                  <a:pt x="5219700" y="0"/>
                                </a:lnTo>
                              </a:path>
                            </a:pathLst>
                          </a:custGeom>
                          <a:ln w="9144">
                            <a:solidFill>
                              <a:srgbClr val="D8D8D8"/>
                            </a:solidFill>
                            <a:prstDash val="solid"/>
                          </a:ln>
                        </wps:spPr>
                        <wps:bodyPr wrap="square" lIns="0" tIns="0" rIns="0" bIns="0" rtlCol="0">
                          <a:prstTxWarp prst="textNoShape">
                            <a:avLst/>
                          </a:prstTxWarp>
                          <a:noAutofit/>
                        </wps:bodyPr>
                      </wps:wsp>
                      <wps:wsp>
                        <wps:cNvPr id="959" name="Graphic 959"/>
                        <wps:cNvSpPr/>
                        <wps:spPr>
                          <a:xfrm>
                            <a:off x="331218" y="739140"/>
                            <a:ext cx="5219700" cy="241300"/>
                          </a:xfrm>
                          <a:custGeom>
                            <a:avLst/>
                            <a:gdLst/>
                            <a:ahLst/>
                            <a:cxnLst/>
                            <a:rect l="l" t="t" r="r" b="b"/>
                            <a:pathLst>
                              <a:path w="5219700" h="241300">
                                <a:moveTo>
                                  <a:pt x="0" y="240791"/>
                                </a:moveTo>
                                <a:lnTo>
                                  <a:pt x="5219700" y="240791"/>
                                </a:lnTo>
                              </a:path>
                              <a:path w="5219700" h="241300">
                                <a:moveTo>
                                  <a:pt x="0" y="0"/>
                                </a:moveTo>
                                <a:lnTo>
                                  <a:pt x="5219700" y="0"/>
                                </a:lnTo>
                              </a:path>
                            </a:pathLst>
                          </a:custGeom>
                          <a:ln w="9144">
                            <a:solidFill>
                              <a:srgbClr val="D8D8D8"/>
                            </a:solidFill>
                            <a:prstDash val="solid"/>
                          </a:ln>
                        </wps:spPr>
                        <wps:bodyPr wrap="square" lIns="0" tIns="0" rIns="0" bIns="0" rtlCol="0">
                          <a:prstTxWarp prst="textNoShape">
                            <a:avLst/>
                          </a:prstTxWarp>
                          <a:noAutofit/>
                        </wps:bodyPr>
                      </wps:wsp>
                      <wps:wsp>
                        <wps:cNvPr id="960" name="Graphic 960"/>
                        <wps:cNvSpPr/>
                        <wps:spPr>
                          <a:xfrm>
                            <a:off x="489714" y="2121407"/>
                            <a:ext cx="4714240" cy="794385"/>
                          </a:xfrm>
                          <a:custGeom>
                            <a:avLst/>
                            <a:gdLst/>
                            <a:ahLst/>
                            <a:cxnLst/>
                            <a:rect l="l" t="t" r="r" b="b"/>
                            <a:pathLst>
                              <a:path w="4714240" h="794385">
                                <a:moveTo>
                                  <a:pt x="146304" y="324612"/>
                                </a:moveTo>
                                <a:lnTo>
                                  <a:pt x="0" y="324612"/>
                                </a:lnTo>
                                <a:lnTo>
                                  <a:pt x="0" y="794016"/>
                                </a:lnTo>
                                <a:lnTo>
                                  <a:pt x="146304" y="794016"/>
                                </a:lnTo>
                                <a:lnTo>
                                  <a:pt x="146304" y="324612"/>
                                </a:lnTo>
                                <a:close/>
                              </a:path>
                              <a:path w="4714240" h="794385">
                                <a:moveTo>
                                  <a:pt x="798576" y="70116"/>
                                </a:moveTo>
                                <a:lnTo>
                                  <a:pt x="652272" y="70116"/>
                                </a:lnTo>
                                <a:lnTo>
                                  <a:pt x="652272" y="794016"/>
                                </a:lnTo>
                                <a:lnTo>
                                  <a:pt x="798576" y="794016"/>
                                </a:lnTo>
                                <a:lnTo>
                                  <a:pt x="798576" y="70116"/>
                                </a:lnTo>
                                <a:close/>
                              </a:path>
                              <a:path w="4714240" h="794385">
                                <a:moveTo>
                                  <a:pt x="1452372" y="28956"/>
                                </a:moveTo>
                                <a:lnTo>
                                  <a:pt x="1306068" y="28956"/>
                                </a:lnTo>
                                <a:lnTo>
                                  <a:pt x="1306068" y="794016"/>
                                </a:lnTo>
                                <a:lnTo>
                                  <a:pt x="1452372" y="794016"/>
                                </a:lnTo>
                                <a:lnTo>
                                  <a:pt x="1452372" y="28956"/>
                                </a:lnTo>
                                <a:close/>
                              </a:path>
                              <a:path w="4714240" h="794385">
                                <a:moveTo>
                                  <a:pt x="2104644" y="188976"/>
                                </a:moveTo>
                                <a:lnTo>
                                  <a:pt x="1958340" y="188976"/>
                                </a:lnTo>
                                <a:lnTo>
                                  <a:pt x="1958340" y="794016"/>
                                </a:lnTo>
                                <a:lnTo>
                                  <a:pt x="2104644" y="794016"/>
                                </a:lnTo>
                                <a:lnTo>
                                  <a:pt x="2104644" y="188976"/>
                                </a:lnTo>
                                <a:close/>
                              </a:path>
                              <a:path w="4714240" h="794385">
                                <a:moveTo>
                                  <a:pt x="2756916" y="214884"/>
                                </a:moveTo>
                                <a:lnTo>
                                  <a:pt x="2610599" y="214884"/>
                                </a:lnTo>
                                <a:lnTo>
                                  <a:pt x="2610599" y="794016"/>
                                </a:lnTo>
                                <a:lnTo>
                                  <a:pt x="2756916" y="794016"/>
                                </a:lnTo>
                                <a:lnTo>
                                  <a:pt x="2756916" y="214884"/>
                                </a:lnTo>
                                <a:close/>
                              </a:path>
                              <a:path w="4714240" h="794385">
                                <a:moveTo>
                                  <a:pt x="3409188" y="377964"/>
                                </a:moveTo>
                                <a:lnTo>
                                  <a:pt x="3262884" y="377964"/>
                                </a:lnTo>
                                <a:lnTo>
                                  <a:pt x="3262884" y="794016"/>
                                </a:lnTo>
                                <a:lnTo>
                                  <a:pt x="3409188" y="794016"/>
                                </a:lnTo>
                                <a:lnTo>
                                  <a:pt x="3409188" y="377964"/>
                                </a:lnTo>
                                <a:close/>
                              </a:path>
                              <a:path w="4714240" h="794385">
                                <a:moveTo>
                                  <a:pt x="4061460" y="0"/>
                                </a:moveTo>
                                <a:lnTo>
                                  <a:pt x="3915156" y="0"/>
                                </a:lnTo>
                                <a:lnTo>
                                  <a:pt x="3915156" y="794016"/>
                                </a:lnTo>
                                <a:lnTo>
                                  <a:pt x="4061460" y="794016"/>
                                </a:lnTo>
                                <a:lnTo>
                                  <a:pt x="4061460" y="0"/>
                                </a:lnTo>
                                <a:close/>
                              </a:path>
                              <a:path w="4714240" h="794385">
                                <a:moveTo>
                                  <a:pt x="4713732" y="274320"/>
                                </a:moveTo>
                                <a:lnTo>
                                  <a:pt x="4567428" y="274320"/>
                                </a:lnTo>
                                <a:lnTo>
                                  <a:pt x="4567428" y="794016"/>
                                </a:lnTo>
                                <a:lnTo>
                                  <a:pt x="4713732" y="794016"/>
                                </a:lnTo>
                                <a:lnTo>
                                  <a:pt x="4713732" y="274320"/>
                                </a:lnTo>
                                <a:close/>
                              </a:path>
                            </a:pathLst>
                          </a:custGeom>
                          <a:solidFill>
                            <a:srgbClr val="156082"/>
                          </a:solidFill>
                        </wps:spPr>
                        <wps:bodyPr wrap="square" lIns="0" tIns="0" rIns="0" bIns="0" rtlCol="0">
                          <a:prstTxWarp prst="textNoShape">
                            <a:avLst/>
                          </a:prstTxWarp>
                          <a:noAutofit/>
                        </wps:bodyPr>
                      </wps:wsp>
                      <wps:wsp>
                        <wps:cNvPr id="961" name="Graphic 961"/>
                        <wps:cNvSpPr/>
                        <wps:spPr>
                          <a:xfrm>
                            <a:off x="675642" y="1039367"/>
                            <a:ext cx="4714240" cy="1876425"/>
                          </a:xfrm>
                          <a:custGeom>
                            <a:avLst/>
                            <a:gdLst/>
                            <a:ahLst/>
                            <a:cxnLst/>
                            <a:rect l="l" t="t" r="r" b="b"/>
                            <a:pathLst>
                              <a:path w="4714240" h="1876425">
                                <a:moveTo>
                                  <a:pt x="146304" y="298704"/>
                                </a:moveTo>
                                <a:lnTo>
                                  <a:pt x="0" y="298704"/>
                                </a:lnTo>
                                <a:lnTo>
                                  <a:pt x="0" y="1876056"/>
                                </a:lnTo>
                                <a:lnTo>
                                  <a:pt x="146304" y="1876056"/>
                                </a:lnTo>
                                <a:lnTo>
                                  <a:pt x="146304" y="298704"/>
                                </a:lnTo>
                                <a:close/>
                              </a:path>
                              <a:path w="4714240" h="1876425">
                                <a:moveTo>
                                  <a:pt x="798576" y="0"/>
                                </a:moveTo>
                                <a:lnTo>
                                  <a:pt x="652272" y="0"/>
                                </a:lnTo>
                                <a:lnTo>
                                  <a:pt x="652272" y="1876056"/>
                                </a:lnTo>
                                <a:lnTo>
                                  <a:pt x="798576" y="1876056"/>
                                </a:lnTo>
                                <a:lnTo>
                                  <a:pt x="798576" y="0"/>
                                </a:lnTo>
                                <a:close/>
                              </a:path>
                              <a:path w="4714240" h="1876425">
                                <a:moveTo>
                                  <a:pt x="1450848" y="163068"/>
                                </a:moveTo>
                                <a:lnTo>
                                  <a:pt x="1304544" y="163068"/>
                                </a:lnTo>
                                <a:lnTo>
                                  <a:pt x="1304544" y="1876056"/>
                                </a:lnTo>
                                <a:lnTo>
                                  <a:pt x="1450848" y="1876056"/>
                                </a:lnTo>
                                <a:lnTo>
                                  <a:pt x="1450848" y="163068"/>
                                </a:lnTo>
                                <a:close/>
                              </a:path>
                              <a:path w="4714240" h="1876425">
                                <a:moveTo>
                                  <a:pt x="2104644" y="391668"/>
                                </a:moveTo>
                                <a:lnTo>
                                  <a:pt x="1958340" y="391668"/>
                                </a:lnTo>
                                <a:lnTo>
                                  <a:pt x="1958340" y="1876056"/>
                                </a:lnTo>
                                <a:lnTo>
                                  <a:pt x="2104644" y="1876056"/>
                                </a:lnTo>
                                <a:lnTo>
                                  <a:pt x="2104644" y="391668"/>
                                </a:lnTo>
                                <a:close/>
                              </a:path>
                              <a:path w="4714240" h="1876425">
                                <a:moveTo>
                                  <a:pt x="2756916" y="338328"/>
                                </a:moveTo>
                                <a:lnTo>
                                  <a:pt x="2610612" y="338328"/>
                                </a:lnTo>
                                <a:lnTo>
                                  <a:pt x="2610612" y="1876056"/>
                                </a:lnTo>
                                <a:lnTo>
                                  <a:pt x="2756916" y="1876056"/>
                                </a:lnTo>
                                <a:lnTo>
                                  <a:pt x="2756916" y="338328"/>
                                </a:lnTo>
                                <a:close/>
                              </a:path>
                              <a:path w="4714240" h="1876425">
                                <a:moveTo>
                                  <a:pt x="3409188" y="202692"/>
                                </a:moveTo>
                                <a:lnTo>
                                  <a:pt x="3262884" y="202692"/>
                                </a:lnTo>
                                <a:lnTo>
                                  <a:pt x="3262884" y="1876056"/>
                                </a:lnTo>
                                <a:lnTo>
                                  <a:pt x="3409188" y="1876056"/>
                                </a:lnTo>
                                <a:lnTo>
                                  <a:pt x="3409188" y="202692"/>
                                </a:lnTo>
                                <a:close/>
                              </a:path>
                              <a:path w="4714240" h="1876425">
                                <a:moveTo>
                                  <a:pt x="4061460" y="274320"/>
                                </a:moveTo>
                                <a:lnTo>
                                  <a:pt x="3915156" y="274320"/>
                                </a:lnTo>
                                <a:lnTo>
                                  <a:pt x="3915156" y="1876056"/>
                                </a:lnTo>
                                <a:lnTo>
                                  <a:pt x="4061460" y="1876056"/>
                                </a:lnTo>
                                <a:lnTo>
                                  <a:pt x="4061460" y="274320"/>
                                </a:lnTo>
                                <a:close/>
                              </a:path>
                              <a:path w="4714240" h="1876425">
                                <a:moveTo>
                                  <a:pt x="4713732" y="792480"/>
                                </a:moveTo>
                                <a:lnTo>
                                  <a:pt x="4567428" y="792480"/>
                                </a:lnTo>
                                <a:lnTo>
                                  <a:pt x="4567428" y="1876056"/>
                                </a:lnTo>
                                <a:lnTo>
                                  <a:pt x="4713732" y="1876056"/>
                                </a:lnTo>
                                <a:lnTo>
                                  <a:pt x="4713732" y="792480"/>
                                </a:lnTo>
                                <a:close/>
                              </a:path>
                            </a:pathLst>
                          </a:custGeom>
                          <a:solidFill>
                            <a:srgbClr val="E87031"/>
                          </a:solidFill>
                        </wps:spPr>
                        <wps:bodyPr wrap="square" lIns="0" tIns="0" rIns="0" bIns="0" rtlCol="0">
                          <a:prstTxWarp prst="textNoShape">
                            <a:avLst/>
                          </a:prstTxWarp>
                          <a:noAutofit/>
                        </wps:bodyPr>
                      </wps:wsp>
                      <wps:wsp>
                        <wps:cNvPr id="962" name="Graphic 962"/>
                        <wps:cNvSpPr/>
                        <wps:spPr>
                          <a:xfrm>
                            <a:off x="331218" y="2915411"/>
                            <a:ext cx="5219700" cy="1270"/>
                          </a:xfrm>
                          <a:custGeom>
                            <a:avLst/>
                            <a:gdLst/>
                            <a:ahLst/>
                            <a:cxnLst/>
                            <a:rect l="l" t="t" r="r" b="b"/>
                            <a:pathLst>
                              <a:path w="5219700" h="0">
                                <a:moveTo>
                                  <a:pt x="0" y="0"/>
                                </a:moveTo>
                                <a:lnTo>
                                  <a:pt x="5219700" y="0"/>
                                </a:lnTo>
                              </a:path>
                            </a:pathLst>
                          </a:custGeom>
                          <a:ln w="9144">
                            <a:solidFill>
                              <a:srgbClr val="D8D8D8"/>
                            </a:solidFill>
                            <a:prstDash val="solid"/>
                          </a:ln>
                        </wps:spPr>
                        <wps:bodyPr wrap="square" lIns="0" tIns="0" rIns="0" bIns="0" rtlCol="0">
                          <a:prstTxWarp prst="textNoShape">
                            <a:avLst/>
                          </a:prstTxWarp>
                          <a:noAutofit/>
                        </wps:bodyPr>
                      </wps:wsp>
                      <wps:wsp>
                        <wps:cNvPr id="963" name="Graphic 963"/>
                        <wps:cNvSpPr/>
                        <wps:spPr>
                          <a:xfrm>
                            <a:off x="1724154" y="3285744"/>
                            <a:ext cx="62865" cy="62865"/>
                          </a:xfrm>
                          <a:custGeom>
                            <a:avLst/>
                            <a:gdLst/>
                            <a:ahLst/>
                            <a:cxnLst/>
                            <a:rect l="l" t="t" r="r" b="b"/>
                            <a:pathLst>
                              <a:path w="62865" h="62865">
                                <a:moveTo>
                                  <a:pt x="62483" y="62483"/>
                                </a:moveTo>
                                <a:lnTo>
                                  <a:pt x="0" y="62483"/>
                                </a:lnTo>
                                <a:lnTo>
                                  <a:pt x="0" y="0"/>
                                </a:lnTo>
                                <a:lnTo>
                                  <a:pt x="62483" y="0"/>
                                </a:lnTo>
                                <a:lnTo>
                                  <a:pt x="62483" y="62483"/>
                                </a:lnTo>
                                <a:close/>
                              </a:path>
                            </a:pathLst>
                          </a:custGeom>
                          <a:solidFill>
                            <a:srgbClr val="156082"/>
                          </a:solidFill>
                        </wps:spPr>
                        <wps:bodyPr wrap="square" lIns="0" tIns="0" rIns="0" bIns="0" rtlCol="0">
                          <a:prstTxWarp prst="textNoShape">
                            <a:avLst/>
                          </a:prstTxWarp>
                          <a:noAutofit/>
                        </wps:bodyPr>
                      </wps:wsp>
                      <wps:wsp>
                        <wps:cNvPr id="964" name="Graphic 964"/>
                        <wps:cNvSpPr/>
                        <wps:spPr>
                          <a:xfrm>
                            <a:off x="2758950" y="3285744"/>
                            <a:ext cx="64135" cy="62865"/>
                          </a:xfrm>
                          <a:custGeom>
                            <a:avLst/>
                            <a:gdLst/>
                            <a:ahLst/>
                            <a:cxnLst/>
                            <a:rect l="l" t="t" r="r" b="b"/>
                            <a:pathLst>
                              <a:path w="64135" h="62865">
                                <a:moveTo>
                                  <a:pt x="64008" y="62483"/>
                                </a:moveTo>
                                <a:lnTo>
                                  <a:pt x="0" y="62483"/>
                                </a:lnTo>
                                <a:lnTo>
                                  <a:pt x="0" y="0"/>
                                </a:lnTo>
                                <a:lnTo>
                                  <a:pt x="64008" y="0"/>
                                </a:lnTo>
                                <a:lnTo>
                                  <a:pt x="64008" y="62483"/>
                                </a:lnTo>
                                <a:close/>
                              </a:path>
                            </a:pathLst>
                          </a:custGeom>
                          <a:solidFill>
                            <a:srgbClr val="E87031"/>
                          </a:solidFill>
                        </wps:spPr>
                        <wps:bodyPr wrap="square" lIns="0" tIns="0" rIns="0" bIns="0" rtlCol="0">
                          <a:prstTxWarp prst="textNoShape">
                            <a:avLst/>
                          </a:prstTxWarp>
                          <a:noAutofit/>
                        </wps:bodyPr>
                      </wps:wsp>
                      <wps:wsp>
                        <wps:cNvPr id="965" name="Graphic 965"/>
                        <wps:cNvSpPr/>
                        <wps:spPr>
                          <a:xfrm>
                            <a:off x="26418" y="268224"/>
                            <a:ext cx="5663565" cy="3232785"/>
                          </a:xfrm>
                          <a:custGeom>
                            <a:avLst/>
                            <a:gdLst/>
                            <a:ahLst/>
                            <a:cxnLst/>
                            <a:rect l="l" t="t" r="r" b="b"/>
                            <a:pathLst>
                              <a:path w="5663565" h="3232785">
                                <a:moveTo>
                                  <a:pt x="0" y="0"/>
                                </a:moveTo>
                                <a:lnTo>
                                  <a:pt x="5663183" y="0"/>
                                </a:lnTo>
                                <a:lnTo>
                                  <a:pt x="5663183" y="3232404"/>
                                </a:lnTo>
                                <a:lnTo>
                                  <a:pt x="0" y="3232404"/>
                                </a:lnTo>
                                <a:lnTo>
                                  <a:pt x="0" y="0"/>
                                </a:lnTo>
                                <a:close/>
                              </a:path>
                            </a:pathLst>
                          </a:custGeom>
                          <a:ln w="9143">
                            <a:solidFill>
                              <a:srgbClr val="D8D8D8"/>
                            </a:solidFill>
                            <a:prstDash val="solid"/>
                          </a:ln>
                        </wps:spPr>
                        <wps:bodyPr wrap="square" lIns="0" tIns="0" rIns="0" bIns="0" rtlCol="0">
                          <a:prstTxWarp prst="textNoShape">
                            <a:avLst/>
                          </a:prstTxWarp>
                          <a:noAutofit/>
                        </wps:bodyPr>
                      </wps:wsp>
                      <pic:pic>
                        <pic:nvPicPr>
                          <pic:cNvPr id="966" name="Image 966"/>
                          <pic:cNvPicPr/>
                        </pic:nvPicPr>
                        <pic:blipFill>
                          <a:blip r:embed="rId190" cstate="print"/>
                          <a:stretch>
                            <a:fillRect/>
                          </a:stretch>
                        </pic:blipFill>
                        <pic:spPr>
                          <a:xfrm>
                            <a:off x="9654" y="0"/>
                            <a:ext cx="5669280" cy="231647"/>
                          </a:xfrm>
                          <a:prstGeom prst="rect">
                            <a:avLst/>
                          </a:prstGeom>
                        </pic:spPr>
                      </pic:pic>
                      <wps:wsp>
                        <wps:cNvPr id="967" name="Textbox 967"/>
                        <wps:cNvSpPr txBox="1"/>
                        <wps:spPr>
                          <a:xfrm>
                            <a:off x="1504680" y="398141"/>
                            <a:ext cx="2718435" cy="178435"/>
                          </a:xfrm>
                          <a:prstGeom prst="rect">
                            <a:avLst/>
                          </a:prstGeom>
                        </wps:spPr>
                        <wps:txbx>
                          <w:txbxContent>
                            <w:p>
                              <w:pPr>
                                <w:spacing w:line="281" w:lineRule="exact" w:before="0"/>
                                <w:ind w:left="0" w:right="0" w:firstLine="0"/>
                                <w:jc w:val="left"/>
                                <w:rPr>
                                  <w:sz w:val="28"/>
                                </w:rPr>
                              </w:pPr>
                              <w:r>
                                <w:rPr>
                                  <w:color w:val="595959"/>
                                  <w:sz w:val="28"/>
                                </w:rPr>
                                <w:t>Immunization</w:t>
                              </w:r>
                              <w:r>
                                <w:rPr>
                                  <w:color w:val="595959"/>
                                  <w:spacing w:val="-11"/>
                                  <w:sz w:val="28"/>
                                </w:rPr>
                                <w:t> </w:t>
                              </w:r>
                              <w:r>
                                <w:rPr>
                                  <w:color w:val="595959"/>
                                  <w:sz w:val="28"/>
                                </w:rPr>
                                <w:t>Rates</w:t>
                              </w:r>
                              <w:r>
                                <w:rPr>
                                  <w:color w:val="595959"/>
                                  <w:spacing w:val="-11"/>
                                  <w:sz w:val="28"/>
                                </w:rPr>
                                <w:t> </w:t>
                              </w:r>
                              <w:r>
                                <w:rPr>
                                  <w:color w:val="595959"/>
                                  <w:sz w:val="28"/>
                                </w:rPr>
                                <w:t>by</w:t>
                              </w:r>
                              <w:r>
                                <w:rPr>
                                  <w:color w:val="595959"/>
                                  <w:spacing w:val="-9"/>
                                  <w:sz w:val="28"/>
                                </w:rPr>
                                <w:t> </w:t>
                              </w:r>
                              <w:r>
                                <w:rPr>
                                  <w:color w:val="595959"/>
                                  <w:sz w:val="28"/>
                                </w:rPr>
                                <w:t>County</w:t>
                              </w:r>
                              <w:r>
                                <w:rPr>
                                  <w:color w:val="595959"/>
                                  <w:spacing w:val="-6"/>
                                  <w:sz w:val="28"/>
                                </w:rPr>
                                <w:t> </w:t>
                              </w:r>
                              <w:r>
                                <w:rPr>
                                  <w:color w:val="595959"/>
                                  <w:spacing w:val="-2"/>
                                  <w:sz w:val="28"/>
                                </w:rPr>
                                <w:t>(2025)</w:t>
                              </w:r>
                            </w:p>
                          </w:txbxContent>
                        </wps:txbx>
                        <wps:bodyPr wrap="square" lIns="0" tIns="0" rIns="0" bIns="0" rtlCol="0">
                          <a:noAutofit/>
                        </wps:bodyPr>
                      </wps:wsp>
                      <wps:wsp>
                        <wps:cNvPr id="968" name="Textbox 968"/>
                        <wps:cNvSpPr txBox="1"/>
                        <wps:spPr>
                          <a:xfrm>
                            <a:off x="108693" y="685415"/>
                            <a:ext cx="129539" cy="2291080"/>
                          </a:xfrm>
                          <a:prstGeom prst="rect">
                            <a:avLst/>
                          </a:prstGeom>
                        </wps:spPr>
                        <wps:txbx>
                          <w:txbxContent>
                            <w:p>
                              <w:pPr>
                                <w:spacing w:line="183" w:lineRule="exact" w:before="0"/>
                                <w:ind w:left="0" w:right="0" w:firstLine="0"/>
                                <w:jc w:val="left"/>
                                <w:rPr>
                                  <w:sz w:val="18"/>
                                </w:rPr>
                              </w:pPr>
                              <w:r>
                                <w:rPr>
                                  <w:color w:val="595959"/>
                                  <w:spacing w:val="-5"/>
                                  <w:sz w:val="18"/>
                                </w:rPr>
                                <w:t>90</w:t>
                              </w:r>
                            </w:p>
                            <w:p>
                              <w:pPr>
                                <w:spacing w:before="162"/>
                                <w:ind w:left="0" w:right="0" w:firstLine="0"/>
                                <w:jc w:val="left"/>
                                <w:rPr>
                                  <w:sz w:val="18"/>
                                </w:rPr>
                              </w:pPr>
                              <w:r>
                                <w:rPr>
                                  <w:color w:val="595959"/>
                                  <w:spacing w:val="-5"/>
                                  <w:sz w:val="18"/>
                                </w:rPr>
                                <w:t>80</w:t>
                              </w:r>
                            </w:p>
                            <w:p>
                              <w:pPr>
                                <w:spacing w:before="159"/>
                                <w:ind w:left="0" w:right="0" w:firstLine="0"/>
                                <w:jc w:val="left"/>
                                <w:rPr>
                                  <w:sz w:val="18"/>
                                </w:rPr>
                              </w:pPr>
                              <w:r>
                                <w:rPr>
                                  <w:color w:val="595959"/>
                                  <w:spacing w:val="-5"/>
                                  <w:sz w:val="18"/>
                                </w:rPr>
                                <w:t>70</w:t>
                              </w:r>
                            </w:p>
                            <w:p>
                              <w:pPr>
                                <w:spacing w:before="162"/>
                                <w:ind w:left="0" w:right="0" w:firstLine="0"/>
                                <w:jc w:val="left"/>
                                <w:rPr>
                                  <w:sz w:val="18"/>
                                </w:rPr>
                              </w:pPr>
                              <w:r>
                                <w:rPr>
                                  <w:color w:val="595959"/>
                                  <w:spacing w:val="-5"/>
                                  <w:sz w:val="18"/>
                                </w:rPr>
                                <w:t>60</w:t>
                              </w:r>
                            </w:p>
                            <w:p>
                              <w:pPr>
                                <w:spacing w:before="162"/>
                                <w:ind w:left="0" w:right="0" w:firstLine="0"/>
                                <w:jc w:val="left"/>
                                <w:rPr>
                                  <w:sz w:val="18"/>
                                </w:rPr>
                              </w:pPr>
                              <w:r>
                                <w:rPr>
                                  <w:color w:val="595959"/>
                                  <w:spacing w:val="-5"/>
                                  <w:sz w:val="18"/>
                                </w:rPr>
                                <w:t>50</w:t>
                              </w:r>
                            </w:p>
                            <w:p>
                              <w:pPr>
                                <w:spacing w:before="159"/>
                                <w:ind w:left="0" w:right="0" w:firstLine="0"/>
                                <w:jc w:val="left"/>
                                <w:rPr>
                                  <w:sz w:val="18"/>
                                </w:rPr>
                              </w:pPr>
                              <w:r>
                                <w:rPr>
                                  <w:color w:val="595959"/>
                                  <w:spacing w:val="-5"/>
                                  <w:sz w:val="18"/>
                                </w:rPr>
                                <w:t>40</w:t>
                              </w:r>
                            </w:p>
                            <w:p>
                              <w:pPr>
                                <w:spacing w:before="162"/>
                                <w:ind w:left="0" w:right="0" w:firstLine="0"/>
                                <w:jc w:val="left"/>
                                <w:rPr>
                                  <w:sz w:val="18"/>
                                </w:rPr>
                              </w:pPr>
                              <w:r>
                                <w:rPr>
                                  <w:color w:val="595959"/>
                                  <w:spacing w:val="-5"/>
                                  <w:sz w:val="18"/>
                                </w:rPr>
                                <w:t>30</w:t>
                              </w:r>
                            </w:p>
                            <w:p>
                              <w:pPr>
                                <w:spacing w:before="162"/>
                                <w:ind w:left="0" w:right="0" w:firstLine="0"/>
                                <w:jc w:val="left"/>
                                <w:rPr>
                                  <w:sz w:val="18"/>
                                </w:rPr>
                              </w:pPr>
                              <w:r>
                                <w:rPr>
                                  <w:color w:val="595959"/>
                                  <w:spacing w:val="-5"/>
                                  <w:sz w:val="18"/>
                                </w:rPr>
                                <w:t>20</w:t>
                              </w:r>
                            </w:p>
                            <w:p>
                              <w:pPr>
                                <w:spacing w:before="159"/>
                                <w:ind w:left="0" w:right="0" w:firstLine="0"/>
                                <w:jc w:val="left"/>
                                <w:rPr>
                                  <w:sz w:val="18"/>
                                </w:rPr>
                              </w:pPr>
                              <w:r>
                                <w:rPr>
                                  <w:color w:val="595959"/>
                                  <w:spacing w:val="-5"/>
                                  <w:sz w:val="18"/>
                                </w:rPr>
                                <w:t>10</w:t>
                              </w:r>
                            </w:p>
                            <w:p>
                              <w:pPr>
                                <w:spacing w:line="216" w:lineRule="exact" w:before="162"/>
                                <w:ind w:left="91" w:right="0" w:firstLine="0"/>
                                <w:jc w:val="left"/>
                                <w:rPr>
                                  <w:sz w:val="18"/>
                                </w:rPr>
                              </w:pPr>
                              <w:r>
                                <w:rPr>
                                  <w:color w:val="595959"/>
                                  <w:spacing w:val="-10"/>
                                  <w:sz w:val="18"/>
                                </w:rPr>
                                <w:t>0</w:t>
                              </w:r>
                            </w:p>
                          </w:txbxContent>
                        </wps:txbx>
                        <wps:bodyPr wrap="square" lIns="0" tIns="0" rIns="0" bIns="0" rtlCol="0">
                          <a:noAutofit/>
                        </wps:bodyPr>
                      </wps:wsp>
                      <wps:wsp>
                        <wps:cNvPr id="969" name="Textbox 969"/>
                        <wps:cNvSpPr txBox="1"/>
                        <wps:spPr>
                          <a:xfrm>
                            <a:off x="434849" y="3009542"/>
                            <a:ext cx="1718310" cy="114300"/>
                          </a:xfrm>
                          <a:prstGeom prst="rect">
                            <a:avLst/>
                          </a:prstGeom>
                        </wps:spPr>
                        <wps:txbx>
                          <w:txbxContent>
                            <w:p>
                              <w:pPr>
                                <w:tabs>
                                  <w:tab w:pos="1006" w:val="left" w:leader="none"/>
                                  <w:tab w:pos="2123" w:val="left" w:leader="none"/>
                                </w:tabs>
                                <w:spacing w:line="180" w:lineRule="exact" w:before="0"/>
                                <w:ind w:left="0" w:right="0" w:firstLine="0"/>
                                <w:jc w:val="left"/>
                                <w:rPr>
                                  <w:sz w:val="18"/>
                                </w:rPr>
                              </w:pPr>
                              <w:r>
                                <w:rPr>
                                  <w:color w:val="595959"/>
                                  <w:spacing w:val="-2"/>
                                  <w:sz w:val="18"/>
                                </w:rPr>
                                <w:t>Chemung</w:t>
                              </w:r>
                              <w:r>
                                <w:rPr>
                                  <w:color w:val="595959"/>
                                  <w:sz w:val="18"/>
                                </w:rPr>
                                <w:tab/>
                              </w:r>
                              <w:r>
                                <w:rPr>
                                  <w:color w:val="595959"/>
                                  <w:spacing w:val="-2"/>
                                  <w:sz w:val="18"/>
                                </w:rPr>
                                <w:t>Livingston</w:t>
                              </w:r>
                              <w:r>
                                <w:rPr>
                                  <w:color w:val="595959"/>
                                  <w:sz w:val="18"/>
                                </w:rPr>
                                <w:tab/>
                              </w:r>
                              <w:r>
                                <w:rPr>
                                  <w:color w:val="595959"/>
                                  <w:spacing w:val="-2"/>
                                  <w:sz w:val="18"/>
                                </w:rPr>
                                <w:t>Ontario</w:t>
                              </w:r>
                            </w:p>
                          </w:txbxContent>
                        </wps:txbx>
                        <wps:bodyPr wrap="square" lIns="0" tIns="0" rIns="0" bIns="0" rtlCol="0">
                          <a:noAutofit/>
                        </wps:bodyPr>
                      </wps:wsp>
                      <wps:wsp>
                        <wps:cNvPr id="970" name="Textbox 970"/>
                        <wps:cNvSpPr txBox="1"/>
                        <wps:spPr>
                          <a:xfrm>
                            <a:off x="2415663" y="3009542"/>
                            <a:ext cx="409575" cy="114300"/>
                          </a:xfrm>
                          <a:prstGeom prst="rect">
                            <a:avLst/>
                          </a:prstGeom>
                        </wps:spPr>
                        <wps:txbx>
                          <w:txbxContent>
                            <w:p>
                              <w:pPr>
                                <w:spacing w:line="180" w:lineRule="exact" w:before="0"/>
                                <w:ind w:left="0" w:right="0" w:firstLine="0"/>
                                <w:jc w:val="left"/>
                                <w:rPr>
                                  <w:sz w:val="18"/>
                                </w:rPr>
                              </w:pPr>
                              <w:r>
                                <w:rPr>
                                  <w:color w:val="595959"/>
                                  <w:spacing w:val="-2"/>
                                  <w:sz w:val="18"/>
                                </w:rPr>
                                <w:t>Schuyler</w:t>
                              </w:r>
                            </w:p>
                          </w:txbxContent>
                        </wps:txbx>
                        <wps:bodyPr wrap="square" lIns="0" tIns="0" rIns="0" bIns="0" rtlCol="0">
                          <a:noAutofit/>
                        </wps:bodyPr>
                      </wps:wsp>
                      <wps:wsp>
                        <wps:cNvPr id="971" name="Textbox 971"/>
                        <wps:cNvSpPr txBox="1"/>
                        <wps:spPr>
                          <a:xfrm>
                            <a:off x="3101462" y="3009542"/>
                            <a:ext cx="342265" cy="114300"/>
                          </a:xfrm>
                          <a:prstGeom prst="rect">
                            <a:avLst/>
                          </a:prstGeom>
                        </wps:spPr>
                        <wps:txbx>
                          <w:txbxContent>
                            <w:p>
                              <w:pPr>
                                <w:spacing w:line="180" w:lineRule="exact" w:before="0"/>
                                <w:ind w:left="0" w:right="0" w:firstLine="0"/>
                                <w:jc w:val="left"/>
                                <w:rPr>
                                  <w:sz w:val="18"/>
                                </w:rPr>
                              </w:pPr>
                              <w:r>
                                <w:rPr>
                                  <w:color w:val="595959"/>
                                  <w:spacing w:val="-2"/>
                                  <w:sz w:val="18"/>
                                </w:rPr>
                                <w:t>Seneca</w:t>
                              </w:r>
                            </w:p>
                          </w:txbxContent>
                        </wps:txbx>
                        <wps:bodyPr wrap="square" lIns="0" tIns="0" rIns="0" bIns="0" rtlCol="0">
                          <a:noAutofit/>
                        </wps:bodyPr>
                      </wps:wsp>
                      <wps:wsp>
                        <wps:cNvPr id="972" name="Textbox 972"/>
                        <wps:cNvSpPr txBox="1"/>
                        <wps:spPr>
                          <a:xfrm>
                            <a:off x="3726681" y="3009542"/>
                            <a:ext cx="397510" cy="114300"/>
                          </a:xfrm>
                          <a:prstGeom prst="rect">
                            <a:avLst/>
                          </a:prstGeom>
                        </wps:spPr>
                        <wps:txbx>
                          <w:txbxContent>
                            <w:p>
                              <w:pPr>
                                <w:spacing w:line="180" w:lineRule="exact" w:before="0"/>
                                <w:ind w:left="0" w:right="0" w:firstLine="0"/>
                                <w:jc w:val="left"/>
                                <w:rPr>
                                  <w:sz w:val="18"/>
                                </w:rPr>
                              </w:pPr>
                              <w:r>
                                <w:rPr>
                                  <w:color w:val="595959"/>
                                  <w:spacing w:val="-2"/>
                                  <w:sz w:val="18"/>
                                </w:rPr>
                                <w:t>Steuben</w:t>
                              </w:r>
                            </w:p>
                          </w:txbxContent>
                        </wps:txbx>
                        <wps:bodyPr wrap="square" lIns="0" tIns="0" rIns="0" bIns="0" rtlCol="0">
                          <a:noAutofit/>
                        </wps:bodyPr>
                      </wps:wsp>
                      <wps:wsp>
                        <wps:cNvPr id="973" name="Textbox 973"/>
                        <wps:cNvSpPr txBox="1"/>
                        <wps:spPr>
                          <a:xfrm>
                            <a:off x="4407907" y="3009542"/>
                            <a:ext cx="338455" cy="114300"/>
                          </a:xfrm>
                          <a:prstGeom prst="rect">
                            <a:avLst/>
                          </a:prstGeom>
                        </wps:spPr>
                        <wps:txbx>
                          <w:txbxContent>
                            <w:p>
                              <w:pPr>
                                <w:spacing w:line="180" w:lineRule="exact" w:before="0"/>
                                <w:ind w:left="0" w:right="0" w:firstLine="0"/>
                                <w:jc w:val="left"/>
                                <w:rPr>
                                  <w:sz w:val="18"/>
                                </w:rPr>
                              </w:pPr>
                              <w:r>
                                <w:rPr>
                                  <w:color w:val="595959"/>
                                  <w:spacing w:val="-2"/>
                                  <w:sz w:val="18"/>
                                </w:rPr>
                                <w:t>Wayne</w:t>
                              </w:r>
                            </w:p>
                          </w:txbxContent>
                        </wps:txbx>
                        <wps:bodyPr wrap="square" lIns="0" tIns="0" rIns="0" bIns="0" rtlCol="0">
                          <a:noAutofit/>
                        </wps:bodyPr>
                      </wps:wsp>
                      <wps:wsp>
                        <wps:cNvPr id="974" name="Textbox 974"/>
                        <wps:cNvSpPr txBox="1"/>
                        <wps:spPr>
                          <a:xfrm>
                            <a:off x="5098277" y="3009542"/>
                            <a:ext cx="263525" cy="114300"/>
                          </a:xfrm>
                          <a:prstGeom prst="rect">
                            <a:avLst/>
                          </a:prstGeom>
                        </wps:spPr>
                        <wps:txbx>
                          <w:txbxContent>
                            <w:p>
                              <w:pPr>
                                <w:spacing w:line="180" w:lineRule="exact" w:before="0"/>
                                <w:ind w:left="0" w:right="0" w:firstLine="0"/>
                                <w:jc w:val="left"/>
                                <w:rPr>
                                  <w:sz w:val="18"/>
                                </w:rPr>
                              </w:pPr>
                              <w:r>
                                <w:rPr>
                                  <w:color w:val="595959"/>
                                  <w:spacing w:val="-2"/>
                                  <w:sz w:val="18"/>
                                </w:rPr>
                                <w:t>Yates</w:t>
                              </w:r>
                            </w:p>
                          </w:txbxContent>
                        </wps:txbx>
                        <wps:bodyPr wrap="square" lIns="0" tIns="0" rIns="0" bIns="0" rtlCol="0">
                          <a:noAutofit/>
                        </wps:bodyPr>
                      </wps:wsp>
                      <wps:wsp>
                        <wps:cNvPr id="975" name="Textbox 975"/>
                        <wps:cNvSpPr txBox="1"/>
                        <wps:spPr>
                          <a:xfrm>
                            <a:off x="1812529" y="3262503"/>
                            <a:ext cx="775970" cy="114300"/>
                          </a:xfrm>
                          <a:prstGeom prst="rect">
                            <a:avLst/>
                          </a:prstGeom>
                        </wps:spPr>
                        <wps:txbx>
                          <w:txbxContent>
                            <w:p>
                              <w:pPr>
                                <w:spacing w:line="180" w:lineRule="exact" w:before="0"/>
                                <w:ind w:left="0" w:right="0" w:firstLine="0"/>
                                <w:jc w:val="left"/>
                                <w:rPr>
                                  <w:sz w:val="18"/>
                                </w:rPr>
                              </w:pPr>
                              <w:r>
                                <w:rPr>
                                  <w:color w:val="595959"/>
                                  <w:sz w:val="18"/>
                                </w:rPr>
                                <w:t>HPV</w:t>
                              </w:r>
                              <w:r>
                                <w:rPr>
                                  <w:color w:val="595959"/>
                                  <w:spacing w:val="-3"/>
                                  <w:sz w:val="18"/>
                                </w:rPr>
                                <w:t> </w:t>
                              </w:r>
                              <w:r>
                                <w:rPr>
                                  <w:color w:val="595959"/>
                                  <w:spacing w:val="-2"/>
                                  <w:sz w:val="18"/>
                                </w:rPr>
                                <w:t>Vaccination</w:t>
                              </w:r>
                            </w:p>
                          </w:txbxContent>
                        </wps:txbx>
                        <wps:bodyPr wrap="square" lIns="0" tIns="0" rIns="0" bIns="0" rtlCol="0">
                          <a:noAutofit/>
                        </wps:bodyPr>
                      </wps:wsp>
                      <wps:wsp>
                        <wps:cNvPr id="976" name="Textbox 976"/>
                        <wps:cNvSpPr txBox="1"/>
                        <wps:spPr>
                          <a:xfrm>
                            <a:off x="2848866" y="3262503"/>
                            <a:ext cx="1202055" cy="114300"/>
                          </a:xfrm>
                          <a:prstGeom prst="rect">
                            <a:avLst/>
                          </a:prstGeom>
                        </wps:spPr>
                        <wps:txbx>
                          <w:txbxContent>
                            <w:p>
                              <w:pPr>
                                <w:spacing w:line="180" w:lineRule="exact" w:before="0"/>
                                <w:ind w:left="0" w:right="0" w:firstLine="0"/>
                                <w:jc w:val="left"/>
                                <w:rPr>
                                  <w:sz w:val="18"/>
                                </w:rPr>
                              </w:pPr>
                              <w:r>
                                <w:rPr>
                                  <w:color w:val="595959"/>
                                  <w:sz w:val="18"/>
                                </w:rPr>
                                <w:t>4:3:1:3:1:4</w:t>
                              </w:r>
                              <w:r>
                                <w:rPr>
                                  <w:color w:val="595959"/>
                                  <w:spacing w:val="-5"/>
                                  <w:sz w:val="18"/>
                                </w:rPr>
                                <w:t> </w:t>
                              </w:r>
                              <w:r>
                                <w:rPr>
                                  <w:color w:val="595959"/>
                                  <w:sz w:val="18"/>
                                </w:rPr>
                                <w:t>Vaccine</w:t>
                              </w:r>
                              <w:r>
                                <w:rPr>
                                  <w:color w:val="595959"/>
                                  <w:spacing w:val="-5"/>
                                  <w:sz w:val="18"/>
                                </w:rPr>
                                <w:t> </w:t>
                              </w:r>
                              <w:r>
                                <w:rPr>
                                  <w:color w:val="595959"/>
                                  <w:spacing w:val="-2"/>
                                  <w:sz w:val="18"/>
                                </w:rPr>
                                <w:t>Series</w:t>
                              </w:r>
                            </w:p>
                          </w:txbxContent>
                        </wps:txbx>
                        <wps:bodyPr wrap="square" lIns="0" tIns="0" rIns="0" bIns="0" rtlCol="0">
                          <a:noAutofit/>
                        </wps:bodyPr>
                      </wps:wsp>
                      <wps:wsp>
                        <wps:cNvPr id="977" name="Textbox 977"/>
                        <wps:cNvSpPr txBox="1"/>
                        <wps:spPr>
                          <a:xfrm>
                            <a:off x="0" y="12813"/>
                            <a:ext cx="2827020" cy="139700"/>
                          </a:xfrm>
                          <a:prstGeom prst="rect">
                            <a:avLst/>
                          </a:prstGeom>
                        </wps:spPr>
                        <wps:txbx>
                          <w:txbxContent>
                            <w:p>
                              <w:pPr>
                                <w:spacing w:line="203" w:lineRule="exact" w:before="0"/>
                                <w:ind w:left="20" w:right="0" w:firstLine="0"/>
                                <w:jc w:val="left"/>
                                <w:rPr>
                                  <w:i/>
                                  <w:sz w:val="18"/>
                                </w:rPr>
                              </w:pPr>
                              <w:r>
                                <w:rPr>
                                  <w:i/>
                                  <w:color w:val="0E2841"/>
                                  <w:sz w:val="18"/>
                                </w:rPr>
                                <w:t>Figure</w:t>
                              </w:r>
                              <w:r>
                                <w:rPr>
                                  <w:i/>
                                  <w:color w:val="0E2841"/>
                                  <w:spacing w:val="-3"/>
                                  <w:sz w:val="18"/>
                                </w:rPr>
                                <w:t> </w:t>
                              </w:r>
                              <w:r>
                                <w:rPr>
                                  <w:i/>
                                  <w:color w:val="0E2841"/>
                                  <w:sz w:val="18"/>
                                </w:rPr>
                                <w:t>30:</w:t>
                              </w:r>
                              <w:r>
                                <w:rPr>
                                  <w:i/>
                                  <w:color w:val="0E2841"/>
                                  <w:spacing w:val="-3"/>
                                  <w:sz w:val="18"/>
                                </w:rPr>
                                <w:t> </w:t>
                              </w:r>
                              <w:r>
                                <w:rPr>
                                  <w:i/>
                                  <w:color w:val="0E2841"/>
                                  <w:sz w:val="18"/>
                                </w:rPr>
                                <w:t>Immunization</w:t>
                              </w:r>
                              <w:r>
                                <w:rPr>
                                  <w:i/>
                                  <w:color w:val="0E2841"/>
                                  <w:spacing w:val="-3"/>
                                  <w:sz w:val="18"/>
                                </w:rPr>
                                <w:t> </w:t>
                              </w:r>
                              <w:r>
                                <w:rPr>
                                  <w:i/>
                                  <w:color w:val="0E2841"/>
                                  <w:sz w:val="18"/>
                                </w:rPr>
                                <w:t>Rates</w:t>
                              </w:r>
                              <w:r>
                                <w:rPr>
                                  <w:i/>
                                  <w:color w:val="0E2841"/>
                                  <w:spacing w:val="-3"/>
                                  <w:sz w:val="18"/>
                                </w:rPr>
                                <w:t> </w:t>
                              </w:r>
                              <w:r>
                                <w:rPr>
                                  <w:i/>
                                  <w:color w:val="0E2841"/>
                                  <w:sz w:val="18"/>
                                </w:rPr>
                                <w:t>by</w:t>
                              </w:r>
                              <w:r>
                                <w:rPr>
                                  <w:i/>
                                  <w:color w:val="0E2841"/>
                                  <w:spacing w:val="-4"/>
                                  <w:sz w:val="18"/>
                                </w:rPr>
                                <w:t> </w:t>
                              </w:r>
                              <w:r>
                                <w:rPr>
                                  <w:i/>
                                  <w:color w:val="0E2841"/>
                                  <w:sz w:val="18"/>
                                </w:rPr>
                                <w:t>County</w:t>
                              </w:r>
                              <w:r>
                                <w:rPr>
                                  <w:i/>
                                  <w:color w:val="0E2841"/>
                                  <w:spacing w:val="-1"/>
                                  <w:sz w:val="18"/>
                                </w:rPr>
                                <w:t> </w:t>
                              </w:r>
                              <w:r>
                                <w:rPr>
                                  <w:i/>
                                  <w:color w:val="0E2841"/>
                                  <w:sz w:val="18"/>
                                </w:rPr>
                                <w:t>in</w:t>
                              </w:r>
                              <w:r>
                                <w:rPr>
                                  <w:i/>
                                  <w:color w:val="0E2841"/>
                                  <w:spacing w:val="-3"/>
                                  <w:sz w:val="18"/>
                                </w:rPr>
                                <w:t> </w:t>
                              </w:r>
                              <w:r>
                                <w:rPr>
                                  <w:i/>
                                  <w:color w:val="0E2841"/>
                                  <w:sz w:val="18"/>
                                </w:rPr>
                                <w:t>the</w:t>
                              </w:r>
                              <w:r>
                                <w:rPr>
                                  <w:i/>
                                  <w:color w:val="0E2841"/>
                                  <w:spacing w:val="-3"/>
                                  <w:sz w:val="18"/>
                                </w:rPr>
                                <w:t> </w:t>
                              </w:r>
                              <w:r>
                                <w:rPr>
                                  <w:i/>
                                  <w:color w:val="0E2841"/>
                                  <w:sz w:val="18"/>
                                </w:rPr>
                                <w:t>Finger</w:t>
                              </w:r>
                              <w:r>
                                <w:rPr>
                                  <w:i/>
                                  <w:color w:val="0E2841"/>
                                  <w:spacing w:val="-2"/>
                                  <w:sz w:val="18"/>
                                </w:rPr>
                                <w:t> Lakes</w:t>
                              </w:r>
                            </w:p>
                          </w:txbxContent>
                        </wps:txbx>
                        <wps:bodyPr wrap="square" lIns="0" tIns="0" rIns="0" bIns="0" rtlCol="0">
                          <a:noAutofit/>
                        </wps:bodyPr>
                      </wps:wsp>
                    </wpg:wgp>
                  </a:graphicData>
                </a:graphic>
              </wp:inline>
            </w:drawing>
          </mc:Choice>
          <mc:Fallback>
            <w:pict>
              <v:group style="width:448.4pt;height:276pt;mso-position-horizontal-relative:char;mso-position-vertical-relative:line" id="docshapegroup927" coordorigin="0,0" coordsize="8968,5520">
                <v:shape style="position:absolute;left:521;top:1924;width:8220;height:2285" id="docshape928" coordorigin="522,1925" coordsize="8220,2285" path="m522,4210l771,4210m1002,4210l1064,4210m1294,4210l1798,4210m2029,4210l2091,4210m2322,4210l2828,4210m3058,4210l3118,4210m3349,4210l3855,4210m4086,4210l4148,4210m4378,4210l4882,4210m5113,4210l5175,4210m5406,4210l5910,4210m6140,4210l6202,4210m6433,4210l6937,4210m7167,4210l7230,4210m7460,4210l7964,4210m8194,4210l8257,4210m8487,4210l8742,4210m3058,3828l3118,3828m3349,3828l3855,3828m4086,3828l4148,3828m4378,3828l4882,3828m5406,3828l6202,3828m522,3828l1064,3828m1294,3828l1798,3828m6433,3828l6937,3828m7167,3828l7230,3828m2029,3828l2091,3828m2322,3828l2828,3828m7460,3828l7964,3828m8194,3828l8257,3828m5113,3828l5175,3828m8487,3828l8742,3828m2322,3449l2828,3449m3058,3449l3118,3449m6433,3449l6937,3449m7167,3449l7230,3449m522,3449l1064,3449m4378,3449l5175,3449m5406,3449l6202,3449m1294,3449l2091,3449m7460,3449l8257,3449m3349,3449l4148,3449m8487,3449l8742,3449m2322,3067l3118,3067m522,3067l1064,3067m3349,3067l4148,3067m1294,3067l2091,3067m7460,3067l8257,3067m5406,3067l6202,3067m6433,3067l7230,3067m4378,3067l5175,3067m8487,3067l8742,3067m3349,2686l4148,2686m1294,2686l2091,2686m4378,2686l5175,2686m7460,2686l8742,2686m5406,2686l6202,2686m6433,2686l7230,2686m2322,2686l3118,2686m522,2686l1064,2686m1294,2306l2091,2306m2322,2306l3118,2306m3349,2306l4148,2306m4378,2306l5175,2306m522,2306l1064,2306m6433,2306l7230,2306m5406,2306l6202,2306m7460,2306l8742,2306m2322,1925l3118,1925m522,1925l2091,1925m3349,1925l8742,1925e" filled="false" stroked="true" strokeweight=".72pt" strokecolor="#d8d8d8">
                  <v:path arrowok="t"/>
                  <v:stroke dashstyle="solid"/>
                </v:shape>
                <v:shape style="position:absolute;left:521;top:1164;width:8220;height:380" id="docshape929" coordorigin="522,1164" coordsize="8220,380" path="m522,1543l8742,1543m522,1164l8742,1164e" filled="false" stroked="true" strokeweight=".72pt" strokecolor="#d8d8d8">
                  <v:path arrowok="t"/>
                  <v:stroke dashstyle="solid"/>
                </v:shape>
                <v:shape style="position:absolute;left:771;top:3340;width:7424;height:1251" id="docshape930" coordorigin="771,3341" coordsize="7424,1251" path="m1002,3852l771,3852,771,4591,1002,4591,1002,3852xm2029,3451l1798,3451,1798,4591,2029,4591,2029,3451xm3058,3386l2828,3386,2828,4591,3058,4591,3058,3386xm4086,3638l3855,3638,3855,4591,4086,4591,4086,3638xm5113,3679l4882,3679,4882,4591,5113,4591,5113,3679xm6140,3936l5910,3936,5910,4591,6140,4591,6140,3936xm7167,3341l6937,3341,6937,4591,7167,4591,7167,3341xm8194,3773l7964,3773,7964,4591,8194,4591,8194,3773xe" filled="true" fillcolor="#156082" stroked="false">
                  <v:path arrowok="t"/>
                  <v:fill type="solid"/>
                </v:shape>
                <v:shape style="position:absolute;left:1064;top:1636;width:7424;height:2955" id="docshape931" coordorigin="1064,1637" coordsize="7424,2955" path="m1294,2107l1064,2107,1064,4591,1294,4591,1294,2107xm2322,1637l2091,1637,2091,4591,2322,4591,2322,1637xm3349,1894l3118,1894,3118,4591,3349,4591,3349,1894xm4378,2254l4148,2254,4148,4591,4378,4591,4378,2254xm5406,2170l5175,2170,5175,4591,5406,4591,5406,2170xm6433,1956l6202,1956,6202,4591,6433,4591,6433,1956xm7460,2069l7230,2069,7230,4591,7460,4591,7460,2069xm8487,2885l8257,2885,8257,4591,8487,4591,8487,2885xe" filled="true" fillcolor="#e87031" stroked="false">
                  <v:path arrowok="t"/>
                  <v:fill type="solid"/>
                </v:shape>
                <v:line style="position:absolute" from="522,4591" to="8742,4591" stroked="true" strokeweight=".72pt" strokecolor="#d8d8d8">
                  <v:stroke dashstyle="solid"/>
                </v:line>
                <v:rect style="position:absolute;left:2715;top:5174;width:99;height:99" id="docshape932" filled="true" fillcolor="#156082" stroked="false">
                  <v:fill type="solid"/>
                </v:rect>
                <v:rect style="position:absolute;left:4344;top:5174;width:101;height:99" id="docshape933" filled="true" fillcolor="#e87031" stroked="false">
                  <v:fill type="solid"/>
                </v:rect>
                <v:rect style="position:absolute;left:41;top:422;width:8919;height:5091" id="docshape934" filled="false" stroked="true" strokeweight=".72pt" strokecolor="#d8d8d8">
                  <v:stroke dashstyle="solid"/>
                </v:rect>
                <v:shape style="position:absolute;left:15;top:0;width:8928;height:365" type="#_x0000_t75" id="docshape935" stroked="false">
                  <v:imagedata r:id="rId190" o:title=""/>
                </v:shape>
                <v:shape style="position:absolute;left:2369;top:627;width:4281;height:281" type="#_x0000_t202" id="docshape936" filled="false" stroked="false">
                  <v:textbox inset="0,0,0,0">
                    <w:txbxContent>
                      <w:p>
                        <w:pPr>
                          <w:spacing w:line="281" w:lineRule="exact" w:before="0"/>
                          <w:ind w:left="0" w:right="0" w:firstLine="0"/>
                          <w:jc w:val="left"/>
                          <w:rPr>
                            <w:sz w:val="28"/>
                          </w:rPr>
                        </w:pPr>
                        <w:r>
                          <w:rPr>
                            <w:color w:val="595959"/>
                            <w:sz w:val="28"/>
                          </w:rPr>
                          <w:t>Immunization</w:t>
                        </w:r>
                        <w:r>
                          <w:rPr>
                            <w:color w:val="595959"/>
                            <w:spacing w:val="-11"/>
                            <w:sz w:val="28"/>
                          </w:rPr>
                          <w:t> </w:t>
                        </w:r>
                        <w:r>
                          <w:rPr>
                            <w:color w:val="595959"/>
                            <w:sz w:val="28"/>
                          </w:rPr>
                          <w:t>Rates</w:t>
                        </w:r>
                        <w:r>
                          <w:rPr>
                            <w:color w:val="595959"/>
                            <w:spacing w:val="-11"/>
                            <w:sz w:val="28"/>
                          </w:rPr>
                          <w:t> </w:t>
                        </w:r>
                        <w:r>
                          <w:rPr>
                            <w:color w:val="595959"/>
                            <w:sz w:val="28"/>
                          </w:rPr>
                          <w:t>by</w:t>
                        </w:r>
                        <w:r>
                          <w:rPr>
                            <w:color w:val="595959"/>
                            <w:spacing w:val="-9"/>
                            <w:sz w:val="28"/>
                          </w:rPr>
                          <w:t> </w:t>
                        </w:r>
                        <w:r>
                          <w:rPr>
                            <w:color w:val="595959"/>
                            <w:sz w:val="28"/>
                          </w:rPr>
                          <w:t>County</w:t>
                        </w:r>
                        <w:r>
                          <w:rPr>
                            <w:color w:val="595959"/>
                            <w:spacing w:val="-6"/>
                            <w:sz w:val="28"/>
                          </w:rPr>
                          <w:t> </w:t>
                        </w:r>
                        <w:r>
                          <w:rPr>
                            <w:color w:val="595959"/>
                            <w:spacing w:val="-2"/>
                            <w:sz w:val="28"/>
                          </w:rPr>
                          <w:t>(2025)</w:t>
                        </w:r>
                      </w:p>
                    </w:txbxContent>
                  </v:textbox>
                  <w10:wrap type="none"/>
                </v:shape>
                <v:shape style="position:absolute;left:171;top:1079;width:204;height:3608" type="#_x0000_t202" id="docshape937" filled="false" stroked="false">
                  <v:textbox inset="0,0,0,0">
                    <w:txbxContent>
                      <w:p>
                        <w:pPr>
                          <w:spacing w:line="183" w:lineRule="exact" w:before="0"/>
                          <w:ind w:left="0" w:right="0" w:firstLine="0"/>
                          <w:jc w:val="left"/>
                          <w:rPr>
                            <w:sz w:val="18"/>
                          </w:rPr>
                        </w:pPr>
                        <w:r>
                          <w:rPr>
                            <w:color w:val="595959"/>
                            <w:spacing w:val="-5"/>
                            <w:sz w:val="18"/>
                          </w:rPr>
                          <w:t>90</w:t>
                        </w:r>
                      </w:p>
                      <w:p>
                        <w:pPr>
                          <w:spacing w:before="162"/>
                          <w:ind w:left="0" w:right="0" w:firstLine="0"/>
                          <w:jc w:val="left"/>
                          <w:rPr>
                            <w:sz w:val="18"/>
                          </w:rPr>
                        </w:pPr>
                        <w:r>
                          <w:rPr>
                            <w:color w:val="595959"/>
                            <w:spacing w:val="-5"/>
                            <w:sz w:val="18"/>
                          </w:rPr>
                          <w:t>80</w:t>
                        </w:r>
                      </w:p>
                      <w:p>
                        <w:pPr>
                          <w:spacing w:before="159"/>
                          <w:ind w:left="0" w:right="0" w:firstLine="0"/>
                          <w:jc w:val="left"/>
                          <w:rPr>
                            <w:sz w:val="18"/>
                          </w:rPr>
                        </w:pPr>
                        <w:r>
                          <w:rPr>
                            <w:color w:val="595959"/>
                            <w:spacing w:val="-5"/>
                            <w:sz w:val="18"/>
                          </w:rPr>
                          <w:t>70</w:t>
                        </w:r>
                      </w:p>
                      <w:p>
                        <w:pPr>
                          <w:spacing w:before="162"/>
                          <w:ind w:left="0" w:right="0" w:firstLine="0"/>
                          <w:jc w:val="left"/>
                          <w:rPr>
                            <w:sz w:val="18"/>
                          </w:rPr>
                        </w:pPr>
                        <w:r>
                          <w:rPr>
                            <w:color w:val="595959"/>
                            <w:spacing w:val="-5"/>
                            <w:sz w:val="18"/>
                          </w:rPr>
                          <w:t>60</w:t>
                        </w:r>
                      </w:p>
                      <w:p>
                        <w:pPr>
                          <w:spacing w:before="162"/>
                          <w:ind w:left="0" w:right="0" w:firstLine="0"/>
                          <w:jc w:val="left"/>
                          <w:rPr>
                            <w:sz w:val="18"/>
                          </w:rPr>
                        </w:pPr>
                        <w:r>
                          <w:rPr>
                            <w:color w:val="595959"/>
                            <w:spacing w:val="-5"/>
                            <w:sz w:val="18"/>
                          </w:rPr>
                          <w:t>50</w:t>
                        </w:r>
                      </w:p>
                      <w:p>
                        <w:pPr>
                          <w:spacing w:before="159"/>
                          <w:ind w:left="0" w:right="0" w:firstLine="0"/>
                          <w:jc w:val="left"/>
                          <w:rPr>
                            <w:sz w:val="18"/>
                          </w:rPr>
                        </w:pPr>
                        <w:r>
                          <w:rPr>
                            <w:color w:val="595959"/>
                            <w:spacing w:val="-5"/>
                            <w:sz w:val="18"/>
                          </w:rPr>
                          <w:t>40</w:t>
                        </w:r>
                      </w:p>
                      <w:p>
                        <w:pPr>
                          <w:spacing w:before="162"/>
                          <w:ind w:left="0" w:right="0" w:firstLine="0"/>
                          <w:jc w:val="left"/>
                          <w:rPr>
                            <w:sz w:val="18"/>
                          </w:rPr>
                        </w:pPr>
                        <w:r>
                          <w:rPr>
                            <w:color w:val="595959"/>
                            <w:spacing w:val="-5"/>
                            <w:sz w:val="18"/>
                          </w:rPr>
                          <w:t>30</w:t>
                        </w:r>
                      </w:p>
                      <w:p>
                        <w:pPr>
                          <w:spacing w:before="162"/>
                          <w:ind w:left="0" w:right="0" w:firstLine="0"/>
                          <w:jc w:val="left"/>
                          <w:rPr>
                            <w:sz w:val="18"/>
                          </w:rPr>
                        </w:pPr>
                        <w:r>
                          <w:rPr>
                            <w:color w:val="595959"/>
                            <w:spacing w:val="-5"/>
                            <w:sz w:val="18"/>
                          </w:rPr>
                          <w:t>20</w:t>
                        </w:r>
                      </w:p>
                      <w:p>
                        <w:pPr>
                          <w:spacing w:before="159"/>
                          <w:ind w:left="0" w:right="0" w:firstLine="0"/>
                          <w:jc w:val="left"/>
                          <w:rPr>
                            <w:sz w:val="18"/>
                          </w:rPr>
                        </w:pPr>
                        <w:r>
                          <w:rPr>
                            <w:color w:val="595959"/>
                            <w:spacing w:val="-5"/>
                            <w:sz w:val="18"/>
                          </w:rPr>
                          <w:t>10</w:t>
                        </w:r>
                      </w:p>
                      <w:p>
                        <w:pPr>
                          <w:spacing w:line="216" w:lineRule="exact" w:before="162"/>
                          <w:ind w:left="91" w:right="0" w:firstLine="0"/>
                          <w:jc w:val="left"/>
                          <w:rPr>
                            <w:sz w:val="18"/>
                          </w:rPr>
                        </w:pPr>
                        <w:r>
                          <w:rPr>
                            <w:color w:val="595959"/>
                            <w:spacing w:val="-10"/>
                            <w:sz w:val="18"/>
                          </w:rPr>
                          <w:t>0</w:t>
                        </w:r>
                      </w:p>
                    </w:txbxContent>
                  </v:textbox>
                  <w10:wrap type="none"/>
                </v:shape>
                <v:shape style="position:absolute;left:684;top:4739;width:2706;height:180" type="#_x0000_t202" id="docshape938" filled="false" stroked="false">
                  <v:textbox inset="0,0,0,0">
                    <w:txbxContent>
                      <w:p>
                        <w:pPr>
                          <w:tabs>
                            <w:tab w:pos="1006" w:val="left" w:leader="none"/>
                            <w:tab w:pos="2123" w:val="left" w:leader="none"/>
                          </w:tabs>
                          <w:spacing w:line="180" w:lineRule="exact" w:before="0"/>
                          <w:ind w:left="0" w:right="0" w:firstLine="0"/>
                          <w:jc w:val="left"/>
                          <w:rPr>
                            <w:sz w:val="18"/>
                          </w:rPr>
                        </w:pPr>
                        <w:r>
                          <w:rPr>
                            <w:color w:val="595959"/>
                            <w:spacing w:val="-2"/>
                            <w:sz w:val="18"/>
                          </w:rPr>
                          <w:t>Chemung</w:t>
                        </w:r>
                        <w:r>
                          <w:rPr>
                            <w:color w:val="595959"/>
                            <w:sz w:val="18"/>
                          </w:rPr>
                          <w:tab/>
                        </w:r>
                        <w:r>
                          <w:rPr>
                            <w:color w:val="595959"/>
                            <w:spacing w:val="-2"/>
                            <w:sz w:val="18"/>
                          </w:rPr>
                          <w:t>Livingston</w:t>
                        </w:r>
                        <w:r>
                          <w:rPr>
                            <w:color w:val="595959"/>
                            <w:sz w:val="18"/>
                          </w:rPr>
                          <w:tab/>
                        </w:r>
                        <w:r>
                          <w:rPr>
                            <w:color w:val="595959"/>
                            <w:spacing w:val="-2"/>
                            <w:sz w:val="18"/>
                          </w:rPr>
                          <w:t>Ontario</w:t>
                        </w:r>
                      </w:p>
                    </w:txbxContent>
                  </v:textbox>
                  <w10:wrap type="none"/>
                </v:shape>
                <v:shape style="position:absolute;left:3804;top:4739;width:645;height:180" type="#_x0000_t202" id="docshape939" filled="false" stroked="false">
                  <v:textbox inset="0,0,0,0">
                    <w:txbxContent>
                      <w:p>
                        <w:pPr>
                          <w:spacing w:line="180" w:lineRule="exact" w:before="0"/>
                          <w:ind w:left="0" w:right="0" w:firstLine="0"/>
                          <w:jc w:val="left"/>
                          <w:rPr>
                            <w:sz w:val="18"/>
                          </w:rPr>
                        </w:pPr>
                        <w:r>
                          <w:rPr>
                            <w:color w:val="595959"/>
                            <w:spacing w:val="-2"/>
                            <w:sz w:val="18"/>
                          </w:rPr>
                          <w:t>Schuyler</w:t>
                        </w:r>
                      </w:p>
                    </w:txbxContent>
                  </v:textbox>
                  <w10:wrap type="none"/>
                </v:shape>
                <v:shape style="position:absolute;left:4884;top:4739;width:539;height:180" type="#_x0000_t202" id="docshape940" filled="false" stroked="false">
                  <v:textbox inset="0,0,0,0">
                    <w:txbxContent>
                      <w:p>
                        <w:pPr>
                          <w:spacing w:line="180" w:lineRule="exact" w:before="0"/>
                          <w:ind w:left="0" w:right="0" w:firstLine="0"/>
                          <w:jc w:val="left"/>
                          <w:rPr>
                            <w:sz w:val="18"/>
                          </w:rPr>
                        </w:pPr>
                        <w:r>
                          <w:rPr>
                            <w:color w:val="595959"/>
                            <w:spacing w:val="-2"/>
                            <w:sz w:val="18"/>
                          </w:rPr>
                          <w:t>Seneca</w:t>
                        </w:r>
                      </w:p>
                    </w:txbxContent>
                  </v:textbox>
                  <w10:wrap type="none"/>
                </v:shape>
                <v:shape style="position:absolute;left:5868;top:4739;width:626;height:180" type="#_x0000_t202" id="docshape941" filled="false" stroked="false">
                  <v:textbox inset="0,0,0,0">
                    <w:txbxContent>
                      <w:p>
                        <w:pPr>
                          <w:spacing w:line="180" w:lineRule="exact" w:before="0"/>
                          <w:ind w:left="0" w:right="0" w:firstLine="0"/>
                          <w:jc w:val="left"/>
                          <w:rPr>
                            <w:sz w:val="18"/>
                          </w:rPr>
                        </w:pPr>
                        <w:r>
                          <w:rPr>
                            <w:color w:val="595959"/>
                            <w:spacing w:val="-2"/>
                            <w:sz w:val="18"/>
                          </w:rPr>
                          <w:t>Steuben</w:t>
                        </w:r>
                      </w:p>
                    </w:txbxContent>
                  </v:textbox>
                  <w10:wrap type="none"/>
                </v:shape>
                <v:shape style="position:absolute;left:6941;top:4739;width:533;height:180" type="#_x0000_t202" id="docshape942" filled="false" stroked="false">
                  <v:textbox inset="0,0,0,0">
                    <w:txbxContent>
                      <w:p>
                        <w:pPr>
                          <w:spacing w:line="180" w:lineRule="exact" w:before="0"/>
                          <w:ind w:left="0" w:right="0" w:firstLine="0"/>
                          <w:jc w:val="left"/>
                          <w:rPr>
                            <w:sz w:val="18"/>
                          </w:rPr>
                        </w:pPr>
                        <w:r>
                          <w:rPr>
                            <w:color w:val="595959"/>
                            <w:spacing w:val="-2"/>
                            <w:sz w:val="18"/>
                          </w:rPr>
                          <w:t>Wayne</w:t>
                        </w:r>
                      </w:p>
                    </w:txbxContent>
                  </v:textbox>
                  <w10:wrap type="none"/>
                </v:shape>
                <v:shape style="position:absolute;left:8028;top:4739;width:415;height:180" type="#_x0000_t202" id="docshape943" filled="false" stroked="false">
                  <v:textbox inset="0,0,0,0">
                    <w:txbxContent>
                      <w:p>
                        <w:pPr>
                          <w:spacing w:line="180" w:lineRule="exact" w:before="0"/>
                          <w:ind w:left="0" w:right="0" w:firstLine="0"/>
                          <w:jc w:val="left"/>
                          <w:rPr>
                            <w:sz w:val="18"/>
                          </w:rPr>
                        </w:pPr>
                        <w:r>
                          <w:rPr>
                            <w:color w:val="595959"/>
                            <w:spacing w:val="-2"/>
                            <w:sz w:val="18"/>
                          </w:rPr>
                          <w:t>Yates</w:t>
                        </w:r>
                      </w:p>
                    </w:txbxContent>
                  </v:textbox>
                  <w10:wrap type="none"/>
                </v:shape>
                <v:shape style="position:absolute;left:2854;top:5137;width:1222;height:180" type="#_x0000_t202" id="docshape944" filled="false" stroked="false">
                  <v:textbox inset="0,0,0,0">
                    <w:txbxContent>
                      <w:p>
                        <w:pPr>
                          <w:spacing w:line="180" w:lineRule="exact" w:before="0"/>
                          <w:ind w:left="0" w:right="0" w:firstLine="0"/>
                          <w:jc w:val="left"/>
                          <w:rPr>
                            <w:sz w:val="18"/>
                          </w:rPr>
                        </w:pPr>
                        <w:r>
                          <w:rPr>
                            <w:color w:val="595959"/>
                            <w:sz w:val="18"/>
                          </w:rPr>
                          <w:t>HPV</w:t>
                        </w:r>
                        <w:r>
                          <w:rPr>
                            <w:color w:val="595959"/>
                            <w:spacing w:val="-3"/>
                            <w:sz w:val="18"/>
                          </w:rPr>
                          <w:t> </w:t>
                        </w:r>
                        <w:r>
                          <w:rPr>
                            <w:color w:val="595959"/>
                            <w:spacing w:val="-2"/>
                            <w:sz w:val="18"/>
                          </w:rPr>
                          <w:t>Vaccination</w:t>
                        </w:r>
                      </w:p>
                    </w:txbxContent>
                  </v:textbox>
                  <w10:wrap type="none"/>
                </v:shape>
                <v:shape style="position:absolute;left:4486;top:5137;width:1893;height:180" type="#_x0000_t202" id="docshape945" filled="false" stroked="false">
                  <v:textbox inset="0,0,0,0">
                    <w:txbxContent>
                      <w:p>
                        <w:pPr>
                          <w:spacing w:line="180" w:lineRule="exact" w:before="0"/>
                          <w:ind w:left="0" w:right="0" w:firstLine="0"/>
                          <w:jc w:val="left"/>
                          <w:rPr>
                            <w:sz w:val="18"/>
                          </w:rPr>
                        </w:pPr>
                        <w:r>
                          <w:rPr>
                            <w:color w:val="595959"/>
                            <w:sz w:val="18"/>
                          </w:rPr>
                          <w:t>4:3:1:3:1:4</w:t>
                        </w:r>
                        <w:r>
                          <w:rPr>
                            <w:color w:val="595959"/>
                            <w:spacing w:val="-5"/>
                            <w:sz w:val="18"/>
                          </w:rPr>
                          <w:t> </w:t>
                        </w:r>
                        <w:r>
                          <w:rPr>
                            <w:color w:val="595959"/>
                            <w:sz w:val="18"/>
                          </w:rPr>
                          <w:t>Vaccine</w:t>
                        </w:r>
                        <w:r>
                          <w:rPr>
                            <w:color w:val="595959"/>
                            <w:spacing w:val="-5"/>
                            <w:sz w:val="18"/>
                          </w:rPr>
                          <w:t> </w:t>
                        </w:r>
                        <w:r>
                          <w:rPr>
                            <w:color w:val="595959"/>
                            <w:spacing w:val="-2"/>
                            <w:sz w:val="18"/>
                          </w:rPr>
                          <w:t>Series</w:t>
                        </w:r>
                      </w:p>
                    </w:txbxContent>
                  </v:textbox>
                  <w10:wrap type="none"/>
                </v:shape>
                <v:shape style="position:absolute;left:0;top:20;width:4452;height:220" type="#_x0000_t202" id="docshape946" filled="false" stroked="false">
                  <v:textbox inset="0,0,0,0">
                    <w:txbxContent>
                      <w:p>
                        <w:pPr>
                          <w:spacing w:line="203" w:lineRule="exact" w:before="0"/>
                          <w:ind w:left="20" w:right="0" w:firstLine="0"/>
                          <w:jc w:val="left"/>
                          <w:rPr>
                            <w:i/>
                            <w:sz w:val="18"/>
                          </w:rPr>
                        </w:pPr>
                        <w:r>
                          <w:rPr>
                            <w:i/>
                            <w:color w:val="0E2841"/>
                            <w:sz w:val="18"/>
                          </w:rPr>
                          <w:t>Figure</w:t>
                        </w:r>
                        <w:r>
                          <w:rPr>
                            <w:i/>
                            <w:color w:val="0E2841"/>
                            <w:spacing w:val="-3"/>
                            <w:sz w:val="18"/>
                          </w:rPr>
                          <w:t> </w:t>
                        </w:r>
                        <w:r>
                          <w:rPr>
                            <w:i/>
                            <w:color w:val="0E2841"/>
                            <w:sz w:val="18"/>
                          </w:rPr>
                          <w:t>30:</w:t>
                        </w:r>
                        <w:r>
                          <w:rPr>
                            <w:i/>
                            <w:color w:val="0E2841"/>
                            <w:spacing w:val="-3"/>
                            <w:sz w:val="18"/>
                          </w:rPr>
                          <w:t> </w:t>
                        </w:r>
                        <w:r>
                          <w:rPr>
                            <w:i/>
                            <w:color w:val="0E2841"/>
                            <w:sz w:val="18"/>
                          </w:rPr>
                          <w:t>Immunization</w:t>
                        </w:r>
                        <w:r>
                          <w:rPr>
                            <w:i/>
                            <w:color w:val="0E2841"/>
                            <w:spacing w:val="-3"/>
                            <w:sz w:val="18"/>
                          </w:rPr>
                          <w:t> </w:t>
                        </w:r>
                        <w:r>
                          <w:rPr>
                            <w:i/>
                            <w:color w:val="0E2841"/>
                            <w:sz w:val="18"/>
                          </w:rPr>
                          <w:t>Rates</w:t>
                        </w:r>
                        <w:r>
                          <w:rPr>
                            <w:i/>
                            <w:color w:val="0E2841"/>
                            <w:spacing w:val="-3"/>
                            <w:sz w:val="18"/>
                          </w:rPr>
                          <w:t> </w:t>
                        </w:r>
                        <w:r>
                          <w:rPr>
                            <w:i/>
                            <w:color w:val="0E2841"/>
                            <w:sz w:val="18"/>
                          </w:rPr>
                          <w:t>by</w:t>
                        </w:r>
                        <w:r>
                          <w:rPr>
                            <w:i/>
                            <w:color w:val="0E2841"/>
                            <w:spacing w:val="-4"/>
                            <w:sz w:val="18"/>
                          </w:rPr>
                          <w:t> </w:t>
                        </w:r>
                        <w:r>
                          <w:rPr>
                            <w:i/>
                            <w:color w:val="0E2841"/>
                            <w:sz w:val="18"/>
                          </w:rPr>
                          <w:t>County</w:t>
                        </w:r>
                        <w:r>
                          <w:rPr>
                            <w:i/>
                            <w:color w:val="0E2841"/>
                            <w:spacing w:val="-1"/>
                            <w:sz w:val="18"/>
                          </w:rPr>
                          <w:t> </w:t>
                        </w:r>
                        <w:r>
                          <w:rPr>
                            <w:i/>
                            <w:color w:val="0E2841"/>
                            <w:sz w:val="18"/>
                          </w:rPr>
                          <w:t>in</w:t>
                        </w:r>
                        <w:r>
                          <w:rPr>
                            <w:i/>
                            <w:color w:val="0E2841"/>
                            <w:spacing w:val="-3"/>
                            <w:sz w:val="18"/>
                          </w:rPr>
                          <w:t> </w:t>
                        </w:r>
                        <w:r>
                          <w:rPr>
                            <w:i/>
                            <w:color w:val="0E2841"/>
                            <w:sz w:val="18"/>
                          </w:rPr>
                          <w:t>the</w:t>
                        </w:r>
                        <w:r>
                          <w:rPr>
                            <w:i/>
                            <w:color w:val="0E2841"/>
                            <w:spacing w:val="-3"/>
                            <w:sz w:val="18"/>
                          </w:rPr>
                          <w:t> </w:t>
                        </w:r>
                        <w:r>
                          <w:rPr>
                            <w:i/>
                            <w:color w:val="0E2841"/>
                            <w:sz w:val="18"/>
                          </w:rPr>
                          <w:t>Finger</w:t>
                        </w:r>
                        <w:r>
                          <w:rPr>
                            <w:i/>
                            <w:color w:val="0E2841"/>
                            <w:spacing w:val="-2"/>
                            <w:sz w:val="18"/>
                          </w:rPr>
                          <w:t> Lakes</w:t>
                        </w:r>
                      </w:p>
                    </w:txbxContent>
                  </v:textbox>
                  <w10:wrap type="none"/>
                </v:shape>
              </v:group>
            </w:pict>
          </mc:Fallback>
        </mc:AlternateContent>
      </w:r>
      <w:r>
        <w:rPr>
          <w:sz w:val="20"/>
        </w:rPr>
      </w:r>
    </w:p>
    <w:p>
      <w:pPr>
        <w:pStyle w:val="BodyText"/>
        <w:spacing w:before="4"/>
        <w:rPr>
          <w:sz w:val="3"/>
        </w:rPr>
      </w:pPr>
    </w:p>
    <w:p>
      <w:pPr>
        <w:spacing w:line="240" w:lineRule="auto"/>
        <w:ind w:left="1435" w:right="0" w:firstLine="0"/>
        <w:rPr>
          <w:sz w:val="20"/>
        </w:rPr>
      </w:pPr>
      <w:r>
        <w:rPr>
          <w:sz w:val="20"/>
        </w:rPr>
        <mc:AlternateContent>
          <mc:Choice Requires="wps">
            <w:drawing>
              <wp:inline distT="0" distB="0" distL="0" distR="0">
                <wp:extent cx="5681980" cy="274320"/>
                <wp:effectExtent l="0" t="0" r="0" b="1904"/>
                <wp:docPr id="978" name="Group 978"/>
                <wp:cNvGraphicFramePr>
                  <a:graphicFrameLocks/>
                </wp:cNvGraphicFramePr>
                <a:graphic>
                  <a:graphicData uri="http://schemas.microsoft.com/office/word/2010/wordprocessingGroup">
                    <wpg:wgp>
                      <wpg:cNvPr id="978" name="Group 978"/>
                      <wpg:cNvGrpSpPr/>
                      <wpg:grpSpPr>
                        <a:xfrm>
                          <a:off x="0" y="0"/>
                          <a:ext cx="5681980" cy="274320"/>
                          <a:chExt cx="5681980" cy="274320"/>
                        </a:xfrm>
                      </wpg:grpSpPr>
                      <pic:pic>
                        <pic:nvPicPr>
                          <pic:cNvPr id="979" name="Image 979"/>
                          <pic:cNvPicPr/>
                        </pic:nvPicPr>
                        <pic:blipFill>
                          <a:blip r:embed="rId191" cstate="print"/>
                          <a:stretch>
                            <a:fillRect/>
                          </a:stretch>
                        </pic:blipFill>
                        <pic:spPr>
                          <a:xfrm>
                            <a:off x="0" y="0"/>
                            <a:ext cx="5681471" cy="274319"/>
                          </a:xfrm>
                          <a:prstGeom prst="rect">
                            <a:avLst/>
                          </a:prstGeom>
                        </pic:spPr>
                      </pic:pic>
                      <wps:wsp>
                        <wps:cNvPr id="980" name="Textbox 980"/>
                        <wps:cNvSpPr txBox="1"/>
                        <wps:spPr>
                          <a:xfrm>
                            <a:off x="0" y="0"/>
                            <a:ext cx="5681980" cy="274320"/>
                          </a:xfrm>
                          <a:prstGeom prst="rect">
                            <a:avLst/>
                          </a:prstGeom>
                        </wps:spPr>
                        <wps:txbx>
                          <w:txbxContent>
                            <w:p>
                              <w:pPr>
                                <w:spacing w:before="6"/>
                                <w:ind w:left="4" w:right="0" w:firstLine="0"/>
                                <w:jc w:val="left"/>
                                <w:rPr>
                                  <w:i/>
                                  <w:sz w:val="18"/>
                                </w:rPr>
                              </w:pPr>
                              <w:r>
                                <w:rPr>
                                  <w:i/>
                                  <w:color w:val="0E2841"/>
                                  <w:sz w:val="18"/>
                                </w:rPr>
                                <w:t>Source:</w:t>
                              </w:r>
                              <w:r>
                                <w:rPr>
                                  <w:i/>
                                  <w:color w:val="0E2841"/>
                                  <w:spacing w:val="-5"/>
                                  <w:sz w:val="18"/>
                                </w:rPr>
                                <w:t> </w:t>
                              </w:r>
                              <w:r>
                                <w:rPr>
                                  <w:i/>
                                  <w:color w:val="0E2841"/>
                                  <w:spacing w:val="-2"/>
                                  <w:sz w:val="18"/>
                                </w:rPr>
                                <w:t>NYSIIP</w:t>
                              </w:r>
                            </w:p>
                          </w:txbxContent>
                        </wps:txbx>
                        <wps:bodyPr wrap="square" lIns="0" tIns="0" rIns="0" bIns="0" rtlCol="0">
                          <a:noAutofit/>
                        </wps:bodyPr>
                      </wps:wsp>
                    </wpg:wgp>
                  </a:graphicData>
                </a:graphic>
              </wp:inline>
            </w:drawing>
          </mc:Choice>
          <mc:Fallback>
            <w:pict>
              <v:group style="width:447.4pt;height:21.6pt;mso-position-horizontal-relative:char;mso-position-vertical-relative:line" id="docshapegroup947" coordorigin="0,0" coordsize="8948,432">
                <v:shape style="position:absolute;left:0;top:0;width:8948;height:432" type="#_x0000_t75" id="docshape948" stroked="false">
                  <v:imagedata r:id="rId191" o:title=""/>
                </v:shape>
                <v:shape style="position:absolute;left:0;top:0;width:8948;height:432" type="#_x0000_t202" id="docshape949" filled="false" stroked="false">
                  <v:textbox inset="0,0,0,0">
                    <w:txbxContent>
                      <w:p>
                        <w:pPr>
                          <w:spacing w:before="6"/>
                          <w:ind w:left="4" w:right="0" w:firstLine="0"/>
                          <w:jc w:val="left"/>
                          <w:rPr>
                            <w:i/>
                            <w:sz w:val="18"/>
                          </w:rPr>
                        </w:pPr>
                        <w:r>
                          <w:rPr>
                            <w:i/>
                            <w:color w:val="0E2841"/>
                            <w:sz w:val="18"/>
                          </w:rPr>
                          <w:t>Source:</w:t>
                        </w:r>
                        <w:r>
                          <w:rPr>
                            <w:i/>
                            <w:color w:val="0E2841"/>
                            <w:spacing w:val="-5"/>
                            <w:sz w:val="18"/>
                          </w:rPr>
                          <w:t> </w:t>
                        </w:r>
                        <w:r>
                          <w:rPr>
                            <w:i/>
                            <w:color w:val="0E2841"/>
                            <w:spacing w:val="-2"/>
                            <w:sz w:val="18"/>
                          </w:rPr>
                          <w:t>NYSIIP</w:t>
                        </w:r>
                      </w:p>
                    </w:txbxContent>
                  </v:textbox>
                  <w10:wrap type="none"/>
                </v:shape>
              </v:group>
            </w:pict>
          </mc:Fallback>
        </mc:AlternateContent>
      </w:r>
      <w:r>
        <w:rPr>
          <w:sz w:val="20"/>
        </w:rPr>
      </w:r>
    </w:p>
    <w:p>
      <w:pPr>
        <w:pStyle w:val="BodyText"/>
        <w:spacing w:line="259" w:lineRule="auto" w:before="174"/>
        <w:ind w:left="1440" w:right="1464"/>
      </w:pPr>
      <w:r>
        <w:rPr/>
        <w:t>The Finger Lakes region shows persistent gaps in key pediatric and adolescent preventive measures. Many gaps are parent-driven. Physicians advise parents of the need for lead testing and provide lab orders, but it is contingent on parents to take their children to the lab to be tested. Across the eight counties,</w:t>
      </w:r>
      <w:r>
        <w:rPr>
          <w:spacing w:val="-5"/>
        </w:rPr>
        <w:t> </w:t>
      </w:r>
      <w:r>
        <w:rPr/>
        <w:t>completion</w:t>
      </w:r>
      <w:r>
        <w:rPr>
          <w:spacing w:val="-5"/>
        </w:rPr>
        <w:t> </w:t>
      </w:r>
      <w:r>
        <w:rPr/>
        <w:t>of</w:t>
      </w:r>
      <w:r>
        <w:rPr>
          <w:spacing w:val="-7"/>
        </w:rPr>
        <w:t> </w:t>
      </w:r>
      <w:r>
        <w:rPr/>
        <w:t>the</w:t>
      </w:r>
      <w:r>
        <w:rPr>
          <w:spacing w:val="-7"/>
        </w:rPr>
        <w:t> </w:t>
      </w:r>
      <w:r>
        <w:rPr/>
        <w:t>4:3:1:3:1:4</w:t>
      </w:r>
      <w:r>
        <w:rPr>
          <w:spacing w:val="-5"/>
        </w:rPr>
        <w:t> </w:t>
      </w:r>
      <w:r>
        <w:rPr/>
        <w:t>vaccine</w:t>
      </w:r>
      <w:r>
        <w:rPr>
          <w:spacing w:val="-5"/>
        </w:rPr>
        <w:t> </w:t>
      </w:r>
      <w:r>
        <w:rPr/>
        <w:t>series</w:t>
      </w:r>
      <w:r>
        <w:rPr>
          <w:spacing w:val="-4"/>
        </w:rPr>
        <w:t> </w:t>
      </w:r>
      <w:r>
        <w:rPr/>
        <w:t>-</w:t>
      </w:r>
      <w:r>
        <w:rPr>
          <w:spacing w:val="-9"/>
        </w:rPr>
        <w:t> </w:t>
      </w:r>
      <w:r>
        <w:rPr/>
        <w:t>required</w:t>
      </w:r>
      <w:r>
        <w:rPr>
          <w:spacing w:val="-7"/>
        </w:rPr>
        <w:t> </w:t>
      </w:r>
      <w:r>
        <w:rPr/>
        <w:t>for</w:t>
      </w:r>
      <w:r>
        <w:rPr>
          <w:spacing w:val="-5"/>
        </w:rPr>
        <w:t> </w:t>
      </w:r>
      <w:r>
        <w:rPr/>
        <w:t>school</w:t>
      </w:r>
      <w:r>
        <w:rPr>
          <w:spacing w:val="-5"/>
        </w:rPr>
        <w:t> </w:t>
      </w:r>
      <w:r>
        <w:rPr/>
        <w:t>admission</w:t>
      </w:r>
      <w:r>
        <w:rPr>
          <w:spacing w:val="-7"/>
        </w:rPr>
        <w:t> </w:t>
      </w:r>
      <w:r>
        <w:rPr/>
        <w:t>-</w:t>
      </w:r>
      <w:r>
        <w:rPr>
          <w:spacing w:val="-5"/>
        </w:rPr>
        <w:t> </w:t>
      </w:r>
      <w:r>
        <w:rPr/>
        <w:t>well-exceeds</w:t>
      </w:r>
      <w:r>
        <w:rPr>
          <w:spacing w:val="-5"/>
        </w:rPr>
        <w:t> </w:t>
      </w:r>
      <w:r>
        <w:rPr/>
        <w:t>that of HPV vaccination which is not required for school attendance.</w:t>
      </w:r>
    </w:p>
    <w:p>
      <w:pPr>
        <w:pStyle w:val="BodyText"/>
        <w:spacing w:line="259" w:lineRule="auto" w:before="158"/>
        <w:ind w:left="1440" w:right="1464"/>
      </w:pPr>
      <w:r>
        <w:rPr/>
        <w:t>These gaps need to be continually addressed to ensure children are protected from the physical and neurological eﬀects of lead poisoning, and can avoid vaccine-preventable diseases that leave them susceptible to illness, injury, and future cancers. In 2025, changes in staﬃng and operations at the Centers</w:t>
      </w:r>
      <w:r>
        <w:rPr>
          <w:spacing w:val="-7"/>
        </w:rPr>
        <w:t> </w:t>
      </w:r>
      <w:r>
        <w:rPr/>
        <w:t>for</w:t>
      </w:r>
      <w:r>
        <w:rPr>
          <w:spacing w:val="-7"/>
        </w:rPr>
        <w:t> </w:t>
      </w:r>
      <w:r>
        <w:rPr/>
        <w:t>Disease</w:t>
      </w:r>
      <w:r>
        <w:rPr>
          <w:spacing w:val="-6"/>
        </w:rPr>
        <w:t> </w:t>
      </w:r>
      <w:r>
        <w:rPr/>
        <w:t>Control</w:t>
      </w:r>
      <w:r>
        <w:rPr>
          <w:spacing w:val="-8"/>
        </w:rPr>
        <w:t> </w:t>
      </w:r>
      <w:r>
        <w:rPr/>
        <w:t>and</w:t>
      </w:r>
      <w:r>
        <w:rPr>
          <w:spacing w:val="-8"/>
        </w:rPr>
        <w:t> </w:t>
      </w:r>
      <w:r>
        <w:rPr/>
        <w:t>Prevention,</w:t>
      </w:r>
      <w:r>
        <w:rPr>
          <w:spacing w:val="-8"/>
        </w:rPr>
        <w:t> </w:t>
      </w:r>
      <w:r>
        <w:rPr/>
        <w:t>the</w:t>
      </w:r>
      <w:r>
        <w:rPr>
          <w:spacing w:val="-6"/>
        </w:rPr>
        <w:t> </w:t>
      </w:r>
      <w:r>
        <w:rPr/>
        <w:t>Advisory</w:t>
      </w:r>
      <w:r>
        <w:rPr>
          <w:spacing w:val="-6"/>
        </w:rPr>
        <w:t> </w:t>
      </w:r>
      <w:r>
        <w:rPr/>
        <w:t>Committee</w:t>
      </w:r>
      <w:r>
        <w:rPr>
          <w:spacing w:val="-8"/>
        </w:rPr>
        <w:t> </w:t>
      </w:r>
      <w:r>
        <w:rPr/>
        <w:t>on</w:t>
      </w:r>
      <w:r>
        <w:rPr>
          <w:spacing w:val="-8"/>
        </w:rPr>
        <w:t> </w:t>
      </w:r>
      <w:r>
        <w:rPr/>
        <w:t>Immunization</w:t>
      </w:r>
      <w:r>
        <w:rPr>
          <w:spacing w:val="-7"/>
        </w:rPr>
        <w:t> </w:t>
      </w:r>
      <w:r>
        <w:rPr/>
        <w:t>Practice,</w:t>
      </w:r>
      <w:r>
        <w:rPr>
          <w:spacing w:val="-8"/>
        </w:rPr>
        <w:t> </w:t>
      </w:r>
      <w:r>
        <w:rPr/>
        <w:t>and</w:t>
      </w:r>
      <w:r>
        <w:rPr>
          <w:spacing w:val="-8"/>
        </w:rPr>
        <w:t> </w:t>
      </w:r>
      <w:r>
        <w:rPr/>
        <w:t>the Food and Drug Administration may aﬀect future vaccination rates in the Finger Lakes Region.</w:t>
      </w:r>
    </w:p>
    <w:p>
      <w:pPr>
        <w:pStyle w:val="Heading2"/>
        <w:spacing w:line="240" w:lineRule="auto" w:before="161"/>
        <w:ind w:left="1440"/>
      </w:pPr>
      <w:r>
        <w:rPr/>
        <w:t>Domain</w:t>
      </w:r>
      <w:r>
        <w:rPr>
          <w:spacing w:val="-2"/>
        </w:rPr>
        <w:t> </w:t>
      </w:r>
      <w:r>
        <w:rPr/>
        <w:t>5:</w:t>
      </w:r>
      <w:r>
        <w:rPr>
          <w:spacing w:val="-4"/>
        </w:rPr>
        <w:t> </w:t>
      </w:r>
      <w:r>
        <w:rPr/>
        <w:t>Education</w:t>
      </w:r>
      <w:r>
        <w:rPr>
          <w:spacing w:val="-6"/>
        </w:rPr>
        <w:t> </w:t>
      </w:r>
      <w:r>
        <w:rPr/>
        <w:t>Access</w:t>
      </w:r>
      <w:r>
        <w:rPr>
          <w:spacing w:val="-4"/>
        </w:rPr>
        <w:t> </w:t>
      </w:r>
      <w:r>
        <w:rPr/>
        <w:t>and</w:t>
      </w:r>
      <w:r>
        <w:rPr>
          <w:spacing w:val="-4"/>
        </w:rPr>
        <w:t> </w:t>
      </w:r>
      <w:r>
        <w:rPr>
          <w:spacing w:val="-2"/>
        </w:rPr>
        <w:t>Quality</w:t>
      </w:r>
    </w:p>
    <w:p>
      <w:pPr>
        <w:pStyle w:val="Heading4"/>
        <w:spacing w:before="186"/>
        <w:rPr>
          <w:i/>
        </w:rPr>
      </w:pPr>
      <w:r>
        <w:rPr>
          <w:i/>
        </w:rPr>
        <w:t>Health</w:t>
      </w:r>
      <w:r>
        <w:rPr>
          <w:i/>
          <w:spacing w:val="-4"/>
        </w:rPr>
        <w:t> </w:t>
      </w:r>
      <w:r>
        <w:rPr>
          <w:i/>
        </w:rPr>
        <w:t>and</w:t>
      </w:r>
      <w:r>
        <w:rPr>
          <w:i/>
          <w:spacing w:val="-4"/>
        </w:rPr>
        <w:t> </w:t>
      </w:r>
      <w:r>
        <w:rPr>
          <w:i/>
        </w:rPr>
        <w:t>Wellness</w:t>
      </w:r>
      <w:r>
        <w:rPr>
          <w:i/>
          <w:spacing w:val="-9"/>
        </w:rPr>
        <w:t> </w:t>
      </w:r>
      <w:r>
        <w:rPr>
          <w:i/>
        </w:rPr>
        <w:t>Promoting</w:t>
      </w:r>
      <w:r>
        <w:rPr>
          <w:i/>
          <w:spacing w:val="-5"/>
        </w:rPr>
        <w:t> </w:t>
      </w:r>
      <w:r>
        <w:rPr>
          <w:i/>
          <w:spacing w:val="-2"/>
        </w:rPr>
        <w:t>Schools</w:t>
      </w:r>
    </w:p>
    <w:p>
      <w:pPr>
        <w:pStyle w:val="BodyText"/>
        <w:spacing w:line="259" w:lineRule="auto" w:before="180"/>
        <w:ind w:left="1440" w:right="1464"/>
      </w:pPr>
      <w:r>
        <w:rPr/>
        <w:t>Schools</w:t>
      </w:r>
      <w:r>
        <w:rPr>
          <w:spacing w:val="-7"/>
        </w:rPr>
        <w:t> </w:t>
      </w:r>
      <w:r>
        <w:rPr/>
        <w:t>that</w:t>
      </w:r>
      <w:r>
        <w:rPr>
          <w:spacing w:val="-4"/>
        </w:rPr>
        <w:t> </w:t>
      </w:r>
      <w:r>
        <w:rPr/>
        <w:t>promote</w:t>
      </w:r>
      <w:r>
        <w:rPr>
          <w:spacing w:val="-6"/>
        </w:rPr>
        <w:t> </w:t>
      </w:r>
      <w:r>
        <w:rPr/>
        <w:t>health</w:t>
      </w:r>
      <w:r>
        <w:rPr>
          <w:spacing w:val="-6"/>
        </w:rPr>
        <w:t> </w:t>
      </w:r>
      <w:r>
        <w:rPr/>
        <w:t>and</w:t>
      </w:r>
      <w:r>
        <w:rPr>
          <w:spacing w:val="-4"/>
        </w:rPr>
        <w:t> </w:t>
      </w:r>
      <w:r>
        <w:rPr/>
        <w:t>wellness</w:t>
      </w:r>
      <w:r>
        <w:rPr>
          <w:spacing w:val="-7"/>
        </w:rPr>
        <w:t> </w:t>
      </w:r>
      <w:r>
        <w:rPr/>
        <w:t>are</w:t>
      </w:r>
      <w:r>
        <w:rPr>
          <w:spacing w:val="-6"/>
        </w:rPr>
        <w:t> </w:t>
      </w:r>
      <w:r>
        <w:rPr/>
        <w:t>ones</w:t>
      </w:r>
      <w:r>
        <w:rPr>
          <w:spacing w:val="-4"/>
        </w:rPr>
        <w:t> </w:t>
      </w:r>
      <w:r>
        <w:rPr/>
        <w:t>that</w:t>
      </w:r>
      <w:r>
        <w:rPr>
          <w:spacing w:val="-5"/>
        </w:rPr>
        <w:t> </w:t>
      </w:r>
      <w:r>
        <w:rPr/>
        <w:t>provide</w:t>
      </w:r>
      <w:r>
        <w:rPr>
          <w:spacing w:val="-6"/>
        </w:rPr>
        <w:t> </w:t>
      </w:r>
      <w:r>
        <w:rPr/>
        <w:t>opportunities</w:t>
      </w:r>
      <w:r>
        <w:rPr>
          <w:spacing w:val="-7"/>
        </w:rPr>
        <w:t> </w:t>
      </w:r>
      <w:r>
        <w:rPr/>
        <w:t>for</w:t>
      </w:r>
      <w:r>
        <w:rPr>
          <w:spacing w:val="-4"/>
        </w:rPr>
        <w:t> </w:t>
      </w:r>
      <w:r>
        <w:rPr/>
        <w:t>balanced</w:t>
      </w:r>
      <w:r>
        <w:rPr>
          <w:spacing w:val="-4"/>
        </w:rPr>
        <w:t> </w:t>
      </w:r>
      <w:r>
        <w:rPr/>
        <w:t>nutrition, exercise and mental wellbeing during the school day.</w:t>
      </w:r>
    </w:p>
    <w:p>
      <w:pPr>
        <w:pStyle w:val="BodyText"/>
        <w:spacing w:line="259" w:lineRule="auto" w:before="161"/>
        <w:ind w:left="1440" w:right="1464"/>
      </w:pPr>
      <w:r>
        <w:rPr/>
        <w:t>Rates</w:t>
      </w:r>
      <w:r>
        <w:rPr>
          <w:spacing w:val="-5"/>
        </w:rPr>
        <w:t> </w:t>
      </w:r>
      <w:r>
        <w:rPr/>
        <w:t>of</w:t>
      </w:r>
      <w:r>
        <w:rPr>
          <w:spacing w:val="-3"/>
        </w:rPr>
        <w:t> </w:t>
      </w:r>
      <w:r>
        <w:rPr/>
        <w:t>chronic</w:t>
      </w:r>
      <w:r>
        <w:rPr>
          <w:spacing w:val="-5"/>
        </w:rPr>
        <w:t> </w:t>
      </w:r>
      <w:r>
        <w:rPr/>
        <w:t>absenteeism</w:t>
      </w:r>
      <w:r>
        <w:rPr>
          <w:spacing w:val="-5"/>
        </w:rPr>
        <w:t> </w:t>
      </w:r>
      <w:r>
        <w:rPr/>
        <w:t>–</w:t>
      </w:r>
      <w:r>
        <w:rPr>
          <w:spacing w:val="-3"/>
        </w:rPr>
        <w:t> </w:t>
      </w:r>
      <w:r>
        <w:rPr/>
        <w:t>missing</w:t>
      </w:r>
      <w:r>
        <w:rPr>
          <w:spacing w:val="-3"/>
        </w:rPr>
        <w:t> </w:t>
      </w:r>
      <w:r>
        <w:rPr/>
        <w:t>at</w:t>
      </w:r>
      <w:r>
        <w:rPr>
          <w:spacing w:val="-4"/>
        </w:rPr>
        <w:t> </w:t>
      </w:r>
      <w:r>
        <w:rPr/>
        <w:t>least</w:t>
      </w:r>
      <w:r>
        <w:rPr>
          <w:spacing w:val="-6"/>
        </w:rPr>
        <w:t> </w:t>
      </w:r>
      <w:r>
        <w:rPr/>
        <w:t>10%</w:t>
      </w:r>
      <w:r>
        <w:rPr>
          <w:spacing w:val="-5"/>
        </w:rPr>
        <w:t> </w:t>
      </w:r>
      <w:r>
        <w:rPr/>
        <w:t>of</w:t>
      </w:r>
      <w:r>
        <w:rPr>
          <w:spacing w:val="-5"/>
        </w:rPr>
        <w:t> </w:t>
      </w:r>
      <w:r>
        <w:rPr/>
        <w:t>schools</w:t>
      </w:r>
      <w:r>
        <w:rPr>
          <w:spacing w:val="-5"/>
        </w:rPr>
        <w:t> </w:t>
      </w:r>
      <w:r>
        <w:rPr/>
        <w:t>days</w:t>
      </w:r>
      <w:r>
        <w:rPr>
          <w:spacing w:val="-5"/>
        </w:rPr>
        <w:t> </w:t>
      </w:r>
      <w:r>
        <w:rPr/>
        <w:t>–</w:t>
      </w:r>
      <w:r>
        <w:rPr>
          <w:spacing w:val="-3"/>
        </w:rPr>
        <w:t> </w:t>
      </w:r>
      <w:r>
        <w:rPr/>
        <w:t>is</w:t>
      </w:r>
      <w:r>
        <w:rPr>
          <w:spacing w:val="-7"/>
        </w:rPr>
        <w:t> </w:t>
      </w:r>
      <w:r>
        <w:rPr/>
        <w:t>an</w:t>
      </w:r>
      <w:r>
        <w:rPr>
          <w:spacing w:val="-3"/>
        </w:rPr>
        <w:t> </w:t>
      </w:r>
      <w:r>
        <w:rPr/>
        <w:t>indicator</w:t>
      </w:r>
      <w:r>
        <w:rPr>
          <w:spacing w:val="-5"/>
        </w:rPr>
        <w:t> </w:t>
      </w:r>
      <w:r>
        <w:rPr/>
        <w:t>of</w:t>
      </w:r>
      <w:r>
        <w:rPr>
          <w:spacing w:val="-3"/>
        </w:rPr>
        <w:t> </w:t>
      </w:r>
      <w:r>
        <w:rPr/>
        <w:t>how</w:t>
      </w:r>
      <w:r>
        <w:rPr>
          <w:spacing w:val="-6"/>
        </w:rPr>
        <w:t> </w:t>
      </w:r>
      <w:r>
        <w:rPr/>
        <w:t>well</w:t>
      </w:r>
      <w:r>
        <w:rPr>
          <w:spacing w:val="-5"/>
        </w:rPr>
        <w:t> </w:t>
      </w:r>
      <w:r>
        <w:rPr/>
        <w:t>children are being supported during the school day.</w:t>
      </w:r>
      <w:r>
        <w:rPr>
          <w:spacing w:val="40"/>
        </w:rPr>
        <w:t> </w:t>
      </w:r>
      <w:r>
        <w:rPr/>
        <w:t>State-level</w:t>
      </w:r>
      <w:r>
        <w:rPr>
          <w:spacing w:val="-2"/>
        </w:rPr>
        <w:t> </w:t>
      </w:r>
      <w:r>
        <w:rPr/>
        <w:t>data from the 2022–2023 school year show that nearly one in three New York students is chronically absent, with rates varying by region, race and ethnicity, and socioeconomic status. Chronic absenteeism has increased sharply in rural districts,</w:t>
      </w:r>
    </w:p>
    <w:p>
      <w:pPr>
        <w:pStyle w:val="BodyText"/>
        <w:spacing w:after="0" w:line="259" w:lineRule="auto"/>
        <w:sectPr>
          <w:pgSz w:w="12240" w:h="15840"/>
          <w:pgMar w:header="776" w:footer="1212" w:top="1280" w:bottom="1400" w:left="0" w:right="0"/>
        </w:sectPr>
      </w:pPr>
    </w:p>
    <w:p>
      <w:pPr>
        <w:pStyle w:val="BodyText"/>
        <w:spacing w:line="259" w:lineRule="auto" w:before="156"/>
        <w:ind w:left="1440" w:right="1464"/>
      </w:pPr>
      <w:r>
        <w:rPr/>
        <w:t>reaching 13.4%</w:t>
      </w:r>
      <w:r>
        <w:rPr>
          <w:spacing w:val="40"/>
        </w:rPr>
        <w:t> </w:t>
      </w:r>
      <w:r>
        <w:rPr/>
        <w:t>in low-need rural areas, 25.2% in average-need rural areas, and 33.0%</w:t>
      </w:r>
      <w:r>
        <w:rPr>
          <w:spacing w:val="40"/>
        </w:rPr>
        <w:t> </w:t>
      </w:r>
      <w:r>
        <w:rPr/>
        <w:t>in high-need areas. Economically disadvantaged students, students with disabilities, and English language learners experience</w:t>
      </w:r>
      <w:r>
        <w:rPr>
          <w:spacing w:val="-8"/>
        </w:rPr>
        <w:t> </w:t>
      </w:r>
      <w:r>
        <w:rPr/>
        <w:t>the</w:t>
      </w:r>
      <w:r>
        <w:rPr>
          <w:spacing w:val="-7"/>
        </w:rPr>
        <w:t> </w:t>
      </w:r>
      <w:r>
        <w:rPr/>
        <w:t>highest</w:t>
      </w:r>
      <w:r>
        <w:rPr>
          <w:spacing w:val="-4"/>
        </w:rPr>
        <w:t> </w:t>
      </w:r>
      <w:r>
        <w:rPr/>
        <w:t>absenteeism</w:t>
      </w:r>
      <w:r>
        <w:rPr>
          <w:spacing w:val="-8"/>
        </w:rPr>
        <w:t> </w:t>
      </w:r>
      <w:r>
        <w:rPr/>
        <w:t>rates,</w:t>
      </w:r>
      <w:r>
        <w:rPr>
          <w:spacing w:val="-7"/>
        </w:rPr>
        <w:t> </w:t>
      </w:r>
      <w:r>
        <w:rPr/>
        <w:t>highlighting</w:t>
      </w:r>
      <w:r>
        <w:rPr>
          <w:spacing w:val="-7"/>
        </w:rPr>
        <w:t> </w:t>
      </w:r>
      <w:r>
        <w:rPr/>
        <w:t>the</w:t>
      </w:r>
      <w:r>
        <w:rPr>
          <w:spacing w:val="-7"/>
        </w:rPr>
        <w:t> </w:t>
      </w:r>
      <w:r>
        <w:rPr/>
        <w:t>need</w:t>
      </w:r>
      <w:r>
        <w:rPr>
          <w:spacing w:val="-7"/>
        </w:rPr>
        <w:t> </w:t>
      </w:r>
      <w:r>
        <w:rPr/>
        <w:t>for</w:t>
      </w:r>
      <w:r>
        <w:rPr>
          <w:spacing w:val="-8"/>
        </w:rPr>
        <w:t> </w:t>
      </w:r>
      <w:r>
        <w:rPr/>
        <w:t>school-based</w:t>
      </w:r>
      <w:r>
        <w:rPr>
          <w:spacing w:val="-8"/>
        </w:rPr>
        <w:t> </w:t>
      </w:r>
      <w:r>
        <w:rPr/>
        <w:t>strategies</w:t>
      </w:r>
      <w:r>
        <w:rPr>
          <w:spacing w:val="-8"/>
        </w:rPr>
        <w:t> </w:t>
      </w:r>
      <w:r>
        <w:rPr/>
        <w:t>that</w:t>
      </w:r>
      <w:r>
        <w:rPr>
          <w:spacing w:val="-7"/>
        </w:rPr>
        <w:t> </w:t>
      </w:r>
      <w:r>
        <w:rPr/>
        <w:t>address health, transportation, and other non-academic barriers to attendance.</w:t>
      </w:r>
      <w:r>
        <w:rPr>
          <w:vertAlign w:val="superscript"/>
        </w:rPr>
        <w:t>29</w:t>
      </w:r>
    </w:p>
    <w:p>
      <w:pPr>
        <w:pStyle w:val="BodyText"/>
        <w:spacing w:line="259" w:lineRule="auto" w:before="160"/>
        <w:ind w:left="1440" w:right="1480"/>
      </w:pPr>
      <w:r>
        <w:rPr/>
        <w:t>Additional indicators for educational access and quality include the percentage of teens and young adults</w:t>
      </w:r>
      <w:r>
        <w:rPr>
          <w:spacing w:val="-2"/>
        </w:rPr>
        <w:t> </w:t>
      </w:r>
      <w:r>
        <w:rPr/>
        <w:t>who</w:t>
      </w:r>
      <w:r>
        <w:rPr>
          <w:spacing w:val="-4"/>
        </w:rPr>
        <w:t> </w:t>
      </w:r>
      <w:r>
        <w:rPr/>
        <w:t>were</w:t>
      </w:r>
      <w:r>
        <w:rPr>
          <w:spacing w:val="-4"/>
        </w:rPr>
        <w:t> </w:t>
      </w:r>
      <w:r>
        <w:rPr/>
        <w:t>neither</w:t>
      </w:r>
      <w:r>
        <w:rPr>
          <w:spacing w:val="-6"/>
        </w:rPr>
        <w:t> </w:t>
      </w:r>
      <w:r>
        <w:rPr/>
        <w:t>working</w:t>
      </w:r>
      <w:r>
        <w:rPr>
          <w:spacing w:val="-6"/>
        </w:rPr>
        <w:t> </w:t>
      </w:r>
      <w:r>
        <w:rPr/>
        <w:t>nor</w:t>
      </w:r>
      <w:r>
        <w:rPr>
          <w:spacing w:val="-6"/>
        </w:rPr>
        <w:t> </w:t>
      </w:r>
      <w:r>
        <w:rPr/>
        <w:t>in</w:t>
      </w:r>
      <w:r>
        <w:rPr>
          <w:spacing w:val="-4"/>
        </w:rPr>
        <w:t> </w:t>
      </w:r>
      <w:r>
        <w:rPr/>
        <w:t>school</w:t>
      </w:r>
      <w:r>
        <w:rPr>
          <w:spacing w:val="-7"/>
        </w:rPr>
        <w:t> </w:t>
      </w:r>
      <w:r>
        <w:rPr/>
        <w:t>(disconnected</w:t>
      </w:r>
      <w:r>
        <w:rPr>
          <w:spacing w:val="-6"/>
        </w:rPr>
        <w:t> </w:t>
      </w:r>
      <w:r>
        <w:rPr/>
        <w:t>youth),</w:t>
      </w:r>
      <w:r>
        <w:rPr>
          <w:spacing w:val="-4"/>
        </w:rPr>
        <w:t> </w:t>
      </w:r>
      <w:r>
        <w:rPr/>
        <w:t>the</w:t>
      </w:r>
      <w:r>
        <w:rPr>
          <w:spacing w:val="-4"/>
        </w:rPr>
        <w:t> </w:t>
      </w:r>
      <w:r>
        <w:rPr/>
        <w:t>number</w:t>
      </w:r>
      <w:r>
        <w:rPr>
          <w:spacing w:val="-6"/>
        </w:rPr>
        <w:t> </w:t>
      </w:r>
      <w:r>
        <w:rPr/>
        <w:t>of</w:t>
      </w:r>
      <w:r>
        <w:rPr>
          <w:spacing w:val="-6"/>
        </w:rPr>
        <w:t> </w:t>
      </w:r>
      <w:r>
        <w:rPr/>
        <w:t>school</w:t>
      </w:r>
      <w:r>
        <w:rPr>
          <w:spacing w:val="-4"/>
        </w:rPr>
        <w:t> </w:t>
      </w:r>
      <w:r>
        <w:rPr/>
        <w:t>age</w:t>
      </w:r>
      <w:r>
        <w:rPr>
          <w:spacing w:val="-7"/>
        </w:rPr>
        <w:t> </w:t>
      </w:r>
      <w:r>
        <w:rPr/>
        <w:t>students eligible for</w:t>
      </w:r>
      <w:r>
        <w:rPr>
          <w:spacing w:val="-1"/>
        </w:rPr>
        <w:t> </w:t>
      </w:r>
      <w:r>
        <w:rPr/>
        <w:t>free or</w:t>
      </w:r>
      <w:r>
        <w:rPr>
          <w:spacing w:val="-1"/>
        </w:rPr>
        <w:t> </w:t>
      </w:r>
      <w:r>
        <w:rPr/>
        <w:t>reduced</w:t>
      </w:r>
      <w:r>
        <w:rPr>
          <w:spacing w:val="-2"/>
        </w:rPr>
        <w:t> </w:t>
      </w:r>
      <w:r>
        <w:rPr/>
        <w:t>lunch</w:t>
      </w:r>
      <w:r>
        <w:rPr>
          <w:spacing w:val="-1"/>
        </w:rPr>
        <w:t> </w:t>
      </w:r>
      <w:r>
        <w:rPr/>
        <w:t>and the number of</w:t>
      </w:r>
      <w:r>
        <w:rPr>
          <w:spacing w:val="-3"/>
        </w:rPr>
        <w:t> </w:t>
      </w:r>
      <w:r>
        <w:rPr/>
        <w:t>childcare centers</w:t>
      </w:r>
      <w:r>
        <w:rPr>
          <w:spacing w:val="-2"/>
        </w:rPr>
        <w:t> </w:t>
      </w:r>
      <w:r>
        <w:rPr/>
        <w:t>per</w:t>
      </w:r>
      <w:r>
        <w:rPr>
          <w:spacing w:val="-1"/>
        </w:rPr>
        <w:t> </w:t>
      </w:r>
      <w:r>
        <w:rPr/>
        <w:t>100,000 children</w:t>
      </w:r>
      <w:r>
        <w:rPr>
          <w:spacing w:val="-1"/>
        </w:rPr>
        <w:t> </w:t>
      </w:r>
      <w:r>
        <w:rPr/>
        <w:t>under</w:t>
      </w:r>
      <w:r>
        <w:rPr>
          <w:spacing w:val="-1"/>
        </w:rPr>
        <w:t> </w:t>
      </w:r>
      <w:r>
        <w:rPr/>
        <w:t>age 5 as highlighted in Table 20.</w:t>
      </w:r>
    </w:p>
    <w:p>
      <w:pPr>
        <w:spacing w:before="160"/>
        <w:ind w:left="1440" w:right="0" w:firstLine="0"/>
        <w:jc w:val="left"/>
        <w:rPr>
          <w:i/>
          <w:sz w:val="18"/>
        </w:rPr>
      </w:pPr>
      <w:r>
        <w:rPr>
          <w:i/>
          <w:color w:val="0E2841"/>
          <w:spacing w:val="-2"/>
          <w:sz w:val="18"/>
        </w:rPr>
        <w:t>Table</w:t>
      </w:r>
      <w:r>
        <w:rPr>
          <w:i/>
          <w:color w:val="0E2841"/>
          <w:spacing w:val="4"/>
          <w:sz w:val="18"/>
        </w:rPr>
        <w:t> </w:t>
      </w:r>
      <w:r>
        <w:rPr>
          <w:i/>
          <w:color w:val="0E2841"/>
          <w:spacing w:val="-2"/>
          <w:sz w:val="18"/>
        </w:rPr>
        <w:t>20:</w:t>
      </w:r>
      <w:r>
        <w:rPr>
          <w:i/>
          <w:color w:val="0E2841"/>
          <w:spacing w:val="3"/>
          <w:sz w:val="18"/>
        </w:rPr>
        <w:t> </w:t>
      </w:r>
      <w:r>
        <w:rPr>
          <w:i/>
          <w:color w:val="0E2841"/>
          <w:spacing w:val="-2"/>
          <w:sz w:val="18"/>
        </w:rPr>
        <w:t>Education-related</w:t>
      </w:r>
      <w:r>
        <w:rPr>
          <w:i/>
          <w:color w:val="0E2841"/>
          <w:spacing w:val="2"/>
          <w:sz w:val="18"/>
        </w:rPr>
        <w:t> </w:t>
      </w:r>
      <w:r>
        <w:rPr>
          <w:i/>
          <w:color w:val="0E2841"/>
          <w:spacing w:val="-2"/>
          <w:sz w:val="18"/>
        </w:rPr>
        <w:t>Socio-economic</w:t>
      </w:r>
      <w:r>
        <w:rPr>
          <w:i/>
          <w:color w:val="0E2841"/>
          <w:spacing w:val="2"/>
          <w:sz w:val="18"/>
        </w:rPr>
        <w:t> </w:t>
      </w:r>
      <w:r>
        <w:rPr>
          <w:i/>
          <w:color w:val="0E2841"/>
          <w:spacing w:val="-2"/>
          <w:sz w:val="18"/>
        </w:rPr>
        <w:t>factors</w:t>
      </w:r>
    </w:p>
    <w:p>
      <w:pPr>
        <w:pStyle w:val="BodyText"/>
        <w:spacing w:before="3"/>
        <w:rPr>
          <w:i/>
          <w:sz w:val="16"/>
        </w:rPr>
      </w:pPr>
    </w:p>
    <w:tbl>
      <w:tblPr>
        <w:tblW w:w="0" w:type="auto"/>
        <w:jc w:val="left"/>
        <w:tblInd w:w="14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338"/>
        <w:gridCol w:w="2338"/>
        <w:gridCol w:w="2338"/>
        <w:gridCol w:w="2338"/>
      </w:tblGrid>
      <w:tr>
        <w:trPr>
          <w:trHeight w:val="1343" w:hRule="atLeast"/>
        </w:trPr>
        <w:tc>
          <w:tcPr>
            <w:tcW w:w="2338" w:type="dxa"/>
            <w:shd w:val="clear" w:color="auto" w:fill="156082"/>
          </w:tcPr>
          <w:p>
            <w:pPr>
              <w:pStyle w:val="TableParagraph"/>
              <w:spacing w:line="240" w:lineRule="auto" w:before="268"/>
              <w:jc w:val="left"/>
              <w:rPr>
                <w:i/>
                <w:sz w:val="22"/>
              </w:rPr>
            </w:pPr>
          </w:p>
          <w:p>
            <w:pPr>
              <w:pStyle w:val="TableParagraph"/>
              <w:spacing w:line="240" w:lineRule="auto"/>
              <w:ind w:left="137" w:right="130"/>
              <w:rPr>
                <w:b/>
                <w:sz w:val="22"/>
              </w:rPr>
            </w:pPr>
            <w:r>
              <w:rPr>
                <w:b/>
                <w:color w:val="FFFFFF"/>
                <w:spacing w:val="-2"/>
                <w:sz w:val="22"/>
              </w:rPr>
              <w:t>County</w:t>
            </w:r>
          </w:p>
        </w:tc>
        <w:tc>
          <w:tcPr>
            <w:tcW w:w="2338" w:type="dxa"/>
            <w:shd w:val="clear" w:color="auto" w:fill="156082"/>
          </w:tcPr>
          <w:p>
            <w:pPr>
              <w:pStyle w:val="TableParagraph"/>
              <w:spacing w:line="240" w:lineRule="auto"/>
              <w:ind w:left="145" w:right="138" w:hanging="1"/>
              <w:rPr>
                <w:b/>
                <w:sz w:val="22"/>
              </w:rPr>
            </w:pPr>
            <w:r>
              <w:rPr>
                <w:b/>
                <w:color w:val="FFFFFF"/>
                <w:sz w:val="22"/>
              </w:rPr>
              <w:t>% teens and young adults (age 16-19) neither</w:t>
            </w:r>
            <w:r>
              <w:rPr>
                <w:b/>
                <w:color w:val="FFFFFF"/>
                <w:spacing w:val="-13"/>
                <w:sz w:val="22"/>
              </w:rPr>
              <w:t> </w:t>
            </w:r>
            <w:r>
              <w:rPr>
                <w:b/>
                <w:color w:val="FFFFFF"/>
                <w:sz w:val="22"/>
              </w:rPr>
              <w:t>working</w:t>
            </w:r>
            <w:r>
              <w:rPr>
                <w:b/>
                <w:color w:val="FFFFFF"/>
                <w:spacing w:val="-12"/>
                <w:sz w:val="22"/>
              </w:rPr>
              <w:t> </w:t>
            </w:r>
            <w:r>
              <w:rPr>
                <w:b/>
                <w:color w:val="FFFFFF"/>
                <w:sz w:val="22"/>
              </w:rPr>
              <w:t>nor</w:t>
            </w:r>
            <w:r>
              <w:rPr>
                <w:b/>
                <w:color w:val="FFFFFF"/>
                <w:spacing w:val="-13"/>
                <w:sz w:val="22"/>
              </w:rPr>
              <w:t> </w:t>
            </w:r>
            <w:r>
              <w:rPr>
                <w:b/>
                <w:color w:val="FFFFFF"/>
                <w:sz w:val="22"/>
              </w:rPr>
              <w:t>in school, 2025</w:t>
            </w:r>
          </w:p>
          <w:p>
            <w:pPr>
              <w:pStyle w:val="TableParagraph"/>
              <w:spacing w:line="249" w:lineRule="exact"/>
              <w:ind w:left="138" w:right="130"/>
              <w:rPr>
                <w:b/>
                <w:sz w:val="22"/>
              </w:rPr>
            </w:pPr>
            <w:r>
              <w:rPr>
                <w:b/>
                <w:color w:val="FFFFFF"/>
                <w:sz w:val="22"/>
              </w:rPr>
              <w:t>(NYS:</w:t>
            </w:r>
            <w:r>
              <w:rPr>
                <w:b/>
                <w:color w:val="FFFFFF"/>
                <w:spacing w:val="-6"/>
                <w:sz w:val="22"/>
              </w:rPr>
              <w:t> </w:t>
            </w:r>
            <w:r>
              <w:rPr>
                <w:b/>
                <w:color w:val="FFFFFF"/>
                <w:spacing w:val="-5"/>
                <w:sz w:val="22"/>
              </w:rPr>
              <w:t>7%)</w:t>
            </w:r>
          </w:p>
        </w:tc>
        <w:tc>
          <w:tcPr>
            <w:tcW w:w="2338" w:type="dxa"/>
            <w:shd w:val="clear" w:color="auto" w:fill="156082"/>
          </w:tcPr>
          <w:p>
            <w:pPr>
              <w:pStyle w:val="TableParagraph"/>
              <w:spacing w:line="240" w:lineRule="auto"/>
              <w:ind w:left="138" w:right="130"/>
              <w:rPr>
                <w:b/>
                <w:sz w:val="22"/>
              </w:rPr>
            </w:pPr>
            <w:r>
              <w:rPr>
                <w:b/>
                <w:color w:val="FFFFFF"/>
                <w:sz w:val="22"/>
              </w:rPr>
              <w:t>%</w:t>
            </w:r>
            <w:r>
              <w:rPr>
                <w:b/>
                <w:color w:val="FFFFFF"/>
                <w:spacing w:val="-13"/>
                <w:sz w:val="22"/>
              </w:rPr>
              <w:t> </w:t>
            </w:r>
            <w:r>
              <w:rPr>
                <w:b/>
                <w:color w:val="FFFFFF"/>
                <w:sz w:val="22"/>
              </w:rPr>
              <w:t>school</w:t>
            </w:r>
            <w:r>
              <w:rPr>
                <w:b/>
                <w:color w:val="FFFFFF"/>
                <w:spacing w:val="-12"/>
                <w:sz w:val="22"/>
              </w:rPr>
              <w:t> </w:t>
            </w:r>
            <w:r>
              <w:rPr>
                <w:b/>
                <w:color w:val="FFFFFF"/>
                <w:sz w:val="22"/>
              </w:rPr>
              <w:t>age</w:t>
            </w:r>
            <w:r>
              <w:rPr>
                <w:b/>
                <w:color w:val="FFFFFF"/>
                <w:spacing w:val="-13"/>
                <w:sz w:val="22"/>
              </w:rPr>
              <w:t> </w:t>
            </w:r>
            <w:r>
              <w:rPr>
                <w:b/>
                <w:color w:val="FFFFFF"/>
                <w:sz w:val="22"/>
              </w:rPr>
              <w:t>children eligible for free or reduced lunch, 2025</w:t>
            </w:r>
          </w:p>
          <w:p>
            <w:pPr>
              <w:pStyle w:val="TableParagraph"/>
              <w:spacing w:line="240" w:lineRule="auto"/>
              <w:ind w:left="136" w:right="130"/>
              <w:rPr>
                <w:b/>
                <w:sz w:val="22"/>
              </w:rPr>
            </w:pPr>
            <w:r>
              <w:rPr>
                <w:b/>
                <w:color w:val="FFFFFF"/>
                <w:sz w:val="22"/>
              </w:rPr>
              <w:t>(NYS:</w:t>
            </w:r>
            <w:r>
              <w:rPr>
                <w:b/>
                <w:color w:val="FFFFFF"/>
                <w:spacing w:val="-6"/>
                <w:sz w:val="22"/>
              </w:rPr>
              <w:t> </w:t>
            </w:r>
            <w:r>
              <w:rPr>
                <w:b/>
                <w:color w:val="FFFFFF"/>
                <w:spacing w:val="-4"/>
                <w:sz w:val="22"/>
              </w:rPr>
              <w:t>57%)</w:t>
            </w:r>
          </w:p>
        </w:tc>
        <w:tc>
          <w:tcPr>
            <w:tcW w:w="2338" w:type="dxa"/>
            <w:shd w:val="clear" w:color="auto" w:fill="156082"/>
          </w:tcPr>
          <w:p>
            <w:pPr>
              <w:pStyle w:val="TableParagraph"/>
              <w:spacing w:line="240" w:lineRule="auto"/>
              <w:ind w:left="135" w:right="130"/>
              <w:rPr>
                <w:b/>
                <w:sz w:val="22"/>
              </w:rPr>
            </w:pPr>
            <w:r>
              <w:rPr>
                <w:b/>
                <w:color w:val="FFFFFF"/>
                <w:sz w:val="22"/>
              </w:rPr>
              <w:t>Childcare</w:t>
            </w:r>
            <w:r>
              <w:rPr>
                <w:b/>
                <w:color w:val="FFFFFF"/>
                <w:spacing w:val="-13"/>
                <w:sz w:val="22"/>
              </w:rPr>
              <w:t> </w:t>
            </w:r>
            <w:r>
              <w:rPr>
                <w:b/>
                <w:color w:val="FFFFFF"/>
                <w:sz w:val="22"/>
              </w:rPr>
              <w:t>centers</w:t>
            </w:r>
            <w:r>
              <w:rPr>
                <w:b/>
                <w:color w:val="FFFFFF"/>
                <w:spacing w:val="-12"/>
                <w:sz w:val="22"/>
              </w:rPr>
              <w:t> </w:t>
            </w:r>
            <w:r>
              <w:rPr>
                <w:b/>
                <w:color w:val="FFFFFF"/>
                <w:sz w:val="22"/>
              </w:rPr>
              <w:t>per 1,000</w:t>
            </w:r>
            <w:r>
              <w:rPr>
                <w:b/>
                <w:color w:val="FFFFFF"/>
                <w:spacing w:val="-3"/>
                <w:sz w:val="22"/>
              </w:rPr>
              <w:t> </w:t>
            </w:r>
            <w:r>
              <w:rPr>
                <w:b/>
                <w:color w:val="FFFFFF"/>
                <w:sz w:val="22"/>
              </w:rPr>
              <w:t>children</w:t>
            </w:r>
            <w:r>
              <w:rPr>
                <w:b/>
                <w:color w:val="FFFFFF"/>
                <w:spacing w:val="-4"/>
                <w:sz w:val="22"/>
              </w:rPr>
              <w:t> under</w:t>
            </w:r>
          </w:p>
          <w:p>
            <w:pPr>
              <w:pStyle w:val="TableParagraph"/>
              <w:spacing w:line="240" w:lineRule="auto"/>
              <w:ind w:left="136" w:right="130"/>
              <w:rPr>
                <w:b/>
                <w:sz w:val="22"/>
              </w:rPr>
            </w:pPr>
            <w:r>
              <w:rPr>
                <w:b/>
                <w:color w:val="FFFFFF"/>
                <w:sz w:val="22"/>
              </w:rPr>
              <w:t>age</w:t>
            </w:r>
            <w:r>
              <w:rPr>
                <w:b/>
                <w:color w:val="FFFFFF"/>
                <w:spacing w:val="-3"/>
                <w:sz w:val="22"/>
              </w:rPr>
              <w:t> </w:t>
            </w:r>
            <w:r>
              <w:rPr>
                <w:b/>
                <w:color w:val="FFFFFF"/>
                <w:sz w:val="22"/>
              </w:rPr>
              <w:t>5</w:t>
            </w:r>
            <w:r>
              <w:rPr>
                <w:b/>
                <w:color w:val="FFFFFF"/>
                <w:spacing w:val="-3"/>
                <w:sz w:val="22"/>
              </w:rPr>
              <w:t> </w:t>
            </w:r>
            <w:r>
              <w:rPr>
                <w:b/>
                <w:color w:val="FFFFFF"/>
                <w:spacing w:val="-4"/>
                <w:sz w:val="22"/>
              </w:rPr>
              <w:t>2025</w:t>
            </w:r>
          </w:p>
          <w:p>
            <w:pPr>
              <w:pStyle w:val="TableParagraph"/>
              <w:spacing w:line="240" w:lineRule="auto"/>
              <w:ind w:left="134" w:right="131"/>
              <w:rPr>
                <w:b/>
                <w:sz w:val="22"/>
              </w:rPr>
            </w:pPr>
            <w:r>
              <w:rPr>
                <w:b/>
                <w:color w:val="FFFFFF"/>
                <w:sz w:val="22"/>
              </w:rPr>
              <w:t>(NYC:</w:t>
            </w:r>
            <w:r>
              <w:rPr>
                <w:b/>
                <w:color w:val="FFFFFF"/>
                <w:spacing w:val="-11"/>
                <w:sz w:val="22"/>
              </w:rPr>
              <w:t> </w:t>
            </w:r>
            <w:r>
              <w:rPr>
                <w:b/>
                <w:color w:val="FFFFFF"/>
                <w:spacing w:val="-5"/>
                <w:sz w:val="22"/>
              </w:rPr>
              <w:t>6)</w:t>
            </w:r>
          </w:p>
        </w:tc>
      </w:tr>
      <w:tr>
        <w:trPr>
          <w:trHeight w:val="299" w:hRule="atLeast"/>
        </w:trPr>
        <w:tc>
          <w:tcPr>
            <w:tcW w:w="2338" w:type="dxa"/>
            <w:shd w:val="clear" w:color="auto" w:fill="C1E4F4"/>
          </w:tcPr>
          <w:p>
            <w:pPr>
              <w:pStyle w:val="TableParagraph"/>
              <w:spacing w:line="264" w:lineRule="exact" w:before="16"/>
              <w:ind w:left="107"/>
              <w:jc w:val="left"/>
              <w:rPr>
                <w:b/>
                <w:sz w:val="22"/>
              </w:rPr>
            </w:pPr>
            <w:r>
              <w:rPr>
                <w:b/>
                <w:spacing w:val="-2"/>
                <w:sz w:val="22"/>
              </w:rPr>
              <w:t>Chemung</w:t>
            </w:r>
          </w:p>
        </w:tc>
        <w:tc>
          <w:tcPr>
            <w:tcW w:w="2338" w:type="dxa"/>
          </w:tcPr>
          <w:p>
            <w:pPr>
              <w:pStyle w:val="TableParagraph"/>
              <w:spacing w:line="264" w:lineRule="exact" w:before="16"/>
              <w:ind w:left="136" w:right="130"/>
              <w:rPr>
                <w:sz w:val="22"/>
              </w:rPr>
            </w:pPr>
            <w:r>
              <w:rPr>
                <w:spacing w:val="-5"/>
                <w:sz w:val="22"/>
              </w:rPr>
              <w:t>11</w:t>
            </w:r>
          </w:p>
        </w:tc>
        <w:tc>
          <w:tcPr>
            <w:tcW w:w="2338" w:type="dxa"/>
          </w:tcPr>
          <w:p>
            <w:pPr>
              <w:pStyle w:val="TableParagraph"/>
              <w:spacing w:line="264" w:lineRule="exact" w:before="16"/>
              <w:ind w:left="135" w:right="130"/>
              <w:rPr>
                <w:sz w:val="22"/>
              </w:rPr>
            </w:pPr>
            <w:r>
              <w:rPr>
                <w:spacing w:val="-5"/>
                <w:sz w:val="22"/>
              </w:rPr>
              <w:t>53</w:t>
            </w:r>
          </w:p>
        </w:tc>
        <w:tc>
          <w:tcPr>
            <w:tcW w:w="2338" w:type="dxa"/>
          </w:tcPr>
          <w:p>
            <w:pPr>
              <w:pStyle w:val="TableParagraph"/>
              <w:spacing w:line="264" w:lineRule="exact" w:before="16"/>
              <w:ind w:left="137" w:right="130"/>
              <w:rPr>
                <w:sz w:val="22"/>
              </w:rPr>
            </w:pPr>
            <w:r>
              <w:rPr>
                <w:spacing w:val="-10"/>
                <w:sz w:val="22"/>
              </w:rPr>
              <w:t>6</w:t>
            </w:r>
          </w:p>
        </w:tc>
      </w:tr>
      <w:tr>
        <w:trPr>
          <w:trHeight w:val="299" w:hRule="atLeast"/>
        </w:trPr>
        <w:tc>
          <w:tcPr>
            <w:tcW w:w="2338" w:type="dxa"/>
            <w:shd w:val="clear" w:color="auto" w:fill="C1E4F4"/>
          </w:tcPr>
          <w:p>
            <w:pPr>
              <w:pStyle w:val="TableParagraph"/>
              <w:spacing w:line="264" w:lineRule="exact" w:before="16"/>
              <w:ind w:left="107"/>
              <w:jc w:val="left"/>
              <w:rPr>
                <w:b/>
                <w:sz w:val="22"/>
              </w:rPr>
            </w:pPr>
            <w:r>
              <w:rPr>
                <w:b/>
                <w:spacing w:val="-2"/>
                <w:sz w:val="22"/>
              </w:rPr>
              <w:t>Livingston</w:t>
            </w:r>
          </w:p>
        </w:tc>
        <w:tc>
          <w:tcPr>
            <w:tcW w:w="2338" w:type="dxa"/>
          </w:tcPr>
          <w:p>
            <w:pPr>
              <w:pStyle w:val="TableParagraph"/>
              <w:spacing w:line="264" w:lineRule="exact" w:before="16"/>
              <w:ind w:left="139" w:right="130"/>
              <w:rPr>
                <w:sz w:val="22"/>
              </w:rPr>
            </w:pPr>
            <w:r>
              <w:rPr>
                <w:spacing w:val="-10"/>
                <w:sz w:val="22"/>
              </w:rPr>
              <w:t>5</w:t>
            </w:r>
          </w:p>
        </w:tc>
        <w:tc>
          <w:tcPr>
            <w:tcW w:w="2338" w:type="dxa"/>
          </w:tcPr>
          <w:p>
            <w:pPr>
              <w:pStyle w:val="TableParagraph"/>
              <w:spacing w:line="264" w:lineRule="exact" w:before="16"/>
              <w:ind w:left="137" w:right="130"/>
              <w:rPr>
                <w:sz w:val="22"/>
              </w:rPr>
            </w:pPr>
            <w:r>
              <w:rPr>
                <w:spacing w:val="-5"/>
                <w:sz w:val="22"/>
              </w:rPr>
              <w:t>44</w:t>
            </w:r>
          </w:p>
        </w:tc>
        <w:tc>
          <w:tcPr>
            <w:tcW w:w="2338" w:type="dxa"/>
          </w:tcPr>
          <w:p>
            <w:pPr>
              <w:pStyle w:val="TableParagraph"/>
              <w:spacing w:line="264" w:lineRule="exact" w:before="16"/>
              <w:ind w:left="139" w:right="130"/>
              <w:rPr>
                <w:sz w:val="22"/>
              </w:rPr>
            </w:pPr>
            <w:r>
              <w:rPr>
                <w:spacing w:val="-10"/>
                <w:sz w:val="22"/>
              </w:rPr>
              <w:t>7</w:t>
            </w:r>
          </w:p>
        </w:tc>
      </w:tr>
      <w:tr>
        <w:trPr>
          <w:trHeight w:val="299" w:hRule="atLeast"/>
        </w:trPr>
        <w:tc>
          <w:tcPr>
            <w:tcW w:w="2338" w:type="dxa"/>
            <w:shd w:val="clear" w:color="auto" w:fill="C1E4F4"/>
          </w:tcPr>
          <w:p>
            <w:pPr>
              <w:pStyle w:val="TableParagraph"/>
              <w:spacing w:line="264" w:lineRule="exact" w:before="16"/>
              <w:ind w:left="107"/>
              <w:jc w:val="left"/>
              <w:rPr>
                <w:b/>
                <w:sz w:val="22"/>
              </w:rPr>
            </w:pPr>
            <w:r>
              <w:rPr>
                <w:b/>
                <w:spacing w:val="-2"/>
                <w:sz w:val="22"/>
              </w:rPr>
              <w:t>Ontario</w:t>
            </w:r>
          </w:p>
        </w:tc>
        <w:tc>
          <w:tcPr>
            <w:tcW w:w="2338" w:type="dxa"/>
          </w:tcPr>
          <w:p>
            <w:pPr>
              <w:pStyle w:val="TableParagraph"/>
              <w:spacing w:line="264" w:lineRule="exact" w:before="16"/>
              <w:ind w:left="139" w:right="130"/>
              <w:rPr>
                <w:sz w:val="22"/>
              </w:rPr>
            </w:pPr>
            <w:r>
              <w:rPr>
                <w:spacing w:val="-10"/>
                <w:sz w:val="22"/>
              </w:rPr>
              <w:t>5</w:t>
            </w:r>
          </w:p>
        </w:tc>
        <w:tc>
          <w:tcPr>
            <w:tcW w:w="2338" w:type="dxa"/>
          </w:tcPr>
          <w:p>
            <w:pPr>
              <w:pStyle w:val="TableParagraph"/>
              <w:spacing w:line="264" w:lineRule="exact" w:before="16"/>
              <w:ind w:left="137" w:right="130"/>
              <w:rPr>
                <w:sz w:val="22"/>
              </w:rPr>
            </w:pPr>
            <w:r>
              <w:rPr>
                <w:spacing w:val="-5"/>
                <w:sz w:val="22"/>
              </w:rPr>
              <w:t>43</w:t>
            </w:r>
          </w:p>
        </w:tc>
        <w:tc>
          <w:tcPr>
            <w:tcW w:w="2338" w:type="dxa"/>
          </w:tcPr>
          <w:p>
            <w:pPr>
              <w:pStyle w:val="TableParagraph"/>
              <w:spacing w:line="264" w:lineRule="exact" w:before="16"/>
              <w:ind w:left="139" w:right="130"/>
              <w:rPr>
                <w:sz w:val="22"/>
              </w:rPr>
            </w:pPr>
            <w:r>
              <w:rPr>
                <w:spacing w:val="-10"/>
                <w:sz w:val="22"/>
              </w:rPr>
              <w:t>6</w:t>
            </w:r>
          </w:p>
        </w:tc>
      </w:tr>
      <w:tr>
        <w:trPr>
          <w:trHeight w:val="301" w:hRule="atLeast"/>
        </w:trPr>
        <w:tc>
          <w:tcPr>
            <w:tcW w:w="2338" w:type="dxa"/>
            <w:shd w:val="clear" w:color="auto" w:fill="C1E4F4"/>
          </w:tcPr>
          <w:p>
            <w:pPr>
              <w:pStyle w:val="TableParagraph"/>
              <w:spacing w:line="266" w:lineRule="exact" w:before="16"/>
              <w:ind w:left="107"/>
              <w:jc w:val="left"/>
              <w:rPr>
                <w:b/>
                <w:sz w:val="22"/>
              </w:rPr>
            </w:pPr>
            <w:r>
              <w:rPr>
                <w:b/>
                <w:spacing w:val="-2"/>
                <w:sz w:val="22"/>
              </w:rPr>
              <w:t>Schuyler</w:t>
            </w:r>
          </w:p>
        </w:tc>
        <w:tc>
          <w:tcPr>
            <w:tcW w:w="2338" w:type="dxa"/>
          </w:tcPr>
          <w:p>
            <w:pPr>
              <w:pStyle w:val="TableParagraph"/>
              <w:spacing w:line="266" w:lineRule="exact" w:before="16"/>
              <w:ind w:left="139" w:right="130"/>
              <w:rPr>
                <w:sz w:val="22"/>
              </w:rPr>
            </w:pPr>
            <w:r>
              <w:rPr>
                <w:sz w:val="22"/>
              </w:rPr>
              <w:t>Suppressed</w:t>
            </w:r>
            <w:r>
              <w:rPr>
                <w:spacing w:val="-6"/>
                <w:sz w:val="22"/>
              </w:rPr>
              <w:t> </w:t>
            </w:r>
            <w:r>
              <w:rPr>
                <w:sz w:val="22"/>
              </w:rPr>
              <w:t>for</w:t>
            </w:r>
            <w:r>
              <w:rPr>
                <w:spacing w:val="-5"/>
                <w:sz w:val="22"/>
              </w:rPr>
              <w:t> </w:t>
            </w:r>
            <w:r>
              <w:rPr>
                <w:sz w:val="22"/>
              </w:rPr>
              <w:t>low</w:t>
            </w:r>
            <w:r>
              <w:rPr>
                <w:spacing w:val="-5"/>
                <w:sz w:val="22"/>
              </w:rPr>
              <w:t> #’s</w:t>
            </w:r>
          </w:p>
        </w:tc>
        <w:tc>
          <w:tcPr>
            <w:tcW w:w="2338" w:type="dxa"/>
          </w:tcPr>
          <w:p>
            <w:pPr>
              <w:pStyle w:val="TableParagraph"/>
              <w:spacing w:line="266" w:lineRule="exact" w:before="16"/>
              <w:ind w:left="134" w:right="134"/>
              <w:rPr>
                <w:sz w:val="22"/>
              </w:rPr>
            </w:pPr>
            <w:r>
              <w:rPr>
                <w:spacing w:val="-5"/>
                <w:sz w:val="22"/>
              </w:rPr>
              <w:t>43</w:t>
            </w:r>
          </w:p>
        </w:tc>
        <w:tc>
          <w:tcPr>
            <w:tcW w:w="2338" w:type="dxa"/>
          </w:tcPr>
          <w:p>
            <w:pPr>
              <w:pStyle w:val="TableParagraph"/>
              <w:spacing w:line="266" w:lineRule="exact" w:before="16"/>
              <w:ind w:left="134" w:right="130"/>
              <w:rPr>
                <w:sz w:val="22"/>
              </w:rPr>
            </w:pPr>
            <w:r>
              <w:rPr>
                <w:spacing w:val="-10"/>
                <w:sz w:val="22"/>
              </w:rPr>
              <w:t>5</w:t>
            </w:r>
          </w:p>
        </w:tc>
      </w:tr>
      <w:tr>
        <w:trPr>
          <w:trHeight w:val="299" w:hRule="atLeast"/>
        </w:trPr>
        <w:tc>
          <w:tcPr>
            <w:tcW w:w="2338" w:type="dxa"/>
            <w:shd w:val="clear" w:color="auto" w:fill="C1E4F4"/>
          </w:tcPr>
          <w:p>
            <w:pPr>
              <w:pStyle w:val="TableParagraph"/>
              <w:spacing w:line="266" w:lineRule="exact" w:before="13"/>
              <w:ind w:left="107"/>
              <w:jc w:val="left"/>
              <w:rPr>
                <w:b/>
                <w:sz w:val="22"/>
              </w:rPr>
            </w:pPr>
            <w:r>
              <w:rPr>
                <w:b/>
                <w:spacing w:val="-2"/>
                <w:sz w:val="22"/>
              </w:rPr>
              <w:t>Seneca</w:t>
            </w:r>
          </w:p>
        </w:tc>
        <w:tc>
          <w:tcPr>
            <w:tcW w:w="2338" w:type="dxa"/>
          </w:tcPr>
          <w:p>
            <w:pPr>
              <w:pStyle w:val="TableParagraph"/>
              <w:spacing w:line="266" w:lineRule="exact" w:before="13"/>
              <w:ind w:left="136" w:right="130"/>
              <w:rPr>
                <w:sz w:val="22"/>
              </w:rPr>
            </w:pPr>
            <w:r>
              <w:rPr>
                <w:spacing w:val="-5"/>
                <w:sz w:val="22"/>
              </w:rPr>
              <w:t>14</w:t>
            </w:r>
          </w:p>
        </w:tc>
        <w:tc>
          <w:tcPr>
            <w:tcW w:w="2338" w:type="dxa"/>
          </w:tcPr>
          <w:p>
            <w:pPr>
              <w:pStyle w:val="TableParagraph"/>
              <w:spacing w:line="266" w:lineRule="exact" w:before="13"/>
              <w:ind w:left="135" w:right="130"/>
              <w:rPr>
                <w:sz w:val="22"/>
              </w:rPr>
            </w:pPr>
            <w:r>
              <w:rPr>
                <w:spacing w:val="-5"/>
                <w:sz w:val="22"/>
              </w:rPr>
              <w:t>56</w:t>
            </w:r>
          </w:p>
        </w:tc>
        <w:tc>
          <w:tcPr>
            <w:tcW w:w="2338" w:type="dxa"/>
          </w:tcPr>
          <w:p>
            <w:pPr>
              <w:pStyle w:val="TableParagraph"/>
              <w:spacing w:line="266" w:lineRule="exact" w:before="13"/>
              <w:ind w:left="137" w:right="130"/>
              <w:rPr>
                <w:sz w:val="22"/>
              </w:rPr>
            </w:pPr>
            <w:r>
              <w:rPr>
                <w:spacing w:val="-10"/>
                <w:sz w:val="22"/>
              </w:rPr>
              <w:t>3</w:t>
            </w:r>
          </w:p>
        </w:tc>
      </w:tr>
      <w:tr>
        <w:trPr>
          <w:trHeight w:val="299" w:hRule="atLeast"/>
        </w:trPr>
        <w:tc>
          <w:tcPr>
            <w:tcW w:w="2338" w:type="dxa"/>
            <w:shd w:val="clear" w:color="auto" w:fill="C1E4F4"/>
          </w:tcPr>
          <w:p>
            <w:pPr>
              <w:pStyle w:val="TableParagraph"/>
              <w:spacing w:line="266" w:lineRule="exact" w:before="13"/>
              <w:ind w:left="107"/>
              <w:jc w:val="left"/>
              <w:rPr>
                <w:b/>
                <w:sz w:val="22"/>
              </w:rPr>
            </w:pPr>
            <w:r>
              <w:rPr>
                <w:b/>
                <w:spacing w:val="-2"/>
                <w:sz w:val="22"/>
              </w:rPr>
              <w:t>Steuben</w:t>
            </w:r>
          </w:p>
        </w:tc>
        <w:tc>
          <w:tcPr>
            <w:tcW w:w="2338" w:type="dxa"/>
          </w:tcPr>
          <w:p>
            <w:pPr>
              <w:pStyle w:val="TableParagraph"/>
              <w:spacing w:line="266" w:lineRule="exact" w:before="13"/>
              <w:ind w:left="139" w:right="130"/>
              <w:rPr>
                <w:sz w:val="22"/>
              </w:rPr>
            </w:pPr>
            <w:r>
              <w:rPr>
                <w:spacing w:val="-10"/>
                <w:sz w:val="22"/>
              </w:rPr>
              <w:t>9</w:t>
            </w:r>
          </w:p>
        </w:tc>
        <w:tc>
          <w:tcPr>
            <w:tcW w:w="2338" w:type="dxa"/>
          </w:tcPr>
          <w:p>
            <w:pPr>
              <w:pStyle w:val="TableParagraph"/>
              <w:spacing w:line="266" w:lineRule="exact" w:before="13"/>
              <w:ind w:left="137" w:right="130"/>
              <w:rPr>
                <w:sz w:val="22"/>
              </w:rPr>
            </w:pPr>
            <w:r>
              <w:rPr>
                <w:spacing w:val="-5"/>
                <w:sz w:val="22"/>
              </w:rPr>
              <w:t>50</w:t>
            </w:r>
          </w:p>
        </w:tc>
        <w:tc>
          <w:tcPr>
            <w:tcW w:w="2338" w:type="dxa"/>
          </w:tcPr>
          <w:p>
            <w:pPr>
              <w:pStyle w:val="TableParagraph"/>
              <w:spacing w:line="266" w:lineRule="exact" w:before="13"/>
              <w:ind w:left="139" w:right="130"/>
              <w:rPr>
                <w:sz w:val="22"/>
              </w:rPr>
            </w:pPr>
            <w:r>
              <w:rPr>
                <w:spacing w:val="-10"/>
                <w:sz w:val="22"/>
              </w:rPr>
              <w:t>8</w:t>
            </w:r>
          </w:p>
        </w:tc>
      </w:tr>
      <w:tr>
        <w:trPr>
          <w:trHeight w:val="299" w:hRule="atLeast"/>
        </w:trPr>
        <w:tc>
          <w:tcPr>
            <w:tcW w:w="2338" w:type="dxa"/>
            <w:shd w:val="clear" w:color="auto" w:fill="C1E4F4"/>
          </w:tcPr>
          <w:p>
            <w:pPr>
              <w:pStyle w:val="TableParagraph"/>
              <w:spacing w:line="264" w:lineRule="exact" w:before="16"/>
              <w:ind w:left="107"/>
              <w:jc w:val="left"/>
              <w:rPr>
                <w:b/>
                <w:sz w:val="22"/>
              </w:rPr>
            </w:pPr>
            <w:r>
              <w:rPr>
                <w:b/>
                <w:spacing w:val="-2"/>
                <w:sz w:val="22"/>
              </w:rPr>
              <w:t>Wayne</w:t>
            </w:r>
          </w:p>
        </w:tc>
        <w:tc>
          <w:tcPr>
            <w:tcW w:w="2338" w:type="dxa"/>
          </w:tcPr>
          <w:p>
            <w:pPr>
              <w:pStyle w:val="TableParagraph"/>
              <w:spacing w:line="264" w:lineRule="exact" w:before="16"/>
              <w:ind w:left="139" w:right="130"/>
              <w:rPr>
                <w:sz w:val="22"/>
              </w:rPr>
            </w:pPr>
            <w:r>
              <w:rPr>
                <w:spacing w:val="-10"/>
                <w:sz w:val="22"/>
              </w:rPr>
              <w:t>9</w:t>
            </w:r>
          </w:p>
        </w:tc>
        <w:tc>
          <w:tcPr>
            <w:tcW w:w="2338" w:type="dxa"/>
          </w:tcPr>
          <w:p>
            <w:pPr>
              <w:pStyle w:val="TableParagraph"/>
              <w:spacing w:line="264" w:lineRule="exact" w:before="16"/>
              <w:ind w:left="137" w:right="130"/>
              <w:rPr>
                <w:sz w:val="22"/>
              </w:rPr>
            </w:pPr>
            <w:r>
              <w:rPr>
                <w:spacing w:val="-5"/>
                <w:sz w:val="22"/>
              </w:rPr>
              <w:t>50</w:t>
            </w:r>
          </w:p>
        </w:tc>
        <w:tc>
          <w:tcPr>
            <w:tcW w:w="2338" w:type="dxa"/>
          </w:tcPr>
          <w:p>
            <w:pPr>
              <w:pStyle w:val="TableParagraph"/>
              <w:spacing w:line="264" w:lineRule="exact" w:before="16"/>
              <w:ind w:left="139" w:right="130"/>
              <w:rPr>
                <w:sz w:val="22"/>
              </w:rPr>
            </w:pPr>
            <w:r>
              <w:rPr>
                <w:spacing w:val="-10"/>
                <w:sz w:val="22"/>
              </w:rPr>
              <w:t>4</w:t>
            </w:r>
          </w:p>
        </w:tc>
      </w:tr>
      <w:tr>
        <w:trPr>
          <w:trHeight w:val="299" w:hRule="atLeast"/>
        </w:trPr>
        <w:tc>
          <w:tcPr>
            <w:tcW w:w="2338" w:type="dxa"/>
            <w:shd w:val="clear" w:color="auto" w:fill="C1E4F4"/>
          </w:tcPr>
          <w:p>
            <w:pPr>
              <w:pStyle w:val="TableParagraph"/>
              <w:spacing w:line="264" w:lineRule="exact" w:before="16"/>
              <w:ind w:left="107"/>
              <w:jc w:val="left"/>
              <w:rPr>
                <w:b/>
                <w:sz w:val="22"/>
              </w:rPr>
            </w:pPr>
            <w:r>
              <w:rPr>
                <w:b/>
                <w:spacing w:val="-2"/>
                <w:sz w:val="22"/>
              </w:rPr>
              <w:t>Yates</w:t>
            </w:r>
          </w:p>
        </w:tc>
        <w:tc>
          <w:tcPr>
            <w:tcW w:w="2338" w:type="dxa"/>
          </w:tcPr>
          <w:p>
            <w:pPr>
              <w:pStyle w:val="TableParagraph"/>
              <w:spacing w:line="264" w:lineRule="exact" w:before="16"/>
              <w:ind w:left="139" w:right="130"/>
              <w:rPr>
                <w:sz w:val="22"/>
              </w:rPr>
            </w:pPr>
            <w:r>
              <w:rPr>
                <w:sz w:val="22"/>
              </w:rPr>
              <w:t>Suppressed</w:t>
            </w:r>
            <w:r>
              <w:rPr>
                <w:spacing w:val="-6"/>
                <w:sz w:val="22"/>
              </w:rPr>
              <w:t> </w:t>
            </w:r>
            <w:r>
              <w:rPr>
                <w:sz w:val="22"/>
              </w:rPr>
              <w:t>for</w:t>
            </w:r>
            <w:r>
              <w:rPr>
                <w:spacing w:val="-5"/>
                <w:sz w:val="22"/>
              </w:rPr>
              <w:t> </w:t>
            </w:r>
            <w:r>
              <w:rPr>
                <w:sz w:val="22"/>
              </w:rPr>
              <w:t>low</w:t>
            </w:r>
            <w:r>
              <w:rPr>
                <w:spacing w:val="-5"/>
                <w:sz w:val="22"/>
              </w:rPr>
              <w:t> #’s</w:t>
            </w:r>
          </w:p>
        </w:tc>
        <w:tc>
          <w:tcPr>
            <w:tcW w:w="2338" w:type="dxa"/>
          </w:tcPr>
          <w:p>
            <w:pPr>
              <w:pStyle w:val="TableParagraph"/>
              <w:spacing w:line="264" w:lineRule="exact" w:before="16"/>
              <w:ind w:left="134" w:right="134"/>
              <w:rPr>
                <w:sz w:val="22"/>
              </w:rPr>
            </w:pPr>
            <w:r>
              <w:rPr>
                <w:spacing w:val="-5"/>
                <w:sz w:val="22"/>
              </w:rPr>
              <w:t>55</w:t>
            </w:r>
          </w:p>
        </w:tc>
        <w:tc>
          <w:tcPr>
            <w:tcW w:w="2338" w:type="dxa"/>
          </w:tcPr>
          <w:p>
            <w:pPr>
              <w:pStyle w:val="TableParagraph"/>
              <w:spacing w:line="264" w:lineRule="exact" w:before="16"/>
              <w:ind w:left="134" w:right="130"/>
              <w:rPr>
                <w:sz w:val="22"/>
              </w:rPr>
            </w:pPr>
            <w:r>
              <w:rPr>
                <w:spacing w:val="-10"/>
                <w:sz w:val="22"/>
              </w:rPr>
              <w:t>3</w:t>
            </w:r>
          </w:p>
        </w:tc>
      </w:tr>
    </w:tbl>
    <w:p>
      <w:pPr>
        <w:spacing w:before="7"/>
        <w:ind w:left="1440" w:right="0" w:firstLine="0"/>
        <w:jc w:val="left"/>
        <w:rPr>
          <w:i/>
          <w:sz w:val="18"/>
        </w:rPr>
      </w:pPr>
      <w:r>
        <w:rPr>
          <w:i/>
          <w:color w:val="0E2841"/>
          <w:sz w:val="18"/>
        </w:rPr>
        <w:t>Source:</w:t>
      </w:r>
      <w:r>
        <w:rPr>
          <w:i/>
          <w:color w:val="0E2841"/>
          <w:spacing w:val="-8"/>
          <w:sz w:val="18"/>
        </w:rPr>
        <w:t> </w:t>
      </w:r>
      <w:r>
        <w:rPr>
          <w:i/>
          <w:color w:val="0E2841"/>
          <w:sz w:val="18"/>
        </w:rPr>
        <w:t>County</w:t>
      </w:r>
      <w:r>
        <w:rPr>
          <w:i/>
          <w:color w:val="0E2841"/>
          <w:spacing w:val="-7"/>
          <w:sz w:val="18"/>
        </w:rPr>
        <w:t> </w:t>
      </w:r>
      <w:r>
        <w:rPr>
          <w:i/>
          <w:color w:val="0E2841"/>
          <w:sz w:val="18"/>
        </w:rPr>
        <w:t>Health</w:t>
      </w:r>
      <w:r>
        <w:rPr>
          <w:i/>
          <w:color w:val="0E2841"/>
          <w:spacing w:val="-5"/>
          <w:sz w:val="18"/>
        </w:rPr>
        <w:t> </w:t>
      </w:r>
      <w:r>
        <w:rPr>
          <w:i/>
          <w:color w:val="0E2841"/>
          <w:spacing w:val="-2"/>
          <w:sz w:val="18"/>
        </w:rPr>
        <w:t>Rankings</w:t>
      </w:r>
    </w:p>
    <w:p>
      <w:pPr>
        <w:pStyle w:val="BodyText"/>
        <w:spacing w:line="259" w:lineRule="auto" w:before="198"/>
        <w:ind w:left="1440" w:right="1464"/>
      </w:pPr>
      <w:r>
        <w:rPr/>
        <w:t>Three measures of opportunities for continued education are the high school graduation rate, the average spending per student, and the high school graduation rate of economically disadvantaged students.</w:t>
      </w:r>
      <w:r>
        <w:rPr>
          <w:spacing w:val="-11"/>
        </w:rPr>
        <w:t> </w:t>
      </w:r>
      <w:r>
        <w:rPr/>
        <w:t>(Table</w:t>
      </w:r>
      <w:r>
        <w:rPr>
          <w:spacing w:val="-11"/>
        </w:rPr>
        <w:t> </w:t>
      </w:r>
      <w:r>
        <w:rPr/>
        <w:t>21)</w:t>
      </w:r>
      <w:r>
        <w:rPr>
          <w:spacing w:val="-10"/>
        </w:rPr>
        <w:t> </w:t>
      </w:r>
      <w:r>
        <w:rPr/>
        <w:t>All</w:t>
      </w:r>
      <w:r>
        <w:rPr>
          <w:spacing w:val="-11"/>
        </w:rPr>
        <w:t> </w:t>
      </w:r>
      <w:r>
        <w:rPr/>
        <w:t>counties</w:t>
      </w:r>
      <w:r>
        <w:rPr>
          <w:spacing w:val="-9"/>
        </w:rPr>
        <w:t> </w:t>
      </w:r>
      <w:r>
        <w:rPr/>
        <w:t>except</w:t>
      </w:r>
      <w:r>
        <w:rPr>
          <w:spacing w:val="-9"/>
        </w:rPr>
        <w:t> </w:t>
      </w:r>
      <w:r>
        <w:rPr/>
        <w:t>Seneca</w:t>
      </w:r>
      <w:r>
        <w:rPr>
          <w:spacing w:val="-9"/>
        </w:rPr>
        <w:t> </w:t>
      </w:r>
      <w:r>
        <w:rPr/>
        <w:t>and</w:t>
      </w:r>
      <w:r>
        <w:rPr>
          <w:spacing w:val="-11"/>
        </w:rPr>
        <w:t> </w:t>
      </w:r>
      <w:r>
        <w:rPr/>
        <w:t>Yates</w:t>
      </w:r>
      <w:r>
        <w:rPr>
          <w:spacing w:val="-11"/>
        </w:rPr>
        <w:t> </w:t>
      </w:r>
      <w:r>
        <w:rPr/>
        <w:t>exceed</w:t>
      </w:r>
      <w:r>
        <w:rPr>
          <w:spacing w:val="-9"/>
        </w:rPr>
        <w:t> </w:t>
      </w:r>
      <w:r>
        <w:rPr/>
        <w:t>the</w:t>
      </w:r>
      <w:r>
        <w:rPr>
          <w:spacing w:val="-9"/>
        </w:rPr>
        <w:t> </w:t>
      </w:r>
      <w:r>
        <w:rPr/>
        <w:t>New</w:t>
      </w:r>
      <w:r>
        <w:rPr>
          <w:spacing w:val="-9"/>
        </w:rPr>
        <w:t> </w:t>
      </w:r>
      <w:r>
        <w:rPr/>
        <w:t>York</w:t>
      </w:r>
      <w:r>
        <w:rPr>
          <w:spacing w:val="-10"/>
        </w:rPr>
        <w:t> </w:t>
      </w:r>
      <w:r>
        <w:rPr/>
        <w:t>State</w:t>
      </w:r>
      <w:r>
        <w:rPr>
          <w:spacing w:val="-11"/>
        </w:rPr>
        <w:t> </w:t>
      </w:r>
      <w:r>
        <w:rPr/>
        <w:t>average</w:t>
      </w:r>
      <w:r>
        <w:rPr>
          <w:spacing w:val="-11"/>
        </w:rPr>
        <w:t> </w:t>
      </w:r>
      <w:r>
        <w:rPr/>
        <w:t>percent</w:t>
      </w:r>
      <w:r>
        <w:rPr>
          <w:spacing w:val="-11"/>
        </w:rPr>
        <w:t> </w:t>
      </w:r>
      <w:r>
        <w:rPr/>
        <w:t>of adults over age 25 with a high school diploma or equivalent. A quality education may improve the economic prosperity of residents by allowing them to obtain better compensated employment which increases their economic and housing stability.</w:t>
      </w:r>
    </w:p>
    <w:p>
      <w:pPr>
        <w:spacing w:before="162"/>
        <w:ind w:left="1440" w:right="0" w:firstLine="0"/>
        <w:jc w:val="left"/>
        <w:rPr>
          <w:i/>
          <w:sz w:val="18"/>
        </w:rPr>
      </w:pPr>
      <w:r>
        <w:rPr>
          <w:i/>
          <w:color w:val="0E2841"/>
          <w:spacing w:val="-2"/>
          <w:sz w:val="18"/>
        </w:rPr>
        <w:t>Table</w:t>
      </w:r>
      <w:r>
        <w:rPr>
          <w:i/>
          <w:color w:val="0E2841"/>
          <w:sz w:val="18"/>
        </w:rPr>
        <w:t> </w:t>
      </w:r>
      <w:r>
        <w:rPr>
          <w:i/>
          <w:color w:val="0E2841"/>
          <w:spacing w:val="-2"/>
          <w:sz w:val="18"/>
        </w:rPr>
        <w:t>21: Education</w:t>
      </w:r>
      <w:r>
        <w:rPr>
          <w:i/>
          <w:color w:val="0E2841"/>
          <w:spacing w:val="-1"/>
          <w:sz w:val="18"/>
        </w:rPr>
        <w:t> </w:t>
      </w:r>
      <w:r>
        <w:rPr>
          <w:i/>
          <w:color w:val="0E2841"/>
          <w:spacing w:val="-2"/>
          <w:sz w:val="18"/>
        </w:rPr>
        <w:t>Indicators</w:t>
      </w:r>
    </w:p>
    <w:p>
      <w:pPr>
        <w:pStyle w:val="BodyText"/>
        <w:spacing w:before="1" w:after="1"/>
        <w:rPr>
          <w:i/>
          <w:sz w:val="16"/>
        </w:rPr>
      </w:pPr>
    </w:p>
    <w:tbl>
      <w:tblPr>
        <w:tblW w:w="0" w:type="auto"/>
        <w:jc w:val="left"/>
        <w:tblInd w:w="14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338"/>
        <w:gridCol w:w="2338"/>
        <w:gridCol w:w="2338"/>
        <w:gridCol w:w="2338"/>
      </w:tblGrid>
      <w:tr>
        <w:trPr>
          <w:trHeight w:val="1612" w:hRule="atLeast"/>
        </w:trPr>
        <w:tc>
          <w:tcPr>
            <w:tcW w:w="2338" w:type="dxa"/>
            <w:shd w:val="clear" w:color="auto" w:fill="156082"/>
          </w:tcPr>
          <w:p>
            <w:pPr>
              <w:pStyle w:val="TableParagraph"/>
              <w:spacing w:line="240" w:lineRule="auto"/>
              <w:jc w:val="left"/>
              <w:rPr>
                <w:i/>
                <w:sz w:val="22"/>
              </w:rPr>
            </w:pPr>
          </w:p>
          <w:p>
            <w:pPr>
              <w:pStyle w:val="TableParagraph"/>
              <w:spacing w:line="240" w:lineRule="auto" w:before="134"/>
              <w:jc w:val="left"/>
              <w:rPr>
                <w:i/>
                <w:sz w:val="22"/>
              </w:rPr>
            </w:pPr>
          </w:p>
          <w:p>
            <w:pPr>
              <w:pStyle w:val="TableParagraph"/>
              <w:spacing w:line="240" w:lineRule="auto"/>
              <w:ind w:left="137" w:right="130"/>
              <w:rPr>
                <w:b/>
                <w:sz w:val="22"/>
              </w:rPr>
            </w:pPr>
            <w:r>
              <w:rPr>
                <w:b/>
                <w:color w:val="FFFFFF"/>
                <w:spacing w:val="-2"/>
                <w:sz w:val="22"/>
              </w:rPr>
              <w:t>County</w:t>
            </w:r>
          </w:p>
        </w:tc>
        <w:tc>
          <w:tcPr>
            <w:tcW w:w="2338" w:type="dxa"/>
            <w:shd w:val="clear" w:color="auto" w:fill="156082"/>
          </w:tcPr>
          <w:p>
            <w:pPr>
              <w:pStyle w:val="TableParagraph"/>
              <w:spacing w:line="240" w:lineRule="auto" w:before="133"/>
              <w:ind w:left="160" w:right="152" w:hanging="1"/>
              <w:rPr>
                <w:b/>
                <w:sz w:val="22"/>
              </w:rPr>
            </w:pPr>
            <w:r>
              <w:rPr>
                <w:b/>
                <w:color w:val="FFFFFF"/>
                <w:sz w:val="22"/>
              </w:rPr>
              <w:t>% adults over age 25 with a high school diploma</w:t>
            </w:r>
            <w:r>
              <w:rPr>
                <w:b/>
                <w:color w:val="FFFFFF"/>
                <w:spacing w:val="-13"/>
                <w:sz w:val="22"/>
              </w:rPr>
              <w:t> </w:t>
            </w:r>
            <w:r>
              <w:rPr>
                <w:b/>
                <w:color w:val="FFFFFF"/>
                <w:sz w:val="22"/>
              </w:rPr>
              <w:t>or</w:t>
            </w:r>
            <w:r>
              <w:rPr>
                <w:b/>
                <w:color w:val="FFFFFF"/>
                <w:spacing w:val="-12"/>
                <w:sz w:val="22"/>
              </w:rPr>
              <w:t> </w:t>
            </w:r>
            <w:r>
              <w:rPr>
                <w:b/>
                <w:color w:val="FFFFFF"/>
                <w:sz w:val="22"/>
              </w:rPr>
              <w:t>equivalent </w:t>
            </w:r>
            <w:r>
              <w:rPr>
                <w:b/>
                <w:color w:val="FFFFFF"/>
                <w:spacing w:val="-4"/>
                <w:sz w:val="22"/>
              </w:rPr>
              <w:t>2023</w:t>
            </w:r>
          </w:p>
          <w:p>
            <w:pPr>
              <w:pStyle w:val="TableParagraph"/>
              <w:spacing w:line="240" w:lineRule="auto" w:before="1"/>
              <w:ind w:left="59"/>
              <w:rPr>
                <w:b/>
                <w:sz w:val="22"/>
              </w:rPr>
            </w:pPr>
            <w:r>
              <w:rPr>
                <w:b/>
                <w:color w:val="FFFFFF"/>
                <w:sz w:val="22"/>
              </w:rPr>
              <w:t>(NYS</w:t>
            </w:r>
            <w:r>
              <w:rPr>
                <w:b/>
                <w:color w:val="FFFFFF"/>
                <w:spacing w:val="-3"/>
                <w:sz w:val="22"/>
              </w:rPr>
              <w:t> </w:t>
            </w:r>
            <w:r>
              <w:rPr>
                <w:b/>
                <w:color w:val="FFFFFF"/>
                <w:sz w:val="22"/>
              </w:rPr>
              <w:t>=</w:t>
            </w:r>
            <w:r>
              <w:rPr>
                <w:b/>
                <w:color w:val="FFFFFF"/>
                <w:spacing w:val="-3"/>
                <w:sz w:val="22"/>
              </w:rPr>
              <w:t> </w:t>
            </w:r>
            <w:r>
              <w:rPr>
                <w:b/>
                <w:color w:val="FFFFFF"/>
                <w:spacing w:val="-5"/>
                <w:sz w:val="22"/>
              </w:rPr>
              <w:t>88)</w:t>
            </w:r>
          </w:p>
        </w:tc>
        <w:tc>
          <w:tcPr>
            <w:tcW w:w="2338" w:type="dxa"/>
            <w:shd w:val="clear" w:color="auto" w:fill="156082"/>
          </w:tcPr>
          <w:p>
            <w:pPr>
              <w:pStyle w:val="TableParagraph"/>
              <w:spacing w:line="240" w:lineRule="auto"/>
              <w:ind w:left="135" w:right="130"/>
              <w:rPr>
                <w:b/>
                <w:sz w:val="22"/>
              </w:rPr>
            </w:pPr>
            <w:r>
              <w:rPr>
                <w:b/>
                <w:color w:val="FFFFFF"/>
                <w:sz w:val="22"/>
              </w:rPr>
              <w:t>Average gap ($) between actual and required spending in public</w:t>
            </w:r>
            <w:r>
              <w:rPr>
                <w:b/>
                <w:color w:val="FFFFFF"/>
                <w:spacing w:val="-13"/>
                <w:sz w:val="22"/>
              </w:rPr>
              <w:t> </w:t>
            </w:r>
            <w:r>
              <w:rPr>
                <w:b/>
                <w:color w:val="FFFFFF"/>
                <w:sz w:val="22"/>
              </w:rPr>
              <w:t>school</w:t>
            </w:r>
            <w:r>
              <w:rPr>
                <w:b/>
                <w:color w:val="FFFFFF"/>
                <w:spacing w:val="-12"/>
                <w:sz w:val="22"/>
              </w:rPr>
              <w:t> </w:t>
            </w:r>
            <w:r>
              <w:rPr>
                <w:b/>
                <w:color w:val="FFFFFF"/>
                <w:sz w:val="22"/>
              </w:rPr>
              <w:t>districts </w:t>
            </w:r>
            <w:r>
              <w:rPr>
                <w:b/>
                <w:color w:val="FFFFFF"/>
                <w:spacing w:val="-4"/>
                <w:sz w:val="22"/>
              </w:rPr>
              <w:t>2022</w:t>
            </w:r>
          </w:p>
          <w:p>
            <w:pPr>
              <w:pStyle w:val="TableParagraph"/>
              <w:spacing w:line="249" w:lineRule="exact"/>
              <w:ind w:left="55"/>
              <w:rPr>
                <w:b/>
                <w:sz w:val="22"/>
              </w:rPr>
            </w:pPr>
            <w:r>
              <w:rPr>
                <w:b/>
                <w:color w:val="FFFFFF"/>
                <w:sz w:val="22"/>
              </w:rPr>
              <w:t>(NYS</w:t>
            </w:r>
            <w:r>
              <w:rPr>
                <w:b/>
                <w:color w:val="FFFFFF"/>
                <w:spacing w:val="-5"/>
                <w:sz w:val="22"/>
              </w:rPr>
              <w:t> </w:t>
            </w:r>
            <w:r>
              <w:rPr>
                <w:b/>
                <w:color w:val="FFFFFF"/>
                <w:sz w:val="22"/>
              </w:rPr>
              <w:t>=</w:t>
            </w:r>
            <w:r>
              <w:rPr>
                <w:b/>
                <w:color w:val="FFFFFF"/>
                <w:spacing w:val="-3"/>
                <w:sz w:val="22"/>
              </w:rPr>
              <w:t> </w:t>
            </w:r>
            <w:r>
              <w:rPr>
                <w:b/>
                <w:color w:val="FFFFFF"/>
                <w:spacing w:val="-2"/>
                <w:sz w:val="22"/>
              </w:rPr>
              <w:t>$12,754)</w:t>
            </w:r>
          </w:p>
        </w:tc>
        <w:tc>
          <w:tcPr>
            <w:tcW w:w="2338" w:type="dxa"/>
            <w:shd w:val="clear" w:color="auto" w:fill="156082"/>
          </w:tcPr>
          <w:p>
            <w:pPr>
              <w:pStyle w:val="TableParagraph"/>
              <w:spacing w:line="240" w:lineRule="auto" w:before="133"/>
              <w:ind w:left="134" w:right="130"/>
              <w:rPr>
                <w:b/>
                <w:sz w:val="22"/>
              </w:rPr>
            </w:pPr>
            <w:r>
              <w:rPr>
                <w:b/>
                <w:color w:val="FFFFFF"/>
                <w:spacing w:val="-2"/>
                <w:sz w:val="22"/>
              </w:rPr>
              <w:t>Graduation</w:t>
            </w:r>
            <w:r>
              <w:rPr>
                <w:b/>
                <w:color w:val="FFFFFF"/>
                <w:spacing w:val="-11"/>
                <w:sz w:val="22"/>
              </w:rPr>
              <w:t> </w:t>
            </w:r>
            <w:r>
              <w:rPr>
                <w:b/>
                <w:color w:val="FFFFFF"/>
                <w:spacing w:val="-2"/>
                <w:sz w:val="22"/>
              </w:rPr>
              <w:t>rate</w:t>
            </w:r>
            <w:r>
              <w:rPr>
                <w:b/>
                <w:color w:val="FFFFFF"/>
                <w:spacing w:val="-10"/>
                <w:sz w:val="22"/>
              </w:rPr>
              <w:t> </w:t>
            </w:r>
            <w:r>
              <w:rPr>
                <w:b/>
                <w:color w:val="FFFFFF"/>
                <w:spacing w:val="-2"/>
                <w:sz w:val="22"/>
              </w:rPr>
              <w:t>of economically disadvantaged </w:t>
            </w:r>
            <w:r>
              <w:rPr>
                <w:b/>
                <w:color w:val="FFFFFF"/>
                <w:sz w:val="22"/>
              </w:rPr>
              <w:t>students 2023</w:t>
            </w:r>
          </w:p>
          <w:p>
            <w:pPr>
              <w:pStyle w:val="TableParagraph"/>
              <w:spacing w:line="240" w:lineRule="auto" w:before="1"/>
              <w:ind w:left="58"/>
              <w:rPr>
                <w:b/>
                <w:sz w:val="22"/>
              </w:rPr>
            </w:pPr>
            <w:r>
              <w:rPr>
                <w:b/>
                <w:color w:val="FFFFFF"/>
                <w:sz w:val="22"/>
              </w:rPr>
              <w:t>(NYS</w:t>
            </w:r>
            <w:r>
              <w:rPr>
                <w:b/>
                <w:color w:val="FFFFFF"/>
                <w:spacing w:val="-3"/>
                <w:sz w:val="22"/>
              </w:rPr>
              <w:t> </w:t>
            </w:r>
            <w:r>
              <w:rPr>
                <w:b/>
                <w:color w:val="FFFFFF"/>
                <w:sz w:val="22"/>
              </w:rPr>
              <w:t>=</w:t>
            </w:r>
            <w:r>
              <w:rPr>
                <w:b/>
                <w:color w:val="FFFFFF"/>
                <w:spacing w:val="-3"/>
                <w:sz w:val="22"/>
              </w:rPr>
              <w:t> </w:t>
            </w:r>
            <w:r>
              <w:rPr>
                <w:b/>
                <w:color w:val="FFFFFF"/>
                <w:spacing w:val="-5"/>
                <w:sz w:val="22"/>
              </w:rPr>
              <w:t>82)</w:t>
            </w:r>
          </w:p>
        </w:tc>
      </w:tr>
      <w:tr>
        <w:trPr>
          <w:trHeight w:val="299" w:hRule="atLeast"/>
        </w:trPr>
        <w:tc>
          <w:tcPr>
            <w:tcW w:w="2338" w:type="dxa"/>
            <w:shd w:val="clear" w:color="auto" w:fill="C1E4F4"/>
          </w:tcPr>
          <w:p>
            <w:pPr>
              <w:pStyle w:val="TableParagraph"/>
              <w:spacing w:line="264" w:lineRule="exact" w:before="16"/>
              <w:ind w:left="139" w:right="130"/>
              <w:rPr>
                <w:b/>
                <w:sz w:val="22"/>
              </w:rPr>
            </w:pPr>
            <w:r>
              <w:rPr>
                <w:b/>
                <w:spacing w:val="-2"/>
                <w:sz w:val="22"/>
              </w:rPr>
              <w:t>Chemung</w:t>
            </w:r>
          </w:p>
        </w:tc>
        <w:tc>
          <w:tcPr>
            <w:tcW w:w="2338" w:type="dxa"/>
          </w:tcPr>
          <w:p>
            <w:pPr>
              <w:pStyle w:val="TableParagraph"/>
              <w:spacing w:line="264" w:lineRule="exact" w:before="16"/>
              <w:ind w:left="136" w:right="130"/>
              <w:rPr>
                <w:sz w:val="22"/>
              </w:rPr>
            </w:pPr>
            <w:r>
              <w:rPr>
                <w:spacing w:val="-5"/>
                <w:sz w:val="22"/>
              </w:rPr>
              <w:t>91</w:t>
            </w:r>
          </w:p>
        </w:tc>
        <w:tc>
          <w:tcPr>
            <w:tcW w:w="2338" w:type="dxa"/>
          </w:tcPr>
          <w:p>
            <w:pPr>
              <w:pStyle w:val="TableParagraph"/>
              <w:spacing w:line="264" w:lineRule="exact" w:before="16"/>
              <w:ind w:left="916"/>
              <w:jc w:val="left"/>
              <w:rPr>
                <w:sz w:val="22"/>
              </w:rPr>
            </w:pPr>
            <w:r>
              <w:rPr>
                <w:spacing w:val="-2"/>
                <w:sz w:val="22"/>
              </w:rPr>
              <w:t>9,909</w:t>
            </w:r>
          </w:p>
        </w:tc>
        <w:tc>
          <w:tcPr>
            <w:tcW w:w="2338" w:type="dxa"/>
          </w:tcPr>
          <w:p>
            <w:pPr>
              <w:pStyle w:val="TableParagraph"/>
              <w:spacing w:line="264" w:lineRule="exact" w:before="16"/>
              <w:ind w:left="134" w:right="133"/>
              <w:rPr>
                <w:sz w:val="22"/>
              </w:rPr>
            </w:pPr>
            <w:r>
              <w:rPr>
                <w:spacing w:val="-5"/>
                <w:sz w:val="22"/>
              </w:rPr>
              <w:t>75</w:t>
            </w:r>
          </w:p>
        </w:tc>
      </w:tr>
      <w:tr>
        <w:trPr>
          <w:trHeight w:val="299" w:hRule="atLeast"/>
        </w:trPr>
        <w:tc>
          <w:tcPr>
            <w:tcW w:w="2338" w:type="dxa"/>
            <w:shd w:val="clear" w:color="auto" w:fill="C1E4F4"/>
          </w:tcPr>
          <w:p>
            <w:pPr>
              <w:pStyle w:val="TableParagraph"/>
              <w:spacing w:line="264" w:lineRule="exact" w:before="16"/>
              <w:ind w:left="136" w:right="130"/>
              <w:rPr>
                <w:b/>
                <w:sz w:val="22"/>
              </w:rPr>
            </w:pPr>
            <w:r>
              <w:rPr>
                <w:b/>
                <w:spacing w:val="-2"/>
                <w:sz w:val="22"/>
              </w:rPr>
              <w:t>Livingston</w:t>
            </w:r>
          </w:p>
        </w:tc>
        <w:tc>
          <w:tcPr>
            <w:tcW w:w="2338" w:type="dxa"/>
          </w:tcPr>
          <w:p>
            <w:pPr>
              <w:pStyle w:val="TableParagraph"/>
              <w:spacing w:line="264" w:lineRule="exact" w:before="16"/>
              <w:ind w:left="136" w:right="130"/>
              <w:rPr>
                <w:sz w:val="22"/>
              </w:rPr>
            </w:pPr>
            <w:r>
              <w:rPr>
                <w:spacing w:val="-5"/>
                <w:sz w:val="22"/>
              </w:rPr>
              <w:t>93</w:t>
            </w:r>
          </w:p>
        </w:tc>
        <w:tc>
          <w:tcPr>
            <w:tcW w:w="2338" w:type="dxa"/>
          </w:tcPr>
          <w:p>
            <w:pPr>
              <w:pStyle w:val="TableParagraph"/>
              <w:spacing w:line="264" w:lineRule="exact" w:before="16"/>
              <w:ind w:left="861"/>
              <w:jc w:val="left"/>
              <w:rPr>
                <w:sz w:val="22"/>
              </w:rPr>
            </w:pPr>
            <w:r>
              <w:rPr>
                <w:spacing w:val="-2"/>
                <w:sz w:val="22"/>
              </w:rPr>
              <w:t>11,626</w:t>
            </w:r>
          </w:p>
        </w:tc>
        <w:tc>
          <w:tcPr>
            <w:tcW w:w="2338" w:type="dxa"/>
          </w:tcPr>
          <w:p>
            <w:pPr>
              <w:pStyle w:val="TableParagraph"/>
              <w:spacing w:line="264" w:lineRule="exact" w:before="16"/>
              <w:ind w:left="134" w:right="131"/>
              <w:rPr>
                <w:sz w:val="22"/>
              </w:rPr>
            </w:pPr>
            <w:r>
              <w:rPr>
                <w:spacing w:val="-5"/>
                <w:sz w:val="22"/>
              </w:rPr>
              <w:t>87</w:t>
            </w:r>
          </w:p>
        </w:tc>
      </w:tr>
    </w:tbl>
    <w:p>
      <w:pPr>
        <w:pStyle w:val="BodyText"/>
        <w:spacing w:before="90"/>
        <w:rPr>
          <w:i/>
          <w:sz w:val="20"/>
        </w:rPr>
      </w:pPr>
      <w:r>
        <w:rPr>
          <w:i/>
          <w:sz w:val="20"/>
        </w:rPr>
        <mc:AlternateContent>
          <mc:Choice Requires="wps">
            <w:drawing>
              <wp:anchor distT="0" distB="0" distL="0" distR="0" allowOverlap="1" layoutInCell="1" locked="0" behindDoc="1" simplePos="0" relativeHeight="487671296">
                <wp:simplePos x="0" y="0"/>
                <wp:positionH relativeFrom="page">
                  <wp:posOffset>914400</wp:posOffset>
                </wp:positionH>
                <wp:positionV relativeFrom="paragraph">
                  <wp:posOffset>227837</wp:posOffset>
                </wp:positionV>
                <wp:extent cx="1828800" cy="9525"/>
                <wp:effectExtent l="0" t="0" r="0" b="0"/>
                <wp:wrapTopAndBottom/>
                <wp:docPr id="981" name="Graphic 981"/>
                <wp:cNvGraphicFramePr>
                  <a:graphicFrameLocks/>
                </wp:cNvGraphicFramePr>
                <a:graphic>
                  <a:graphicData uri="http://schemas.microsoft.com/office/word/2010/wordprocessingShape">
                    <wps:wsp>
                      <wps:cNvPr id="981" name="Graphic 981"/>
                      <wps:cNvSpPr/>
                      <wps:spPr>
                        <a:xfrm>
                          <a:off x="0" y="0"/>
                          <a:ext cx="1828800" cy="9525"/>
                        </a:xfrm>
                        <a:custGeom>
                          <a:avLst/>
                          <a:gdLst/>
                          <a:ahLst/>
                          <a:cxnLst/>
                          <a:rect l="l" t="t" r="r" b="b"/>
                          <a:pathLst>
                            <a:path w="1828800" h="9525">
                              <a:moveTo>
                                <a:pt x="1828800" y="9144"/>
                              </a:moveTo>
                              <a:lnTo>
                                <a:pt x="0" y="9144"/>
                              </a:lnTo>
                              <a:lnTo>
                                <a:pt x="0" y="0"/>
                              </a:lnTo>
                              <a:lnTo>
                                <a:pt x="1828800" y="0"/>
                              </a:lnTo>
                              <a:lnTo>
                                <a:pt x="1828800" y="914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pt;margin-top:17.939987pt;width:144pt;height:.720017pt;mso-position-horizontal-relative:page;mso-position-vertical-relative:paragraph;z-index:-15645184;mso-wrap-distance-left:0;mso-wrap-distance-right:0" id="docshape950" filled="true" fillcolor="#000000" stroked="false">
                <v:fill type="solid"/>
                <w10:wrap type="topAndBottom"/>
              </v:rect>
            </w:pict>
          </mc:Fallback>
        </mc:AlternateContent>
      </w:r>
    </w:p>
    <w:p>
      <w:pPr>
        <w:spacing w:before="100"/>
        <w:ind w:left="1440" w:right="3863" w:firstLine="0"/>
        <w:jc w:val="left"/>
        <w:rPr>
          <w:sz w:val="20"/>
        </w:rPr>
      </w:pPr>
      <w:r>
        <w:rPr>
          <w:sz w:val="20"/>
          <w:vertAlign w:val="superscript"/>
        </w:rPr>
        <w:t>29</w:t>
      </w:r>
      <w:r>
        <w:rPr>
          <w:sz w:val="20"/>
          <w:vertAlign w:val="baseline"/>
        </w:rPr>
        <w:t> Source: New York’s Stubbornly High Rates of Chronic Absenteeism. October 2024. </w:t>
      </w:r>
      <w:hyperlink r:id="rId192">
        <w:r>
          <w:rPr>
            <w:spacing w:val="-2"/>
            <w:sz w:val="20"/>
            <w:vertAlign w:val="baseline"/>
          </w:rPr>
          <w:t>https://www.osc.ny.gov/ﬁles/reports/pdf/missing-school-ny-chronic-absenteeism.pdf</w:t>
        </w:r>
      </w:hyperlink>
    </w:p>
    <w:p>
      <w:pPr>
        <w:spacing w:after="0"/>
        <w:jc w:val="left"/>
        <w:rPr>
          <w:sz w:val="20"/>
        </w:rPr>
        <w:sectPr>
          <w:pgSz w:w="12240" w:h="15840"/>
          <w:pgMar w:header="776" w:footer="1212" w:top="1280" w:bottom="1400" w:left="0" w:right="0"/>
        </w:sectPr>
      </w:pPr>
    </w:p>
    <w:p>
      <w:pPr>
        <w:pStyle w:val="BodyText"/>
        <w:spacing w:before="10"/>
        <w:rPr>
          <w:sz w:val="12"/>
        </w:rPr>
      </w:pPr>
    </w:p>
    <w:tbl>
      <w:tblPr>
        <w:tblW w:w="0" w:type="auto"/>
        <w:jc w:val="left"/>
        <w:tblInd w:w="14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338"/>
        <w:gridCol w:w="2338"/>
        <w:gridCol w:w="2338"/>
        <w:gridCol w:w="2338"/>
      </w:tblGrid>
      <w:tr>
        <w:trPr>
          <w:trHeight w:val="299" w:hRule="atLeast"/>
        </w:trPr>
        <w:tc>
          <w:tcPr>
            <w:tcW w:w="2338" w:type="dxa"/>
            <w:shd w:val="clear" w:color="auto" w:fill="C1E4F4"/>
          </w:tcPr>
          <w:p>
            <w:pPr>
              <w:pStyle w:val="TableParagraph"/>
              <w:spacing w:line="264" w:lineRule="exact" w:before="16"/>
              <w:ind w:left="137" w:right="130"/>
              <w:rPr>
                <w:b/>
                <w:sz w:val="22"/>
              </w:rPr>
            </w:pPr>
            <w:r>
              <w:rPr>
                <w:b/>
                <w:spacing w:val="-2"/>
                <w:sz w:val="22"/>
              </w:rPr>
              <w:t>Ontario</w:t>
            </w:r>
          </w:p>
        </w:tc>
        <w:tc>
          <w:tcPr>
            <w:tcW w:w="2338" w:type="dxa"/>
          </w:tcPr>
          <w:p>
            <w:pPr>
              <w:pStyle w:val="TableParagraph"/>
              <w:spacing w:line="264" w:lineRule="exact" w:before="16"/>
              <w:ind w:left="136" w:right="130"/>
              <w:rPr>
                <w:sz w:val="22"/>
              </w:rPr>
            </w:pPr>
            <w:r>
              <w:rPr>
                <w:spacing w:val="-5"/>
                <w:sz w:val="22"/>
              </w:rPr>
              <w:t>93</w:t>
            </w:r>
          </w:p>
        </w:tc>
        <w:tc>
          <w:tcPr>
            <w:tcW w:w="2338" w:type="dxa"/>
          </w:tcPr>
          <w:p>
            <w:pPr>
              <w:pStyle w:val="TableParagraph"/>
              <w:spacing w:line="264" w:lineRule="exact" w:before="16"/>
              <w:ind w:left="861"/>
              <w:jc w:val="left"/>
              <w:rPr>
                <w:sz w:val="22"/>
              </w:rPr>
            </w:pPr>
            <w:r>
              <w:rPr>
                <w:spacing w:val="-2"/>
                <w:sz w:val="22"/>
              </w:rPr>
              <w:t>12,784</w:t>
            </w:r>
          </w:p>
        </w:tc>
        <w:tc>
          <w:tcPr>
            <w:tcW w:w="2338" w:type="dxa"/>
          </w:tcPr>
          <w:p>
            <w:pPr>
              <w:pStyle w:val="TableParagraph"/>
              <w:spacing w:line="264" w:lineRule="exact" w:before="16"/>
              <w:ind w:left="134" w:right="131"/>
              <w:rPr>
                <w:sz w:val="22"/>
              </w:rPr>
            </w:pPr>
            <w:r>
              <w:rPr>
                <w:spacing w:val="-5"/>
                <w:sz w:val="22"/>
              </w:rPr>
              <w:t>85</w:t>
            </w:r>
          </w:p>
        </w:tc>
      </w:tr>
      <w:tr>
        <w:trPr>
          <w:trHeight w:val="299" w:hRule="atLeast"/>
        </w:trPr>
        <w:tc>
          <w:tcPr>
            <w:tcW w:w="2338" w:type="dxa"/>
            <w:shd w:val="clear" w:color="auto" w:fill="C1E4F4"/>
          </w:tcPr>
          <w:p>
            <w:pPr>
              <w:pStyle w:val="TableParagraph"/>
              <w:spacing w:line="264" w:lineRule="exact" w:before="16"/>
              <w:ind w:left="135" w:right="130"/>
              <w:rPr>
                <w:b/>
                <w:sz w:val="22"/>
              </w:rPr>
            </w:pPr>
            <w:r>
              <w:rPr>
                <w:b/>
                <w:spacing w:val="-2"/>
                <w:sz w:val="22"/>
              </w:rPr>
              <w:t>Schuyler</w:t>
            </w:r>
          </w:p>
        </w:tc>
        <w:tc>
          <w:tcPr>
            <w:tcW w:w="2338" w:type="dxa"/>
          </w:tcPr>
          <w:p>
            <w:pPr>
              <w:pStyle w:val="TableParagraph"/>
              <w:spacing w:line="264" w:lineRule="exact" w:before="16"/>
              <w:ind w:left="136" w:right="130"/>
              <w:rPr>
                <w:sz w:val="22"/>
              </w:rPr>
            </w:pPr>
            <w:r>
              <w:rPr>
                <w:spacing w:val="-5"/>
                <w:sz w:val="22"/>
              </w:rPr>
              <w:t>91</w:t>
            </w:r>
          </w:p>
        </w:tc>
        <w:tc>
          <w:tcPr>
            <w:tcW w:w="2338" w:type="dxa"/>
          </w:tcPr>
          <w:p>
            <w:pPr>
              <w:pStyle w:val="TableParagraph"/>
              <w:spacing w:line="264" w:lineRule="exact" w:before="16"/>
              <w:ind w:left="861"/>
              <w:jc w:val="left"/>
              <w:rPr>
                <w:sz w:val="22"/>
              </w:rPr>
            </w:pPr>
            <w:r>
              <w:rPr>
                <w:spacing w:val="-2"/>
                <w:sz w:val="22"/>
              </w:rPr>
              <w:t>11,955</w:t>
            </w:r>
          </w:p>
        </w:tc>
        <w:tc>
          <w:tcPr>
            <w:tcW w:w="2338" w:type="dxa"/>
          </w:tcPr>
          <w:p>
            <w:pPr>
              <w:pStyle w:val="TableParagraph"/>
              <w:spacing w:line="264" w:lineRule="exact" w:before="16"/>
              <w:ind w:left="134" w:right="131"/>
              <w:rPr>
                <w:sz w:val="22"/>
              </w:rPr>
            </w:pPr>
            <w:r>
              <w:rPr>
                <w:spacing w:val="-5"/>
                <w:sz w:val="22"/>
              </w:rPr>
              <w:t>80</w:t>
            </w:r>
          </w:p>
        </w:tc>
      </w:tr>
      <w:tr>
        <w:trPr>
          <w:trHeight w:val="302" w:hRule="atLeast"/>
        </w:trPr>
        <w:tc>
          <w:tcPr>
            <w:tcW w:w="2338" w:type="dxa"/>
            <w:shd w:val="clear" w:color="auto" w:fill="C1E4F4"/>
          </w:tcPr>
          <w:p>
            <w:pPr>
              <w:pStyle w:val="TableParagraph"/>
              <w:spacing w:line="266" w:lineRule="exact" w:before="16"/>
              <w:ind w:left="137" w:right="130"/>
              <w:rPr>
                <w:b/>
                <w:sz w:val="22"/>
              </w:rPr>
            </w:pPr>
            <w:r>
              <w:rPr>
                <w:b/>
                <w:spacing w:val="-2"/>
                <w:sz w:val="22"/>
              </w:rPr>
              <w:t>Seneca</w:t>
            </w:r>
          </w:p>
        </w:tc>
        <w:tc>
          <w:tcPr>
            <w:tcW w:w="2338" w:type="dxa"/>
          </w:tcPr>
          <w:p>
            <w:pPr>
              <w:pStyle w:val="TableParagraph"/>
              <w:spacing w:line="266" w:lineRule="exact" w:before="16"/>
              <w:ind w:left="136" w:right="130"/>
              <w:rPr>
                <w:sz w:val="22"/>
              </w:rPr>
            </w:pPr>
            <w:r>
              <w:rPr>
                <w:spacing w:val="-5"/>
                <w:sz w:val="22"/>
              </w:rPr>
              <w:t>85</w:t>
            </w:r>
          </w:p>
        </w:tc>
        <w:tc>
          <w:tcPr>
            <w:tcW w:w="2338" w:type="dxa"/>
          </w:tcPr>
          <w:p>
            <w:pPr>
              <w:pStyle w:val="TableParagraph"/>
              <w:spacing w:line="266" w:lineRule="exact" w:before="16"/>
              <w:ind w:left="861"/>
              <w:jc w:val="left"/>
              <w:rPr>
                <w:sz w:val="22"/>
              </w:rPr>
            </w:pPr>
            <w:r>
              <w:rPr>
                <w:spacing w:val="-2"/>
                <w:sz w:val="22"/>
              </w:rPr>
              <w:t>13,399</w:t>
            </w:r>
          </w:p>
        </w:tc>
        <w:tc>
          <w:tcPr>
            <w:tcW w:w="2338" w:type="dxa"/>
          </w:tcPr>
          <w:p>
            <w:pPr>
              <w:pStyle w:val="TableParagraph"/>
              <w:spacing w:line="266" w:lineRule="exact" w:before="16"/>
              <w:ind w:left="134" w:right="131"/>
              <w:rPr>
                <w:sz w:val="22"/>
              </w:rPr>
            </w:pPr>
            <w:r>
              <w:rPr>
                <w:spacing w:val="-5"/>
                <w:sz w:val="22"/>
              </w:rPr>
              <w:t>80</w:t>
            </w:r>
          </w:p>
        </w:tc>
      </w:tr>
      <w:tr>
        <w:trPr>
          <w:trHeight w:val="299" w:hRule="atLeast"/>
        </w:trPr>
        <w:tc>
          <w:tcPr>
            <w:tcW w:w="2338" w:type="dxa"/>
            <w:shd w:val="clear" w:color="auto" w:fill="C1E4F4"/>
          </w:tcPr>
          <w:p>
            <w:pPr>
              <w:pStyle w:val="TableParagraph"/>
              <w:spacing w:line="266" w:lineRule="exact" w:before="13"/>
              <w:ind w:left="137" w:right="130"/>
              <w:rPr>
                <w:b/>
                <w:sz w:val="22"/>
              </w:rPr>
            </w:pPr>
            <w:r>
              <w:rPr>
                <w:b/>
                <w:spacing w:val="-2"/>
                <w:sz w:val="22"/>
              </w:rPr>
              <w:t>Steuben</w:t>
            </w:r>
          </w:p>
        </w:tc>
        <w:tc>
          <w:tcPr>
            <w:tcW w:w="2338" w:type="dxa"/>
          </w:tcPr>
          <w:p>
            <w:pPr>
              <w:pStyle w:val="TableParagraph"/>
              <w:spacing w:line="266" w:lineRule="exact" w:before="13"/>
              <w:ind w:left="136" w:right="130"/>
              <w:rPr>
                <w:sz w:val="22"/>
              </w:rPr>
            </w:pPr>
            <w:r>
              <w:rPr>
                <w:spacing w:val="-5"/>
                <w:sz w:val="22"/>
              </w:rPr>
              <w:t>92</w:t>
            </w:r>
          </w:p>
        </w:tc>
        <w:tc>
          <w:tcPr>
            <w:tcW w:w="2338" w:type="dxa"/>
          </w:tcPr>
          <w:p>
            <w:pPr>
              <w:pStyle w:val="TableParagraph"/>
              <w:spacing w:line="266" w:lineRule="exact" w:before="13"/>
              <w:ind w:left="861"/>
              <w:jc w:val="left"/>
              <w:rPr>
                <w:sz w:val="22"/>
              </w:rPr>
            </w:pPr>
            <w:r>
              <w:rPr>
                <w:spacing w:val="-2"/>
                <w:sz w:val="22"/>
              </w:rPr>
              <w:t>12,721</w:t>
            </w:r>
          </w:p>
        </w:tc>
        <w:tc>
          <w:tcPr>
            <w:tcW w:w="2338" w:type="dxa"/>
          </w:tcPr>
          <w:p>
            <w:pPr>
              <w:pStyle w:val="TableParagraph"/>
              <w:spacing w:line="266" w:lineRule="exact" w:before="13"/>
              <w:ind w:left="134" w:right="131"/>
              <w:rPr>
                <w:sz w:val="22"/>
              </w:rPr>
            </w:pPr>
            <w:r>
              <w:rPr>
                <w:spacing w:val="-5"/>
                <w:sz w:val="22"/>
              </w:rPr>
              <w:t>85</w:t>
            </w:r>
          </w:p>
        </w:tc>
      </w:tr>
      <w:tr>
        <w:trPr>
          <w:trHeight w:val="299" w:hRule="atLeast"/>
        </w:trPr>
        <w:tc>
          <w:tcPr>
            <w:tcW w:w="2338" w:type="dxa"/>
            <w:shd w:val="clear" w:color="auto" w:fill="C1E4F4"/>
          </w:tcPr>
          <w:p>
            <w:pPr>
              <w:pStyle w:val="TableParagraph"/>
              <w:spacing w:line="266" w:lineRule="exact" w:before="13"/>
              <w:ind w:left="141" w:right="130"/>
              <w:rPr>
                <w:b/>
                <w:sz w:val="22"/>
              </w:rPr>
            </w:pPr>
            <w:r>
              <w:rPr>
                <w:b/>
                <w:spacing w:val="-2"/>
                <w:sz w:val="22"/>
              </w:rPr>
              <w:t>Wayne</w:t>
            </w:r>
          </w:p>
        </w:tc>
        <w:tc>
          <w:tcPr>
            <w:tcW w:w="2338" w:type="dxa"/>
          </w:tcPr>
          <w:p>
            <w:pPr>
              <w:pStyle w:val="TableParagraph"/>
              <w:spacing w:line="266" w:lineRule="exact" w:before="13"/>
              <w:ind w:left="136" w:right="130"/>
              <w:rPr>
                <w:sz w:val="22"/>
              </w:rPr>
            </w:pPr>
            <w:r>
              <w:rPr>
                <w:spacing w:val="-5"/>
                <w:sz w:val="22"/>
              </w:rPr>
              <w:t>91</w:t>
            </w:r>
          </w:p>
        </w:tc>
        <w:tc>
          <w:tcPr>
            <w:tcW w:w="2338" w:type="dxa"/>
          </w:tcPr>
          <w:p>
            <w:pPr>
              <w:pStyle w:val="TableParagraph"/>
              <w:spacing w:line="266" w:lineRule="exact" w:before="13"/>
              <w:ind w:left="861"/>
              <w:jc w:val="left"/>
              <w:rPr>
                <w:sz w:val="22"/>
              </w:rPr>
            </w:pPr>
            <w:r>
              <w:rPr>
                <w:spacing w:val="-2"/>
                <w:sz w:val="22"/>
              </w:rPr>
              <w:t>12,785</w:t>
            </w:r>
          </w:p>
        </w:tc>
        <w:tc>
          <w:tcPr>
            <w:tcW w:w="2338" w:type="dxa"/>
          </w:tcPr>
          <w:p>
            <w:pPr>
              <w:pStyle w:val="TableParagraph"/>
              <w:spacing w:line="266" w:lineRule="exact" w:before="13"/>
              <w:ind w:left="134" w:right="131"/>
              <w:rPr>
                <w:sz w:val="22"/>
              </w:rPr>
            </w:pPr>
            <w:r>
              <w:rPr>
                <w:spacing w:val="-5"/>
                <w:sz w:val="22"/>
              </w:rPr>
              <w:t>81</w:t>
            </w:r>
          </w:p>
        </w:tc>
      </w:tr>
      <w:tr>
        <w:trPr>
          <w:trHeight w:val="299" w:hRule="atLeast"/>
        </w:trPr>
        <w:tc>
          <w:tcPr>
            <w:tcW w:w="2338" w:type="dxa"/>
            <w:shd w:val="clear" w:color="auto" w:fill="C1E4F4"/>
          </w:tcPr>
          <w:p>
            <w:pPr>
              <w:pStyle w:val="TableParagraph"/>
              <w:spacing w:line="266" w:lineRule="exact" w:before="13"/>
              <w:ind w:left="139" w:right="130"/>
              <w:rPr>
                <w:b/>
                <w:sz w:val="22"/>
              </w:rPr>
            </w:pPr>
            <w:r>
              <w:rPr>
                <w:b/>
                <w:spacing w:val="-2"/>
                <w:sz w:val="22"/>
              </w:rPr>
              <w:t>Yates</w:t>
            </w:r>
          </w:p>
        </w:tc>
        <w:tc>
          <w:tcPr>
            <w:tcW w:w="2338" w:type="dxa"/>
          </w:tcPr>
          <w:p>
            <w:pPr>
              <w:pStyle w:val="TableParagraph"/>
              <w:spacing w:line="266" w:lineRule="exact" w:before="13"/>
              <w:ind w:left="136" w:right="130"/>
              <w:rPr>
                <w:sz w:val="22"/>
              </w:rPr>
            </w:pPr>
            <w:r>
              <w:rPr>
                <w:spacing w:val="-5"/>
                <w:sz w:val="22"/>
              </w:rPr>
              <w:t>84</w:t>
            </w:r>
          </w:p>
        </w:tc>
        <w:tc>
          <w:tcPr>
            <w:tcW w:w="2338" w:type="dxa"/>
          </w:tcPr>
          <w:p>
            <w:pPr>
              <w:pStyle w:val="TableParagraph"/>
              <w:spacing w:line="266" w:lineRule="exact" w:before="13"/>
              <w:ind w:left="916"/>
              <w:jc w:val="left"/>
              <w:rPr>
                <w:sz w:val="22"/>
              </w:rPr>
            </w:pPr>
            <w:r>
              <w:rPr>
                <w:spacing w:val="-2"/>
                <w:sz w:val="22"/>
              </w:rPr>
              <w:t>9,915</w:t>
            </w:r>
          </w:p>
        </w:tc>
        <w:tc>
          <w:tcPr>
            <w:tcW w:w="2338" w:type="dxa"/>
          </w:tcPr>
          <w:p>
            <w:pPr>
              <w:pStyle w:val="TableParagraph"/>
              <w:spacing w:line="266" w:lineRule="exact" w:before="13"/>
              <w:ind w:left="134" w:right="133"/>
              <w:rPr>
                <w:sz w:val="22"/>
              </w:rPr>
            </w:pPr>
            <w:r>
              <w:rPr>
                <w:spacing w:val="-5"/>
                <w:sz w:val="22"/>
              </w:rPr>
              <w:t>81</w:t>
            </w:r>
          </w:p>
        </w:tc>
      </w:tr>
    </w:tbl>
    <w:p>
      <w:pPr>
        <w:spacing w:before="1"/>
        <w:ind w:left="1440" w:right="0" w:firstLine="0"/>
        <w:jc w:val="left"/>
        <w:rPr>
          <w:i/>
          <w:sz w:val="18"/>
        </w:rPr>
      </w:pPr>
      <w:r>
        <w:rPr>
          <w:i/>
          <w:sz w:val="18"/>
        </w:rPr>
        <w:t>Source:</w:t>
      </w:r>
      <w:r>
        <w:rPr>
          <w:i/>
          <w:spacing w:val="-9"/>
          <w:sz w:val="18"/>
        </w:rPr>
        <w:t> </w:t>
      </w:r>
      <w:r>
        <w:rPr>
          <w:i/>
          <w:sz w:val="18"/>
        </w:rPr>
        <w:t>U.S.</w:t>
      </w:r>
      <w:r>
        <w:rPr>
          <w:i/>
          <w:spacing w:val="-8"/>
          <w:sz w:val="18"/>
        </w:rPr>
        <w:t> </w:t>
      </w:r>
      <w:r>
        <w:rPr>
          <w:i/>
          <w:sz w:val="18"/>
        </w:rPr>
        <w:t>Census</w:t>
      </w:r>
      <w:r>
        <w:rPr>
          <w:i/>
          <w:spacing w:val="-8"/>
          <w:sz w:val="18"/>
        </w:rPr>
        <w:t> </w:t>
      </w:r>
      <w:r>
        <w:rPr>
          <w:i/>
          <w:sz w:val="18"/>
        </w:rPr>
        <w:t>Bureau,</w:t>
      </w:r>
      <w:r>
        <w:rPr>
          <w:i/>
          <w:spacing w:val="-7"/>
          <w:sz w:val="18"/>
        </w:rPr>
        <w:t> </w:t>
      </w:r>
      <w:r>
        <w:rPr>
          <w:i/>
          <w:sz w:val="18"/>
        </w:rPr>
        <w:t>ACS,</w:t>
      </w:r>
      <w:r>
        <w:rPr>
          <w:i/>
          <w:spacing w:val="-9"/>
          <w:sz w:val="18"/>
        </w:rPr>
        <w:t> </w:t>
      </w:r>
      <w:r>
        <w:rPr>
          <w:i/>
          <w:spacing w:val="-2"/>
          <w:sz w:val="18"/>
        </w:rPr>
        <w:t>NYSED</w:t>
      </w:r>
    </w:p>
    <w:p>
      <w:pPr>
        <w:pStyle w:val="BodyText"/>
        <w:spacing w:line="259" w:lineRule="auto" w:before="179"/>
        <w:ind w:left="1440" w:right="1464"/>
      </w:pPr>
      <w:r>
        <w:rPr/>
        <w:t>Conclusion:</w:t>
      </w:r>
      <w:r>
        <w:rPr>
          <w:spacing w:val="-5"/>
        </w:rPr>
        <w:t> </w:t>
      </w:r>
      <w:r>
        <w:rPr/>
        <w:t>The</w:t>
      </w:r>
      <w:r>
        <w:rPr>
          <w:spacing w:val="-5"/>
        </w:rPr>
        <w:t> </w:t>
      </w:r>
      <w:r>
        <w:rPr/>
        <w:t>ﬁndings</w:t>
      </w:r>
      <w:r>
        <w:rPr>
          <w:spacing w:val="-5"/>
        </w:rPr>
        <w:t> </w:t>
      </w:r>
      <w:r>
        <w:rPr/>
        <w:t>in</w:t>
      </w:r>
      <w:r>
        <w:rPr>
          <w:spacing w:val="-8"/>
        </w:rPr>
        <w:t> </w:t>
      </w:r>
      <w:r>
        <w:rPr/>
        <w:t>this</w:t>
      </w:r>
      <w:r>
        <w:rPr>
          <w:spacing w:val="-5"/>
        </w:rPr>
        <w:t> </w:t>
      </w:r>
      <w:r>
        <w:rPr/>
        <w:t>Regional</w:t>
      </w:r>
      <w:r>
        <w:rPr>
          <w:spacing w:val="-5"/>
        </w:rPr>
        <w:t> </w:t>
      </w:r>
      <w:r>
        <w:rPr/>
        <w:t>Community</w:t>
      </w:r>
      <w:r>
        <w:rPr>
          <w:spacing w:val="-4"/>
        </w:rPr>
        <w:t> </w:t>
      </w:r>
      <w:r>
        <w:rPr/>
        <w:t>Health</w:t>
      </w:r>
      <w:r>
        <w:rPr>
          <w:spacing w:val="-5"/>
        </w:rPr>
        <w:t> </w:t>
      </w:r>
      <w:r>
        <w:rPr/>
        <w:t>Assessment</w:t>
      </w:r>
      <w:r>
        <w:rPr>
          <w:spacing w:val="-5"/>
        </w:rPr>
        <w:t> </w:t>
      </w:r>
      <w:r>
        <w:rPr/>
        <w:t>demonstrate</w:t>
      </w:r>
      <w:r>
        <w:rPr>
          <w:spacing w:val="-5"/>
        </w:rPr>
        <w:t> </w:t>
      </w:r>
      <w:r>
        <w:rPr/>
        <w:t>that</w:t>
      </w:r>
      <w:r>
        <w:rPr>
          <w:spacing w:val="-5"/>
        </w:rPr>
        <w:t> </w:t>
      </w:r>
      <w:r>
        <w:rPr/>
        <w:t>health</w:t>
      </w:r>
      <w:r>
        <w:rPr>
          <w:spacing w:val="-7"/>
        </w:rPr>
        <w:t> </w:t>
      </w:r>
      <w:r>
        <w:rPr/>
        <w:t>in</w:t>
      </w:r>
      <w:r>
        <w:rPr>
          <w:spacing w:val="-5"/>
        </w:rPr>
        <w:t> </w:t>
      </w:r>
      <w:r>
        <w:rPr/>
        <w:t>the Finger Lakes is shaped by intersecting social and economic conditions, including poverty, food and housing insecurity, transportation barriers, provider shortages, and educational opportunities.</w:t>
      </w:r>
    </w:p>
    <w:p>
      <w:pPr>
        <w:pStyle w:val="BodyText"/>
        <w:spacing w:line="259" w:lineRule="auto" w:before="160"/>
        <w:ind w:left="1440" w:right="1464"/>
      </w:pPr>
      <w:r>
        <w:rPr/>
        <w:t>These challenges are not experienced equally: older adults, children, people living in rural and higher deprivation</w:t>
      </w:r>
      <w:r>
        <w:rPr>
          <w:spacing w:val="-6"/>
        </w:rPr>
        <w:t> </w:t>
      </w:r>
      <w:r>
        <w:rPr/>
        <w:t>ZIP</w:t>
      </w:r>
      <w:r>
        <w:rPr>
          <w:spacing w:val="-8"/>
        </w:rPr>
        <w:t> </w:t>
      </w:r>
      <w:r>
        <w:rPr/>
        <w:t>codes,</w:t>
      </w:r>
      <w:r>
        <w:rPr>
          <w:spacing w:val="-8"/>
        </w:rPr>
        <w:t> </w:t>
      </w:r>
      <w:r>
        <w:rPr/>
        <w:t>and</w:t>
      </w:r>
      <w:r>
        <w:rPr>
          <w:spacing w:val="-9"/>
        </w:rPr>
        <w:t> </w:t>
      </w:r>
      <w:r>
        <w:rPr/>
        <w:t>residents</w:t>
      </w:r>
      <w:r>
        <w:rPr>
          <w:spacing w:val="-6"/>
        </w:rPr>
        <w:t> </w:t>
      </w:r>
      <w:r>
        <w:rPr/>
        <w:t>from</w:t>
      </w:r>
      <w:r>
        <w:rPr>
          <w:spacing w:val="-8"/>
        </w:rPr>
        <w:t> </w:t>
      </w:r>
      <w:r>
        <w:rPr/>
        <w:t>historically</w:t>
      </w:r>
      <w:r>
        <w:rPr>
          <w:spacing w:val="-6"/>
        </w:rPr>
        <w:t> </w:t>
      </w:r>
      <w:r>
        <w:rPr/>
        <w:t>marginalized</w:t>
      </w:r>
      <w:r>
        <w:rPr>
          <w:spacing w:val="-8"/>
        </w:rPr>
        <w:t> </w:t>
      </w:r>
      <w:r>
        <w:rPr/>
        <w:t>groups</w:t>
      </w:r>
      <w:r>
        <w:rPr>
          <w:spacing w:val="-2"/>
        </w:rPr>
        <w:t> </w:t>
      </w:r>
      <w:r>
        <w:rPr/>
        <w:t>face</w:t>
      </w:r>
      <w:r>
        <w:rPr>
          <w:spacing w:val="-8"/>
        </w:rPr>
        <w:t> </w:t>
      </w:r>
      <w:r>
        <w:rPr/>
        <w:t>more</w:t>
      </w:r>
      <w:r>
        <w:rPr>
          <w:spacing w:val="-9"/>
        </w:rPr>
        <w:t> </w:t>
      </w:r>
      <w:r>
        <w:rPr/>
        <w:t>challenges</w:t>
      </w:r>
      <w:r>
        <w:rPr>
          <w:spacing w:val="-6"/>
        </w:rPr>
        <w:t> </w:t>
      </w:r>
      <w:r>
        <w:rPr/>
        <w:t>and</w:t>
      </w:r>
      <w:r>
        <w:rPr>
          <w:spacing w:val="-8"/>
        </w:rPr>
        <w:t> </w:t>
      </w:r>
      <w:r>
        <w:rPr/>
        <w:t>are able to access fewer resources. This perpetuates health inequities in the eight-county region. At the same time, strong community assets—including collaborative public health and health care systems, engaged</w:t>
      </w:r>
      <w:r>
        <w:rPr>
          <w:spacing w:val="-9"/>
        </w:rPr>
        <w:t> </w:t>
      </w:r>
      <w:r>
        <w:rPr/>
        <w:t>community</w:t>
      </w:r>
      <w:r>
        <w:rPr>
          <w:spacing w:val="-9"/>
        </w:rPr>
        <w:t> </w:t>
      </w:r>
      <w:r>
        <w:rPr/>
        <w:t>organizations,</w:t>
      </w:r>
      <w:r>
        <w:rPr>
          <w:spacing w:val="-9"/>
        </w:rPr>
        <w:t> </w:t>
      </w:r>
      <w:r>
        <w:rPr/>
        <w:t>and</w:t>
      </w:r>
      <w:r>
        <w:rPr>
          <w:spacing w:val="-11"/>
        </w:rPr>
        <w:t> </w:t>
      </w:r>
      <w:r>
        <w:rPr/>
        <w:t>dedicated</w:t>
      </w:r>
      <w:r>
        <w:rPr>
          <w:spacing w:val="-11"/>
        </w:rPr>
        <w:t> </w:t>
      </w:r>
      <w:r>
        <w:rPr/>
        <w:t>residents—provide</w:t>
      </w:r>
      <w:r>
        <w:rPr>
          <w:spacing w:val="-9"/>
        </w:rPr>
        <w:t> </w:t>
      </w:r>
      <w:r>
        <w:rPr/>
        <w:t>a</w:t>
      </w:r>
      <w:r>
        <w:rPr>
          <w:spacing w:val="-9"/>
        </w:rPr>
        <w:t> </w:t>
      </w:r>
      <w:r>
        <w:rPr/>
        <w:t>foundation</w:t>
      </w:r>
      <w:r>
        <w:rPr>
          <w:spacing w:val="-9"/>
        </w:rPr>
        <w:t> </w:t>
      </w:r>
      <w:r>
        <w:rPr/>
        <w:t>for</w:t>
      </w:r>
      <w:r>
        <w:rPr>
          <w:spacing w:val="-9"/>
        </w:rPr>
        <w:t> </w:t>
      </w:r>
      <w:r>
        <w:rPr/>
        <w:t>collective</w:t>
      </w:r>
      <w:r>
        <w:rPr>
          <w:spacing w:val="-11"/>
        </w:rPr>
        <w:t> </w:t>
      </w:r>
      <w:r>
        <w:rPr/>
        <w:t>action.</w:t>
      </w:r>
    </w:p>
    <w:p>
      <w:pPr>
        <w:pStyle w:val="BodyText"/>
        <w:spacing w:line="259" w:lineRule="auto" w:before="158"/>
        <w:ind w:left="1440" w:right="1464"/>
      </w:pPr>
      <w:r>
        <w:rPr/>
        <w:t>The accompanying county chapter builds on this regional picture by highlighting county-speciﬁc strengths, challenges, and priorities. Together, the regional and county assessment will guide the development</w:t>
      </w:r>
      <w:r>
        <w:rPr>
          <w:spacing w:val="-8"/>
        </w:rPr>
        <w:t> </w:t>
      </w:r>
      <w:r>
        <w:rPr/>
        <w:t>of</w:t>
      </w:r>
      <w:r>
        <w:rPr>
          <w:spacing w:val="-7"/>
        </w:rPr>
        <w:t> </w:t>
      </w:r>
      <w:r>
        <w:rPr/>
        <w:t>a</w:t>
      </w:r>
      <w:r>
        <w:rPr>
          <w:spacing w:val="-7"/>
        </w:rPr>
        <w:t> </w:t>
      </w:r>
      <w:r>
        <w:rPr/>
        <w:t>targeted</w:t>
      </w:r>
      <w:r>
        <w:rPr>
          <w:spacing w:val="-7"/>
        </w:rPr>
        <w:t> </w:t>
      </w:r>
      <w:r>
        <w:rPr/>
        <w:t>CHIP</w:t>
      </w:r>
      <w:r>
        <w:rPr>
          <w:spacing w:val="-2"/>
        </w:rPr>
        <w:t> </w:t>
      </w:r>
      <w:r>
        <w:rPr/>
        <w:t>that</w:t>
      </w:r>
      <w:r>
        <w:rPr>
          <w:spacing w:val="-7"/>
        </w:rPr>
        <w:t> </w:t>
      </w:r>
      <w:r>
        <w:rPr/>
        <w:t>will</w:t>
      </w:r>
      <w:r>
        <w:rPr>
          <w:spacing w:val="-5"/>
        </w:rPr>
        <w:t> </w:t>
      </w:r>
      <w:r>
        <w:rPr/>
        <w:t>focus</w:t>
      </w:r>
      <w:r>
        <w:rPr>
          <w:spacing w:val="-7"/>
        </w:rPr>
        <w:t> </w:t>
      </w:r>
      <w:r>
        <w:rPr/>
        <w:t>on</w:t>
      </w:r>
      <w:r>
        <w:rPr>
          <w:spacing w:val="-1"/>
        </w:rPr>
        <w:t> </w:t>
      </w:r>
      <w:r>
        <w:rPr/>
        <w:t>providing</w:t>
      </w:r>
      <w:r>
        <w:rPr>
          <w:spacing w:val="-5"/>
        </w:rPr>
        <w:t> </w:t>
      </w:r>
      <w:r>
        <w:rPr/>
        <w:t>opportunities</w:t>
      </w:r>
      <w:r>
        <w:rPr>
          <w:spacing w:val="-5"/>
        </w:rPr>
        <w:t> </w:t>
      </w:r>
      <w:r>
        <w:rPr/>
        <w:t>for</w:t>
      </w:r>
      <w:r>
        <w:rPr>
          <w:spacing w:val="-5"/>
        </w:rPr>
        <w:t> </w:t>
      </w:r>
      <w:r>
        <w:rPr/>
        <w:t>all</w:t>
      </w:r>
      <w:r>
        <w:rPr>
          <w:spacing w:val="-7"/>
        </w:rPr>
        <w:t> </w:t>
      </w:r>
      <w:r>
        <w:rPr/>
        <w:t>residents</w:t>
      </w:r>
      <w:r>
        <w:rPr>
          <w:spacing w:val="-2"/>
        </w:rPr>
        <w:t> </w:t>
      </w:r>
      <w:r>
        <w:rPr/>
        <w:t>-</w:t>
      </w:r>
      <w:r>
        <w:rPr>
          <w:spacing w:val="-8"/>
        </w:rPr>
        <w:t> </w:t>
      </w:r>
      <w:r>
        <w:rPr/>
        <w:t>regardless</w:t>
      </w:r>
      <w:r>
        <w:rPr>
          <w:spacing w:val="-8"/>
        </w:rPr>
        <w:t> </w:t>
      </w:r>
      <w:r>
        <w:rPr/>
        <w:t>of age, socioeconomic factors, race, ethnicity or gender – to participate in their communities, to feel safe, and to pursue personal and community health.</w:t>
      </w:r>
    </w:p>
    <w:p>
      <w:pPr>
        <w:pStyle w:val="BodyText"/>
        <w:spacing w:after="0" w:line="259" w:lineRule="auto"/>
        <w:sectPr>
          <w:pgSz w:w="12240" w:h="15840"/>
          <w:pgMar w:header="776" w:footer="1212" w:top="1280" w:bottom="1400" w:left="0" w:right="0"/>
        </w:sectPr>
      </w:pPr>
    </w:p>
    <w:p>
      <w:pPr>
        <w:pStyle w:val="BodyText"/>
        <w:spacing w:before="4"/>
        <w:rPr>
          <w:sz w:val="16"/>
        </w:rPr>
      </w:pPr>
      <w:r>
        <w:rPr>
          <w:sz w:val="16"/>
        </w:rPr>
        <w:drawing>
          <wp:anchor distT="0" distB="0" distL="0" distR="0" allowOverlap="1" layoutInCell="1" locked="0" behindDoc="0" simplePos="0" relativeHeight="15812608">
            <wp:simplePos x="0" y="0"/>
            <wp:positionH relativeFrom="page">
              <wp:posOffset>0</wp:posOffset>
            </wp:positionH>
            <wp:positionV relativeFrom="page">
              <wp:posOffset>1197864</wp:posOffset>
            </wp:positionV>
            <wp:extent cx="7772400" cy="4064507"/>
            <wp:effectExtent l="0" t="0" r="0" b="0"/>
            <wp:wrapNone/>
            <wp:docPr id="982" name="Image 982"/>
            <wp:cNvGraphicFramePr>
              <a:graphicFrameLocks/>
            </wp:cNvGraphicFramePr>
            <a:graphic>
              <a:graphicData uri="http://schemas.openxmlformats.org/drawingml/2006/picture">
                <pic:pic>
                  <pic:nvPicPr>
                    <pic:cNvPr id="982" name="Image 982"/>
                    <pic:cNvPicPr/>
                  </pic:nvPicPr>
                  <pic:blipFill>
                    <a:blip r:embed="rId193" cstate="print"/>
                    <a:stretch>
                      <a:fillRect/>
                    </a:stretch>
                  </pic:blipFill>
                  <pic:spPr>
                    <a:xfrm>
                      <a:off x="0" y="0"/>
                      <a:ext cx="7772400" cy="4064507"/>
                    </a:xfrm>
                    <a:prstGeom prst="rect">
                      <a:avLst/>
                    </a:prstGeom>
                  </pic:spPr>
                </pic:pic>
              </a:graphicData>
            </a:graphic>
          </wp:anchor>
        </w:drawing>
      </w:r>
      <w:r>
        <w:rPr>
          <w:sz w:val="16"/>
        </w:rPr>
        <mc:AlternateContent>
          <mc:Choice Requires="wps">
            <w:drawing>
              <wp:anchor distT="0" distB="0" distL="0" distR="0" allowOverlap="1" layoutInCell="1" locked="0" behindDoc="0" simplePos="0" relativeHeight="15813120">
                <wp:simplePos x="0" y="0"/>
                <wp:positionH relativeFrom="page">
                  <wp:posOffset>149352</wp:posOffset>
                </wp:positionH>
                <wp:positionV relativeFrom="page">
                  <wp:posOffset>5315712</wp:posOffset>
                </wp:positionV>
                <wp:extent cx="7617459" cy="158750"/>
                <wp:effectExtent l="0" t="0" r="0" b="0"/>
                <wp:wrapNone/>
                <wp:docPr id="983" name="Group 983"/>
                <wp:cNvGraphicFramePr>
                  <a:graphicFrameLocks/>
                </wp:cNvGraphicFramePr>
                <a:graphic>
                  <a:graphicData uri="http://schemas.microsoft.com/office/word/2010/wordprocessingGroup">
                    <wpg:wgp>
                      <wpg:cNvPr id="983" name="Group 983"/>
                      <wpg:cNvGrpSpPr/>
                      <wpg:grpSpPr>
                        <a:xfrm>
                          <a:off x="0" y="0"/>
                          <a:ext cx="7617459" cy="158750"/>
                          <a:chExt cx="7617459" cy="158750"/>
                        </a:xfrm>
                      </wpg:grpSpPr>
                      <pic:pic>
                        <pic:nvPicPr>
                          <pic:cNvPr id="984" name="Image 984"/>
                          <pic:cNvPicPr/>
                        </pic:nvPicPr>
                        <pic:blipFill>
                          <a:blip r:embed="rId194" cstate="print"/>
                          <a:stretch>
                            <a:fillRect/>
                          </a:stretch>
                        </pic:blipFill>
                        <pic:spPr>
                          <a:xfrm>
                            <a:off x="0" y="0"/>
                            <a:ext cx="7616951" cy="158495"/>
                          </a:xfrm>
                          <a:prstGeom prst="rect">
                            <a:avLst/>
                          </a:prstGeom>
                        </pic:spPr>
                      </pic:pic>
                      <wps:wsp>
                        <wps:cNvPr id="985" name="Textbox 985"/>
                        <wps:cNvSpPr txBox="1"/>
                        <wps:spPr>
                          <a:xfrm>
                            <a:off x="0" y="0"/>
                            <a:ext cx="7617459" cy="158750"/>
                          </a:xfrm>
                          <a:prstGeom prst="rect">
                            <a:avLst/>
                          </a:prstGeom>
                        </wps:spPr>
                        <wps:txbx>
                          <w:txbxContent>
                            <w:p>
                              <w:pPr>
                                <w:spacing w:before="6"/>
                                <w:ind w:left="4" w:right="0" w:firstLine="0"/>
                                <w:jc w:val="left"/>
                                <w:rPr>
                                  <w:i/>
                                  <w:sz w:val="18"/>
                                </w:rPr>
                              </w:pPr>
                              <w:r>
                                <w:rPr>
                                  <w:i/>
                                  <w:color w:val="0E2841"/>
                                  <w:sz w:val="18"/>
                                </w:rPr>
                                <w:t>Farm</w:t>
                              </w:r>
                              <w:r>
                                <w:rPr>
                                  <w:i/>
                                  <w:color w:val="0E2841"/>
                                  <w:spacing w:val="-8"/>
                                  <w:sz w:val="18"/>
                                </w:rPr>
                                <w:t> </w:t>
                              </w:r>
                              <w:r>
                                <w:rPr>
                                  <w:i/>
                                  <w:color w:val="0E2841"/>
                                  <w:sz w:val="18"/>
                                </w:rPr>
                                <w:t>overlooking</w:t>
                              </w:r>
                              <w:r>
                                <w:rPr>
                                  <w:i/>
                                  <w:color w:val="0E2841"/>
                                  <w:spacing w:val="-6"/>
                                  <w:sz w:val="18"/>
                                </w:rPr>
                                <w:t> </w:t>
                              </w:r>
                              <w:r>
                                <w:rPr>
                                  <w:i/>
                                  <w:color w:val="0E2841"/>
                                  <w:sz w:val="18"/>
                                </w:rPr>
                                <w:t>Keuka</w:t>
                              </w:r>
                              <w:r>
                                <w:rPr>
                                  <w:i/>
                                  <w:color w:val="0E2841"/>
                                  <w:spacing w:val="-6"/>
                                  <w:sz w:val="18"/>
                                </w:rPr>
                                <w:t> </w:t>
                              </w:r>
                              <w:r>
                                <w:rPr>
                                  <w:i/>
                                  <w:color w:val="0E2841"/>
                                  <w:sz w:val="18"/>
                                </w:rPr>
                                <w:t>Lake,</w:t>
                              </w:r>
                              <w:r>
                                <w:rPr>
                                  <w:i/>
                                  <w:color w:val="0E2841"/>
                                  <w:spacing w:val="-6"/>
                                  <w:sz w:val="18"/>
                                </w:rPr>
                                <w:t> </w:t>
                              </w:r>
                              <w:r>
                                <w:rPr>
                                  <w:i/>
                                  <w:color w:val="0E2841"/>
                                  <w:sz w:val="18"/>
                                </w:rPr>
                                <w:t>Courtesy</w:t>
                              </w:r>
                              <w:r>
                                <w:rPr>
                                  <w:i/>
                                  <w:color w:val="0E2841"/>
                                  <w:spacing w:val="-5"/>
                                  <w:sz w:val="18"/>
                                </w:rPr>
                                <w:t> </w:t>
                              </w:r>
                              <w:r>
                                <w:rPr>
                                  <w:i/>
                                  <w:color w:val="0E2841"/>
                                  <w:sz w:val="18"/>
                                </w:rPr>
                                <w:t>of</w:t>
                              </w:r>
                              <w:r>
                                <w:rPr>
                                  <w:i/>
                                  <w:color w:val="0E2841"/>
                                  <w:spacing w:val="-6"/>
                                  <w:sz w:val="18"/>
                                </w:rPr>
                                <w:t> </w:t>
                              </w:r>
                              <w:r>
                                <w:rPr>
                                  <w:i/>
                                  <w:color w:val="0E2841"/>
                                  <w:sz w:val="18"/>
                                </w:rPr>
                                <w:t>Steuben</w:t>
                              </w:r>
                              <w:r>
                                <w:rPr>
                                  <w:i/>
                                  <w:color w:val="0E2841"/>
                                  <w:spacing w:val="-4"/>
                                  <w:sz w:val="18"/>
                                </w:rPr>
                                <w:t> </w:t>
                              </w:r>
                              <w:r>
                                <w:rPr>
                                  <w:i/>
                                  <w:color w:val="0E2841"/>
                                  <w:spacing w:val="-2"/>
                                  <w:sz w:val="18"/>
                                </w:rPr>
                                <w:t>County</w:t>
                              </w:r>
                            </w:p>
                          </w:txbxContent>
                        </wps:txbx>
                        <wps:bodyPr wrap="square" lIns="0" tIns="0" rIns="0" bIns="0" rtlCol="0">
                          <a:noAutofit/>
                        </wps:bodyPr>
                      </wps:wsp>
                    </wpg:wgp>
                  </a:graphicData>
                </a:graphic>
              </wp:anchor>
            </w:drawing>
          </mc:Choice>
          <mc:Fallback>
            <w:pict>
              <v:group style="position:absolute;margin-left:11.76pt;margin-top:418.560028pt;width:599.8pt;height:12.5pt;mso-position-horizontal-relative:page;mso-position-vertical-relative:page;z-index:15813120" id="docshapegroup951" coordorigin="235,8371" coordsize="11996,250">
                <v:shape style="position:absolute;left:235;top:8371;width:11996;height:250" type="#_x0000_t75" id="docshape952" stroked="false">
                  <v:imagedata r:id="rId194" o:title=""/>
                </v:shape>
                <v:shape style="position:absolute;left:235;top:8371;width:11996;height:250" type="#_x0000_t202" id="docshape953" filled="false" stroked="false">
                  <v:textbox inset="0,0,0,0">
                    <w:txbxContent>
                      <w:p>
                        <w:pPr>
                          <w:spacing w:before="6"/>
                          <w:ind w:left="4" w:right="0" w:firstLine="0"/>
                          <w:jc w:val="left"/>
                          <w:rPr>
                            <w:i/>
                            <w:sz w:val="18"/>
                          </w:rPr>
                        </w:pPr>
                        <w:r>
                          <w:rPr>
                            <w:i/>
                            <w:color w:val="0E2841"/>
                            <w:sz w:val="18"/>
                          </w:rPr>
                          <w:t>Farm</w:t>
                        </w:r>
                        <w:r>
                          <w:rPr>
                            <w:i/>
                            <w:color w:val="0E2841"/>
                            <w:spacing w:val="-8"/>
                            <w:sz w:val="18"/>
                          </w:rPr>
                          <w:t> </w:t>
                        </w:r>
                        <w:r>
                          <w:rPr>
                            <w:i/>
                            <w:color w:val="0E2841"/>
                            <w:sz w:val="18"/>
                          </w:rPr>
                          <w:t>overlooking</w:t>
                        </w:r>
                        <w:r>
                          <w:rPr>
                            <w:i/>
                            <w:color w:val="0E2841"/>
                            <w:spacing w:val="-6"/>
                            <w:sz w:val="18"/>
                          </w:rPr>
                          <w:t> </w:t>
                        </w:r>
                        <w:r>
                          <w:rPr>
                            <w:i/>
                            <w:color w:val="0E2841"/>
                            <w:sz w:val="18"/>
                          </w:rPr>
                          <w:t>Keuka</w:t>
                        </w:r>
                        <w:r>
                          <w:rPr>
                            <w:i/>
                            <w:color w:val="0E2841"/>
                            <w:spacing w:val="-6"/>
                            <w:sz w:val="18"/>
                          </w:rPr>
                          <w:t> </w:t>
                        </w:r>
                        <w:r>
                          <w:rPr>
                            <w:i/>
                            <w:color w:val="0E2841"/>
                            <w:sz w:val="18"/>
                          </w:rPr>
                          <w:t>Lake,</w:t>
                        </w:r>
                        <w:r>
                          <w:rPr>
                            <w:i/>
                            <w:color w:val="0E2841"/>
                            <w:spacing w:val="-6"/>
                            <w:sz w:val="18"/>
                          </w:rPr>
                          <w:t> </w:t>
                        </w:r>
                        <w:r>
                          <w:rPr>
                            <w:i/>
                            <w:color w:val="0E2841"/>
                            <w:sz w:val="18"/>
                          </w:rPr>
                          <w:t>Courtesy</w:t>
                        </w:r>
                        <w:r>
                          <w:rPr>
                            <w:i/>
                            <w:color w:val="0E2841"/>
                            <w:spacing w:val="-5"/>
                            <w:sz w:val="18"/>
                          </w:rPr>
                          <w:t> </w:t>
                        </w:r>
                        <w:r>
                          <w:rPr>
                            <w:i/>
                            <w:color w:val="0E2841"/>
                            <w:sz w:val="18"/>
                          </w:rPr>
                          <w:t>of</w:t>
                        </w:r>
                        <w:r>
                          <w:rPr>
                            <w:i/>
                            <w:color w:val="0E2841"/>
                            <w:spacing w:val="-6"/>
                            <w:sz w:val="18"/>
                          </w:rPr>
                          <w:t> </w:t>
                        </w:r>
                        <w:r>
                          <w:rPr>
                            <w:i/>
                            <w:color w:val="0E2841"/>
                            <w:sz w:val="18"/>
                          </w:rPr>
                          <w:t>Steuben</w:t>
                        </w:r>
                        <w:r>
                          <w:rPr>
                            <w:i/>
                            <w:color w:val="0E2841"/>
                            <w:spacing w:val="-4"/>
                            <w:sz w:val="18"/>
                          </w:rPr>
                          <w:t> </w:t>
                        </w:r>
                        <w:r>
                          <w:rPr>
                            <w:i/>
                            <w:color w:val="0E2841"/>
                            <w:spacing w:val="-2"/>
                            <w:sz w:val="18"/>
                          </w:rPr>
                          <w:t>County</w:t>
                        </w:r>
                      </w:p>
                    </w:txbxContent>
                  </v:textbox>
                  <w10:wrap type="none"/>
                </v:shape>
                <w10:wrap type="none"/>
              </v:group>
            </w:pict>
          </mc:Fallback>
        </mc:AlternateContent>
      </w:r>
    </w:p>
    <w:sectPr>
      <w:pgSz w:w="12240" w:h="15840"/>
      <w:pgMar w:header="776" w:footer="1212" w:top="1280" w:bottom="140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libri">
    <w:altName w:val="Calibri"/>
    <w:charset w:val="0"/>
    <w:family w:val="swiss"/>
    <w:pitch w:val="variable"/>
  </w:font>
  <w:font w:name="Symbol">
    <w:altName w:val="Symbol"/>
    <w:charset w:val="2"/>
    <w:family w:val="roman"/>
    <w:pitch w:val="variable"/>
  </w:font>
  <w:font w:name="Segoe UI Symbol">
    <w:altName w:val="Segoe UI Symbol"/>
    <w:charset w:val="0"/>
    <w:family w:val="swiss"/>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3702272">
              <wp:simplePos x="0" y="0"/>
              <wp:positionH relativeFrom="page">
                <wp:posOffset>0</wp:posOffset>
              </wp:positionH>
              <wp:positionV relativeFrom="page">
                <wp:posOffset>9111233</wp:posOffset>
              </wp:positionV>
              <wp:extent cx="7772400" cy="26034"/>
              <wp:effectExtent l="0" t="0" r="0" b="0"/>
              <wp:wrapNone/>
              <wp:docPr id="11" name="Graphic 11"/>
              <wp:cNvGraphicFramePr>
                <a:graphicFrameLocks/>
              </wp:cNvGraphicFramePr>
              <a:graphic>
                <a:graphicData uri="http://schemas.microsoft.com/office/word/2010/wordprocessingShape">
                  <wps:wsp>
                    <wps:cNvPr id="11" name="Graphic 11"/>
                    <wps:cNvSpPr/>
                    <wps:spPr>
                      <a:xfrm>
                        <a:off x="0" y="0"/>
                        <a:ext cx="7772400" cy="26034"/>
                      </a:xfrm>
                      <a:custGeom>
                        <a:avLst/>
                        <a:gdLst/>
                        <a:ahLst/>
                        <a:cxnLst/>
                        <a:rect l="l" t="t" r="r" b="b"/>
                        <a:pathLst>
                          <a:path w="7772400" h="26034">
                            <a:moveTo>
                              <a:pt x="7772400" y="25908"/>
                            </a:moveTo>
                            <a:lnTo>
                              <a:pt x="0" y="25908"/>
                            </a:lnTo>
                            <a:lnTo>
                              <a:pt x="0" y="0"/>
                            </a:lnTo>
                            <a:lnTo>
                              <a:pt x="7772400" y="0"/>
                            </a:lnTo>
                            <a:lnTo>
                              <a:pt x="7772400" y="25908"/>
                            </a:lnTo>
                            <a:close/>
                          </a:path>
                        </a:pathLst>
                      </a:custGeom>
                      <a:solidFill>
                        <a:srgbClr val="156082"/>
                      </a:solidFill>
                    </wps:spPr>
                    <wps:bodyPr wrap="square" lIns="0" tIns="0" rIns="0" bIns="0" rtlCol="0">
                      <a:prstTxWarp prst="textNoShape">
                        <a:avLst/>
                      </a:prstTxWarp>
                      <a:noAutofit/>
                    </wps:bodyPr>
                  </wps:wsp>
                </a:graphicData>
              </a:graphic>
            </wp:anchor>
          </w:drawing>
        </mc:Choice>
        <mc:Fallback>
          <w:pict>
            <v:rect style="position:absolute;margin-left:0pt;margin-top:717.419983pt;width:612.000018pt;height:2.04pt;mso-position-horizontal-relative:page;mso-position-vertical-relative:page;z-index:-19614208" id="docshape10" filled="true" fillcolor="#156082" stroked="false">
              <v:fill type="solid"/>
              <w10:wrap type="none"/>
            </v:rect>
          </w:pict>
        </mc:Fallback>
      </mc:AlternateContent>
    </w:r>
    <w:r>
      <w:rPr>
        <w:sz w:val="20"/>
      </w:rPr>
      <mc:AlternateContent>
        <mc:Choice Requires="wps">
          <w:drawing>
            <wp:anchor distT="0" distB="0" distL="0" distR="0" allowOverlap="1" layoutInCell="1" locked="0" behindDoc="1" simplePos="0" relativeHeight="483702784">
              <wp:simplePos x="0" y="0"/>
              <wp:positionH relativeFrom="page">
                <wp:posOffset>901700</wp:posOffset>
              </wp:positionH>
              <wp:positionV relativeFrom="page">
                <wp:posOffset>9262580</wp:posOffset>
              </wp:positionV>
              <wp:extent cx="474345" cy="177800"/>
              <wp:effectExtent l="0" t="0" r="0" b="0"/>
              <wp:wrapNone/>
              <wp:docPr id="12" name="Textbox 12"/>
              <wp:cNvGraphicFramePr>
                <a:graphicFrameLocks/>
              </wp:cNvGraphicFramePr>
              <a:graphic>
                <a:graphicData uri="http://schemas.microsoft.com/office/word/2010/wordprocessingShape">
                  <wps:wsp>
                    <wps:cNvPr id="12" name="Textbox 12"/>
                    <wps:cNvSpPr txBox="1"/>
                    <wps:spPr>
                      <a:xfrm>
                        <a:off x="0" y="0"/>
                        <a:ext cx="474345" cy="177800"/>
                      </a:xfrm>
                      <a:prstGeom prst="rect">
                        <a:avLst/>
                      </a:prstGeom>
                    </wps:spPr>
                    <wps:txbx>
                      <w:txbxContent>
                        <w:p>
                          <w:pPr>
                            <w:spacing w:line="264" w:lineRule="exact" w:before="0"/>
                            <w:ind w:left="20" w:right="0" w:firstLine="0"/>
                            <w:jc w:val="left"/>
                            <w:rPr>
                              <w:b/>
                              <w:sz w:val="24"/>
                            </w:rPr>
                          </w:pPr>
                          <w:r>
                            <w:rPr>
                              <w:b/>
                              <w:color w:val="156082"/>
                              <w:spacing w:val="-2"/>
                              <w:sz w:val="24"/>
                            </w:rPr>
                            <w:t>Page</w:t>
                          </w:r>
                          <w:r>
                            <w:rPr>
                              <w:b/>
                              <w:color w:val="156082"/>
                              <w:spacing w:val="-8"/>
                              <w:sz w:val="24"/>
                            </w:rPr>
                            <w:t> </w:t>
                          </w:r>
                          <w:r>
                            <w:rPr>
                              <w:b/>
                              <w:color w:val="156082"/>
                              <w:spacing w:val="-12"/>
                              <w:sz w:val="24"/>
                            </w:rPr>
                            <w:fldChar w:fldCharType="begin"/>
                          </w:r>
                          <w:r>
                            <w:rPr>
                              <w:b/>
                              <w:color w:val="156082"/>
                              <w:spacing w:val="-12"/>
                              <w:sz w:val="24"/>
                            </w:rPr>
                            <w:instrText> PAGE </w:instrText>
                          </w:r>
                          <w:r>
                            <w:rPr>
                              <w:b/>
                              <w:color w:val="156082"/>
                              <w:spacing w:val="-12"/>
                              <w:sz w:val="24"/>
                            </w:rPr>
                            <w:fldChar w:fldCharType="separate"/>
                          </w:r>
                          <w:r>
                            <w:rPr>
                              <w:b/>
                              <w:color w:val="156082"/>
                              <w:spacing w:val="-12"/>
                              <w:sz w:val="24"/>
                            </w:rPr>
                            <w:t>2</w:t>
                          </w:r>
                          <w:r>
                            <w:rPr>
                              <w:b/>
                              <w:color w:val="156082"/>
                              <w:spacing w:val="-12"/>
                              <w:sz w:val="24"/>
                            </w:rPr>
                            <w:fldChar w:fldCharType="end"/>
                          </w:r>
                        </w:p>
                      </w:txbxContent>
                    </wps:txbx>
                    <wps:bodyPr wrap="square" lIns="0" tIns="0" rIns="0" bIns="0" rtlCol="0">
                      <a:noAutofit/>
                    </wps:bodyPr>
                  </wps:wsp>
                </a:graphicData>
              </a:graphic>
            </wp:anchor>
          </w:drawing>
        </mc:Choice>
        <mc:Fallback>
          <w:pict>
            <v:shape style="position:absolute;margin-left:71pt;margin-top:729.337036pt;width:37.35pt;height:14pt;mso-position-horizontal-relative:page;mso-position-vertical-relative:page;z-index:-19613696" type="#_x0000_t202" id="docshape11" filled="false" stroked="false">
              <v:textbox inset="0,0,0,0">
                <w:txbxContent>
                  <w:p>
                    <w:pPr>
                      <w:spacing w:line="264" w:lineRule="exact" w:before="0"/>
                      <w:ind w:left="20" w:right="0" w:firstLine="0"/>
                      <w:jc w:val="left"/>
                      <w:rPr>
                        <w:b/>
                        <w:sz w:val="24"/>
                      </w:rPr>
                    </w:pPr>
                    <w:r>
                      <w:rPr>
                        <w:b/>
                        <w:color w:val="156082"/>
                        <w:spacing w:val="-2"/>
                        <w:sz w:val="24"/>
                      </w:rPr>
                      <w:t>Page</w:t>
                    </w:r>
                    <w:r>
                      <w:rPr>
                        <w:b/>
                        <w:color w:val="156082"/>
                        <w:spacing w:val="-8"/>
                        <w:sz w:val="24"/>
                      </w:rPr>
                      <w:t> </w:t>
                    </w:r>
                    <w:r>
                      <w:rPr>
                        <w:b/>
                        <w:color w:val="156082"/>
                        <w:spacing w:val="-12"/>
                        <w:sz w:val="24"/>
                      </w:rPr>
                      <w:fldChar w:fldCharType="begin"/>
                    </w:r>
                    <w:r>
                      <w:rPr>
                        <w:b/>
                        <w:color w:val="156082"/>
                        <w:spacing w:val="-12"/>
                        <w:sz w:val="24"/>
                      </w:rPr>
                      <w:instrText> PAGE </w:instrText>
                    </w:r>
                    <w:r>
                      <w:rPr>
                        <w:b/>
                        <w:color w:val="156082"/>
                        <w:spacing w:val="-12"/>
                        <w:sz w:val="24"/>
                      </w:rPr>
                      <w:fldChar w:fldCharType="separate"/>
                    </w:r>
                    <w:r>
                      <w:rPr>
                        <w:b/>
                        <w:color w:val="156082"/>
                        <w:spacing w:val="-12"/>
                        <w:sz w:val="24"/>
                      </w:rPr>
                      <w:t>2</w:t>
                    </w:r>
                    <w:r>
                      <w:rPr>
                        <w:b/>
                        <w:color w:val="156082"/>
                        <w:spacing w:val="-12"/>
                        <w:sz w:val="24"/>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3703296">
              <wp:simplePos x="0" y="0"/>
              <wp:positionH relativeFrom="page">
                <wp:posOffset>4291220</wp:posOffset>
              </wp:positionH>
              <wp:positionV relativeFrom="page">
                <wp:posOffset>9262580</wp:posOffset>
              </wp:positionV>
              <wp:extent cx="2576830" cy="177800"/>
              <wp:effectExtent l="0" t="0" r="0" b="0"/>
              <wp:wrapNone/>
              <wp:docPr id="13" name="Textbox 13"/>
              <wp:cNvGraphicFramePr>
                <a:graphicFrameLocks/>
              </wp:cNvGraphicFramePr>
              <a:graphic>
                <a:graphicData uri="http://schemas.microsoft.com/office/word/2010/wordprocessingShape">
                  <wps:wsp>
                    <wps:cNvPr id="13" name="Textbox 13"/>
                    <wps:cNvSpPr txBox="1"/>
                    <wps:spPr>
                      <a:xfrm>
                        <a:off x="0" y="0"/>
                        <a:ext cx="2576830" cy="177800"/>
                      </a:xfrm>
                      <a:prstGeom prst="rect">
                        <a:avLst/>
                      </a:prstGeom>
                    </wps:spPr>
                    <wps:txbx>
                      <w:txbxContent>
                        <w:p>
                          <w:pPr>
                            <w:spacing w:line="264" w:lineRule="exact" w:before="0"/>
                            <w:ind w:left="20" w:right="0" w:firstLine="0"/>
                            <w:jc w:val="left"/>
                            <w:rPr>
                              <w:b/>
                              <w:sz w:val="24"/>
                            </w:rPr>
                          </w:pPr>
                          <w:r>
                            <w:rPr>
                              <w:b/>
                              <w:color w:val="156082"/>
                              <w:sz w:val="24"/>
                            </w:rPr>
                            <w:t>Regional</w:t>
                          </w:r>
                          <w:r>
                            <w:rPr>
                              <w:b/>
                              <w:color w:val="156082"/>
                              <w:spacing w:val="-12"/>
                              <w:sz w:val="24"/>
                            </w:rPr>
                            <w:t> </w:t>
                          </w:r>
                          <w:r>
                            <w:rPr>
                              <w:b/>
                              <w:color w:val="156082"/>
                              <w:sz w:val="24"/>
                            </w:rPr>
                            <w:t>Community</w:t>
                          </w:r>
                          <w:r>
                            <w:rPr>
                              <w:b/>
                              <w:color w:val="156082"/>
                              <w:spacing w:val="-10"/>
                              <w:sz w:val="24"/>
                            </w:rPr>
                            <w:t> </w:t>
                          </w:r>
                          <w:r>
                            <w:rPr>
                              <w:b/>
                              <w:color w:val="156082"/>
                              <w:sz w:val="24"/>
                            </w:rPr>
                            <w:t>Health</w:t>
                          </w:r>
                          <w:r>
                            <w:rPr>
                              <w:b/>
                              <w:color w:val="156082"/>
                              <w:spacing w:val="-10"/>
                              <w:sz w:val="24"/>
                            </w:rPr>
                            <w:t> </w:t>
                          </w:r>
                          <w:r>
                            <w:rPr>
                              <w:b/>
                              <w:color w:val="156082"/>
                              <w:spacing w:val="-2"/>
                              <w:sz w:val="24"/>
                            </w:rPr>
                            <w:t>Assessment</w:t>
                          </w:r>
                        </w:p>
                      </w:txbxContent>
                    </wps:txbx>
                    <wps:bodyPr wrap="square" lIns="0" tIns="0" rIns="0" bIns="0" rtlCol="0">
                      <a:noAutofit/>
                    </wps:bodyPr>
                  </wps:wsp>
                </a:graphicData>
              </a:graphic>
            </wp:anchor>
          </w:drawing>
        </mc:Choice>
        <mc:Fallback>
          <w:pict>
            <v:shape style="position:absolute;margin-left:337.891357pt;margin-top:729.337036pt;width:202.9pt;height:14pt;mso-position-horizontal-relative:page;mso-position-vertical-relative:page;z-index:-19613184" type="#_x0000_t202" id="docshape12" filled="false" stroked="false">
              <v:textbox inset="0,0,0,0">
                <w:txbxContent>
                  <w:p>
                    <w:pPr>
                      <w:spacing w:line="264" w:lineRule="exact" w:before="0"/>
                      <w:ind w:left="20" w:right="0" w:firstLine="0"/>
                      <w:jc w:val="left"/>
                      <w:rPr>
                        <w:b/>
                        <w:sz w:val="24"/>
                      </w:rPr>
                    </w:pPr>
                    <w:r>
                      <w:rPr>
                        <w:b/>
                        <w:color w:val="156082"/>
                        <w:sz w:val="24"/>
                      </w:rPr>
                      <w:t>Regional</w:t>
                    </w:r>
                    <w:r>
                      <w:rPr>
                        <w:b/>
                        <w:color w:val="156082"/>
                        <w:spacing w:val="-12"/>
                        <w:sz w:val="24"/>
                      </w:rPr>
                      <w:t> </w:t>
                    </w:r>
                    <w:r>
                      <w:rPr>
                        <w:b/>
                        <w:color w:val="156082"/>
                        <w:sz w:val="24"/>
                      </w:rPr>
                      <w:t>Community</w:t>
                    </w:r>
                    <w:r>
                      <w:rPr>
                        <w:b/>
                        <w:color w:val="156082"/>
                        <w:spacing w:val="-10"/>
                        <w:sz w:val="24"/>
                      </w:rPr>
                      <w:t> </w:t>
                    </w:r>
                    <w:r>
                      <w:rPr>
                        <w:b/>
                        <w:color w:val="156082"/>
                        <w:sz w:val="24"/>
                      </w:rPr>
                      <w:t>Health</w:t>
                    </w:r>
                    <w:r>
                      <w:rPr>
                        <w:b/>
                        <w:color w:val="156082"/>
                        <w:spacing w:val="-10"/>
                        <w:sz w:val="24"/>
                      </w:rPr>
                      <w:t> </w:t>
                    </w:r>
                    <w:r>
                      <w:rPr>
                        <w:b/>
                        <w:color w:val="156082"/>
                        <w:spacing w:val="-2"/>
                        <w:sz w:val="24"/>
                      </w:rPr>
                      <w:t>Assessment</w:t>
                    </w:r>
                  </w:p>
                </w:txbxContent>
              </v:textbox>
              <w10:wrap type="none"/>
            </v:shape>
          </w:pict>
        </mc:Fallback>
      </mc:AlternateContent>
    </w: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3723776">
              <wp:simplePos x="0" y="0"/>
              <wp:positionH relativeFrom="page">
                <wp:posOffset>0</wp:posOffset>
              </wp:positionH>
              <wp:positionV relativeFrom="page">
                <wp:posOffset>9111233</wp:posOffset>
              </wp:positionV>
              <wp:extent cx="7772400" cy="26034"/>
              <wp:effectExtent l="0" t="0" r="0" b="0"/>
              <wp:wrapNone/>
              <wp:docPr id="402" name="Graphic 402"/>
              <wp:cNvGraphicFramePr>
                <a:graphicFrameLocks/>
              </wp:cNvGraphicFramePr>
              <a:graphic>
                <a:graphicData uri="http://schemas.microsoft.com/office/word/2010/wordprocessingShape">
                  <wps:wsp>
                    <wps:cNvPr id="402" name="Graphic 402"/>
                    <wps:cNvSpPr/>
                    <wps:spPr>
                      <a:xfrm>
                        <a:off x="0" y="0"/>
                        <a:ext cx="7772400" cy="26034"/>
                      </a:xfrm>
                      <a:custGeom>
                        <a:avLst/>
                        <a:gdLst/>
                        <a:ahLst/>
                        <a:cxnLst/>
                        <a:rect l="l" t="t" r="r" b="b"/>
                        <a:pathLst>
                          <a:path w="7772400" h="26034">
                            <a:moveTo>
                              <a:pt x="7772400" y="25908"/>
                            </a:moveTo>
                            <a:lnTo>
                              <a:pt x="0" y="25908"/>
                            </a:lnTo>
                            <a:lnTo>
                              <a:pt x="0" y="0"/>
                            </a:lnTo>
                            <a:lnTo>
                              <a:pt x="7772400" y="0"/>
                            </a:lnTo>
                            <a:lnTo>
                              <a:pt x="7772400" y="25908"/>
                            </a:lnTo>
                            <a:close/>
                          </a:path>
                        </a:pathLst>
                      </a:custGeom>
                      <a:solidFill>
                        <a:srgbClr val="156082"/>
                      </a:solidFill>
                    </wps:spPr>
                    <wps:bodyPr wrap="square" lIns="0" tIns="0" rIns="0" bIns="0" rtlCol="0">
                      <a:prstTxWarp prst="textNoShape">
                        <a:avLst/>
                      </a:prstTxWarp>
                      <a:noAutofit/>
                    </wps:bodyPr>
                  </wps:wsp>
                </a:graphicData>
              </a:graphic>
            </wp:anchor>
          </w:drawing>
        </mc:Choice>
        <mc:Fallback>
          <w:pict>
            <v:rect style="position:absolute;margin-left:0pt;margin-top:717.419983pt;width:612.000018pt;height:2.04pt;mso-position-horizontal-relative:page;mso-position-vertical-relative:page;z-index:-19592704" id="docshape391" filled="true" fillcolor="#156082" stroked="false">
              <v:fill type="solid"/>
              <w10:wrap type="none"/>
            </v:rect>
          </w:pict>
        </mc:Fallback>
      </mc:AlternateContent>
    </w:r>
    <w:r>
      <w:rPr>
        <w:sz w:val="20"/>
      </w:rPr>
      <mc:AlternateContent>
        <mc:Choice Requires="wps">
          <w:drawing>
            <wp:anchor distT="0" distB="0" distL="0" distR="0" allowOverlap="1" layoutInCell="1" locked="0" behindDoc="1" simplePos="0" relativeHeight="483724288">
              <wp:simplePos x="0" y="0"/>
              <wp:positionH relativeFrom="page">
                <wp:posOffset>901700</wp:posOffset>
              </wp:positionH>
              <wp:positionV relativeFrom="page">
                <wp:posOffset>9262580</wp:posOffset>
              </wp:positionV>
              <wp:extent cx="513715" cy="177800"/>
              <wp:effectExtent l="0" t="0" r="0" b="0"/>
              <wp:wrapNone/>
              <wp:docPr id="403" name="Textbox 403"/>
              <wp:cNvGraphicFramePr>
                <a:graphicFrameLocks/>
              </wp:cNvGraphicFramePr>
              <a:graphic>
                <a:graphicData uri="http://schemas.microsoft.com/office/word/2010/wordprocessingShape">
                  <wps:wsp>
                    <wps:cNvPr id="403" name="Textbox 403"/>
                    <wps:cNvSpPr txBox="1"/>
                    <wps:spPr>
                      <a:xfrm>
                        <a:off x="0" y="0"/>
                        <a:ext cx="513715" cy="177800"/>
                      </a:xfrm>
                      <a:prstGeom prst="rect">
                        <a:avLst/>
                      </a:prstGeom>
                    </wps:spPr>
                    <wps:txbx>
                      <w:txbxContent>
                        <w:p>
                          <w:pPr>
                            <w:spacing w:line="264" w:lineRule="exact" w:before="0"/>
                            <w:ind w:left="20" w:right="0" w:firstLine="0"/>
                            <w:jc w:val="left"/>
                            <w:rPr>
                              <w:b/>
                              <w:sz w:val="24"/>
                            </w:rPr>
                          </w:pPr>
                          <w:r>
                            <w:rPr>
                              <w:b/>
                              <w:color w:val="156082"/>
                              <w:spacing w:val="-2"/>
                              <w:sz w:val="24"/>
                            </w:rPr>
                            <w:t>Page</w:t>
                          </w:r>
                          <w:r>
                            <w:rPr>
                              <w:b/>
                              <w:color w:val="156082"/>
                              <w:spacing w:val="-8"/>
                              <w:sz w:val="24"/>
                            </w:rPr>
                            <w:t> </w:t>
                          </w:r>
                          <w:r>
                            <w:rPr>
                              <w:b/>
                              <w:color w:val="156082"/>
                              <w:spacing w:val="-5"/>
                              <w:sz w:val="24"/>
                            </w:rPr>
                            <w:t>30</w:t>
                          </w:r>
                        </w:p>
                      </w:txbxContent>
                    </wps:txbx>
                    <wps:bodyPr wrap="square" lIns="0" tIns="0" rIns="0" bIns="0" rtlCol="0">
                      <a:noAutofit/>
                    </wps:bodyPr>
                  </wps:wsp>
                </a:graphicData>
              </a:graphic>
            </wp:anchor>
          </w:drawing>
        </mc:Choice>
        <mc:Fallback>
          <w:pict>
            <v:shape style="position:absolute;margin-left:71pt;margin-top:729.337036pt;width:40.450pt;height:14pt;mso-position-horizontal-relative:page;mso-position-vertical-relative:page;z-index:-19592192" type="#_x0000_t202" id="docshape392" filled="false" stroked="false">
              <v:textbox inset="0,0,0,0">
                <w:txbxContent>
                  <w:p>
                    <w:pPr>
                      <w:spacing w:line="264" w:lineRule="exact" w:before="0"/>
                      <w:ind w:left="20" w:right="0" w:firstLine="0"/>
                      <w:jc w:val="left"/>
                      <w:rPr>
                        <w:b/>
                        <w:sz w:val="24"/>
                      </w:rPr>
                    </w:pPr>
                    <w:r>
                      <w:rPr>
                        <w:b/>
                        <w:color w:val="156082"/>
                        <w:spacing w:val="-2"/>
                        <w:sz w:val="24"/>
                      </w:rPr>
                      <w:t>Page</w:t>
                    </w:r>
                    <w:r>
                      <w:rPr>
                        <w:b/>
                        <w:color w:val="156082"/>
                        <w:spacing w:val="-8"/>
                        <w:sz w:val="24"/>
                      </w:rPr>
                      <w:t> </w:t>
                    </w:r>
                    <w:r>
                      <w:rPr>
                        <w:b/>
                        <w:color w:val="156082"/>
                        <w:spacing w:val="-5"/>
                        <w:sz w:val="24"/>
                      </w:rPr>
                      <w:t>30</w:t>
                    </w:r>
                  </w:p>
                </w:txbxContent>
              </v:textbox>
              <w10:wrap type="none"/>
            </v:shape>
          </w:pict>
        </mc:Fallback>
      </mc:AlternateContent>
    </w:r>
    <w:r>
      <w:rPr>
        <w:sz w:val="20"/>
      </w:rPr>
      <mc:AlternateContent>
        <mc:Choice Requires="wps">
          <w:drawing>
            <wp:anchor distT="0" distB="0" distL="0" distR="0" allowOverlap="1" layoutInCell="1" locked="0" behindDoc="1" simplePos="0" relativeHeight="483724800">
              <wp:simplePos x="0" y="0"/>
              <wp:positionH relativeFrom="page">
                <wp:posOffset>4291076</wp:posOffset>
              </wp:positionH>
              <wp:positionV relativeFrom="page">
                <wp:posOffset>9262580</wp:posOffset>
              </wp:positionV>
              <wp:extent cx="2576830" cy="177800"/>
              <wp:effectExtent l="0" t="0" r="0" b="0"/>
              <wp:wrapNone/>
              <wp:docPr id="404" name="Textbox 404"/>
              <wp:cNvGraphicFramePr>
                <a:graphicFrameLocks/>
              </wp:cNvGraphicFramePr>
              <a:graphic>
                <a:graphicData uri="http://schemas.microsoft.com/office/word/2010/wordprocessingShape">
                  <wps:wsp>
                    <wps:cNvPr id="404" name="Textbox 404"/>
                    <wps:cNvSpPr txBox="1"/>
                    <wps:spPr>
                      <a:xfrm>
                        <a:off x="0" y="0"/>
                        <a:ext cx="2576830" cy="177800"/>
                      </a:xfrm>
                      <a:prstGeom prst="rect">
                        <a:avLst/>
                      </a:prstGeom>
                    </wps:spPr>
                    <wps:txbx>
                      <w:txbxContent>
                        <w:p>
                          <w:pPr>
                            <w:spacing w:line="264" w:lineRule="exact" w:before="0"/>
                            <w:ind w:left="20" w:right="0" w:firstLine="0"/>
                            <w:jc w:val="left"/>
                            <w:rPr>
                              <w:b/>
                              <w:sz w:val="24"/>
                            </w:rPr>
                          </w:pPr>
                          <w:r>
                            <w:rPr>
                              <w:b/>
                              <w:color w:val="156082"/>
                              <w:sz w:val="24"/>
                            </w:rPr>
                            <w:t>Regional</w:t>
                          </w:r>
                          <w:r>
                            <w:rPr>
                              <w:b/>
                              <w:color w:val="156082"/>
                              <w:spacing w:val="-11"/>
                              <w:sz w:val="24"/>
                            </w:rPr>
                            <w:t> </w:t>
                          </w:r>
                          <w:r>
                            <w:rPr>
                              <w:b/>
                              <w:color w:val="156082"/>
                              <w:sz w:val="24"/>
                            </w:rPr>
                            <w:t>Community</w:t>
                          </w:r>
                          <w:r>
                            <w:rPr>
                              <w:b/>
                              <w:color w:val="156082"/>
                              <w:spacing w:val="-10"/>
                              <w:sz w:val="24"/>
                            </w:rPr>
                            <w:t> </w:t>
                          </w:r>
                          <w:r>
                            <w:rPr>
                              <w:b/>
                              <w:color w:val="156082"/>
                              <w:sz w:val="24"/>
                            </w:rPr>
                            <w:t>Health</w:t>
                          </w:r>
                          <w:r>
                            <w:rPr>
                              <w:b/>
                              <w:color w:val="156082"/>
                              <w:spacing w:val="-10"/>
                              <w:sz w:val="24"/>
                            </w:rPr>
                            <w:t> </w:t>
                          </w:r>
                          <w:r>
                            <w:rPr>
                              <w:b/>
                              <w:color w:val="156082"/>
                              <w:spacing w:val="-2"/>
                              <w:sz w:val="24"/>
                            </w:rPr>
                            <w:t>Assessment</w:t>
                          </w:r>
                        </w:p>
                      </w:txbxContent>
                    </wps:txbx>
                    <wps:bodyPr wrap="square" lIns="0" tIns="0" rIns="0" bIns="0" rtlCol="0">
                      <a:noAutofit/>
                    </wps:bodyPr>
                  </wps:wsp>
                </a:graphicData>
              </a:graphic>
            </wp:anchor>
          </w:drawing>
        </mc:Choice>
        <mc:Fallback>
          <w:pict>
            <v:shape style="position:absolute;margin-left:337.880005pt;margin-top:729.337036pt;width:202.9pt;height:14pt;mso-position-horizontal-relative:page;mso-position-vertical-relative:page;z-index:-19591680" type="#_x0000_t202" id="docshape393" filled="false" stroked="false">
              <v:textbox inset="0,0,0,0">
                <w:txbxContent>
                  <w:p>
                    <w:pPr>
                      <w:spacing w:line="264" w:lineRule="exact" w:before="0"/>
                      <w:ind w:left="20" w:right="0" w:firstLine="0"/>
                      <w:jc w:val="left"/>
                      <w:rPr>
                        <w:b/>
                        <w:sz w:val="24"/>
                      </w:rPr>
                    </w:pPr>
                    <w:r>
                      <w:rPr>
                        <w:b/>
                        <w:color w:val="156082"/>
                        <w:sz w:val="24"/>
                      </w:rPr>
                      <w:t>Regional</w:t>
                    </w:r>
                    <w:r>
                      <w:rPr>
                        <w:b/>
                        <w:color w:val="156082"/>
                        <w:spacing w:val="-11"/>
                        <w:sz w:val="24"/>
                      </w:rPr>
                      <w:t> </w:t>
                    </w:r>
                    <w:r>
                      <w:rPr>
                        <w:b/>
                        <w:color w:val="156082"/>
                        <w:sz w:val="24"/>
                      </w:rPr>
                      <w:t>Community</w:t>
                    </w:r>
                    <w:r>
                      <w:rPr>
                        <w:b/>
                        <w:color w:val="156082"/>
                        <w:spacing w:val="-10"/>
                        <w:sz w:val="24"/>
                      </w:rPr>
                      <w:t> </w:t>
                    </w:r>
                    <w:r>
                      <w:rPr>
                        <w:b/>
                        <w:color w:val="156082"/>
                        <w:sz w:val="24"/>
                      </w:rPr>
                      <w:t>Health</w:t>
                    </w:r>
                    <w:r>
                      <w:rPr>
                        <w:b/>
                        <w:color w:val="156082"/>
                        <w:spacing w:val="-10"/>
                        <w:sz w:val="24"/>
                      </w:rPr>
                      <w:t> </w:t>
                    </w:r>
                    <w:r>
                      <w:rPr>
                        <w:b/>
                        <w:color w:val="156082"/>
                        <w:spacing w:val="-2"/>
                        <w:sz w:val="24"/>
                      </w:rPr>
                      <w:t>Assessment</w:t>
                    </w:r>
                  </w:p>
                </w:txbxContent>
              </v:textbox>
              <w10:wrap type="none"/>
            </v:shape>
          </w:pict>
        </mc:Fallback>
      </mc:AlternateContent>
    </w: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3726336">
              <wp:simplePos x="0" y="0"/>
              <wp:positionH relativeFrom="page">
                <wp:posOffset>0</wp:posOffset>
              </wp:positionH>
              <wp:positionV relativeFrom="page">
                <wp:posOffset>9111233</wp:posOffset>
              </wp:positionV>
              <wp:extent cx="7772400" cy="26034"/>
              <wp:effectExtent l="0" t="0" r="0" b="0"/>
              <wp:wrapNone/>
              <wp:docPr id="439" name="Graphic 439"/>
              <wp:cNvGraphicFramePr>
                <a:graphicFrameLocks/>
              </wp:cNvGraphicFramePr>
              <a:graphic>
                <a:graphicData uri="http://schemas.microsoft.com/office/word/2010/wordprocessingShape">
                  <wps:wsp>
                    <wps:cNvPr id="439" name="Graphic 439"/>
                    <wps:cNvSpPr/>
                    <wps:spPr>
                      <a:xfrm>
                        <a:off x="0" y="0"/>
                        <a:ext cx="7772400" cy="26034"/>
                      </a:xfrm>
                      <a:custGeom>
                        <a:avLst/>
                        <a:gdLst/>
                        <a:ahLst/>
                        <a:cxnLst/>
                        <a:rect l="l" t="t" r="r" b="b"/>
                        <a:pathLst>
                          <a:path w="7772400" h="26034">
                            <a:moveTo>
                              <a:pt x="7772400" y="25908"/>
                            </a:moveTo>
                            <a:lnTo>
                              <a:pt x="0" y="25908"/>
                            </a:lnTo>
                            <a:lnTo>
                              <a:pt x="0" y="0"/>
                            </a:lnTo>
                            <a:lnTo>
                              <a:pt x="7772400" y="0"/>
                            </a:lnTo>
                            <a:lnTo>
                              <a:pt x="7772400" y="25908"/>
                            </a:lnTo>
                            <a:close/>
                          </a:path>
                        </a:pathLst>
                      </a:custGeom>
                      <a:solidFill>
                        <a:srgbClr val="156082"/>
                      </a:solidFill>
                    </wps:spPr>
                    <wps:bodyPr wrap="square" lIns="0" tIns="0" rIns="0" bIns="0" rtlCol="0">
                      <a:prstTxWarp prst="textNoShape">
                        <a:avLst/>
                      </a:prstTxWarp>
                      <a:noAutofit/>
                    </wps:bodyPr>
                  </wps:wsp>
                </a:graphicData>
              </a:graphic>
            </wp:anchor>
          </w:drawing>
        </mc:Choice>
        <mc:Fallback>
          <w:pict>
            <v:rect style="position:absolute;margin-left:0pt;margin-top:717.419983pt;width:612.000018pt;height:2.04pt;mso-position-horizontal-relative:page;mso-position-vertical-relative:page;z-index:-19590144" id="docshape427" filled="true" fillcolor="#156082" stroked="false">
              <v:fill type="solid"/>
              <w10:wrap type="none"/>
            </v:rect>
          </w:pict>
        </mc:Fallback>
      </mc:AlternateContent>
    </w:r>
    <w:r>
      <w:rPr>
        <w:sz w:val="20"/>
      </w:rPr>
      <mc:AlternateContent>
        <mc:Choice Requires="wps">
          <w:drawing>
            <wp:anchor distT="0" distB="0" distL="0" distR="0" allowOverlap="1" layoutInCell="1" locked="0" behindDoc="1" simplePos="0" relativeHeight="483726848">
              <wp:simplePos x="0" y="0"/>
              <wp:positionH relativeFrom="page">
                <wp:posOffset>901700</wp:posOffset>
              </wp:positionH>
              <wp:positionV relativeFrom="page">
                <wp:posOffset>9262580</wp:posOffset>
              </wp:positionV>
              <wp:extent cx="551815" cy="177800"/>
              <wp:effectExtent l="0" t="0" r="0" b="0"/>
              <wp:wrapNone/>
              <wp:docPr id="440" name="Textbox 440"/>
              <wp:cNvGraphicFramePr>
                <a:graphicFrameLocks/>
              </wp:cNvGraphicFramePr>
              <a:graphic>
                <a:graphicData uri="http://schemas.microsoft.com/office/word/2010/wordprocessingShape">
                  <wps:wsp>
                    <wps:cNvPr id="440" name="Textbox 440"/>
                    <wps:cNvSpPr txBox="1"/>
                    <wps:spPr>
                      <a:xfrm>
                        <a:off x="0" y="0"/>
                        <a:ext cx="551815" cy="177800"/>
                      </a:xfrm>
                      <a:prstGeom prst="rect">
                        <a:avLst/>
                      </a:prstGeom>
                    </wps:spPr>
                    <wps:txbx>
                      <w:txbxContent>
                        <w:p>
                          <w:pPr>
                            <w:spacing w:line="264" w:lineRule="exact" w:before="0"/>
                            <w:ind w:left="20" w:right="0" w:firstLine="0"/>
                            <w:jc w:val="left"/>
                            <w:rPr>
                              <w:b/>
                              <w:sz w:val="24"/>
                            </w:rPr>
                          </w:pPr>
                          <w:r>
                            <w:rPr>
                              <w:b/>
                              <w:color w:val="156082"/>
                              <w:spacing w:val="-2"/>
                              <w:sz w:val="24"/>
                            </w:rPr>
                            <w:t>Page</w:t>
                          </w:r>
                          <w:r>
                            <w:rPr>
                              <w:b/>
                              <w:color w:val="156082"/>
                              <w:spacing w:val="-8"/>
                              <w:sz w:val="24"/>
                            </w:rPr>
                            <w:t> </w:t>
                          </w:r>
                          <w:r>
                            <w:rPr>
                              <w:b/>
                              <w:color w:val="156082"/>
                              <w:spacing w:val="-5"/>
                              <w:sz w:val="24"/>
                            </w:rPr>
                            <w:t>3</w:t>
                          </w:r>
                          <w:r>
                            <w:rPr>
                              <w:b/>
                              <w:color w:val="156082"/>
                              <w:spacing w:val="-5"/>
                              <w:sz w:val="24"/>
                            </w:rPr>
                            <w:fldChar w:fldCharType="begin"/>
                          </w:r>
                          <w:r>
                            <w:rPr>
                              <w:b/>
                              <w:color w:val="156082"/>
                              <w:spacing w:val="-5"/>
                              <w:sz w:val="24"/>
                            </w:rPr>
                            <w:instrText> PAGE </w:instrText>
                          </w:r>
                          <w:r>
                            <w:rPr>
                              <w:b/>
                              <w:color w:val="156082"/>
                              <w:spacing w:val="-5"/>
                              <w:sz w:val="24"/>
                            </w:rPr>
                            <w:fldChar w:fldCharType="separate"/>
                          </w:r>
                          <w:r>
                            <w:rPr>
                              <w:b/>
                              <w:color w:val="156082"/>
                              <w:spacing w:val="-5"/>
                              <w:sz w:val="24"/>
                            </w:rPr>
                            <w:t>1</w:t>
                          </w:r>
                          <w:r>
                            <w:rPr>
                              <w:b/>
                              <w:color w:val="156082"/>
                              <w:spacing w:val="-5"/>
                              <w:sz w:val="24"/>
                            </w:rPr>
                            <w:fldChar w:fldCharType="end"/>
                          </w:r>
                        </w:p>
                      </w:txbxContent>
                    </wps:txbx>
                    <wps:bodyPr wrap="square" lIns="0" tIns="0" rIns="0" bIns="0" rtlCol="0">
                      <a:noAutofit/>
                    </wps:bodyPr>
                  </wps:wsp>
                </a:graphicData>
              </a:graphic>
            </wp:anchor>
          </w:drawing>
        </mc:Choice>
        <mc:Fallback>
          <w:pict>
            <v:shape style="position:absolute;margin-left:71pt;margin-top:729.337036pt;width:43.45pt;height:14pt;mso-position-horizontal-relative:page;mso-position-vertical-relative:page;z-index:-19589632" type="#_x0000_t202" id="docshape428" filled="false" stroked="false">
              <v:textbox inset="0,0,0,0">
                <w:txbxContent>
                  <w:p>
                    <w:pPr>
                      <w:spacing w:line="264" w:lineRule="exact" w:before="0"/>
                      <w:ind w:left="20" w:right="0" w:firstLine="0"/>
                      <w:jc w:val="left"/>
                      <w:rPr>
                        <w:b/>
                        <w:sz w:val="24"/>
                      </w:rPr>
                    </w:pPr>
                    <w:r>
                      <w:rPr>
                        <w:b/>
                        <w:color w:val="156082"/>
                        <w:spacing w:val="-2"/>
                        <w:sz w:val="24"/>
                      </w:rPr>
                      <w:t>Page</w:t>
                    </w:r>
                    <w:r>
                      <w:rPr>
                        <w:b/>
                        <w:color w:val="156082"/>
                        <w:spacing w:val="-8"/>
                        <w:sz w:val="24"/>
                      </w:rPr>
                      <w:t> </w:t>
                    </w:r>
                    <w:r>
                      <w:rPr>
                        <w:b/>
                        <w:color w:val="156082"/>
                        <w:spacing w:val="-5"/>
                        <w:sz w:val="24"/>
                      </w:rPr>
                      <w:t>3</w:t>
                    </w:r>
                    <w:r>
                      <w:rPr>
                        <w:b/>
                        <w:color w:val="156082"/>
                        <w:spacing w:val="-5"/>
                        <w:sz w:val="24"/>
                      </w:rPr>
                      <w:fldChar w:fldCharType="begin"/>
                    </w:r>
                    <w:r>
                      <w:rPr>
                        <w:b/>
                        <w:color w:val="156082"/>
                        <w:spacing w:val="-5"/>
                        <w:sz w:val="24"/>
                      </w:rPr>
                      <w:instrText> PAGE </w:instrText>
                    </w:r>
                    <w:r>
                      <w:rPr>
                        <w:b/>
                        <w:color w:val="156082"/>
                        <w:spacing w:val="-5"/>
                        <w:sz w:val="24"/>
                      </w:rPr>
                      <w:fldChar w:fldCharType="separate"/>
                    </w:r>
                    <w:r>
                      <w:rPr>
                        <w:b/>
                        <w:color w:val="156082"/>
                        <w:spacing w:val="-5"/>
                        <w:sz w:val="24"/>
                      </w:rPr>
                      <w:t>1</w:t>
                    </w:r>
                    <w:r>
                      <w:rPr>
                        <w:b/>
                        <w:color w:val="156082"/>
                        <w:spacing w:val="-5"/>
                        <w:sz w:val="24"/>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3727360">
              <wp:simplePos x="0" y="0"/>
              <wp:positionH relativeFrom="page">
                <wp:posOffset>4291076</wp:posOffset>
              </wp:positionH>
              <wp:positionV relativeFrom="page">
                <wp:posOffset>9262580</wp:posOffset>
              </wp:positionV>
              <wp:extent cx="2576830" cy="177800"/>
              <wp:effectExtent l="0" t="0" r="0" b="0"/>
              <wp:wrapNone/>
              <wp:docPr id="441" name="Textbox 441"/>
              <wp:cNvGraphicFramePr>
                <a:graphicFrameLocks/>
              </wp:cNvGraphicFramePr>
              <a:graphic>
                <a:graphicData uri="http://schemas.microsoft.com/office/word/2010/wordprocessingShape">
                  <wps:wsp>
                    <wps:cNvPr id="441" name="Textbox 441"/>
                    <wps:cNvSpPr txBox="1"/>
                    <wps:spPr>
                      <a:xfrm>
                        <a:off x="0" y="0"/>
                        <a:ext cx="2576830" cy="177800"/>
                      </a:xfrm>
                      <a:prstGeom prst="rect">
                        <a:avLst/>
                      </a:prstGeom>
                    </wps:spPr>
                    <wps:txbx>
                      <w:txbxContent>
                        <w:p>
                          <w:pPr>
                            <w:spacing w:line="264" w:lineRule="exact" w:before="0"/>
                            <w:ind w:left="20" w:right="0" w:firstLine="0"/>
                            <w:jc w:val="left"/>
                            <w:rPr>
                              <w:b/>
                              <w:sz w:val="24"/>
                            </w:rPr>
                          </w:pPr>
                          <w:r>
                            <w:rPr>
                              <w:b/>
                              <w:color w:val="156082"/>
                              <w:sz w:val="24"/>
                            </w:rPr>
                            <w:t>Regional</w:t>
                          </w:r>
                          <w:r>
                            <w:rPr>
                              <w:b/>
                              <w:color w:val="156082"/>
                              <w:spacing w:val="-11"/>
                              <w:sz w:val="24"/>
                            </w:rPr>
                            <w:t> </w:t>
                          </w:r>
                          <w:r>
                            <w:rPr>
                              <w:b/>
                              <w:color w:val="156082"/>
                              <w:sz w:val="24"/>
                            </w:rPr>
                            <w:t>Community</w:t>
                          </w:r>
                          <w:r>
                            <w:rPr>
                              <w:b/>
                              <w:color w:val="156082"/>
                              <w:spacing w:val="-10"/>
                              <w:sz w:val="24"/>
                            </w:rPr>
                            <w:t> </w:t>
                          </w:r>
                          <w:r>
                            <w:rPr>
                              <w:b/>
                              <w:color w:val="156082"/>
                              <w:sz w:val="24"/>
                            </w:rPr>
                            <w:t>Health</w:t>
                          </w:r>
                          <w:r>
                            <w:rPr>
                              <w:b/>
                              <w:color w:val="156082"/>
                              <w:spacing w:val="-10"/>
                              <w:sz w:val="24"/>
                            </w:rPr>
                            <w:t> </w:t>
                          </w:r>
                          <w:r>
                            <w:rPr>
                              <w:b/>
                              <w:color w:val="156082"/>
                              <w:spacing w:val="-2"/>
                              <w:sz w:val="24"/>
                            </w:rPr>
                            <w:t>Assessment</w:t>
                          </w:r>
                        </w:p>
                      </w:txbxContent>
                    </wps:txbx>
                    <wps:bodyPr wrap="square" lIns="0" tIns="0" rIns="0" bIns="0" rtlCol="0">
                      <a:noAutofit/>
                    </wps:bodyPr>
                  </wps:wsp>
                </a:graphicData>
              </a:graphic>
            </wp:anchor>
          </w:drawing>
        </mc:Choice>
        <mc:Fallback>
          <w:pict>
            <v:shape style="position:absolute;margin-left:337.880005pt;margin-top:729.337036pt;width:202.9pt;height:14pt;mso-position-horizontal-relative:page;mso-position-vertical-relative:page;z-index:-19589120" type="#_x0000_t202" id="docshape429" filled="false" stroked="false">
              <v:textbox inset="0,0,0,0">
                <w:txbxContent>
                  <w:p>
                    <w:pPr>
                      <w:spacing w:line="264" w:lineRule="exact" w:before="0"/>
                      <w:ind w:left="20" w:right="0" w:firstLine="0"/>
                      <w:jc w:val="left"/>
                      <w:rPr>
                        <w:b/>
                        <w:sz w:val="24"/>
                      </w:rPr>
                    </w:pPr>
                    <w:r>
                      <w:rPr>
                        <w:b/>
                        <w:color w:val="156082"/>
                        <w:sz w:val="24"/>
                      </w:rPr>
                      <w:t>Regional</w:t>
                    </w:r>
                    <w:r>
                      <w:rPr>
                        <w:b/>
                        <w:color w:val="156082"/>
                        <w:spacing w:val="-11"/>
                        <w:sz w:val="24"/>
                      </w:rPr>
                      <w:t> </w:t>
                    </w:r>
                    <w:r>
                      <w:rPr>
                        <w:b/>
                        <w:color w:val="156082"/>
                        <w:sz w:val="24"/>
                      </w:rPr>
                      <w:t>Community</w:t>
                    </w:r>
                    <w:r>
                      <w:rPr>
                        <w:b/>
                        <w:color w:val="156082"/>
                        <w:spacing w:val="-10"/>
                        <w:sz w:val="24"/>
                      </w:rPr>
                      <w:t> </w:t>
                    </w:r>
                    <w:r>
                      <w:rPr>
                        <w:b/>
                        <w:color w:val="156082"/>
                        <w:sz w:val="24"/>
                      </w:rPr>
                      <w:t>Health</w:t>
                    </w:r>
                    <w:r>
                      <w:rPr>
                        <w:b/>
                        <w:color w:val="156082"/>
                        <w:spacing w:val="-10"/>
                        <w:sz w:val="24"/>
                      </w:rPr>
                      <w:t> </w:t>
                    </w:r>
                    <w:r>
                      <w:rPr>
                        <w:b/>
                        <w:color w:val="156082"/>
                        <w:spacing w:val="-2"/>
                        <w:sz w:val="24"/>
                      </w:rPr>
                      <w:t>Assessment</w:t>
                    </w:r>
                  </w:p>
                </w:txbxContent>
              </v:textbox>
              <w10:wrap type="none"/>
            </v:shape>
          </w:pict>
        </mc:Fallback>
      </mc:AlternateContent>
    </w:r>
  </w:p>
</w:ftr>
</file>

<file path=word/footer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3728384">
              <wp:simplePos x="0" y="0"/>
              <wp:positionH relativeFrom="page">
                <wp:posOffset>0</wp:posOffset>
              </wp:positionH>
              <wp:positionV relativeFrom="page">
                <wp:posOffset>9111233</wp:posOffset>
              </wp:positionV>
              <wp:extent cx="7772400" cy="26034"/>
              <wp:effectExtent l="0" t="0" r="0" b="0"/>
              <wp:wrapNone/>
              <wp:docPr id="470" name="Graphic 470"/>
              <wp:cNvGraphicFramePr>
                <a:graphicFrameLocks/>
              </wp:cNvGraphicFramePr>
              <a:graphic>
                <a:graphicData uri="http://schemas.microsoft.com/office/word/2010/wordprocessingShape">
                  <wps:wsp>
                    <wps:cNvPr id="470" name="Graphic 470"/>
                    <wps:cNvSpPr/>
                    <wps:spPr>
                      <a:xfrm>
                        <a:off x="0" y="0"/>
                        <a:ext cx="7772400" cy="26034"/>
                      </a:xfrm>
                      <a:custGeom>
                        <a:avLst/>
                        <a:gdLst/>
                        <a:ahLst/>
                        <a:cxnLst/>
                        <a:rect l="l" t="t" r="r" b="b"/>
                        <a:pathLst>
                          <a:path w="7772400" h="26034">
                            <a:moveTo>
                              <a:pt x="7772400" y="25908"/>
                            </a:moveTo>
                            <a:lnTo>
                              <a:pt x="0" y="25908"/>
                            </a:lnTo>
                            <a:lnTo>
                              <a:pt x="0" y="0"/>
                            </a:lnTo>
                            <a:lnTo>
                              <a:pt x="7772400" y="0"/>
                            </a:lnTo>
                            <a:lnTo>
                              <a:pt x="7772400" y="25908"/>
                            </a:lnTo>
                            <a:close/>
                          </a:path>
                        </a:pathLst>
                      </a:custGeom>
                      <a:solidFill>
                        <a:srgbClr val="156082"/>
                      </a:solidFill>
                    </wps:spPr>
                    <wps:bodyPr wrap="square" lIns="0" tIns="0" rIns="0" bIns="0" rtlCol="0">
                      <a:prstTxWarp prst="textNoShape">
                        <a:avLst/>
                      </a:prstTxWarp>
                      <a:noAutofit/>
                    </wps:bodyPr>
                  </wps:wsp>
                </a:graphicData>
              </a:graphic>
            </wp:anchor>
          </w:drawing>
        </mc:Choice>
        <mc:Fallback>
          <w:pict>
            <v:rect style="position:absolute;margin-left:0pt;margin-top:717.419983pt;width:612.000018pt;height:2.04pt;mso-position-horizontal-relative:page;mso-position-vertical-relative:page;z-index:-19588096" id="docshape457" filled="true" fillcolor="#156082" stroked="false">
              <v:fill type="solid"/>
              <w10:wrap type="none"/>
            </v:rect>
          </w:pict>
        </mc:Fallback>
      </mc:AlternateContent>
    </w:r>
    <w:r>
      <w:rPr>
        <w:sz w:val="20"/>
      </w:rPr>
      <mc:AlternateContent>
        <mc:Choice Requires="wps">
          <w:drawing>
            <wp:anchor distT="0" distB="0" distL="0" distR="0" allowOverlap="1" layoutInCell="1" locked="0" behindDoc="1" simplePos="0" relativeHeight="483728896">
              <wp:simplePos x="0" y="0"/>
              <wp:positionH relativeFrom="page">
                <wp:posOffset>901700</wp:posOffset>
              </wp:positionH>
              <wp:positionV relativeFrom="page">
                <wp:posOffset>9262580</wp:posOffset>
              </wp:positionV>
              <wp:extent cx="551815" cy="177800"/>
              <wp:effectExtent l="0" t="0" r="0" b="0"/>
              <wp:wrapNone/>
              <wp:docPr id="471" name="Textbox 471"/>
              <wp:cNvGraphicFramePr>
                <a:graphicFrameLocks/>
              </wp:cNvGraphicFramePr>
              <a:graphic>
                <a:graphicData uri="http://schemas.microsoft.com/office/word/2010/wordprocessingShape">
                  <wps:wsp>
                    <wps:cNvPr id="471" name="Textbox 471"/>
                    <wps:cNvSpPr txBox="1"/>
                    <wps:spPr>
                      <a:xfrm>
                        <a:off x="0" y="0"/>
                        <a:ext cx="551815" cy="177800"/>
                      </a:xfrm>
                      <a:prstGeom prst="rect">
                        <a:avLst/>
                      </a:prstGeom>
                    </wps:spPr>
                    <wps:txbx>
                      <w:txbxContent>
                        <w:p>
                          <w:pPr>
                            <w:spacing w:line="264" w:lineRule="exact" w:before="0"/>
                            <w:ind w:left="20" w:right="0" w:firstLine="0"/>
                            <w:jc w:val="left"/>
                            <w:rPr>
                              <w:b/>
                              <w:sz w:val="24"/>
                            </w:rPr>
                          </w:pPr>
                          <w:r>
                            <w:rPr>
                              <w:b/>
                              <w:color w:val="156082"/>
                              <w:spacing w:val="-2"/>
                              <w:sz w:val="24"/>
                            </w:rPr>
                            <w:t>Page</w:t>
                          </w:r>
                          <w:r>
                            <w:rPr>
                              <w:b/>
                              <w:color w:val="156082"/>
                              <w:spacing w:val="-8"/>
                              <w:sz w:val="24"/>
                            </w:rPr>
                            <w:t> </w:t>
                          </w:r>
                          <w:r>
                            <w:rPr>
                              <w:b/>
                              <w:color w:val="156082"/>
                              <w:spacing w:val="-5"/>
                              <w:sz w:val="24"/>
                            </w:rPr>
                            <w:t>3</w:t>
                          </w:r>
                          <w:r>
                            <w:rPr>
                              <w:b/>
                              <w:color w:val="156082"/>
                              <w:spacing w:val="-5"/>
                              <w:sz w:val="24"/>
                            </w:rPr>
                            <w:fldChar w:fldCharType="begin"/>
                          </w:r>
                          <w:r>
                            <w:rPr>
                              <w:b/>
                              <w:color w:val="156082"/>
                              <w:spacing w:val="-5"/>
                              <w:sz w:val="24"/>
                            </w:rPr>
                            <w:instrText> PAGE </w:instrText>
                          </w:r>
                          <w:r>
                            <w:rPr>
                              <w:b/>
                              <w:color w:val="156082"/>
                              <w:spacing w:val="-5"/>
                              <w:sz w:val="24"/>
                            </w:rPr>
                            <w:fldChar w:fldCharType="separate"/>
                          </w:r>
                          <w:r>
                            <w:rPr>
                              <w:b/>
                              <w:color w:val="156082"/>
                              <w:spacing w:val="-5"/>
                              <w:sz w:val="24"/>
                            </w:rPr>
                            <w:t>7</w:t>
                          </w:r>
                          <w:r>
                            <w:rPr>
                              <w:b/>
                              <w:color w:val="156082"/>
                              <w:spacing w:val="-5"/>
                              <w:sz w:val="24"/>
                            </w:rPr>
                            <w:fldChar w:fldCharType="end"/>
                          </w:r>
                        </w:p>
                      </w:txbxContent>
                    </wps:txbx>
                    <wps:bodyPr wrap="square" lIns="0" tIns="0" rIns="0" bIns="0" rtlCol="0">
                      <a:noAutofit/>
                    </wps:bodyPr>
                  </wps:wsp>
                </a:graphicData>
              </a:graphic>
            </wp:anchor>
          </w:drawing>
        </mc:Choice>
        <mc:Fallback>
          <w:pict>
            <v:shape style="position:absolute;margin-left:71pt;margin-top:729.337036pt;width:43.45pt;height:14pt;mso-position-horizontal-relative:page;mso-position-vertical-relative:page;z-index:-19587584" type="#_x0000_t202" id="docshape458" filled="false" stroked="false">
              <v:textbox inset="0,0,0,0">
                <w:txbxContent>
                  <w:p>
                    <w:pPr>
                      <w:spacing w:line="264" w:lineRule="exact" w:before="0"/>
                      <w:ind w:left="20" w:right="0" w:firstLine="0"/>
                      <w:jc w:val="left"/>
                      <w:rPr>
                        <w:b/>
                        <w:sz w:val="24"/>
                      </w:rPr>
                    </w:pPr>
                    <w:r>
                      <w:rPr>
                        <w:b/>
                        <w:color w:val="156082"/>
                        <w:spacing w:val="-2"/>
                        <w:sz w:val="24"/>
                      </w:rPr>
                      <w:t>Page</w:t>
                    </w:r>
                    <w:r>
                      <w:rPr>
                        <w:b/>
                        <w:color w:val="156082"/>
                        <w:spacing w:val="-8"/>
                        <w:sz w:val="24"/>
                      </w:rPr>
                      <w:t> </w:t>
                    </w:r>
                    <w:r>
                      <w:rPr>
                        <w:b/>
                        <w:color w:val="156082"/>
                        <w:spacing w:val="-5"/>
                        <w:sz w:val="24"/>
                      </w:rPr>
                      <w:t>3</w:t>
                    </w:r>
                    <w:r>
                      <w:rPr>
                        <w:b/>
                        <w:color w:val="156082"/>
                        <w:spacing w:val="-5"/>
                        <w:sz w:val="24"/>
                      </w:rPr>
                      <w:fldChar w:fldCharType="begin"/>
                    </w:r>
                    <w:r>
                      <w:rPr>
                        <w:b/>
                        <w:color w:val="156082"/>
                        <w:spacing w:val="-5"/>
                        <w:sz w:val="24"/>
                      </w:rPr>
                      <w:instrText> PAGE </w:instrText>
                    </w:r>
                    <w:r>
                      <w:rPr>
                        <w:b/>
                        <w:color w:val="156082"/>
                        <w:spacing w:val="-5"/>
                        <w:sz w:val="24"/>
                      </w:rPr>
                      <w:fldChar w:fldCharType="separate"/>
                    </w:r>
                    <w:r>
                      <w:rPr>
                        <w:b/>
                        <w:color w:val="156082"/>
                        <w:spacing w:val="-5"/>
                        <w:sz w:val="24"/>
                      </w:rPr>
                      <w:t>7</w:t>
                    </w:r>
                    <w:r>
                      <w:rPr>
                        <w:b/>
                        <w:color w:val="156082"/>
                        <w:spacing w:val="-5"/>
                        <w:sz w:val="24"/>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3729408">
              <wp:simplePos x="0" y="0"/>
              <wp:positionH relativeFrom="page">
                <wp:posOffset>4291076</wp:posOffset>
              </wp:positionH>
              <wp:positionV relativeFrom="page">
                <wp:posOffset>9262580</wp:posOffset>
              </wp:positionV>
              <wp:extent cx="2576830" cy="177800"/>
              <wp:effectExtent l="0" t="0" r="0" b="0"/>
              <wp:wrapNone/>
              <wp:docPr id="472" name="Textbox 472"/>
              <wp:cNvGraphicFramePr>
                <a:graphicFrameLocks/>
              </wp:cNvGraphicFramePr>
              <a:graphic>
                <a:graphicData uri="http://schemas.microsoft.com/office/word/2010/wordprocessingShape">
                  <wps:wsp>
                    <wps:cNvPr id="472" name="Textbox 472"/>
                    <wps:cNvSpPr txBox="1"/>
                    <wps:spPr>
                      <a:xfrm>
                        <a:off x="0" y="0"/>
                        <a:ext cx="2576830" cy="177800"/>
                      </a:xfrm>
                      <a:prstGeom prst="rect">
                        <a:avLst/>
                      </a:prstGeom>
                    </wps:spPr>
                    <wps:txbx>
                      <w:txbxContent>
                        <w:p>
                          <w:pPr>
                            <w:spacing w:line="264" w:lineRule="exact" w:before="0"/>
                            <w:ind w:left="20" w:right="0" w:firstLine="0"/>
                            <w:jc w:val="left"/>
                            <w:rPr>
                              <w:b/>
                              <w:sz w:val="24"/>
                            </w:rPr>
                          </w:pPr>
                          <w:r>
                            <w:rPr>
                              <w:b/>
                              <w:color w:val="156082"/>
                              <w:sz w:val="24"/>
                            </w:rPr>
                            <w:t>Regional</w:t>
                          </w:r>
                          <w:r>
                            <w:rPr>
                              <w:b/>
                              <w:color w:val="156082"/>
                              <w:spacing w:val="-11"/>
                              <w:sz w:val="24"/>
                            </w:rPr>
                            <w:t> </w:t>
                          </w:r>
                          <w:r>
                            <w:rPr>
                              <w:b/>
                              <w:color w:val="156082"/>
                              <w:sz w:val="24"/>
                            </w:rPr>
                            <w:t>Community</w:t>
                          </w:r>
                          <w:r>
                            <w:rPr>
                              <w:b/>
                              <w:color w:val="156082"/>
                              <w:spacing w:val="-10"/>
                              <w:sz w:val="24"/>
                            </w:rPr>
                            <w:t> </w:t>
                          </w:r>
                          <w:r>
                            <w:rPr>
                              <w:b/>
                              <w:color w:val="156082"/>
                              <w:sz w:val="24"/>
                            </w:rPr>
                            <w:t>Health</w:t>
                          </w:r>
                          <w:r>
                            <w:rPr>
                              <w:b/>
                              <w:color w:val="156082"/>
                              <w:spacing w:val="-10"/>
                              <w:sz w:val="24"/>
                            </w:rPr>
                            <w:t> </w:t>
                          </w:r>
                          <w:r>
                            <w:rPr>
                              <w:b/>
                              <w:color w:val="156082"/>
                              <w:spacing w:val="-2"/>
                              <w:sz w:val="24"/>
                            </w:rPr>
                            <w:t>Assessment</w:t>
                          </w:r>
                        </w:p>
                      </w:txbxContent>
                    </wps:txbx>
                    <wps:bodyPr wrap="square" lIns="0" tIns="0" rIns="0" bIns="0" rtlCol="0">
                      <a:noAutofit/>
                    </wps:bodyPr>
                  </wps:wsp>
                </a:graphicData>
              </a:graphic>
            </wp:anchor>
          </w:drawing>
        </mc:Choice>
        <mc:Fallback>
          <w:pict>
            <v:shape style="position:absolute;margin-left:337.880005pt;margin-top:729.337036pt;width:202.9pt;height:14pt;mso-position-horizontal-relative:page;mso-position-vertical-relative:page;z-index:-19587072" type="#_x0000_t202" id="docshape459" filled="false" stroked="false">
              <v:textbox inset="0,0,0,0">
                <w:txbxContent>
                  <w:p>
                    <w:pPr>
                      <w:spacing w:line="264" w:lineRule="exact" w:before="0"/>
                      <w:ind w:left="20" w:right="0" w:firstLine="0"/>
                      <w:jc w:val="left"/>
                      <w:rPr>
                        <w:b/>
                        <w:sz w:val="24"/>
                      </w:rPr>
                    </w:pPr>
                    <w:r>
                      <w:rPr>
                        <w:b/>
                        <w:color w:val="156082"/>
                        <w:sz w:val="24"/>
                      </w:rPr>
                      <w:t>Regional</w:t>
                    </w:r>
                    <w:r>
                      <w:rPr>
                        <w:b/>
                        <w:color w:val="156082"/>
                        <w:spacing w:val="-11"/>
                        <w:sz w:val="24"/>
                      </w:rPr>
                      <w:t> </w:t>
                    </w:r>
                    <w:r>
                      <w:rPr>
                        <w:b/>
                        <w:color w:val="156082"/>
                        <w:sz w:val="24"/>
                      </w:rPr>
                      <w:t>Community</w:t>
                    </w:r>
                    <w:r>
                      <w:rPr>
                        <w:b/>
                        <w:color w:val="156082"/>
                        <w:spacing w:val="-10"/>
                        <w:sz w:val="24"/>
                      </w:rPr>
                      <w:t> </w:t>
                    </w:r>
                    <w:r>
                      <w:rPr>
                        <w:b/>
                        <w:color w:val="156082"/>
                        <w:sz w:val="24"/>
                      </w:rPr>
                      <w:t>Health</w:t>
                    </w:r>
                    <w:r>
                      <w:rPr>
                        <w:b/>
                        <w:color w:val="156082"/>
                        <w:spacing w:val="-10"/>
                        <w:sz w:val="24"/>
                      </w:rPr>
                      <w:t> </w:t>
                    </w:r>
                    <w:r>
                      <w:rPr>
                        <w:b/>
                        <w:color w:val="156082"/>
                        <w:spacing w:val="-2"/>
                        <w:sz w:val="24"/>
                      </w:rPr>
                      <w:t>Assessment</w:t>
                    </w:r>
                  </w:p>
                </w:txbxContent>
              </v:textbox>
              <w10:wrap type="none"/>
            </v:shape>
          </w:pict>
        </mc:Fallback>
      </mc:AlternateContent>
    </w:r>
  </w:p>
</w:ftr>
</file>

<file path=word/footer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3730944">
              <wp:simplePos x="0" y="0"/>
              <wp:positionH relativeFrom="page">
                <wp:posOffset>0</wp:posOffset>
              </wp:positionH>
              <wp:positionV relativeFrom="page">
                <wp:posOffset>9111233</wp:posOffset>
              </wp:positionV>
              <wp:extent cx="7772400" cy="26034"/>
              <wp:effectExtent l="0" t="0" r="0" b="0"/>
              <wp:wrapNone/>
              <wp:docPr id="486" name="Graphic 486"/>
              <wp:cNvGraphicFramePr>
                <a:graphicFrameLocks/>
              </wp:cNvGraphicFramePr>
              <a:graphic>
                <a:graphicData uri="http://schemas.microsoft.com/office/word/2010/wordprocessingShape">
                  <wps:wsp>
                    <wps:cNvPr id="486" name="Graphic 486"/>
                    <wps:cNvSpPr/>
                    <wps:spPr>
                      <a:xfrm>
                        <a:off x="0" y="0"/>
                        <a:ext cx="7772400" cy="26034"/>
                      </a:xfrm>
                      <a:custGeom>
                        <a:avLst/>
                        <a:gdLst/>
                        <a:ahLst/>
                        <a:cxnLst/>
                        <a:rect l="l" t="t" r="r" b="b"/>
                        <a:pathLst>
                          <a:path w="7772400" h="26034">
                            <a:moveTo>
                              <a:pt x="7772400" y="25908"/>
                            </a:moveTo>
                            <a:lnTo>
                              <a:pt x="0" y="25908"/>
                            </a:lnTo>
                            <a:lnTo>
                              <a:pt x="0" y="0"/>
                            </a:lnTo>
                            <a:lnTo>
                              <a:pt x="7772400" y="0"/>
                            </a:lnTo>
                            <a:lnTo>
                              <a:pt x="7772400" y="25908"/>
                            </a:lnTo>
                            <a:close/>
                          </a:path>
                        </a:pathLst>
                      </a:custGeom>
                      <a:solidFill>
                        <a:srgbClr val="156082"/>
                      </a:solidFill>
                    </wps:spPr>
                    <wps:bodyPr wrap="square" lIns="0" tIns="0" rIns="0" bIns="0" rtlCol="0">
                      <a:prstTxWarp prst="textNoShape">
                        <a:avLst/>
                      </a:prstTxWarp>
                      <a:noAutofit/>
                    </wps:bodyPr>
                  </wps:wsp>
                </a:graphicData>
              </a:graphic>
            </wp:anchor>
          </w:drawing>
        </mc:Choice>
        <mc:Fallback>
          <w:pict>
            <v:rect style="position:absolute;margin-left:0pt;margin-top:717.419983pt;width:612.000018pt;height:2.04pt;mso-position-horizontal-relative:page;mso-position-vertical-relative:page;z-index:-19585536" id="docshape473" filled="true" fillcolor="#156082" stroked="false">
              <v:fill type="solid"/>
              <w10:wrap type="none"/>
            </v:rect>
          </w:pict>
        </mc:Fallback>
      </mc:AlternateContent>
    </w:r>
    <w:r>
      <w:rPr>
        <w:sz w:val="20"/>
      </w:rPr>
      <mc:AlternateContent>
        <mc:Choice Requires="wps">
          <w:drawing>
            <wp:anchor distT="0" distB="0" distL="0" distR="0" allowOverlap="1" layoutInCell="1" locked="0" behindDoc="1" simplePos="0" relativeHeight="483731456">
              <wp:simplePos x="0" y="0"/>
              <wp:positionH relativeFrom="page">
                <wp:posOffset>901700</wp:posOffset>
              </wp:positionH>
              <wp:positionV relativeFrom="page">
                <wp:posOffset>9262580</wp:posOffset>
              </wp:positionV>
              <wp:extent cx="551815" cy="177800"/>
              <wp:effectExtent l="0" t="0" r="0" b="0"/>
              <wp:wrapNone/>
              <wp:docPr id="487" name="Textbox 487"/>
              <wp:cNvGraphicFramePr>
                <a:graphicFrameLocks/>
              </wp:cNvGraphicFramePr>
              <a:graphic>
                <a:graphicData uri="http://schemas.microsoft.com/office/word/2010/wordprocessingShape">
                  <wps:wsp>
                    <wps:cNvPr id="487" name="Textbox 487"/>
                    <wps:cNvSpPr txBox="1"/>
                    <wps:spPr>
                      <a:xfrm>
                        <a:off x="0" y="0"/>
                        <a:ext cx="551815" cy="177800"/>
                      </a:xfrm>
                      <a:prstGeom prst="rect">
                        <a:avLst/>
                      </a:prstGeom>
                    </wps:spPr>
                    <wps:txbx>
                      <w:txbxContent>
                        <w:p>
                          <w:pPr>
                            <w:spacing w:line="264" w:lineRule="exact" w:before="0"/>
                            <w:ind w:left="20" w:right="0" w:firstLine="0"/>
                            <w:jc w:val="left"/>
                            <w:rPr>
                              <w:b/>
                              <w:sz w:val="24"/>
                            </w:rPr>
                          </w:pPr>
                          <w:r>
                            <w:rPr>
                              <w:b/>
                              <w:color w:val="156082"/>
                              <w:spacing w:val="-2"/>
                              <w:sz w:val="24"/>
                            </w:rPr>
                            <w:t>Page</w:t>
                          </w:r>
                          <w:r>
                            <w:rPr>
                              <w:b/>
                              <w:color w:val="156082"/>
                              <w:spacing w:val="-8"/>
                              <w:sz w:val="24"/>
                            </w:rPr>
                            <w:t> </w:t>
                          </w:r>
                          <w:r>
                            <w:rPr>
                              <w:b/>
                              <w:color w:val="156082"/>
                              <w:spacing w:val="-5"/>
                              <w:sz w:val="24"/>
                            </w:rPr>
                            <w:t>3</w:t>
                          </w:r>
                          <w:r>
                            <w:rPr>
                              <w:b/>
                              <w:color w:val="156082"/>
                              <w:spacing w:val="-5"/>
                              <w:sz w:val="24"/>
                            </w:rPr>
                            <w:fldChar w:fldCharType="begin"/>
                          </w:r>
                          <w:r>
                            <w:rPr>
                              <w:b/>
                              <w:color w:val="156082"/>
                              <w:spacing w:val="-5"/>
                              <w:sz w:val="24"/>
                            </w:rPr>
                            <w:instrText> PAGE </w:instrText>
                          </w:r>
                          <w:r>
                            <w:rPr>
                              <w:b/>
                              <w:color w:val="156082"/>
                              <w:spacing w:val="-5"/>
                              <w:sz w:val="24"/>
                            </w:rPr>
                            <w:fldChar w:fldCharType="separate"/>
                          </w:r>
                          <w:r>
                            <w:rPr>
                              <w:b/>
                              <w:color w:val="156082"/>
                              <w:spacing w:val="-5"/>
                              <w:sz w:val="24"/>
                            </w:rPr>
                            <w:t>8</w:t>
                          </w:r>
                          <w:r>
                            <w:rPr>
                              <w:b/>
                              <w:color w:val="156082"/>
                              <w:spacing w:val="-5"/>
                              <w:sz w:val="24"/>
                            </w:rPr>
                            <w:fldChar w:fldCharType="end"/>
                          </w:r>
                        </w:p>
                      </w:txbxContent>
                    </wps:txbx>
                    <wps:bodyPr wrap="square" lIns="0" tIns="0" rIns="0" bIns="0" rtlCol="0">
                      <a:noAutofit/>
                    </wps:bodyPr>
                  </wps:wsp>
                </a:graphicData>
              </a:graphic>
            </wp:anchor>
          </w:drawing>
        </mc:Choice>
        <mc:Fallback>
          <w:pict>
            <v:shape style="position:absolute;margin-left:71pt;margin-top:729.337036pt;width:43.45pt;height:14pt;mso-position-horizontal-relative:page;mso-position-vertical-relative:page;z-index:-19585024" type="#_x0000_t202" id="docshape474" filled="false" stroked="false">
              <v:textbox inset="0,0,0,0">
                <w:txbxContent>
                  <w:p>
                    <w:pPr>
                      <w:spacing w:line="264" w:lineRule="exact" w:before="0"/>
                      <w:ind w:left="20" w:right="0" w:firstLine="0"/>
                      <w:jc w:val="left"/>
                      <w:rPr>
                        <w:b/>
                        <w:sz w:val="24"/>
                      </w:rPr>
                    </w:pPr>
                    <w:r>
                      <w:rPr>
                        <w:b/>
                        <w:color w:val="156082"/>
                        <w:spacing w:val="-2"/>
                        <w:sz w:val="24"/>
                      </w:rPr>
                      <w:t>Page</w:t>
                    </w:r>
                    <w:r>
                      <w:rPr>
                        <w:b/>
                        <w:color w:val="156082"/>
                        <w:spacing w:val="-8"/>
                        <w:sz w:val="24"/>
                      </w:rPr>
                      <w:t> </w:t>
                    </w:r>
                    <w:r>
                      <w:rPr>
                        <w:b/>
                        <w:color w:val="156082"/>
                        <w:spacing w:val="-5"/>
                        <w:sz w:val="24"/>
                      </w:rPr>
                      <w:t>3</w:t>
                    </w:r>
                    <w:r>
                      <w:rPr>
                        <w:b/>
                        <w:color w:val="156082"/>
                        <w:spacing w:val="-5"/>
                        <w:sz w:val="24"/>
                      </w:rPr>
                      <w:fldChar w:fldCharType="begin"/>
                    </w:r>
                    <w:r>
                      <w:rPr>
                        <w:b/>
                        <w:color w:val="156082"/>
                        <w:spacing w:val="-5"/>
                        <w:sz w:val="24"/>
                      </w:rPr>
                      <w:instrText> PAGE </w:instrText>
                    </w:r>
                    <w:r>
                      <w:rPr>
                        <w:b/>
                        <w:color w:val="156082"/>
                        <w:spacing w:val="-5"/>
                        <w:sz w:val="24"/>
                      </w:rPr>
                      <w:fldChar w:fldCharType="separate"/>
                    </w:r>
                    <w:r>
                      <w:rPr>
                        <w:b/>
                        <w:color w:val="156082"/>
                        <w:spacing w:val="-5"/>
                        <w:sz w:val="24"/>
                      </w:rPr>
                      <w:t>8</w:t>
                    </w:r>
                    <w:r>
                      <w:rPr>
                        <w:b/>
                        <w:color w:val="156082"/>
                        <w:spacing w:val="-5"/>
                        <w:sz w:val="24"/>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3731968">
              <wp:simplePos x="0" y="0"/>
              <wp:positionH relativeFrom="page">
                <wp:posOffset>4291076</wp:posOffset>
              </wp:positionH>
              <wp:positionV relativeFrom="page">
                <wp:posOffset>9262580</wp:posOffset>
              </wp:positionV>
              <wp:extent cx="2576830" cy="177800"/>
              <wp:effectExtent l="0" t="0" r="0" b="0"/>
              <wp:wrapNone/>
              <wp:docPr id="488" name="Textbox 488"/>
              <wp:cNvGraphicFramePr>
                <a:graphicFrameLocks/>
              </wp:cNvGraphicFramePr>
              <a:graphic>
                <a:graphicData uri="http://schemas.microsoft.com/office/word/2010/wordprocessingShape">
                  <wps:wsp>
                    <wps:cNvPr id="488" name="Textbox 488"/>
                    <wps:cNvSpPr txBox="1"/>
                    <wps:spPr>
                      <a:xfrm>
                        <a:off x="0" y="0"/>
                        <a:ext cx="2576830" cy="177800"/>
                      </a:xfrm>
                      <a:prstGeom prst="rect">
                        <a:avLst/>
                      </a:prstGeom>
                    </wps:spPr>
                    <wps:txbx>
                      <w:txbxContent>
                        <w:p>
                          <w:pPr>
                            <w:spacing w:line="264" w:lineRule="exact" w:before="0"/>
                            <w:ind w:left="20" w:right="0" w:firstLine="0"/>
                            <w:jc w:val="left"/>
                            <w:rPr>
                              <w:b/>
                              <w:sz w:val="24"/>
                            </w:rPr>
                          </w:pPr>
                          <w:r>
                            <w:rPr>
                              <w:b/>
                              <w:color w:val="156082"/>
                              <w:sz w:val="24"/>
                            </w:rPr>
                            <w:t>Regional</w:t>
                          </w:r>
                          <w:r>
                            <w:rPr>
                              <w:b/>
                              <w:color w:val="156082"/>
                              <w:spacing w:val="-11"/>
                              <w:sz w:val="24"/>
                            </w:rPr>
                            <w:t> </w:t>
                          </w:r>
                          <w:r>
                            <w:rPr>
                              <w:b/>
                              <w:color w:val="156082"/>
                              <w:sz w:val="24"/>
                            </w:rPr>
                            <w:t>Community</w:t>
                          </w:r>
                          <w:r>
                            <w:rPr>
                              <w:b/>
                              <w:color w:val="156082"/>
                              <w:spacing w:val="-10"/>
                              <w:sz w:val="24"/>
                            </w:rPr>
                            <w:t> </w:t>
                          </w:r>
                          <w:r>
                            <w:rPr>
                              <w:b/>
                              <w:color w:val="156082"/>
                              <w:sz w:val="24"/>
                            </w:rPr>
                            <w:t>Health</w:t>
                          </w:r>
                          <w:r>
                            <w:rPr>
                              <w:b/>
                              <w:color w:val="156082"/>
                              <w:spacing w:val="-10"/>
                              <w:sz w:val="24"/>
                            </w:rPr>
                            <w:t> </w:t>
                          </w:r>
                          <w:r>
                            <w:rPr>
                              <w:b/>
                              <w:color w:val="156082"/>
                              <w:spacing w:val="-2"/>
                              <w:sz w:val="24"/>
                            </w:rPr>
                            <w:t>Assessment</w:t>
                          </w:r>
                        </w:p>
                      </w:txbxContent>
                    </wps:txbx>
                    <wps:bodyPr wrap="square" lIns="0" tIns="0" rIns="0" bIns="0" rtlCol="0">
                      <a:noAutofit/>
                    </wps:bodyPr>
                  </wps:wsp>
                </a:graphicData>
              </a:graphic>
            </wp:anchor>
          </w:drawing>
        </mc:Choice>
        <mc:Fallback>
          <w:pict>
            <v:shape style="position:absolute;margin-left:337.880005pt;margin-top:729.337036pt;width:202.9pt;height:14pt;mso-position-horizontal-relative:page;mso-position-vertical-relative:page;z-index:-19584512" type="#_x0000_t202" id="docshape475" filled="false" stroked="false">
              <v:textbox inset="0,0,0,0">
                <w:txbxContent>
                  <w:p>
                    <w:pPr>
                      <w:spacing w:line="264" w:lineRule="exact" w:before="0"/>
                      <w:ind w:left="20" w:right="0" w:firstLine="0"/>
                      <w:jc w:val="left"/>
                      <w:rPr>
                        <w:b/>
                        <w:sz w:val="24"/>
                      </w:rPr>
                    </w:pPr>
                    <w:r>
                      <w:rPr>
                        <w:b/>
                        <w:color w:val="156082"/>
                        <w:sz w:val="24"/>
                      </w:rPr>
                      <w:t>Regional</w:t>
                    </w:r>
                    <w:r>
                      <w:rPr>
                        <w:b/>
                        <w:color w:val="156082"/>
                        <w:spacing w:val="-11"/>
                        <w:sz w:val="24"/>
                      </w:rPr>
                      <w:t> </w:t>
                    </w:r>
                    <w:r>
                      <w:rPr>
                        <w:b/>
                        <w:color w:val="156082"/>
                        <w:sz w:val="24"/>
                      </w:rPr>
                      <w:t>Community</w:t>
                    </w:r>
                    <w:r>
                      <w:rPr>
                        <w:b/>
                        <w:color w:val="156082"/>
                        <w:spacing w:val="-10"/>
                        <w:sz w:val="24"/>
                      </w:rPr>
                      <w:t> </w:t>
                    </w:r>
                    <w:r>
                      <w:rPr>
                        <w:b/>
                        <w:color w:val="156082"/>
                        <w:sz w:val="24"/>
                      </w:rPr>
                      <w:t>Health</w:t>
                    </w:r>
                    <w:r>
                      <w:rPr>
                        <w:b/>
                        <w:color w:val="156082"/>
                        <w:spacing w:val="-10"/>
                        <w:sz w:val="24"/>
                      </w:rPr>
                      <w:t> </w:t>
                    </w:r>
                    <w:r>
                      <w:rPr>
                        <w:b/>
                        <w:color w:val="156082"/>
                        <w:spacing w:val="-2"/>
                        <w:sz w:val="24"/>
                      </w:rPr>
                      <w:t>Assessment</w:t>
                    </w:r>
                  </w:p>
                </w:txbxContent>
              </v:textbox>
              <w10:wrap type="none"/>
            </v:shape>
          </w:pict>
        </mc:Fallback>
      </mc:AlternateContent>
    </w:r>
  </w:p>
</w:ftr>
</file>

<file path=word/footer1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3733504">
              <wp:simplePos x="0" y="0"/>
              <wp:positionH relativeFrom="page">
                <wp:posOffset>0</wp:posOffset>
              </wp:positionH>
              <wp:positionV relativeFrom="page">
                <wp:posOffset>9111233</wp:posOffset>
              </wp:positionV>
              <wp:extent cx="7772400" cy="26034"/>
              <wp:effectExtent l="0" t="0" r="0" b="0"/>
              <wp:wrapNone/>
              <wp:docPr id="504" name="Graphic 504"/>
              <wp:cNvGraphicFramePr>
                <a:graphicFrameLocks/>
              </wp:cNvGraphicFramePr>
              <a:graphic>
                <a:graphicData uri="http://schemas.microsoft.com/office/word/2010/wordprocessingShape">
                  <wps:wsp>
                    <wps:cNvPr id="504" name="Graphic 504"/>
                    <wps:cNvSpPr/>
                    <wps:spPr>
                      <a:xfrm>
                        <a:off x="0" y="0"/>
                        <a:ext cx="7772400" cy="26034"/>
                      </a:xfrm>
                      <a:custGeom>
                        <a:avLst/>
                        <a:gdLst/>
                        <a:ahLst/>
                        <a:cxnLst/>
                        <a:rect l="l" t="t" r="r" b="b"/>
                        <a:pathLst>
                          <a:path w="7772400" h="26034">
                            <a:moveTo>
                              <a:pt x="7772400" y="25908"/>
                            </a:moveTo>
                            <a:lnTo>
                              <a:pt x="0" y="25908"/>
                            </a:lnTo>
                            <a:lnTo>
                              <a:pt x="0" y="0"/>
                            </a:lnTo>
                            <a:lnTo>
                              <a:pt x="7772400" y="0"/>
                            </a:lnTo>
                            <a:lnTo>
                              <a:pt x="7772400" y="25908"/>
                            </a:lnTo>
                            <a:close/>
                          </a:path>
                        </a:pathLst>
                      </a:custGeom>
                      <a:solidFill>
                        <a:srgbClr val="156082"/>
                      </a:solidFill>
                    </wps:spPr>
                    <wps:bodyPr wrap="square" lIns="0" tIns="0" rIns="0" bIns="0" rtlCol="0">
                      <a:prstTxWarp prst="textNoShape">
                        <a:avLst/>
                      </a:prstTxWarp>
                      <a:noAutofit/>
                    </wps:bodyPr>
                  </wps:wsp>
                </a:graphicData>
              </a:graphic>
            </wp:anchor>
          </w:drawing>
        </mc:Choice>
        <mc:Fallback>
          <w:pict>
            <v:rect style="position:absolute;margin-left:0pt;margin-top:717.419983pt;width:612.000018pt;height:2.04pt;mso-position-horizontal-relative:page;mso-position-vertical-relative:page;z-index:-19582976" id="docshape491" filled="true" fillcolor="#156082" stroked="false">
              <v:fill type="solid"/>
              <w10:wrap type="none"/>
            </v:rect>
          </w:pict>
        </mc:Fallback>
      </mc:AlternateContent>
    </w:r>
    <w:r>
      <w:rPr>
        <w:sz w:val="20"/>
      </w:rPr>
      <mc:AlternateContent>
        <mc:Choice Requires="wps">
          <w:drawing>
            <wp:anchor distT="0" distB="0" distL="0" distR="0" allowOverlap="1" layoutInCell="1" locked="0" behindDoc="1" simplePos="0" relativeHeight="483734016">
              <wp:simplePos x="0" y="0"/>
              <wp:positionH relativeFrom="page">
                <wp:posOffset>901700</wp:posOffset>
              </wp:positionH>
              <wp:positionV relativeFrom="page">
                <wp:posOffset>9262580</wp:posOffset>
              </wp:positionV>
              <wp:extent cx="513715" cy="177800"/>
              <wp:effectExtent l="0" t="0" r="0" b="0"/>
              <wp:wrapNone/>
              <wp:docPr id="505" name="Textbox 505"/>
              <wp:cNvGraphicFramePr>
                <a:graphicFrameLocks/>
              </wp:cNvGraphicFramePr>
              <a:graphic>
                <a:graphicData uri="http://schemas.microsoft.com/office/word/2010/wordprocessingShape">
                  <wps:wsp>
                    <wps:cNvPr id="505" name="Textbox 505"/>
                    <wps:cNvSpPr txBox="1"/>
                    <wps:spPr>
                      <a:xfrm>
                        <a:off x="0" y="0"/>
                        <a:ext cx="513715" cy="177800"/>
                      </a:xfrm>
                      <a:prstGeom prst="rect">
                        <a:avLst/>
                      </a:prstGeom>
                    </wps:spPr>
                    <wps:txbx>
                      <w:txbxContent>
                        <w:p>
                          <w:pPr>
                            <w:spacing w:line="264" w:lineRule="exact" w:before="0"/>
                            <w:ind w:left="20" w:right="0" w:firstLine="0"/>
                            <w:jc w:val="left"/>
                            <w:rPr>
                              <w:b/>
                              <w:sz w:val="24"/>
                            </w:rPr>
                          </w:pPr>
                          <w:r>
                            <w:rPr>
                              <w:b/>
                              <w:color w:val="156082"/>
                              <w:spacing w:val="-2"/>
                              <w:sz w:val="24"/>
                            </w:rPr>
                            <w:t>Page</w:t>
                          </w:r>
                          <w:r>
                            <w:rPr>
                              <w:b/>
                              <w:color w:val="156082"/>
                              <w:spacing w:val="-8"/>
                              <w:sz w:val="24"/>
                            </w:rPr>
                            <w:t> </w:t>
                          </w:r>
                          <w:r>
                            <w:rPr>
                              <w:b/>
                              <w:color w:val="156082"/>
                              <w:spacing w:val="-5"/>
                              <w:sz w:val="24"/>
                            </w:rPr>
                            <w:t>40</w:t>
                          </w:r>
                        </w:p>
                      </w:txbxContent>
                    </wps:txbx>
                    <wps:bodyPr wrap="square" lIns="0" tIns="0" rIns="0" bIns="0" rtlCol="0">
                      <a:noAutofit/>
                    </wps:bodyPr>
                  </wps:wsp>
                </a:graphicData>
              </a:graphic>
            </wp:anchor>
          </w:drawing>
        </mc:Choice>
        <mc:Fallback>
          <w:pict>
            <v:shape style="position:absolute;margin-left:71pt;margin-top:729.337036pt;width:40.450pt;height:14pt;mso-position-horizontal-relative:page;mso-position-vertical-relative:page;z-index:-19582464" type="#_x0000_t202" id="docshape492" filled="false" stroked="false">
              <v:textbox inset="0,0,0,0">
                <w:txbxContent>
                  <w:p>
                    <w:pPr>
                      <w:spacing w:line="264" w:lineRule="exact" w:before="0"/>
                      <w:ind w:left="20" w:right="0" w:firstLine="0"/>
                      <w:jc w:val="left"/>
                      <w:rPr>
                        <w:b/>
                        <w:sz w:val="24"/>
                      </w:rPr>
                    </w:pPr>
                    <w:r>
                      <w:rPr>
                        <w:b/>
                        <w:color w:val="156082"/>
                        <w:spacing w:val="-2"/>
                        <w:sz w:val="24"/>
                      </w:rPr>
                      <w:t>Page</w:t>
                    </w:r>
                    <w:r>
                      <w:rPr>
                        <w:b/>
                        <w:color w:val="156082"/>
                        <w:spacing w:val="-8"/>
                        <w:sz w:val="24"/>
                      </w:rPr>
                      <w:t> </w:t>
                    </w:r>
                    <w:r>
                      <w:rPr>
                        <w:b/>
                        <w:color w:val="156082"/>
                        <w:spacing w:val="-5"/>
                        <w:sz w:val="24"/>
                      </w:rPr>
                      <w:t>40</w:t>
                    </w:r>
                  </w:p>
                </w:txbxContent>
              </v:textbox>
              <w10:wrap type="none"/>
            </v:shape>
          </w:pict>
        </mc:Fallback>
      </mc:AlternateContent>
    </w:r>
    <w:r>
      <w:rPr>
        <w:sz w:val="20"/>
      </w:rPr>
      <mc:AlternateContent>
        <mc:Choice Requires="wps">
          <w:drawing>
            <wp:anchor distT="0" distB="0" distL="0" distR="0" allowOverlap="1" layoutInCell="1" locked="0" behindDoc="1" simplePos="0" relativeHeight="483734528">
              <wp:simplePos x="0" y="0"/>
              <wp:positionH relativeFrom="page">
                <wp:posOffset>4291076</wp:posOffset>
              </wp:positionH>
              <wp:positionV relativeFrom="page">
                <wp:posOffset>9262580</wp:posOffset>
              </wp:positionV>
              <wp:extent cx="2576830" cy="177800"/>
              <wp:effectExtent l="0" t="0" r="0" b="0"/>
              <wp:wrapNone/>
              <wp:docPr id="506" name="Textbox 506"/>
              <wp:cNvGraphicFramePr>
                <a:graphicFrameLocks/>
              </wp:cNvGraphicFramePr>
              <a:graphic>
                <a:graphicData uri="http://schemas.microsoft.com/office/word/2010/wordprocessingShape">
                  <wps:wsp>
                    <wps:cNvPr id="506" name="Textbox 506"/>
                    <wps:cNvSpPr txBox="1"/>
                    <wps:spPr>
                      <a:xfrm>
                        <a:off x="0" y="0"/>
                        <a:ext cx="2576830" cy="177800"/>
                      </a:xfrm>
                      <a:prstGeom prst="rect">
                        <a:avLst/>
                      </a:prstGeom>
                    </wps:spPr>
                    <wps:txbx>
                      <w:txbxContent>
                        <w:p>
                          <w:pPr>
                            <w:spacing w:line="264" w:lineRule="exact" w:before="0"/>
                            <w:ind w:left="20" w:right="0" w:firstLine="0"/>
                            <w:jc w:val="left"/>
                            <w:rPr>
                              <w:b/>
                              <w:sz w:val="24"/>
                            </w:rPr>
                          </w:pPr>
                          <w:r>
                            <w:rPr>
                              <w:b/>
                              <w:color w:val="156082"/>
                              <w:sz w:val="24"/>
                            </w:rPr>
                            <w:t>Regional</w:t>
                          </w:r>
                          <w:r>
                            <w:rPr>
                              <w:b/>
                              <w:color w:val="156082"/>
                              <w:spacing w:val="-11"/>
                              <w:sz w:val="24"/>
                            </w:rPr>
                            <w:t> </w:t>
                          </w:r>
                          <w:r>
                            <w:rPr>
                              <w:b/>
                              <w:color w:val="156082"/>
                              <w:sz w:val="24"/>
                            </w:rPr>
                            <w:t>Community</w:t>
                          </w:r>
                          <w:r>
                            <w:rPr>
                              <w:b/>
                              <w:color w:val="156082"/>
                              <w:spacing w:val="-10"/>
                              <w:sz w:val="24"/>
                            </w:rPr>
                            <w:t> </w:t>
                          </w:r>
                          <w:r>
                            <w:rPr>
                              <w:b/>
                              <w:color w:val="156082"/>
                              <w:sz w:val="24"/>
                            </w:rPr>
                            <w:t>Health</w:t>
                          </w:r>
                          <w:r>
                            <w:rPr>
                              <w:b/>
                              <w:color w:val="156082"/>
                              <w:spacing w:val="-10"/>
                              <w:sz w:val="24"/>
                            </w:rPr>
                            <w:t> </w:t>
                          </w:r>
                          <w:r>
                            <w:rPr>
                              <w:b/>
                              <w:color w:val="156082"/>
                              <w:spacing w:val="-2"/>
                              <w:sz w:val="24"/>
                            </w:rPr>
                            <w:t>Assessment</w:t>
                          </w:r>
                        </w:p>
                      </w:txbxContent>
                    </wps:txbx>
                    <wps:bodyPr wrap="square" lIns="0" tIns="0" rIns="0" bIns="0" rtlCol="0">
                      <a:noAutofit/>
                    </wps:bodyPr>
                  </wps:wsp>
                </a:graphicData>
              </a:graphic>
            </wp:anchor>
          </w:drawing>
        </mc:Choice>
        <mc:Fallback>
          <w:pict>
            <v:shape style="position:absolute;margin-left:337.880005pt;margin-top:729.337036pt;width:202.9pt;height:14pt;mso-position-horizontal-relative:page;mso-position-vertical-relative:page;z-index:-19581952" type="#_x0000_t202" id="docshape493" filled="false" stroked="false">
              <v:textbox inset="0,0,0,0">
                <w:txbxContent>
                  <w:p>
                    <w:pPr>
                      <w:spacing w:line="264" w:lineRule="exact" w:before="0"/>
                      <w:ind w:left="20" w:right="0" w:firstLine="0"/>
                      <w:jc w:val="left"/>
                      <w:rPr>
                        <w:b/>
                        <w:sz w:val="24"/>
                      </w:rPr>
                    </w:pPr>
                    <w:r>
                      <w:rPr>
                        <w:b/>
                        <w:color w:val="156082"/>
                        <w:sz w:val="24"/>
                      </w:rPr>
                      <w:t>Regional</w:t>
                    </w:r>
                    <w:r>
                      <w:rPr>
                        <w:b/>
                        <w:color w:val="156082"/>
                        <w:spacing w:val="-11"/>
                        <w:sz w:val="24"/>
                      </w:rPr>
                      <w:t> </w:t>
                    </w:r>
                    <w:r>
                      <w:rPr>
                        <w:b/>
                        <w:color w:val="156082"/>
                        <w:sz w:val="24"/>
                      </w:rPr>
                      <w:t>Community</w:t>
                    </w:r>
                    <w:r>
                      <w:rPr>
                        <w:b/>
                        <w:color w:val="156082"/>
                        <w:spacing w:val="-10"/>
                        <w:sz w:val="24"/>
                      </w:rPr>
                      <w:t> </w:t>
                    </w:r>
                    <w:r>
                      <w:rPr>
                        <w:b/>
                        <w:color w:val="156082"/>
                        <w:sz w:val="24"/>
                      </w:rPr>
                      <w:t>Health</w:t>
                    </w:r>
                    <w:r>
                      <w:rPr>
                        <w:b/>
                        <w:color w:val="156082"/>
                        <w:spacing w:val="-10"/>
                        <w:sz w:val="24"/>
                      </w:rPr>
                      <w:t> </w:t>
                    </w:r>
                    <w:r>
                      <w:rPr>
                        <w:b/>
                        <w:color w:val="156082"/>
                        <w:spacing w:val="-2"/>
                        <w:sz w:val="24"/>
                      </w:rPr>
                      <w:t>Assessment</w:t>
                    </w:r>
                  </w:p>
                </w:txbxContent>
              </v:textbox>
              <w10:wrap type="none"/>
            </v:shape>
          </w:pict>
        </mc:Fallback>
      </mc:AlternateContent>
    </w:r>
  </w:p>
</w:ftr>
</file>

<file path=word/footer1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3736064">
              <wp:simplePos x="0" y="0"/>
              <wp:positionH relativeFrom="page">
                <wp:posOffset>0</wp:posOffset>
              </wp:positionH>
              <wp:positionV relativeFrom="page">
                <wp:posOffset>9111233</wp:posOffset>
              </wp:positionV>
              <wp:extent cx="7772400" cy="26034"/>
              <wp:effectExtent l="0" t="0" r="0" b="0"/>
              <wp:wrapNone/>
              <wp:docPr id="513" name="Graphic 513"/>
              <wp:cNvGraphicFramePr>
                <a:graphicFrameLocks/>
              </wp:cNvGraphicFramePr>
              <a:graphic>
                <a:graphicData uri="http://schemas.microsoft.com/office/word/2010/wordprocessingShape">
                  <wps:wsp>
                    <wps:cNvPr id="513" name="Graphic 513"/>
                    <wps:cNvSpPr/>
                    <wps:spPr>
                      <a:xfrm>
                        <a:off x="0" y="0"/>
                        <a:ext cx="7772400" cy="26034"/>
                      </a:xfrm>
                      <a:custGeom>
                        <a:avLst/>
                        <a:gdLst/>
                        <a:ahLst/>
                        <a:cxnLst/>
                        <a:rect l="l" t="t" r="r" b="b"/>
                        <a:pathLst>
                          <a:path w="7772400" h="26034">
                            <a:moveTo>
                              <a:pt x="7772400" y="25908"/>
                            </a:moveTo>
                            <a:lnTo>
                              <a:pt x="0" y="25908"/>
                            </a:lnTo>
                            <a:lnTo>
                              <a:pt x="0" y="0"/>
                            </a:lnTo>
                            <a:lnTo>
                              <a:pt x="7772400" y="0"/>
                            </a:lnTo>
                            <a:lnTo>
                              <a:pt x="7772400" y="25908"/>
                            </a:lnTo>
                            <a:close/>
                          </a:path>
                        </a:pathLst>
                      </a:custGeom>
                      <a:solidFill>
                        <a:srgbClr val="156082"/>
                      </a:solidFill>
                    </wps:spPr>
                    <wps:bodyPr wrap="square" lIns="0" tIns="0" rIns="0" bIns="0" rtlCol="0">
                      <a:prstTxWarp prst="textNoShape">
                        <a:avLst/>
                      </a:prstTxWarp>
                      <a:noAutofit/>
                    </wps:bodyPr>
                  </wps:wsp>
                </a:graphicData>
              </a:graphic>
            </wp:anchor>
          </w:drawing>
        </mc:Choice>
        <mc:Fallback>
          <w:pict>
            <v:rect style="position:absolute;margin-left:0pt;margin-top:717.419983pt;width:612.000018pt;height:2.04pt;mso-position-horizontal-relative:page;mso-position-vertical-relative:page;z-index:-19580416" id="docshape499" filled="true" fillcolor="#156082" stroked="false">
              <v:fill type="solid"/>
              <w10:wrap type="none"/>
            </v:rect>
          </w:pict>
        </mc:Fallback>
      </mc:AlternateContent>
    </w:r>
    <w:r>
      <w:rPr>
        <w:sz w:val="20"/>
      </w:rPr>
      <mc:AlternateContent>
        <mc:Choice Requires="wps">
          <w:drawing>
            <wp:anchor distT="0" distB="0" distL="0" distR="0" allowOverlap="1" layoutInCell="1" locked="0" behindDoc="1" simplePos="0" relativeHeight="483736576">
              <wp:simplePos x="0" y="0"/>
              <wp:positionH relativeFrom="page">
                <wp:posOffset>901700</wp:posOffset>
              </wp:positionH>
              <wp:positionV relativeFrom="page">
                <wp:posOffset>9262580</wp:posOffset>
              </wp:positionV>
              <wp:extent cx="551815" cy="177800"/>
              <wp:effectExtent l="0" t="0" r="0" b="0"/>
              <wp:wrapNone/>
              <wp:docPr id="514" name="Textbox 514"/>
              <wp:cNvGraphicFramePr>
                <a:graphicFrameLocks/>
              </wp:cNvGraphicFramePr>
              <a:graphic>
                <a:graphicData uri="http://schemas.microsoft.com/office/word/2010/wordprocessingShape">
                  <wps:wsp>
                    <wps:cNvPr id="514" name="Textbox 514"/>
                    <wps:cNvSpPr txBox="1"/>
                    <wps:spPr>
                      <a:xfrm>
                        <a:off x="0" y="0"/>
                        <a:ext cx="551815" cy="177800"/>
                      </a:xfrm>
                      <a:prstGeom prst="rect">
                        <a:avLst/>
                      </a:prstGeom>
                    </wps:spPr>
                    <wps:txbx>
                      <w:txbxContent>
                        <w:p>
                          <w:pPr>
                            <w:spacing w:line="264" w:lineRule="exact" w:before="0"/>
                            <w:ind w:left="20" w:right="0" w:firstLine="0"/>
                            <w:jc w:val="left"/>
                            <w:rPr>
                              <w:b/>
                              <w:sz w:val="24"/>
                            </w:rPr>
                          </w:pPr>
                          <w:r>
                            <w:rPr>
                              <w:b/>
                              <w:color w:val="156082"/>
                              <w:spacing w:val="-2"/>
                              <w:sz w:val="24"/>
                            </w:rPr>
                            <w:t>Page</w:t>
                          </w:r>
                          <w:r>
                            <w:rPr>
                              <w:b/>
                              <w:color w:val="156082"/>
                              <w:spacing w:val="-8"/>
                              <w:sz w:val="24"/>
                            </w:rPr>
                            <w:t> </w:t>
                          </w:r>
                          <w:r>
                            <w:rPr>
                              <w:b/>
                              <w:color w:val="156082"/>
                              <w:spacing w:val="-5"/>
                              <w:sz w:val="24"/>
                            </w:rPr>
                            <w:t>4</w:t>
                          </w:r>
                          <w:r>
                            <w:rPr>
                              <w:b/>
                              <w:color w:val="156082"/>
                              <w:spacing w:val="-5"/>
                              <w:sz w:val="24"/>
                            </w:rPr>
                            <w:fldChar w:fldCharType="begin"/>
                          </w:r>
                          <w:r>
                            <w:rPr>
                              <w:b/>
                              <w:color w:val="156082"/>
                              <w:spacing w:val="-5"/>
                              <w:sz w:val="24"/>
                            </w:rPr>
                            <w:instrText> PAGE </w:instrText>
                          </w:r>
                          <w:r>
                            <w:rPr>
                              <w:b/>
                              <w:color w:val="156082"/>
                              <w:spacing w:val="-5"/>
                              <w:sz w:val="24"/>
                            </w:rPr>
                            <w:fldChar w:fldCharType="separate"/>
                          </w:r>
                          <w:r>
                            <w:rPr>
                              <w:b/>
                              <w:color w:val="156082"/>
                              <w:spacing w:val="-5"/>
                              <w:sz w:val="24"/>
                            </w:rPr>
                            <w:t>1</w:t>
                          </w:r>
                          <w:r>
                            <w:rPr>
                              <w:b/>
                              <w:color w:val="156082"/>
                              <w:spacing w:val="-5"/>
                              <w:sz w:val="24"/>
                            </w:rPr>
                            <w:fldChar w:fldCharType="end"/>
                          </w:r>
                        </w:p>
                      </w:txbxContent>
                    </wps:txbx>
                    <wps:bodyPr wrap="square" lIns="0" tIns="0" rIns="0" bIns="0" rtlCol="0">
                      <a:noAutofit/>
                    </wps:bodyPr>
                  </wps:wsp>
                </a:graphicData>
              </a:graphic>
            </wp:anchor>
          </w:drawing>
        </mc:Choice>
        <mc:Fallback>
          <w:pict>
            <v:shape style="position:absolute;margin-left:71pt;margin-top:729.337036pt;width:43.45pt;height:14pt;mso-position-horizontal-relative:page;mso-position-vertical-relative:page;z-index:-19579904" type="#_x0000_t202" id="docshape500" filled="false" stroked="false">
              <v:textbox inset="0,0,0,0">
                <w:txbxContent>
                  <w:p>
                    <w:pPr>
                      <w:spacing w:line="264" w:lineRule="exact" w:before="0"/>
                      <w:ind w:left="20" w:right="0" w:firstLine="0"/>
                      <w:jc w:val="left"/>
                      <w:rPr>
                        <w:b/>
                        <w:sz w:val="24"/>
                      </w:rPr>
                    </w:pPr>
                    <w:r>
                      <w:rPr>
                        <w:b/>
                        <w:color w:val="156082"/>
                        <w:spacing w:val="-2"/>
                        <w:sz w:val="24"/>
                      </w:rPr>
                      <w:t>Page</w:t>
                    </w:r>
                    <w:r>
                      <w:rPr>
                        <w:b/>
                        <w:color w:val="156082"/>
                        <w:spacing w:val="-8"/>
                        <w:sz w:val="24"/>
                      </w:rPr>
                      <w:t> </w:t>
                    </w:r>
                    <w:r>
                      <w:rPr>
                        <w:b/>
                        <w:color w:val="156082"/>
                        <w:spacing w:val="-5"/>
                        <w:sz w:val="24"/>
                      </w:rPr>
                      <w:t>4</w:t>
                    </w:r>
                    <w:r>
                      <w:rPr>
                        <w:b/>
                        <w:color w:val="156082"/>
                        <w:spacing w:val="-5"/>
                        <w:sz w:val="24"/>
                      </w:rPr>
                      <w:fldChar w:fldCharType="begin"/>
                    </w:r>
                    <w:r>
                      <w:rPr>
                        <w:b/>
                        <w:color w:val="156082"/>
                        <w:spacing w:val="-5"/>
                        <w:sz w:val="24"/>
                      </w:rPr>
                      <w:instrText> PAGE </w:instrText>
                    </w:r>
                    <w:r>
                      <w:rPr>
                        <w:b/>
                        <w:color w:val="156082"/>
                        <w:spacing w:val="-5"/>
                        <w:sz w:val="24"/>
                      </w:rPr>
                      <w:fldChar w:fldCharType="separate"/>
                    </w:r>
                    <w:r>
                      <w:rPr>
                        <w:b/>
                        <w:color w:val="156082"/>
                        <w:spacing w:val="-5"/>
                        <w:sz w:val="24"/>
                      </w:rPr>
                      <w:t>1</w:t>
                    </w:r>
                    <w:r>
                      <w:rPr>
                        <w:b/>
                        <w:color w:val="156082"/>
                        <w:spacing w:val="-5"/>
                        <w:sz w:val="24"/>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3737088">
              <wp:simplePos x="0" y="0"/>
              <wp:positionH relativeFrom="page">
                <wp:posOffset>4291076</wp:posOffset>
              </wp:positionH>
              <wp:positionV relativeFrom="page">
                <wp:posOffset>9262580</wp:posOffset>
              </wp:positionV>
              <wp:extent cx="2576830" cy="177800"/>
              <wp:effectExtent l="0" t="0" r="0" b="0"/>
              <wp:wrapNone/>
              <wp:docPr id="515" name="Textbox 515"/>
              <wp:cNvGraphicFramePr>
                <a:graphicFrameLocks/>
              </wp:cNvGraphicFramePr>
              <a:graphic>
                <a:graphicData uri="http://schemas.microsoft.com/office/word/2010/wordprocessingShape">
                  <wps:wsp>
                    <wps:cNvPr id="515" name="Textbox 515"/>
                    <wps:cNvSpPr txBox="1"/>
                    <wps:spPr>
                      <a:xfrm>
                        <a:off x="0" y="0"/>
                        <a:ext cx="2576830" cy="177800"/>
                      </a:xfrm>
                      <a:prstGeom prst="rect">
                        <a:avLst/>
                      </a:prstGeom>
                    </wps:spPr>
                    <wps:txbx>
                      <w:txbxContent>
                        <w:p>
                          <w:pPr>
                            <w:spacing w:line="264" w:lineRule="exact" w:before="0"/>
                            <w:ind w:left="20" w:right="0" w:firstLine="0"/>
                            <w:jc w:val="left"/>
                            <w:rPr>
                              <w:b/>
                              <w:sz w:val="24"/>
                            </w:rPr>
                          </w:pPr>
                          <w:r>
                            <w:rPr>
                              <w:b/>
                              <w:color w:val="156082"/>
                              <w:sz w:val="24"/>
                            </w:rPr>
                            <w:t>Regional</w:t>
                          </w:r>
                          <w:r>
                            <w:rPr>
                              <w:b/>
                              <w:color w:val="156082"/>
                              <w:spacing w:val="-11"/>
                              <w:sz w:val="24"/>
                            </w:rPr>
                            <w:t> </w:t>
                          </w:r>
                          <w:r>
                            <w:rPr>
                              <w:b/>
                              <w:color w:val="156082"/>
                              <w:sz w:val="24"/>
                            </w:rPr>
                            <w:t>Community</w:t>
                          </w:r>
                          <w:r>
                            <w:rPr>
                              <w:b/>
                              <w:color w:val="156082"/>
                              <w:spacing w:val="-10"/>
                              <w:sz w:val="24"/>
                            </w:rPr>
                            <w:t> </w:t>
                          </w:r>
                          <w:r>
                            <w:rPr>
                              <w:b/>
                              <w:color w:val="156082"/>
                              <w:sz w:val="24"/>
                            </w:rPr>
                            <w:t>Health</w:t>
                          </w:r>
                          <w:r>
                            <w:rPr>
                              <w:b/>
                              <w:color w:val="156082"/>
                              <w:spacing w:val="-10"/>
                              <w:sz w:val="24"/>
                            </w:rPr>
                            <w:t> </w:t>
                          </w:r>
                          <w:r>
                            <w:rPr>
                              <w:b/>
                              <w:color w:val="156082"/>
                              <w:spacing w:val="-2"/>
                              <w:sz w:val="24"/>
                            </w:rPr>
                            <w:t>Assessment</w:t>
                          </w:r>
                        </w:p>
                      </w:txbxContent>
                    </wps:txbx>
                    <wps:bodyPr wrap="square" lIns="0" tIns="0" rIns="0" bIns="0" rtlCol="0">
                      <a:noAutofit/>
                    </wps:bodyPr>
                  </wps:wsp>
                </a:graphicData>
              </a:graphic>
            </wp:anchor>
          </w:drawing>
        </mc:Choice>
        <mc:Fallback>
          <w:pict>
            <v:shape style="position:absolute;margin-left:337.880005pt;margin-top:729.337036pt;width:202.9pt;height:14pt;mso-position-horizontal-relative:page;mso-position-vertical-relative:page;z-index:-19579392" type="#_x0000_t202" id="docshape501" filled="false" stroked="false">
              <v:textbox inset="0,0,0,0">
                <w:txbxContent>
                  <w:p>
                    <w:pPr>
                      <w:spacing w:line="264" w:lineRule="exact" w:before="0"/>
                      <w:ind w:left="20" w:right="0" w:firstLine="0"/>
                      <w:jc w:val="left"/>
                      <w:rPr>
                        <w:b/>
                        <w:sz w:val="24"/>
                      </w:rPr>
                    </w:pPr>
                    <w:r>
                      <w:rPr>
                        <w:b/>
                        <w:color w:val="156082"/>
                        <w:sz w:val="24"/>
                      </w:rPr>
                      <w:t>Regional</w:t>
                    </w:r>
                    <w:r>
                      <w:rPr>
                        <w:b/>
                        <w:color w:val="156082"/>
                        <w:spacing w:val="-11"/>
                        <w:sz w:val="24"/>
                      </w:rPr>
                      <w:t> </w:t>
                    </w:r>
                    <w:r>
                      <w:rPr>
                        <w:b/>
                        <w:color w:val="156082"/>
                        <w:sz w:val="24"/>
                      </w:rPr>
                      <w:t>Community</w:t>
                    </w:r>
                    <w:r>
                      <w:rPr>
                        <w:b/>
                        <w:color w:val="156082"/>
                        <w:spacing w:val="-10"/>
                        <w:sz w:val="24"/>
                      </w:rPr>
                      <w:t> </w:t>
                    </w:r>
                    <w:r>
                      <w:rPr>
                        <w:b/>
                        <w:color w:val="156082"/>
                        <w:sz w:val="24"/>
                      </w:rPr>
                      <w:t>Health</w:t>
                    </w:r>
                    <w:r>
                      <w:rPr>
                        <w:b/>
                        <w:color w:val="156082"/>
                        <w:spacing w:val="-10"/>
                        <w:sz w:val="24"/>
                      </w:rPr>
                      <w:t> </w:t>
                    </w:r>
                    <w:r>
                      <w:rPr>
                        <w:b/>
                        <w:color w:val="156082"/>
                        <w:spacing w:val="-2"/>
                        <w:sz w:val="24"/>
                      </w:rPr>
                      <w:t>Assessment</w:t>
                    </w:r>
                  </w:p>
                </w:txbxContent>
              </v:textbox>
              <w10:wrap type="none"/>
            </v:shape>
          </w:pict>
        </mc:Fallback>
      </mc:AlternateContent>
    </w:r>
  </w:p>
</w:ftr>
</file>

<file path=word/footer1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3738624">
              <wp:simplePos x="0" y="0"/>
              <wp:positionH relativeFrom="page">
                <wp:posOffset>0</wp:posOffset>
              </wp:positionH>
              <wp:positionV relativeFrom="page">
                <wp:posOffset>9111233</wp:posOffset>
              </wp:positionV>
              <wp:extent cx="7772400" cy="26034"/>
              <wp:effectExtent l="0" t="0" r="0" b="0"/>
              <wp:wrapNone/>
              <wp:docPr id="639" name="Graphic 639"/>
              <wp:cNvGraphicFramePr>
                <a:graphicFrameLocks/>
              </wp:cNvGraphicFramePr>
              <a:graphic>
                <a:graphicData uri="http://schemas.microsoft.com/office/word/2010/wordprocessingShape">
                  <wps:wsp>
                    <wps:cNvPr id="639" name="Graphic 639"/>
                    <wps:cNvSpPr/>
                    <wps:spPr>
                      <a:xfrm>
                        <a:off x="0" y="0"/>
                        <a:ext cx="7772400" cy="26034"/>
                      </a:xfrm>
                      <a:custGeom>
                        <a:avLst/>
                        <a:gdLst/>
                        <a:ahLst/>
                        <a:cxnLst/>
                        <a:rect l="l" t="t" r="r" b="b"/>
                        <a:pathLst>
                          <a:path w="7772400" h="26034">
                            <a:moveTo>
                              <a:pt x="7772400" y="25908"/>
                            </a:moveTo>
                            <a:lnTo>
                              <a:pt x="0" y="25908"/>
                            </a:lnTo>
                            <a:lnTo>
                              <a:pt x="0" y="0"/>
                            </a:lnTo>
                            <a:lnTo>
                              <a:pt x="7772400" y="0"/>
                            </a:lnTo>
                            <a:lnTo>
                              <a:pt x="7772400" y="25908"/>
                            </a:lnTo>
                            <a:close/>
                          </a:path>
                        </a:pathLst>
                      </a:custGeom>
                      <a:solidFill>
                        <a:srgbClr val="156082"/>
                      </a:solidFill>
                    </wps:spPr>
                    <wps:bodyPr wrap="square" lIns="0" tIns="0" rIns="0" bIns="0" rtlCol="0">
                      <a:prstTxWarp prst="textNoShape">
                        <a:avLst/>
                      </a:prstTxWarp>
                      <a:noAutofit/>
                    </wps:bodyPr>
                  </wps:wsp>
                </a:graphicData>
              </a:graphic>
            </wp:anchor>
          </w:drawing>
        </mc:Choice>
        <mc:Fallback>
          <w:pict>
            <v:rect style="position:absolute;margin-left:0pt;margin-top:717.419983pt;width:612.000018pt;height:2.04pt;mso-position-horizontal-relative:page;mso-position-vertical-relative:page;z-index:-19577856" id="docshape623" filled="true" fillcolor="#156082" stroked="false">
              <v:fill type="solid"/>
              <w10:wrap type="none"/>
            </v:rect>
          </w:pict>
        </mc:Fallback>
      </mc:AlternateContent>
    </w:r>
    <w:r>
      <w:rPr>
        <w:sz w:val="20"/>
      </w:rPr>
      <mc:AlternateContent>
        <mc:Choice Requires="wps">
          <w:drawing>
            <wp:anchor distT="0" distB="0" distL="0" distR="0" allowOverlap="1" layoutInCell="1" locked="0" behindDoc="1" simplePos="0" relativeHeight="483739136">
              <wp:simplePos x="0" y="0"/>
              <wp:positionH relativeFrom="page">
                <wp:posOffset>901700</wp:posOffset>
              </wp:positionH>
              <wp:positionV relativeFrom="page">
                <wp:posOffset>9262580</wp:posOffset>
              </wp:positionV>
              <wp:extent cx="513715" cy="177800"/>
              <wp:effectExtent l="0" t="0" r="0" b="0"/>
              <wp:wrapNone/>
              <wp:docPr id="640" name="Textbox 640"/>
              <wp:cNvGraphicFramePr>
                <a:graphicFrameLocks/>
              </wp:cNvGraphicFramePr>
              <a:graphic>
                <a:graphicData uri="http://schemas.microsoft.com/office/word/2010/wordprocessingShape">
                  <wps:wsp>
                    <wps:cNvPr id="640" name="Textbox 640"/>
                    <wps:cNvSpPr txBox="1"/>
                    <wps:spPr>
                      <a:xfrm>
                        <a:off x="0" y="0"/>
                        <a:ext cx="513715" cy="177800"/>
                      </a:xfrm>
                      <a:prstGeom prst="rect">
                        <a:avLst/>
                      </a:prstGeom>
                    </wps:spPr>
                    <wps:txbx>
                      <w:txbxContent>
                        <w:p>
                          <w:pPr>
                            <w:spacing w:line="264" w:lineRule="exact" w:before="0"/>
                            <w:ind w:left="20" w:right="0" w:firstLine="0"/>
                            <w:jc w:val="left"/>
                            <w:rPr>
                              <w:b/>
                              <w:sz w:val="24"/>
                            </w:rPr>
                          </w:pPr>
                          <w:r>
                            <w:rPr>
                              <w:b/>
                              <w:color w:val="156082"/>
                              <w:spacing w:val="-2"/>
                              <w:sz w:val="24"/>
                            </w:rPr>
                            <w:t>Page</w:t>
                          </w:r>
                          <w:r>
                            <w:rPr>
                              <w:b/>
                              <w:color w:val="156082"/>
                              <w:spacing w:val="-8"/>
                              <w:sz w:val="24"/>
                            </w:rPr>
                            <w:t> </w:t>
                          </w:r>
                          <w:r>
                            <w:rPr>
                              <w:b/>
                              <w:color w:val="156082"/>
                              <w:spacing w:val="-5"/>
                              <w:sz w:val="24"/>
                            </w:rPr>
                            <w:t>50</w:t>
                          </w:r>
                        </w:p>
                      </w:txbxContent>
                    </wps:txbx>
                    <wps:bodyPr wrap="square" lIns="0" tIns="0" rIns="0" bIns="0" rtlCol="0">
                      <a:noAutofit/>
                    </wps:bodyPr>
                  </wps:wsp>
                </a:graphicData>
              </a:graphic>
            </wp:anchor>
          </w:drawing>
        </mc:Choice>
        <mc:Fallback>
          <w:pict>
            <v:shape style="position:absolute;margin-left:71pt;margin-top:729.337036pt;width:40.450pt;height:14pt;mso-position-horizontal-relative:page;mso-position-vertical-relative:page;z-index:-19577344" type="#_x0000_t202" id="docshape624" filled="false" stroked="false">
              <v:textbox inset="0,0,0,0">
                <w:txbxContent>
                  <w:p>
                    <w:pPr>
                      <w:spacing w:line="264" w:lineRule="exact" w:before="0"/>
                      <w:ind w:left="20" w:right="0" w:firstLine="0"/>
                      <w:jc w:val="left"/>
                      <w:rPr>
                        <w:b/>
                        <w:sz w:val="24"/>
                      </w:rPr>
                    </w:pPr>
                    <w:r>
                      <w:rPr>
                        <w:b/>
                        <w:color w:val="156082"/>
                        <w:spacing w:val="-2"/>
                        <w:sz w:val="24"/>
                      </w:rPr>
                      <w:t>Page</w:t>
                    </w:r>
                    <w:r>
                      <w:rPr>
                        <w:b/>
                        <w:color w:val="156082"/>
                        <w:spacing w:val="-8"/>
                        <w:sz w:val="24"/>
                      </w:rPr>
                      <w:t> </w:t>
                    </w:r>
                    <w:r>
                      <w:rPr>
                        <w:b/>
                        <w:color w:val="156082"/>
                        <w:spacing w:val="-5"/>
                        <w:sz w:val="24"/>
                      </w:rPr>
                      <w:t>50</w:t>
                    </w:r>
                  </w:p>
                </w:txbxContent>
              </v:textbox>
              <w10:wrap type="none"/>
            </v:shape>
          </w:pict>
        </mc:Fallback>
      </mc:AlternateContent>
    </w:r>
    <w:r>
      <w:rPr>
        <w:sz w:val="20"/>
      </w:rPr>
      <mc:AlternateContent>
        <mc:Choice Requires="wps">
          <w:drawing>
            <wp:anchor distT="0" distB="0" distL="0" distR="0" allowOverlap="1" layoutInCell="1" locked="0" behindDoc="1" simplePos="0" relativeHeight="483739648">
              <wp:simplePos x="0" y="0"/>
              <wp:positionH relativeFrom="page">
                <wp:posOffset>4291076</wp:posOffset>
              </wp:positionH>
              <wp:positionV relativeFrom="page">
                <wp:posOffset>9262580</wp:posOffset>
              </wp:positionV>
              <wp:extent cx="2576830" cy="177800"/>
              <wp:effectExtent l="0" t="0" r="0" b="0"/>
              <wp:wrapNone/>
              <wp:docPr id="641" name="Textbox 641"/>
              <wp:cNvGraphicFramePr>
                <a:graphicFrameLocks/>
              </wp:cNvGraphicFramePr>
              <a:graphic>
                <a:graphicData uri="http://schemas.microsoft.com/office/word/2010/wordprocessingShape">
                  <wps:wsp>
                    <wps:cNvPr id="641" name="Textbox 641"/>
                    <wps:cNvSpPr txBox="1"/>
                    <wps:spPr>
                      <a:xfrm>
                        <a:off x="0" y="0"/>
                        <a:ext cx="2576830" cy="177800"/>
                      </a:xfrm>
                      <a:prstGeom prst="rect">
                        <a:avLst/>
                      </a:prstGeom>
                    </wps:spPr>
                    <wps:txbx>
                      <w:txbxContent>
                        <w:p>
                          <w:pPr>
                            <w:spacing w:line="264" w:lineRule="exact" w:before="0"/>
                            <w:ind w:left="20" w:right="0" w:firstLine="0"/>
                            <w:jc w:val="left"/>
                            <w:rPr>
                              <w:b/>
                              <w:sz w:val="24"/>
                            </w:rPr>
                          </w:pPr>
                          <w:r>
                            <w:rPr>
                              <w:b/>
                              <w:color w:val="156082"/>
                              <w:sz w:val="24"/>
                            </w:rPr>
                            <w:t>Regional</w:t>
                          </w:r>
                          <w:r>
                            <w:rPr>
                              <w:b/>
                              <w:color w:val="156082"/>
                              <w:spacing w:val="-11"/>
                              <w:sz w:val="24"/>
                            </w:rPr>
                            <w:t> </w:t>
                          </w:r>
                          <w:r>
                            <w:rPr>
                              <w:b/>
                              <w:color w:val="156082"/>
                              <w:sz w:val="24"/>
                            </w:rPr>
                            <w:t>Community</w:t>
                          </w:r>
                          <w:r>
                            <w:rPr>
                              <w:b/>
                              <w:color w:val="156082"/>
                              <w:spacing w:val="-10"/>
                              <w:sz w:val="24"/>
                            </w:rPr>
                            <w:t> </w:t>
                          </w:r>
                          <w:r>
                            <w:rPr>
                              <w:b/>
                              <w:color w:val="156082"/>
                              <w:sz w:val="24"/>
                            </w:rPr>
                            <w:t>Health</w:t>
                          </w:r>
                          <w:r>
                            <w:rPr>
                              <w:b/>
                              <w:color w:val="156082"/>
                              <w:spacing w:val="-10"/>
                              <w:sz w:val="24"/>
                            </w:rPr>
                            <w:t> </w:t>
                          </w:r>
                          <w:r>
                            <w:rPr>
                              <w:b/>
                              <w:color w:val="156082"/>
                              <w:spacing w:val="-2"/>
                              <w:sz w:val="24"/>
                            </w:rPr>
                            <w:t>Assessment</w:t>
                          </w:r>
                        </w:p>
                      </w:txbxContent>
                    </wps:txbx>
                    <wps:bodyPr wrap="square" lIns="0" tIns="0" rIns="0" bIns="0" rtlCol="0">
                      <a:noAutofit/>
                    </wps:bodyPr>
                  </wps:wsp>
                </a:graphicData>
              </a:graphic>
            </wp:anchor>
          </w:drawing>
        </mc:Choice>
        <mc:Fallback>
          <w:pict>
            <v:shape style="position:absolute;margin-left:337.880005pt;margin-top:729.337036pt;width:202.9pt;height:14pt;mso-position-horizontal-relative:page;mso-position-vertical-relative:page;z-index:-19576832" type="#_x0000_t202" id="docshape625" filled="false" stroked="false">
              <v:textbox inset="0,0,0,0">
                <w:txbxContent>
                  <w:p>
                    <w:pPr>
                      <w:spacing w:line="264" w:lineRule="exact" w:before="0"/>
                      <w:ind w:left="20" w:right="0" w:firstLine="0"/>
                      <w:jc w:val="left"/>
                      <w:rPr>
                        <w:b/>
                        <w:sz w:val="24"/>
                      </w:rPr>
                    </w:pPr>
                    <w:r>
                      <w:rPr>
                        <w:b/>
                        <w:color w:val="156082"/>
                        <w:sz w:val="24"/>
                      </w:rPr>
                      <w:t>Regional</w:t>
                    </w:r>
                    <w:r>
                      <w:rPr>
                        <w:b/>
                        <w:color w:val="156082"/>
                        <w:spacing w:val="-11"/>
                        <w:sz w:val="24"/>
                      </w:rPr>
                      <w:t> </w:t>
                    </w:r>
                    <w:r>
                      <w:rPr>
                        <w:b/>
                        <w:color w:val="156082"/>
                        <w:sz w:val="24"/>
                      </w:rPr>
                      <w:t>Community</w:t>
                    </w:r>
                    <w:r>
                      <w:rPr>
                        <w:b/>
                        <w:color w:val="156082"/>
                        <w:spacing w:val="-10"/>
                        <w:sz w:val="24"/>
                      </w:rPr>
                      <w:t> </w:t>
                    </w:r>
                    <w:r>
                      <w:rPr>
                        <w:b/>
                        <w:color w:val="156082"/>
                        <w:sz w:val="24"/>
                      </w:rPr>
                      <w:t>Health</w:t>
                    </w:r>
                    <w:r>
                      <w:rPr>
                        <w:b/>
                        <w:color w:val="156082"/>
                        <w:spacing w:val="-10"/>
                        <w:sz w:val="24"/>
                      </w:rPr>
                      <w:t> </w:t>
                    </w:r>
                    <w:r>
                      <w:rPr>
                        <w:b/>
                        <w:color w:val="156082"/>
                        <w:spacing w:val="-2"/>
                        <w:sz w:val="24"/>
                      </w:rPr>
                      <w:t>Assessment</w:t>
                    </w:r>
                  </w:p>
                </w:txbxContent>
              </v:textbox>
              <w10:wrap type="none"/>
            </v:shape>
          </w:pict>
        </mc:Fallback>
      </mc:AlternateContent>
    </w:r>
  </w:p>
</w:ftr>
</file>

<file path=word/footer1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3741184">
              <wp:simplePos x="0" y="0"/>
              <wp:positionH relativeFrom="page">
                <wp:posOffset>0</wp:posOffset>
              </wp:positionH>
              <wp:positionV relativeFrom="page">
                <wp:posOffset>9111233</wp:posOffset>
              </wp:positionV>
              <wp:extent cx="7772400" cy="26034"/>
              <wp:effectExtent l="0" t="0" r="0" b="0"/>
              <wp:wrapNone/>
              <wp:docPr id="671" name="Graphic 671"/>
              <wp:cNvGraphicFramePr>
                <a:graphicFrameLocks/>
              </wp:cNvGraphicFramePr>
              <a:graphic>
                <a:graphicData uri="http://schemas.microsoft.com/office/word/2010/wordprocessingShape">
                  <wps:wsp>
                    <wps:cNvPr id="671" name="Graphic 671"/>
                    <wps:cNvSpPr/>
                    <wps:spPr>
                      <a:xfrm>
                        <a:off x="0" y="0"/>
                        <a:ext cx="7772400" cy="26034"/>
                      </a:xfrm>
                      <a:custGeom>
                        <a:avLst/>
                        <a:gdLst/>
                        <a:ahLst/>
                        <a:cxnLst/>
                        <a:rect l="l" t="t" r="r" b="b"/>
                        <a:pathLst>
                          <a:path w="7772400" h="26034">
                            <a:moveTo>
                              <a:pt x="7772400" y="25908"/>
                            </a:moveTo>
                            <a:lnTo>
                              <a:pt x="0" y="25908"/>
                            </a:lnTo>
                            <a:lnTo>
                              <a:pt x="0" y="0"/>
                            </a:lnTo>
                            <a:lnTo>
                              <a:pt x="7772400" y="0"/>
                            </a:lnTo>
                            <a:lnTo>
                              <a:pt x="7772400" y="25908"/>
                            </a:lnTo>
                            <a:close/>
                          </a:path>
                        </a:pathLst>
                      </a:custGeom>
                      <a:solidFill>
                        <a:srgbClr val="156082"/>
                      </a:solidFill>
                    </wps:spPr>
                    <wps:bodyPr wrap="square" lIns="0" tIns="0" rIns="0" bIns="0" rtlCol="0">
                      <a:prstTxWarp prst="textNoShape">
                        <a:avLst/>
                      </a:prstTxWarp>
                      <a:noAutofit/>
                    </wps:bodyPr>
                  </wps:wsp>
                </a:graphicData>
              </a:graphic>
            </wp:anchor>
          </w:drawing>
        </mc:Choice>
        <mc:Fallback>
          <w:pict>
            <v:rect style="position:absolute;margin-left:0pt;margin-top:717.419983pt;width:612.000018pt;height:2.04pt;mso-position-horizontal-relative:page;mso-position-vertical-relative:page;z-index:-19575296" id="docshape654" filled="true" fillcolor="#156082" stroked="false">
              <v:fill type="solid"/>
              <w10:wrap type="none"/>
            </v:rect>
          </w:pict>
        </mc:Fallback>
      </mc:AlternateContent>
    </w:r>
    <w:r>
      <w:rPr>
        <w:sz w:val="20"/>
      </w:rPr>
      <mc:AlternateContent>
        <mc:Choice Requires="wps">
          <w:drawing>
            <wp:anchor distT="0" distB="0" distL="0" distR="0" allowOverlap="1" layoutInCell="1" locked="0" behindDoc="1" simplePos="0" relativeHeight="483741696">
              <wp:simplePos x="0" y="0"/>
              <wp:positionH relativeFrom="page">
                <wp:posOffset>901700</wp:posOffset>
              </wp:positionH>
              <wp:positionV relativeFrom="page">
                <wp:posOffset>9262580</wp:posOffset>
              </wp:positionV>
              <wp:extent cx="551815" cy="177800"/>
              <wp:effectExtent l="0" t="0" r="0" b="0"/>
              <wp:wrapNone/>
              <wp:docPr id="672" name="Textbox 672"/>
              <wp:cNvGraphicFramePr>
                <a:graphicFrameLocks/>
              </wp:cNvGraphicFramePr>
              <a:graphic>
                <a:graphicData uri="http://schemas.microsoft.com/office/word/2010/wordprocessingShape">
                  <wps:wsp>
                    <wps:cNvPr id="672" name="Textbox 672"/>
                    <wps:cNvSpPr txBox="1"/>
                    <wps:spPr>
                      <a:xfrm>
                        <a:off x="0" y="0"/>
                        <a:ext cx="551815" cy="177800"/>
                      </a:xfrm>
                      <a:prstGeom prst="rect">
                        <a:avLst/>
                      </a:prstGeom>
                    </wps:spPr>
                    <wps:txbx>
                      <w:txbxContent>
                        <w:p>
                          <w:pPr>
                            <w:spacing w:line="264" w:lineRule="exact" w:before="0"/>
                            <w:ind w:left="20" w:right="0" w:firstLine="0"/>
                            <w:jc w:val="left"/>
                            <w:rPr>
                              <w:b/>
                              <w:sz w:val="24"/>
                            </w:rPr>
                          </w:pPr>
                          <w:r>
                            <w:rPr>
                              <w:b/>
                              <w:color w:val="156082"/>
                              <w:spacing w:val="-2"/>
                              <w:sz w:val="24"/>
                            </w:rPr>
                            <w:t>Page</w:t>
                          </w:r>
                          <w:r>
                            <w:rPr>
                              <w:b/>
                              <w:color w:val="156082"/>
                              <w:spacing w:val="-8"/>
                              <w:sz w:val="24"/>
                            </w:rPr>
                            <w:t> </w:t>
                          </w:r>
                          <w:r>
                            <w:rPr>
                              <w:b/>
                              <w:color w:val="156082"/>
                              <w:spacing w:val="-5"/>
                              <w:sz w:val="24"/>
                            </w:rPr>
                            <w:t>5</w:t>
                          </w:r>
                          <w:r>
                            <w:rPr>
                              <w:b/>
                              <w:color w:val="156082"/>
                              <w:spacing w:val="-5"/>
                              <w:sz w:val="24"/>
                            </w:rPr>
                            <w:fldChar w:fldCharType="begin"/>
                          </w:r>
                          <w:r>
                            <w:rPr>
                              <w:b/>
                              <w:color w:val="156082"/>
                              <w:spacing w:val="-5"/>
                              <w:sz w:val="24"/>
                            </w:rPr>
                            <w:instrText> PAGE </w:instrText>
                          </w:r>
                          <w:r>
                            <w:rPr>
                              <w:b/>
                              <w:color w:val="156082"/>
                              <w:spacing w:val="-5"/>
                              <w:sz w:val="24"/>
                            </w:rPr>
                            <w:fldChar w:fldCharType="separate"/>
                          </w:r>
                          <w:r>
                            <w:rPr>
                              <w:b/>
                              <w:color w:val="156082"/>
                              <w:spacing w:val="-5"/>
                              <w:sz w:val="24"/>
                            </w:rPr>
                            <w:t>1</w:t>
                          </w:r>
                          <w:r>
                            <w:rPr>
                              <w:b/>
                              <w:color w:val="156082"/>
                              <w:spacing w:val="-5"/>
                              <w:sz w:val="24"/>
                            </w:rPr>
                            <w:fldChar w:fldCharType="end"/>
                          </w:r>
                        </w:p>
                      </w:txbxContent>
                    </wps:txbx>
                    <wps:bodyPr wrap="square" lIns="0" tIns="0" rIns="0" bIns="0" rtlCol="0">
                      <a:noAutofit/>
                    </wps:bodyPr>
                  </wps:wsp>
                </a:graphicData>
              </a:graphic>
            </wp:anchor>
          </w:drawing>
        </mc:Choice>
        <mc:Fallback>
          <w:pict>
            <v:shape style="position:absolute;margin-left:71pt;margin-top:729.337036pt;width:43.45pt;height:14pt;mso-position-horizontal-relative:page;mso-position-vertical-relative:page;z-index:-19574784" type="#_x0000_t202" id="docshape655" filled="false" stroked="false">
              <v:textbox inset="0,0,0,0">
                <w:txbxContent>
                  <w:p>
                    <w:pPr>
                      <w:spacing w:line="264" w:lineRule="exact" w:before="0"/>
                      <w:ind w:left="20" w:right="0" w:firstLine="0"/>
                      <w:jc w:val="left"/>
                      <w:rPr>
                        <w:b/>
                        <w:sz w:val="24"/>
                      </w:rPr>
                    </w:pPr>
                    <w:r>
                      <w:rPr>
                        <w:b/>
                        <w:color w:val="156082"/>
                        <w:spacing w:val="-2"/>
                        <w:sz w:val="24"/>
                      </w:rPr>
                      <w:t>Page</w:t>
                    </w:r>
                    <w:r>
                      <w:rPr>
                        <w:b/>
                        <w:color w:val="156082"/>
                        <w:spacing w:val="-8"/>
                        <w:sz w:val="24"/>
                      </w:rPr>
                      <w:t> </w:t>
                    </w:r>
                    <w:r>
                      <w:rPr>
                        <w:b/>
                        <w:color w:val="156082"/>
                        <w:spacing w:val="-5"/>
                        <w:sz w:val="24"/>
                      </w:rPr>
                      <w:t>5</w:t>
                    </w:r>
                    <w:r>
                      <w:rPr>
                        <w:b/>
                        <w:color w:val="156082"/>
                        <w:spacing w:val="-5"/>
                        <w:sz w:val="24"/>
                      </w:rPr>
                      <w:fldChar w:fldCharType="begin"/>
                    </w:r>
                    <w:r>
                      <w:rPr>
                        <w:b/>
                        <w:color w:val="156082"/>
                        <w:spacing w:val="-5"/>
                        <w:sz w:val="24"/>
                      </w:rPr>
                      <w:instrText> PAGE </w:instrText>
                    </w:r>
                    <w:r>
                      <w:rPr>
                        <w:b/>
                        <w:color w:val="156082"/>
                        <w:spacing w:val="-5"/>
                        <w:sz w:val="24"/>
                      </w:rPr>
                      <w:fldChar w:fldCharType="separate"/>
                    </w:r>
                    <w:r>
                      <w:rPr>
                        <w:b/>
                        <w:color w:val="156082"/>
                        <w:spacing w:val="-5"/>
                        <w:sz w:val="24"/>
                      </w:rPr>
                      <w:t>1</w:t>
                    </w:r>
                    <w:r>
                      <w:rPr>
                        <w:b/>
                        <w:color w:val="156082"/>
                        <w:spacing w:val="-5"/>
                        <w:sz w:val="24"/>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3742208">
              <wp:simplePos x="0" y="0"/>
              <wp:positionH relativeFrom="page">
                <wp:posOffset>4291076</wp:posOffset>
              </wp:positionH>
              <wp:positionV relativeFrom="page">
                <wp:posOffset>9262580</wp:posOffset>
              </wp:positionV>
              <wp:extent cx="2576830" cy="177800"/>
              <wp:effectExtent l="0" t="0" r="0" b="0"/>
              <wp:wrapNone/>
              <wp:docPr id="673" name="Textbox 673"/>
              <wp:cNvGraphicFramePr>
                <a:graphicFrameLocks/>
              </wp:cNvGraphicFramePr>
              <a:graphic>
                <a:graphicData uri="http://schemas.microsoft.com/office/word/2010/wordprocessingShape">
                  <wps:wsp>
                    <wps:cNvPr id="673" name="Textbox 673"/>
                    <wps:cNvSpPr txBox="1"/>
                    <wps:spPr>
                      <a:xfrm>
                        <a:off x="0" y="0"/>
                        <a:ext cx="2576830" cy="177800"/>
                      </a:xfrm>
                      <a:prstGeom prst="rect">
                        <a:avLst/>
                      </a:prstGeom>
                    </wps:spPr>
                    <wps:txbx>
                      <w:txbxContent>
                        <w:p>
                          <w:pPr>
                            <w:spacing w:line="264" w:lineRule="exact" w:before="0"/>
                            <w:ind w:left="20" w:right="0" w:firstLine="0"/>
                            <w:jc w:val="left"/>
                            <w:rPr>
                              <w:b/>
                              <w:sz w:val="24"/>
                            </w:rPr>
                          </w:pPr>
                          <w:r>
                            <w:rPr>
                              <w:b/>
                              <w:color w:val="156082"/>
                              <w:sz w:val="24"/>
                            </w:rPr>
                            <w:t>Regional</w:t>
                          </w:r>
                          <w:r>
                            <w:rPr>
                              <w:b/>
                              <w:color w:val="156082"/>
                              <w:spacing w:val="-11"/>
                              <w:sz w:val="24"/>
                            </w:rPr>
                            <w:t> </w:t>
                          </w:r>
                          <w:r>
                            <w:rPr>
                              <w:b/>
                              <w:color w:val="156082"/>
                              <w:sz w:val="24"/>
                            </w:rPr>
                            <w:t>Community</w:t>
                          </w:r>
                          <w:r>
                            <w:rPr>
                              <w:b/>
                              <w:color w:val="156082"/>
                              <w:spacing w:val="-10"/>
                              <w:sz w:val="24"/>
                            </w:rPr>
                            <w:t> </w:t>
                          </w:r>
                          <w:r>
                            <w:rPr>
                              <w:b/>
                              <w:color w:val="156082"/>
                              <w:sz w:val="24"/>
                            </w:rPr>
                            <w:t>Health</w:t>
                          </w:r>
                          <w:r>
                            <w:rPr>
                              <w:b/>
                              <w:color w:val="156082"/>
                              <w:spacing w:val="-10"/>
                              <w:sz w:val="24"/>
                            </w:rPr>
                            <w:t> </w:t>
                          </w:r>
                          <w:r>
                            <w:rPr>
                              <w:b/>
                              <w:color w:val="156082"/>
                              <w:spacing w:val="-2"/>
                              <w:sz w:val="24"/>
                            </w:rPr>
                            <w:t>Assessment</w:t>
                          </w:r>
                        </w:p>
                      </w:txbxContent>
                    </wps:txbx>
                    <wps:bodyPr wrap="square" lIns="0" tIns="0" rIns="0" bIns="0" rtlCol="0">
                      <a:noAutofit/>
                    </wps:bodyPr>
                  </wps:wsp>
                </a:graphicData>
              </a:graphic>
            </wp:anchor>
          </w:drawing>
        </mc:Choice>
        <mc:Fallback>
          <w:pict>
            <v:shape style="position:absolute;margin-left:337.880005pt;margin-top:729.337036pt;width:202.9pt;height:14pt;mso-position-horizontal-relative:page;mso-position-vertical-relative:page;z-index:-19574272" type="#_x0000_t202" id="docshape656" filled="false" stroked="false">
              <v:textbox inset="0,0,0,0">
                <w:txbxContent>
                  <w:p>
                    <w:pPr>
                      <w:spacing w:line="264" w:lineRule="exact" w:before="0"/>
                      <w:ind w:left="20" w:right="0" w:firstLine="0"/>
                      <w:jc w:val="left"/>
                      <w:rPr>
                        <w:b/>
                        <w:sz w:val="24"/>
                      </w:rPr>
                    </w:pPr>
                    <w:r>
                      <w:rPr>
                        <w:b/>
                        <w:color w:val="156082"/>
                        <w:sz w:val="24"/>
                      </w:rPr>
                      <w:t>Regional</w:t>
                    </w:r>
                    <w:r>
                      <w:rPr>
                        <w:b/>
                        <w:color w:val="156082"/>
                        <w:spacing w:val="-11"/>
                        <w:sz w:val="24"/>
                      </w:rPr>
                      <w:t> </w:t>
                    </w:r>
                    <w:r>
                      <w:rPr>
                        <w:b/>
                        <w:color w:val="156082"/>
                        <w:sz w:val="24"/>
                      </w:rPr>
                      <w:t>Community</w:t>
                    </w:r>
                    <w:r>
                      <w:rPr>
                        <w:b/>
                        <w:color w:val="156082"/>
                        <w:spacing w:val="-10"/>
                        <w:sz w:val="24"/>
                      </w:rPr>
                      <w:t> </w:t>
                    </w:r>
                    <w:r>
                      <w:rPr>
                        <w:b/>
                        <w:color w:val="156082"/>
                        <w:sz w:val="24"/>
                      </w:rPr>
                      <w:t>Health</w:t>
                    </w:r>
                    <w:r>
                      <w:rPr>
                        <w:b/>
                        <w:color w:val="156082"/>
                        <w:spacing w:val="-10"/>
                        <w:sz w:val="24"/>
                      </w:rPr>
                      <w:t> </w:t>
                    </w:r>
                    <w:r>
                      <w:rPr>
                        <w:b/>
                        <w:color w:val="156082"/>
                        <w:spacing w:val="-2"/>
                        <w:sz w:val="24"/>
                      </w:rPr>
                      <w:t>Assessment</w:t>
                    </w:r>
                  </w:p>
                </w:txbxContent>
              </v:textbox>
              <w10:wrap type="none"/>
            </v:shape>
          </w:pict>
        </mc:Fallback>
      </mc:AlternateContent>
    </w:r>
  </w:p>
</w:ftr>
</file>

<file path=word/footer1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3743744">
              <wp:simplePos x="0" y="0"/>
              <wp:positionH relativeFrom="page">
                <wp:posOffset>0</wp:posOffset>
              </wp:positionH>
              <wp:positionV relativeFrom="page">
                <wp:posOffset>9111233</wp:posOffset>
              </wp:positionV>
              <wp:extent cx="7772400" cy="26034"/>
              <wp:effectExtent l="0" t="0" r="0" b="0"/>
              <wp:wrapNone/>
              <wp:docPr id="896" name="Graphic 896"/>
              <wp:cNvGraphicFramePr>
                <a:graphicFrameLocks/>
              </wp:cNvGraphicFramePr>
              <a:graphic>
                <a:graphicData uri="http://schemas.microsoft.com/office/word/2010/wordprocessingShape">
                  <wps:wsp>
                    <wps:cNvPr id="896" name="Graphic 896"/>
                    <wps:cNvSpPr/>
                    <wps:spPr>
                      <a:xfrm>
                        <a:off x="0" y="0"/>
                        <a:ext cx="7772400" cy="26034"/>
                      </a:xfrm>
                      <a:custGeom>
                        <a:avLst/>
                        <a:gdLst/>
                        <a:ahLst/>
                        <a:cxnLst/>
                        <a:rect l="l" t="t" r="r" b="b"/>
                        <a:pathLst>
                          <a:path w="7772400" h="26034">
                            <a:moveTo>
                              <a:pt x="7772400" y="25908"/>
                            </a:moveTo>
                            <a:lnTo>
                              <a:pt x="0" y="25908"/>
                            </a:lnTo>
                            <a:lnTo>
                              <a:pt x="0" y="0"/>
                            </a:lnTo>
                            <a:lnTo>
                              <a:pt x="7772400" y="0"/>
                            </a:lnTo>
                            <a:lnTo>
                              <a:pt x="7772400" y="25908"/>
                            </a:lnTo>
                            <a:close/>
                          </a:path>
                        </a:pathLst>
                      </a:custGeom>
                      <a:solidFill>
                        <a:srgbClr val="156082"/>
                      </a:solidFill>
                    </wps:spPr>
                    <wps:bodyPr wrap="square" lIns="0" tIns="0" rIns="0" bIns="0" rtlCol="0">
                      <a:prstTxWarp prst="textNoShape">
                        <a:avLst/>
                      </a:prstTxWarp>
                      <a:noAutofit/>
                    </wps:bodyPr>
                  </wps:wsp>
                </a:graphicData>
              </a:graphic>
            </wp:anchor>
          </w:drawing>
        </mc:Choice>
        <mc:Fallback>
          <w:pict>
            <v:rect style="position:absolute;margin-left:0pt;margin-top:717.419983pt;width:612.000018pt;height:2.04pt;mso-position-horizontal-relative:page;mso-position-vertical-relative:page;z-index:-19572736" id="docshape870" filled="true" fillcolor="#156082" stroked="false">
              <v:fill type="solid"/>
              <w10:wrap type="none"/>
            </v:rect>
          </w:pict>
        </mc:Fallback>
      </mc:AlternateContent>
    </w:r>
    <w:r>
      <w:rPr>
        <w:sz w:val="20"/>
      </w:rPr>
      <mc:AlternateContent>
        <mc:Choice Requires="wps">
          <w:drawing>
            <wp:anchor distT="0" distB="0" distL="0" distR="0" allowOverlap="1" layoutInCell="1" locked="0" behindDoc="1" simplePos="0" relativeHeight="483744256">
              <wp:simplePos x="0" y="0"/>
              <wp:positionH relativeFrom="page">
                <wp:posOffset>901700</wp:posOffset>
              </wp:positionH>
              <wp:positionV relativeFrom="page">
                <wp:posOffset>9262580</wp:posOffset>
              </wp:positionV>
              <wp:extent cx="513715" cy="177800"/>
              <wp:effectExtent l="0" t="0" r="0" b="0"/>
              <wp:wrapNone/>
              <wp:docPr id="897" name="Textbox 897"/>
              <wp:cNvGraphicFramePr>
                <a:graphicFrameLocks/>
              </wp:cNvGraphicFramePr>
              <a:graphic>
                <a:graphicData uri="http://schemas.microsoft.com/office/word/2010/wordprocessingShape">
                  <wps:wsp>
                    <wps:cNvPr id="897" name="Textbox 897"/>
                    <wps:cNvSpPr txBox="1"/>
                    <wps:spPr>
                      <a:xfrm>
                        <a:off x="0" y="0"/>
                        <a:ext cx="513715" cy="177800"/>
                      </a:xfrm>
                      <a:prstGeom prst="rect">
                        <a:avLst/>
                      </a:prstGeom>
                    </wps:spPr>
                    <wps:txbx>
                      <w:txbxContent>
                        <w:p>
                          <w:pPr>
                            <w:spacing w:line="264" w:lineRule="exact" w:before="0"/>
                            <w:ind w:left="20" w:right="0" w:firstLine="0"/>
                            <w:jc w:val="left"/>
                            <w:rPr>
                              <w:b/>
                              <w:sz w:val="24"/>
                            </w:rPr>
                          </w:pPr>
                          <w:r>
                            <w:rPr>
                              <w:b/>
                              <w:color w:val="156082"/>
                              <w:spacing w:val="-2"/>
                              <w:sz w:val="24"/>
                            </w:rPr>
                            <w:t>Page</w:t>
                          </w:r>
                          <w:r>
                            <w:rPr>
                              <w:b/>
                              <w:color w:val="156082"/>
                              <w:spacing w:val="-8"/>
                              <w:sz w:val="24"/>
                            </w:rPr>
                            <w:t> </w:t>
                          </w:r>
                          <w:r>
                            <w:rPr>
                              <w:b/>
                              <w:color w:val="156082"/>
                              <w:spacing w:val="-5"/>
                              <w:sz w:val="24"/>
                            </w:rPr>
                            <w:t>60</w:t>
                          </w:r>
                        </w:p>
                      </w:txbxContent>
                    </wps:txbx>
                    <wps:bodyPr wrap="square" lIns="0" tIns="0" rIns="0" bIns="0" rtlCol="0">
                      <a:noAutofit/>
                    </wps:bodyPr>
                  </wps:wsp>
                </a:graphicData>
              </a:graphic>
            </wp:anchor>
          </w:drawing>
        </mc:Choice>
        <mc:Fallback>
          <w:pict>
            <v:shape style="position:absolute;margin-left:71pt;margin-top:729.337036pt;width:40.450pt;height:14pt;mso-position-horizontal-relative:page;mso-position-vertical-relative:page;z-index:-19572224" type="#_x0000_t202" id="docshape871" filled="false" stroked="false">
              <v:textbox inset="0,0,0,0">
                <w:txbxContent>
                  <w:p>
                    <w:pPr>
                      <w:spacing w:line="264" w:lineRule="exact" w:before="0"/>
                      <w:ind w:left="20" w:right="0" w:firstLine="0"/>
                      <w:jc w:val="left"/>
                      <w:rPr>
                        <w:b/>
                        <w:sz w:val="24"/>
                      </w:rPr>
                    </w:pPr>
                    <w:r>
                      <w:rPr>
                        <w:b/>
                        <w:color w:val="156082"/>
                        <w:spacing w:val="-2"/>
                        <w:sz w:val="24"/>
                      </w:rPr>
                      <w:t>Page</w:t>
                    </w:r>
                    <w:r>
                      <w:rPr>
                        <w:b/>
                        <w:color w:val="156082"/>
                        <w:spacing w:val="-8"/>
                        <w:sz w:val="24"/>
                      </w:rPr>
                      <w:t> </w:t>
                    </w:r>
                    <w:r>
                      <w:rPr>
                        <w:b/>
                        <w:color w:val="156082"/>
                        <w:spacing w:val="-5"/>
                        <w:sz w:val="24"/>
                      </w:rPr>
                      <w:t>60</w:t>
                    </w:r>
                  </w:p>
                </w:txbxContent>
              </v:textbox>
              <w10:wrap type="none"/>
            </v:shape>
          </w:pict>
        </mc:Fallback>
      </mc:AlternateContent>
    </w:r>
    <w:r>
      <w:rPr>
        <w:sz w:val="20"/>
      </w:rPr>
      <mc:AlternateContent>
        <mc:Choice Requires="wps">
          <w:drawing>
            <wp:anchor distT="0" distB="0" distL="0" distR="0" allowOverlap="1" layoutInCell="1" locked="0" behindDoc="1" simplePos="0" relativeHeight="483744768">
              <wp:simplePos x="0" y="0"/>
              <wp:positionH relativeFrom="page">
                <wp:posOffset>4290257</wp:posOffset>
              </wp:positionH>
              <wp:positionV relativeFrom="page">
                <wp:posOffset>9262580</wp:posOffset>
              </wp:positionV>
              <wp:extent cx="2577465" cy="177800"/>
              <wp:effectExtent l="0" t="0" r="0" b="0"/>
              <wp:wrapNone/>
              <wp:docPr id="898" name="Textbox 898"/>
              <wp:cNvGraphicFramePr>
                <a:graphicFrameLocks/>
              </wp:cNvGraphicFramePr>
              <a:graphic>
                <a:graphicData uri="http://schemas.microsoft.com/office/word/2010/wordprocessingShape">
                  <wps:wsp>
                    <wps:cNvPr id="898" name="Textbox 898"/>
                    <wps:cNvSpPr txBox="1"/>
                    <wps:spPr>
                      <a:xfrm>
                        <a:off x="0" y="0"/>
                        <a:ext cx="2577465" cy="177800"/>
                      </a:xfrm>
                      <a:prstGeom prst="rect">
                        <a:avLst/>
                      </a:prstGeom>
                    </wps:spPr>
                    <wps:txbx>
                      <w:txbxContent>
                        <w:p>
                          <w:pPr>
                            <w:spacing w:line="264" w:lineRule="exact" w:before="0"/>
                            <w:ind w:left="20" w:right="0" w:firstLine="0"/>
                            <w:jc w:val="left"/>
                            <w:rPr>
                              <w:b/>
                              <w:sz w:val="24"/>
                            </w:rPr>
                          </w:pPr>
                          <w:r>
                            <w:rPr>
                              <w:b/>
                              <w:color w:val="156082"/>
                              <w:sz w:val="24"/>
                            </w:rPr>
                            <w:t>Regional</w:t>
                          </w:r>
                          <w:r>
                            <w:rPr>
                              <w:b/>
                              <w:color w:val="156082"/>
                              <w:spacing w:val="-11"/>
                              <w:sz w:val="24"/>
                            </w:rPr>
                            <w:t> </w:t>
                          </w:r>
                          <w:r>
                            <w:rPr>
                              <w:b/>
                              <w:color w:val="156082"/>
                              <w:sz w:val="24"/>
                            </w:rPr>
                            <w:t>Community</w:t>
                          </w:r>
                          <w:r>
                            <w:rPr>
                              <w:b/>
                              <w:color w:val="156082"/>
                              <w:spacing w:val="-11"/>
                              <w:sz w:val="24"/>
                            </w:rPr>
                            <w:t> </w:t>
                          </w:r>
                          <w:r>
                            <w:rPr>
                              <w:b/>
                              <w:color w:val="156082"/>
                              <w:sz w:val="24"/>
                            </w:rPr>
                            <w:t>Health</w:t>
                          </w:r>
                          <w:r>
                            <w:rPr>
                              <w:b/>
                              <w:color w:val="156082"/>
                              <w:spacing w:val="-11"/>
                              <w:sz w:val="24"/>
                            </w:rPr>
                            <w:t> </w:t>
                          </w:r>
                          <w:r>
                            <w:rPr>
                              <w:b/>
                              <w:color w:val="156082"/>
                              <w:spacing w:val="-2"/>
                              <w:sz w:val="24"/>
                            </w:rPr>
                            <w:t>Assessment</w:t>
                          </w:r>
                        </w:p>
                      </w:txbxContent>
                    </wps:txbx>
                    <wps:bodyPr wrap="square" lIns="0" tIns="0" rIns="0" bIns="0" rtlCol="0">
                      <a:noAutofit/>
                    </wps:bodyPr>
                  </wps:wsp>
                </a:graphicData>
              </a:graphic>
            </wp:anchor>
          </w:drawing>
        </mc:Choice>
        <mc:Fallback>
          <w:pict>
            <v:shape style="position:absolute;margin-left:337.815552pt;margin-top:729.337036pt;width:202.95pt;height:14pt;mso-position-horizontal-relative:page;mso-position-vertical-relative:page;z-index:-19571712" type="#_x0000_t202" id="docshape872" filled="false" stroked="false">
              <v:textbox inset="0,0,0,0">
                <w:txbxContent>
                  <w:p>
                    <w:pPr>
                      <w:spacing w:line="264" w:lineRule="exact" w:before="0"/>
                      <w:ind w:left="20" w:right="0" w:firstLine="0"/>
                      <w:jc w:val="left"/>
                      <w:rPr>
                        <w:b/>
                        <w:sz w:val="24"/>
                      </w:rPr>
                    </w:pPr>
                    <w:r>
                      <w:rPr>
                        <w:b/>
                        <w:color w:val="156082"/>
                        <w:sz w:val="24"/>
                      </w:rPr>
                      <w:t>Regional</w:t>
                    </w:r>
                    <w:r>
                      <w:rPr>
                        <w:b/>
                        <w:color w:val="156082"/>
                        <w:spacing w:val="-11"/>
                        <w:sz w:val="24"/>
                      </w:rPr>
                      <w:t> </w:t>
                    </w:r>
                    <w:r>
                      <w:rPr>
                        <w:b/>
                        <w:color w:val="156082"/>
                        <w:sz w:val="24"/>
                      </w:rPr>
                      <w:t>Community</w:t>
                    </w:r>
                    <w:r>
                      <w:rPr>
                        <w:b/>
                        <w:color w:val="156082"/>
                        <w:spacing w:val="-11"/>
                        <w:sz w:val="24"/>
                      </w:rPr>
                      <w:t> </w:t>
                    </w:r>
                    <w:r>
                      <w:rPr>
                        <w:b/>
                        <w:color w:val="156082"/>
                        <w:sz w:val="24"/>
                      </w:rPr>
                      <w:t>Health</w:t>
                    </w:r>
                    <w:r>
                      <w:rPr>
                        <w:b/>
                        <w:color w:val="156082"/>
                        <w:spacing w:val="-11"/>
                        <w:sz w:val="24"/>
                      </w:rPr>
                      <w:t> </w:t>
                    </w:r>
                    <w:r>
                      <w:rPr>
                        <w:b/>
                        <w:color w:val="156082"/>
                        <w:spacing w:val="-2"/>
                        <w:sz w:val="24"/>
                      </w:rPr>
                      <w:t>Assessment</w:t>
                    </w:r>
                  </w:p>
                </w:txbxContent>
              </v:textbox>
              <w10:wrap type="none"/>
            </v:shape>
          </w:pict>
        </mc:Fallback>
      </mc:AlternateContent>
    </w:r>
  </w:p>
</w:ftr>
</file>

<file path=word/footer1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3746304">
              <wp:simplePos x="0" y="0"/>
              <wp:positionH relativeFrom="page">
                <wp:posOffset>0</wp:posOffset>
              </wp:positionH>
              <wp:positionV relativeFrom="page">
                <wp:posOffset>9111233</wp:posOffset>
              </wp:positionV>
              <wp:extent cx="7772400" cy="26034"/>
              <wp:effectExtent l="0" t="0" r="0" b="0"/>
              <wp:wrapNone/>
              <wp:docPr id="901" name="Graphic 901"/>
              <wp:cNvGraphicFramePr>
                <a:graphicFrameLocks/>
              </wp:cNvGraphicFramePr>
              <a:graphic>
                <a:graphicData uri="http://schemas.microsoft.com/office/word/2010/wordprocessingShape">
                  <wps:wsp>
                    <wps:cNvPr id="901" name="Graphic 901"/>
                    <wps:cNvSpPr/>
                    <wps:spPr>
                      <a:xfrm>
                        <a:off x="0" y="0"/>
                        <a:ext cx="7772400" cy="26034"/>
                      </a:xfrm>
                      <a:custGeom>
                        <a:avLst/>
                        <a:gdLst/>
                        <a:ahLst/>
                        <a:cxnLst/>
                        <a:rect l="l" t="t" r="r" b="b"/>
                        <a:pathLst>
                          <a:path w="7772400" h="26034">
                            <a:moveTo>
                              <a:pt x="7772400" y="25908"/>
                            </a:moveTo>
                            <a:lnTo>
                              <a:pt x="0" y="25908"/>
                            </a:lnTo>
                            <a:lnTo>
                              <a:pt x="0" y="0"/>
                            </a:lnTo>
                            <a:lnTo>
                              <a:pt x="7772400" y="0"/>
                            </a:lnTo>
                            <a:lnTo>
                              <a:pt x="7772400" y="25908"/>
                            </a:lnTo>
                            <a:close/>
                          </a:path>
                        </a:pathLst>
                      </a:custGeom>
                      <a:solidFill>
                        <a:srgbClr val="156082"/>
                      </a:solidFill>
                    </wps:spPr>
                    <wps:bodyPr wrap="square" lIns="0" tIns="0" rIns="0" bIns="0" rtlCol="0">
                      <a:prstTxWarp prst="textNoShape">
                        <a:avLst/>
                      </a:prstTxWarp>
                      <a:noAutofit/>
                    </wps:bodyPr>
                  </wps:wsp>
                </a:graphicData>
              </a:graphic>
            </wp:anchor>
          </w:drawing>
        </mc:Choice>
        <mc:Fallback>
          <w:pict>
            <v:rect style="position:absolute;margin-left:0pt;margin-top:717.419983pt;width:612.000018pt;height:2.04pt;mso-position-horizontal-relative:page;mso-position-vertical-relative:page;z-index:-19570176" id="docshape875" filled="true" fillcolor="#156082" stroked="false">
              <v:fill type="solid"/>
              <w10:wrap type="none"/>
            </v:rect>
          </w:pict>
        </mc:Fallback>
      </mc:AlternateContent>
    </w:r>
    <w:r>
      <w:rPr>
        <w:sz w:val="20"/>
      </w:rPr>
      <mc:AlternateContent>
        <mc:Choice Requires="wps">
          <w:drawing>
            <wp:anchor distT="0" distB="0" distL="0" distR="0" allowOverlap="1" layoutInCell="1" locked="0" behindDoc="1" simplePos="0" relativeHeight="483746816">
              <wp:simplePos x="0" y="0"/>
              <wp:positionH relativeFrom="page">
                <wp:posOffset>901700</wp:posOffset>
              </wp:positionH>
              <wp:positionV relativeFrom="page">
                <wp:posOffset>9262580</wp:posOffset>
              </wp:positionV>
              <wp:extent cx="551815" cy="177800"/>
              <wp:effectExtent l="0" t="0" r="0" b="0"/>
              <wp:wrapNone/>
              <wp:docPr id="902" name="Textbox 902"/>
              <wp:cNvGraphicFramePr>
                <a:graphicFrameLocks/>
              </wp:cNvGraphicFramePr>
              <a:graphic>
                <a:graphicData uri="http://schemas.microsoft.com/office/word/2010/wordprocessingShape">
                  <wps:wsp>
                    <wps:cNvPr id="902" name="Textbox 902"/>
                    <wps:cNvSpPr txBox="1"/>
                    <wps:spPr>
                      <a:xfrm>
                        <a:off x="0" y="0"/>
                        <a:ext cx="551815" cy="177800"/>
                      </a:xfrm>
                      <a:prstGeom prst="rect">
                        <a:avLst/>
                      </a:prstGeom>
                    </wps:spPr>
                    <wps:txbx>
                      <w:txbxContent>
                        <w:p>
                          <w:pPr>
                            <w:spacing w:line="264" w:lineRule="exact" w:before="0"/>
                            <w:ind w:left="20" w:right="0" w:firstLine="0"/>
                            <w:jc w:val="left"/>
                            <w:rPr>
                              <w:b/>
                              <w:sz w:val="24"/>
                            </w:rPr>
                          </w:pPr>
                          <w:r>
                            <w:rPr>
                              <w:b/>
                              <w:color w:val="156082"/>
                              <w:spacing w:val="-2"/>
                              <w:sz w:val="24"/>
                            </w:rPr>
                            <w:t>Page</w:t>
                          </w:r>
                          <w:r>
                            <w:rPr>
                              <w:b/>
                              <w:color w:val="156082"/>
                              <w:spacing w:val="-8"/>
                              <w:sz w:val="24"/>
                            </w:rPr>
                            <w:t> </w:t>
                          </w:r>
                          <w:r>
                            <w:rPr>
                              <w:b/>
                              <w:color w:val="156082"/>
                              <w:spacing w:val="-5"/>
                              <w:sz w:val="24"/>
                            </w:rPr>
                            <w:t>6</w:t>
                          </w:r>
                          <w:r>
                            <w:rPr>
                              <w:b/>
                              <w:color w:val="156082"/>
                              <w:spacing w:val="-5"/>
                              <w:sz w:val="24"/>
                            </w:rPr>
                            <w:fldChar w:fldCharType="begin"/>
                          </w:r>
                          <w:r>
                            <w:rPr>
                              <w:b/>
                              <w:color w:val="156082"/>
                              <w:spacing w:val="-5"/>
                              <w:sz w:val="24"/>
                            </w:rPr>
                            <w:instrText> PAGE </w:instrText>
                          </w:r>
                          <w:r>
                            <w:rPr>
                              <w:b/>
                              <w:color w:val="156082"/>
                              <w:spacing w:val="-5"/>
                              <w:sz w:val="24"/>
                            </w:rPr>
                            <w:fldChar w:fldCharType="separate"/>
                          </w:r>
                          <w:r>
                            <w:rPr>
                              <w:b/>
                              <w:color w:val="156082"/>
                              <w:spacing w:val="-5"/>
                              <w:sz w:val="24"/>
                            </w:rPr>
                            <w:t>1</w:t>
                          </w:r>
                          <w:r>
                            <w:rPr>
                              <w:b/>
                              <w:color w:val="156082"/>
                              <w:spacing w:val="-5"/>
                              <w:sz w:val="24"/>
                            </w:rPr>
                            <w:fldChar w:fldCharType="end"/>
                          </w:r>
                        </w:p>
                      </w:txbxContent>
                    </wps:txbx>
                    <wps:bodyPr wrap="square" lIns="0" tIns="0" rIns="0" bIns="0" rtlCol="0">
                      <a:noAutofit/>
                    </wps:bodyPr>
                  </wps:wsp>
                </a:graphicData>
              </a:graphic>
            </wp:anchor>
          </w:drawing>
        </mc:Choice>
        <mc:Fallback>
          <w:pict>
            <v:shape style="position:absolute;margin-left:71pt;margin-top:729.337036pt;width:43.45pt;height:14pt;mso-position-horizontal-relative:page;mso-position-vertical-relative:page;z-index:-19569664" type="#_x0000_t202" id="docshape876" filled="false" stroked="false">
              <v:textbox inset="0,0,0,0">
                <w:txbxContent>
                  <w:p>
                    <w:pPr>
                      <w:spacing w:line="264" w:lineRule="exact" w:before="0"/>
                      <w:ind w:left="20" w:right="0" w:firstLine="0"/>
                      <w:jc w:val="left"/>
                      <w:rPr>
                        <w:b/>
                        <w:sz w:val="24"/>
                      </w:rPr>
                    </w:pPr>
                    <w:r>
                      <w:rPr>
                        <w:b/>
                        <w:color w:val="156082"/>
                        <w:spacing w:val="-2"/>
                        <w:sz w:val="24"/>
                      </w:rPr>
                      <w:t>Page</w:t>
                    </w:r>
                    <w:r>
                      <w:rPr>
                        <w:b/>
                        <w:color w:val="156082"/>
                        <w:spacing w:val="-8"/>
                        <w:sz w:val="24"/>
                      </w:rPr>
                      <w:t> </w:t>
                    </w:r>
                    <w:r>
                      <w:rPr>
                        <w:b/>
                        <w:color w:val="156082"/>
                        <w:spacing w:val="-5"/>
                        <w:sz w:val="24"/>
                      </w:rPr>
                      <w:t>6</w:t>
                    </w:r>
                    <w:r>
                      <w:rPr>
                        <w:b/>
                        <w:color w:val="156082"/>
                        <w:spacing w:val="-5"/>
                        <w:sz w:val="24"/>
                      </w:rPr>
                      <w:fldChar w:fldCharType="begin"/>
                    </w:r>
                    <w:r>
                      <w:rPr>
                        <w:b/>
                        <w:color w:val="156082"/>
                        <w:spacing w:val="-5"/>
                        <w:sz w:val="24"/>
                      </w:rPr>
                      <w:instrText> PAGE </w:instrText>
                    </w:r>
                    <w:r>
                      <w:rPr>
                        <w:b/>
                        <w:color w:val="156082"/>
                        <w:spacing w:val="-5"/>
                        <w:sz w:val="24"/>
                      </w:rPr>
                      <w:fldChar w:fldCharType="separate"/>
                    </w:r>
                    <w:r>
                      <w:rPr>
                        <w:b/>
                        <w:color w:val="156082"/>
                        <w:spacing w:val="-5"/>
                        <w:sz w:val="24"/>
                      </w:rPr>
                      <w:t>1</w:t>
                    </w:r>
                    <w:r>
                      <w:rPr>
                        <w:b/>
                        <w:color w:val="156082"/>
                        <w:spacing w:val="-5"/>
                        <w:sz w:val="24"/>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3747328">
              <wp:simplePos x="0" y="0"/>
              <wp:positionH relativeFrom="page">
                <wp:posOffset>4291076</wp:posOffset>
              </wp:positionH>
              <wp:positionV relativeFrom="page">
                <wp:posOffset>9262580</wp:posOffset>
              </wp:positionV>
              <wp:extent cx="2576830" cy="177800"/>
              <wp:effectExtent l="0" t="0" r="0" b="0"/>
              <wp:wrapNone/>
              <wp:docPr id="903" name="Textbox 903"/>
              <wp:cNvGraphicFramePr>
                <a:graphicFrameLocks/>
              </wp:cNvGraphicFramePr>
              <a:graphic>
                <a:graphicData uri="http://schemas.microsoft.com/office/word/2010/wordprocessingShape">
                  <wps:wsp>
                    <wps:cNvPr id="903" name="Textbox 903"/>
                    <wps:cNvSpPr txBox="1"/>
                    <wps:spPr>
                      <a:xfrm>
                        <a:off x="0" y="0"/>
                        <a:ext cx="2576830" cy="177800"/>
                      </a:xfrm>
                      <a:prstGeom prst="rect">
                        <a:avLst/>
                      </a:prstGeom>
                    </wps:spPr>
                    <wps:txbx>
                      <w:txbxContent>
                        <w:p>
                          <w:pPr>
                            <w:spacing w:line="264" w:lineRule="exact" w:before="0"/>
                            <w:ind w:left="20" w:right="0" w:firstLine="0"/>
                            <w:jc w:val="left"/>
                            <w:rPr>
                              <w:b/>
                              <w:sz w:val="24"/>
                            </w:rPr>
                          </w:pPr>
                          <w:r>
                            <w:rPr>
                              <w:b/>
                              <w:color w:val="156082"/>
                              <w:sz w:val="24"/>
                            </w:rPr>
                            <w:t>Regional</w:t>
                          </w:r>
                          <w:r>
                            <w:rPr>
                              <w:b/>
                              <w:color w:val="156082"/>
                              <w:spacing w:val="-11"/>
                              <w:sz w:val="24"/>
                            </w:rPr>
                            <w:t> </w:t>
                          </w:r>
                          <w:r>
                            <w:rPr>
                              <w:b/>
                              <w:color w:val="156082"/>
                              <w:sz w:val="24"/>
                            </w:rPr>
                            <w:t>Community</w:t>
                          </w:r>
                          <w:r>
                            <w:rPr>
                              <w:b/>
                              <w:color w:val="156082"/>
                              <w:spacing w:val="-10"/>
                              <w:sz w:val="24"/>
                            </w:rPr>
                            <w:t> </w:t>
                          </w:r>
                          <w:r>
                            <w:rPr>
                              <w:b/>
                              <w:color w:val="156082"/>
                              <w:sz w:val="24"/>
                            </w:rPr>
                            <w:t>Health</w:t>
                          </w:r>
                          <w:r>
                            <w:rPr>
                              <w:b/>
                              <w:color w:val="156082"/>
                              <w:spacing w:val="-10"/>
                              <w:sz w:val="24"/>
                            </w:rPr>
                            <w:t> </w:t>
                          </w:r>
                          <w:r>
                            <w:rPr>
                              <w:b/>
                              <w:color w:val="156082"/>
                              <w:spacing w:val="-2"/>
                              <w:sz w:val="24"/>
                            </w:rPr>
                            <w:t>Assessment</w:t>
                          </w:r>
                        </w:p>
                      </w:txbxContent>
                    </wps:txbx>
                    <wps:bodyPr wrap="square" lIns="0" tIns="0" rIns="0" bIns="0" rtlCol="0">
                      <a:noAutofit/>
                    </wps:bodyPr>
                  </wps:wsp>
                </a:graphicData>
              </a:graphic>
            </wp:anchor>
          </w:drawing>
        </mc:Choice>
        <mc:Fallback>
          <w:pict>
            <v:shape style="position:absolute;margin-left:337.880005pt;margin-top:729.337036pt;width:202.9pt;height:14pt;mso-position-horizontal-relative:page;mso-position-vertical-relative:page;z-index:-19569152" type="#_x0000_t202" id="docshape877" filled="false" stroked="false">
              <v:textbox inset="0,0,0,0">
                <w:txbxContent>
                  <w:p>
                    <w:pPr>
                      <w:spacing w:line="264" w:lineRule="exact" w:before="0"/>
                      <w:ind w:left="20" w:right="0" w:firstLine="0"/>
                      <w:jc w:val="left"/>
                      <w:rPr>
                        <w:b/>
                        <w:sz w:val="24"/>
                      </w:rPr>
                    </w:pPr>
                    <w:r>
                      <w:rPr>
                        <w:b/>
                        <w:color w:val="156082"/>
                        <w:sz w:val="24"/>
                      </w:rPr>
                      <w:t>Regional</w:t>
                    </w:r>
                    <w:r>
                      <w:rPr>
                        <w:b/>
                        <w:color w:val="156082"/>
                        <w:spacing w:val="-11"/>
                        <w:sz w:val="24"/>
                      </w:rPr>
                      <w:t> </w:t>
                    </w:r>
                    <w:r>
                      <w:rPr>
                        <w:b/>
                        <w:color w:val="156082"/>
                        <w:sz w:val="24"/>
                      </w:rPr>
                      <w:t>Community</w:t>
                    </w:r>
                    <w:r>
                      <w:rPr>
                        <w:b/>
                        <w:color w:val="156082"/>
                        <w:spacing w:val="-10"/>
                        <w:sz w:val="24"/>
                      </w:rPr>
                      <w:t> </w:t>
                    </w:r>
                    <w:r>
                      <w:rPr>
                        <w:b/>
                        <w:color w:val="156082"/>
                        <w:sz w:val="24"/>
                      </w:rPr>
                      <w:t>Health</w:t>
                    </w:r>
                    <w:r>
                      <w:rPr>
                        <w:b/>
                        <w:color w:val="156082"/>
                        <w:spacing w:val="-10"/>
                        <w:sz w:val="24"/>
                      </w:rPr>
                      <w:t> </w:t>
                    </w:r>
                    <w:r>
                      <w:rPr>
                        <w:b/>
                        <w:color w:val="156082"/>
                        <w:spacing w:val="-2"/>
                        <w:sz w:val="24"/>
                      </w:rPr>
                      <w:t>Assessment</w:t>
                    </w:r>
                  </w:p>
                </w:txbxContent>
              </v:textbox>
              <w10:wrap type="none"/>
            </v:shape>
          </w:pict>
        </mc:Fallback>
      </mc:AlternateContent>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3704320">
              <wp:simplePos x="0" y="0"/>
              <wp:positionH relativeFrom="page">
                <wp:posOffset>0</wp:posOffset>
              </wp:positionH>
              <wp:positionV relativeFrom="page">
                <wp:posOffset>9111233</wp:posOffset>
              </wp:positionV>
              <wp:extent cx="7772400" cy="26034"/>
              <wp:effectExtent l="0" t="0" r="0" b="0"/>
              <wp:wrapNone/>
              <wp:docPr id="68" name="Graphic 68"/>
              <wp:cNvGraphicFramePr>
                <a:graphicFrameLocks/>
              </wp:cNvGraphicFramePr>
              <a:graphic>
                <a:graphicData uri="http://schemas.microsoft.com/office/word/2010/wordprocessingShape">
                  <wps:wsp>
                    <wps:cNvPr id="68" name="Graphic 68"/>
                    <wps:cNvSpPr/>
                    <wps:spPr>
                      <a:xfrm>
                        <a:off x="0" y="0"/>
                        <a:ext cx="7772400" cy="26034"/>
                      </a:xfrm>
                      <a:custGeom>
                        <a:avLst/>
                        <a:gdLst/>
                        <a:ahLst/>
                        <a:cxnLst/>
                        <a:rect l="l" t="t" r="r" b="b"/>
                        <a:pathLst>
                          <a:path w="7772400" h="26034">
                            <a:moveTo>
                              <a:pt x="7772400" y="25908"/>
                            </a:moveTo>
                            <a:lnTo>
                              <a:pt x="0" y="25908"/>
                            </a:lnTo>
                            <a:lnTo>
                              <a:pt x="0" y="0"/>
                            </a:lnTo>
                            <a:lnTo>
                              <a:pt x="7772400" y="0"/>
                            </a:lnTo>
                            <a:lnTo>
                              <a:pt x="7772400" y="25908"/>
                            </a:lnTo>
                            <a:close/>
                          </a:path>
                        </a:pathLst>
                      </a:custGeom>
                      <a:solidFill>
                        <a:srgbClr val="156082"/>
                      </a:solidFill>
                    </wps:spPr>
                    <wps:bodyPr wrap="square" lIns="0" tIns="0" rIns="0" bIns="0" rtlCol="0">
                      <a:prstTxWarp prst="textNoShape">
                        <a:avLst/>
                      </a:prstTxWarp>
                      <a:noAutofit/>
                    </wps:bodyPr>
                  </wps:wsp>
                </a:graphicData>
              </a:graphic>
            </wp:anchor>
          </w:drawing>
        </mc:Choice>
        <mc:Fallback>
          <w:pict>
            <v:rect style="position:absolute;margin-left:0pt;margin-top:717.419983pt;width:612.000018pt;height:2.04pt;mso-position-horizontal-relative:page;mso-position-vertical-relative:page;z-index:-19612160" id="docshape67" filled="true" fillcolor="#156082" stroked="false">
              <v:fill type="solid"/>
              <w10:wrap type="none"/>
            </v:rect>
          </w:pict>
        </mc:Fallback>
      </mc:AlternateContent>
    </w:r>
    <w:r>
      <w:rPr>
        <w:sz w:val="20"/>
      </w:rPr>
      <mc:AlternateContent>
        <mc:Choice Requires="wps">
          <w:drawing>
            <wp:anchor distT="0" distB="0" distL="0" distR="0" allowOverlap="1" layoutInCell="1" locked="0" behindDoc="1" simplePos="0" relativeHeight="483704832">
              <wp:simplePos x="0" y="0"/>
              <wp:positionH relativeFrom="page">
                <wp:posOffset>901700</wp:posOffset>
              </wp:positionH>
              <wp:positionV relativeFrom="page">
                <wp:posOffset>9262580</wp:posOffset>
              </wp:positionV>
              <wp:extent cx="474345" cy="177800"/>
              <wp:effectExtent l="0" t="0" r="0" b="0"/>
              <wp:wrapNone/>
              <wp:docPr id="69" name="Textbox 69"/>
              <wp:cNvGraphicFramePr>
                <a:graphicFrameLocks/>
              </wp:cNvGraphicFramePr>
              <a:graphic>
                <a:graphicData uri="http://schemas.microsoft.com/office/word/2010/wordprocessingShape">
                  <wps:wsp>
                    <wps:cNvPr id="69" name="Textbox 69"/>
                    <wps:cNvSpPr txBox="1"/>
                    <wps:spPr>
                      <a:xfrm>
                        <a:off x="0" y="0"/>
                        <a:ext cx="474345" cy="177800"/>
                      </a:xfrm>
                      <a:prstGeom prst="rect">
                        <a:avLst/>
                      </a:prstGeom>
                    </wps:spPr>
                    <wps:txbx>
                      <w:txbxContent>
                        <w:p>
                          <w:pPr>
                            <w:spacing w:line="264" w:lineRule="exact" w:before="0"/>
                            <w:ind w:left="20" w:right="0" w:firstLine="0"/>
                            <w:jc w:val="left"/>
                            <w:rPr>
                              <w:b/>
                              <w:sz w:val="24"/>
                            </w:rPr>
                          </w:pPr>
                          <w:r>
                            <w:rPr>
                              <w:b/>
                              <w:color w:val="156082"/>
                              <w:spacing w:val="-2"/>
                              <w:sz w:val="24"/>
                            </w:rPr>
                            <w:t>Page</w:t>
                          </w:r>
                          <w:r>
                            <w:rPr>
                              <w:b/>
                              <w:color w:val="156082"/>
                              <w:spacing w:val="-8"/>
                              <w:sz w:val="24"/>
                            </w:rPr>
                            <w:t> </w:t>
                          </w:r>
                          <w:r>
                            <w:rPr>
                              <w:b/>
                              <w:color w:val="156082"/>
                              <w:spacing w:val="-12"/>
                              <w:sz w:val="24"/>
                            </w:rPr>
                            <w:fldChar w:fldCharType="begin"/>
                          </w:r>
                          <w:r>
                            <w:rPr>
                              <w:b/>
                              <w:color w:val="156082"/>
                              <w:spacing w:val="-12"/>
                              <w:sz w:val="24"/>
                            </w:rPr>
                            <w:instrText> PAGE </w:instrText>
                          </w:r>
                          <w:r>
                            <w:rPr>
                              <w:b/>
                              <w:color w:val="156082"/>
                              <w:spacing w:val="-12"/>
                              <w:sz w:val="24"/>
                            </w:rPr>
                            <w:fldChar w:fldCharType="separate"/>
                          </w:r>
                          <w:r>
                            <w:rPr>
                              <w:b/>
                              <w:color w:val="156082"/>
                              <w:spacing w:val="-12"/>
                              <w:sz w:val="24"/>
                            </w:rPr>
                            <w:t>8</w:t>
                          </w:r>
                          <w:r>
                            <w:rPr>
                              <w:b/>
                              <w:color w:val="156082"/>
                              <w:spacing w:val="-12"/>
                              <w:sz w:val="24"/>
                            </w:rPr>
                            <w:fldChar w:fldCharType="end"/>
                          </w:r>
                        </w:p>
                      </w:txbxContent>
                    </wps:txbx>
                    <wps:bodyPr wrap="square" lIns="0" tIns="0" rIns="0" bIns="0" rtlCol="0">
                      <a:noAutofit/>
                    </wps:bodyPr>
                  </wps:wsp>
                </a:graphicData>
              </a:graphic>
            </wp:anchor>
          </w:drawing>
        </mc:Choice>
        <mc:Fallback>
          <w:pict>
            <v:shape style="position:absolute;margin-left:71pt;margin-top:729.337036pt;width:37.35pt;height:14pt;mso-position-horizontal-relative:page;mso-position-vertical-relative:page;z-index:-19611648" type="#_x0000_t202" id="docshape68" filled="false" stroked="false">
              <v:textbox inset="0,0,0,0">
                <w:txbxContent>
                  <w:p>
                    <w:pPr>
                      <w:spacing w:line="264" w:lineRule="exact" w:before="0"/>
                      <w:ind w:left="20" w:right="0" w:firstLine="0"/>
                      <w:jc w:val="left"/>
                      <w:rPr>
                        <w:b/>
                        <w:sz w:val="24"/>
                      </w:rPr>
                    </w:pPr>
                    <w:r>
                      <w:rPr>
                        <w:b/>
                        <w:color w:val="156082"/>
                        <w:spacing w:val="-2"/>
                        <w:sz w:val="24"/>
                      </w:rPr>
                      <w:t>Page</w:t>
                    </w:r>
                    <w:r>
                      <w:rPr>
                        <w:b/>
                        <w:color w:val="156082"/>
                        <w:spacing w:val="-8"/>
                        <w:sz w:val="24"/>
                      </w:rPr>
                      <w:t> </w:t>
                    </w:r>
                    <w:r>
                      <w:rPr>
                        <w:b/>
                        <w:color w:val="156082"/>
                        <w:spacing w:val="-12"/>
                        <w:sz w:val="24"/>
                      </w:rPr>
                      <w:fldChar w:fldCharType="begin"/>
                    </w:r>
                    <w:r>
                      <w:rPr>
                        <w:b/>
                        <w:color w:val="156082"/>
                        <w:spacing w:val="-12"/>
                        <w:sz w:val="24"/>
                      </w:rPr>
                      <w:instrText> PAGE </w:instrText>
                    </w:r>
                    <w:r>
                      <w:rPr>
                        <w:b/>
                        <w:color w:val="156082"/>
                        <w:spacing w:val="-12"/>
                        <w:sz w:val="24"/>
                      </w:rPr>
                      <w:fldChar w:fldCharType="separate"/>
                    </w:r>
                    <w:r>
                      <w:rPr>
                        <w:b/>
                        <w:color w:val="156082"/>
                        <w:spacing w:val="-12"/>
                        <w:sz w:val="24"/>
                      </w:rPr>
                      <w:t>8</w:t>
                    </w:r>
                    <w:r>
                      <w:rPr>
                        <w:b/>
                        <w:color w:val="156082"/>
                        <w:spacing w:val="-12"/>
                        <w:sz w:val="24"/>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3705344">
              <wp:simplePos x="0" y="0"/>
              <wp:positionH relativeFrom="page">
                <wp:posOffset>4291220</wp:posOffset>
              </wp:positionH>
              <wp:positionV relativeFrom="page">
                <wp:posOffset>9262580</wp:posOffset>
              </wp:positionV>
              <wp:extent cx="2576830" cy="177800"/>
              <wp:effectExtent l="0" t="0" r="0" b="0"/>
              <wp:wrapNone/>
              <wp:docPr id="70" name="Textbox 70"/>
              <wp:cNvGraphicFramePr>
                <a:graphicFrameLocks/>
              </wp:cNvGraphicFramePr>
              <a:graphic>
                <a:graphicData uri="http://schemas.microsoft.com/office/word/2010/wordprocessingShape">
                  <wps:wsp>
                    <wps:cNvPr id="70" name="Textbox 70"/>
                    <wps:cNvSpPr txBox="1"/>
                    <wps:spPr>
                      <a:xfrm>
                        <a:off x="0" y="0"/>
                        <a:ext cx="2576830" cy="177800"/>
                      </a:xfrm>
                      <a:prstGeom prst="rect">
                        <a:avLst/>
                      </a:prstGeom>
                    </wps:spPr>
                    <wps:txbx>
                      <w:txbxContent>
                        <w:p>
                          <w:pPr>
                            <w:spacing w:line="264" w:lineRule="exact" w:before="0"/>
                            <w:ind w:left="20" w:right="0" w:firstLine="0"/>
                            <w:jc w:val="left"/>
                            <w:rPr>
                              <w:b/>
                              <w:sz w:val="24"/>
                            </w:rPr>
                          </w:pPr>
                          <w:r>
                            <w:rPr>
                              <w:b/>
                              <w:color w:val="156082"/>
                              <w:sz w:val="24"/>
                            </w:rPr>
                            <w:t>Regional</w:t>
                          </w:r>
                          <w:r>
                            <w:rPr>
                              <w:b/>
                              <w:color w:val="156082"/>
                              <w:spacing w:val="-12"/>
                              <w:sz w:val="24"/>
                            </w:rPr>
                            <w:t> </w:t>
                          </w:r>
                          <w:r>
                            <w:rPr>
                              <w:b/>
                              <w:color w:val="156082"/>
                              <w:sz w:val="24"/>
                            </w:rPr>
                            <w:t>Community</w:t>
                          </w:r>
                          <w:r>
                            <w:rPr>
                              <w:b/>
                              <w:color w:val="156082"/>
                              <w:spacing w:val="-10"/>
                              <w:sz w:val="24"/>
                            </w:rPr>
                            <w:t> </w:t>
                          </w:r>
                          <w:r>
                            <w:rPr>
                              <w:b/>
                              <w:color w:val="156082"/>
                              <w:sz w:val="24"/>
                            </w:rPr>
                            <w:t>Health</w:t>
                          </w:r>
                          <w:r>
                            <w:rPr>
                              <w:b/>
                              <w:color w:val="156082"/>
                              <w:spacing w:val="-10"/>
                              <w:sz w:val="24"/>
                            </w:rPr>
                            <w:t> </w:t>
                          </w:r>
                          <w:r>
                            <w:rPr>
                              <w:b/>
                              <w:color w:val="156082"/>
                              <w:spacing w:val="-2"/>
                              <w:sz w:val="24"/>
                            </w:rPr>
                            <w:t>Assessment</w:t>
                          </w:r>
                        </w:p>
                      </w:txbxContent>
                    </wps:txbx>
                    <wps:bodyPr wrap="square" lIns="0" tIns="0" rIns="0" bIns="0" rtlCol="0">
                      <a:noAutofit/>
                    </wps:bodyPr>
                  </wps:wsp>
                </a:graphicData>
              </a:graphic>
            </wp:anchor>
          </w:drawing>
        </mc:Choice>
        <mc:Fallback>
          <w:pict>
            <v:shape style="position:absolute;margin-left:337.891357pt;margin-top:729.337036pt;width:202.9pt;height:14pt;mso-position-horizontal-relative:page;mso-position-vertical-relative:page;z-index:-19611136" type="#_x0000_t202" id="docshape69" filled="false" stroked="false">
              <v:textbox inset="0,0,0,0">
                <w:txbxContent>
                  <w:p>
                    <w:pPr>
                      <w:spacing w:line="264" w:lineRule="exact" w:before="0"/>
                      <w:ind w:left="20" w:right="0" w:firstLine="0"/>
                      <w:jc w:val="left"/>
                      <w:rPr>
                        <w:b/>
                        <w:sz w:val="24"/>
                      </w:rPr>
                    </w:pPr>
                    <w:r>
                      <w:rPr>
                        <w:b/>
                        <w:color w:val="156082"/>
                        <w:sz w:val="24"/>
                      </w:rPr>
                      <w:t>Regional</w:t>
                    </w:r>
                    <w:r>
                      <w:rPr>
                        <w:b/>
                        <w:color w:val="156082"/>
                        <w:spacing w:val="-12"/>
                        <w:sz w:val="24"/>
                      </w:rPr>
                      <w:t> </w:t>
                    </w:r>
                    <w:r>
                      <w:rPr>
                        <w:b/>
                        <w:color w:val="156082"/>
                        <w:sz w:val="24"/>
                      </w:rPr>
                      <w:t>Community</w:t>
                    </w:r>
                    <w:r>
                      <w:rPr>
                        <w:b/>
                        <w:color w:val="156082"/>
                        <w:spacing w:val="-10"/>
                        <w:sz w:val="24"/>
                      </w:rPr>
                      <w:t> </w:t>
                    </w:r>
                    <w:r>
                      <w:rPr>
                        <w:b/>
                        <w:color w:val="156082"/>
                        <w:sz w:val="24"/>
                      </w:rPr>
                      <w:t>Health</w:t>
                    </w:r>
                    <w:r>
                      <w:rPr>
                        <w:b/>
                        <w:color w:val="156082"/>
                        <w:spacing w:val="-10"/>
                        <w:sz w:val="24"/>
                      </w:rPr>
                      <w:t> </w:t>
                    </w:r>
                    <w:r>
                      <w:rPr>
                        <w:b/>
                        <w:color w:val="156082"/>
                        <w:spacing w:val="-2"/>
                        <w:sz w:val="24"/>
                      </w:rPr>
                      <w:t>Assessment</w:t>
                    </w:r>
                  </w:p>
                </w:txbxContent>
              </v:textbox>
              <w10:wrap type="none"/>
            </v:shape>
          </w:pict>
        </mc:Fallback>
      </mc:AlternateContent>
    </w: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3706880">
              <wp:simplePos x="0" y="0"/>
              <wp:positionH relativeFrom="page">
                <wp:posOffset>0</wp:posOffset>
              </wp:positionH>
              <wp:positionV relativeFrom="page">
                <wp:posOffset>9111233</wp:posOffset>
              </wp:positionV>
              <wp:extent cx="7772400" cy="26034"/>
              <wp:effectExtent l="0" t="0" r="0" b="0"/>
              <wp:wrapNone/>
              <wp:docPr id="74" name="Graphic 74"/>
              <wp:cNvGraphicFramePr>
                <a:graphicFrameLocks/>
              </wp:cNvGraphicFramePr>
              <a:graphic>
                <a:graphicData uri="http://schemas.microsoft.com/office/word/2010/wordprocessingShape">
                  <wps:wsp>
                    <wps:cNvPr id="74" name="Graphic 74"/>
                    <wps:cNvSpPr/>
                    <wps:spPr>
                      <a:xfrm>
                        <a:off x="0" y="0"/>
                        <a:ext cx="7772400" cy="26034"/>
                      </a:xfrm>
                      <a:custGeom>
                        <a:avLst/>
                        <a:gdLst/>
                        <a:ahLst/>
                        <a:cxnLst/>
                        <a:rect l="l" t="t" r="r" b="b"/>
                        <a:pathLst>
                          <a:path w="7772400" h="26034">
                            <a:moveTo>
                              <a:pt x="7772400" y="25908"/>
                            </a:moveTo>
                            <a:lnTo>
                              <a:pt x="0" y="25908"/>
                            </a:lnTo>
                            <a:lnTo>
                              <a:pt x="0" y="0"/>
                            </a:lnTo>
                            <a:lnTo>
                              <a:pt x="7772400" y="0"/>
                            </a:lnTo>
                            <a:lnTo>
                              <a:pt x="7772400" y="25908"/>
                            </a:lnTo>
                            <a:close/>
                          </a:path>
                        </a:pathLst>
                      </a:custGeom>
                      <a:solidFill>
                        <a:srgbClr val="156082"/>
                      </a:solidFill>
                    </wps:spPr>
                    <wps:bodyPr wrap="square" lIns="0" tIns="0" rIns="0" bIns="0" rtlCol="0">
                      <a:prstTxWarp prst="textNoShape">
                        <a:avLst/>
                      </a:prstTxWarp>
                      <a:noAutofit/>
                    </wps:bodyPr>
                  </wps:wsp>
                </a:graphicData>
              </a:graphic>
            </wp:anchor>
          </w:drawing>
        </mc:Choice>
        <mc:Fallback>
          <w:pict>
            <v:rect style="position:absolute;margin-left:0pt;margin-top:717.419983pt;width:612.000018pt;height:2.04pt;mso-position-horizontal-relative:page;mso-position-vertical-relative:page;z-index:-19609600" id="docshape73" filled="true" fillcolor="#156082" stroked="false">
              <v:fill type="solid"/>
              <w10:wrap type="none"/>
            </v:rect>
          </w:pict>
        </mc:Fallback>
      </mc:AlternateContent>
    </w:r>
    <w:r>
      <w:rPr>
        <w:sz w:val="20"/>
      </w:rPr>
      <mc:AlternateContent>
        <mc:Choice Requires="wps">
          <w:drawing>
            <wp:anchor distT="0" distB="0" distL="0" distR="0" allowOverlap="1" layoutInCell="1" locked="0" behindDoc="1" simplePos="0" relativeHeight="483707392">
              <wp:simplePos x="0" y="0"/>
              <wp:positionH relativeFrom="page">
                <wp:posOffset>901700</wp:posOffset>
              </wp:positionH>
              <wp:positionV relativeFrom="page">
                <wp:posOffset>9262580</wp:posOffset>
              </wp:positionV>
              <wp:extent cx="436245" cy="177800"/>
              <wp:effectExtent l="0" t="0" r="0" b="0"/>
              <wp:wrapNone/>
              <wp:docPr id="75" name="Textbox 75"/>
              <wp:cNvGraphicFramePr>
                <a:graphicFrameLocks/>
              </wp:cNvGraphicFramePr>
              <a:graphic>
                <a:graphicData uri="http://schemas.microsoft.com/office/word/2010/wordprocessingShape">
                  <wps:wsp>
                    <wps:cNvPr id="75" name="Textbox 75"/>
                    <wps:cNvSpPr txBox="1"/>
                    <wps:spPr>
                      <a:xfrm>
                        <a:off x="0" y="0"/>
                        <a:ext cx="436245" cy="177800"/>
                      </a:xfrm>
                      <a:prstGeom prst="rect">
                        <a:avLst/>
                      </a:prstGeom>
                    </wps:spPr>
                    <wps:txbx>
                      <w:txbxContent>
                        <w:p>
                          <w:pPr>
                            <w:spacing w:line="264" w:lineRule="exact" w:before="0"/>
                            <w:ind w:left="20" w:right="0" w:firstLine="0"/>
                            <w:jc w:val="left"/>
                            <w:rPr>
                              <w:b/>
                              <w:sz w:val="24"/>
                            </w:rPr>
                          </w:pPr>
                          <w:r>
                            <w:rPr>
                              <w:b/>
                              <w:color w:val="156082"/>
                              <w:spacing w:val="-2"/>
                              <w:sz w:val="24"/>
                            </w:rPr>
                            <w:t>Page</w:t>
                          </w:r>
                          <w:r>
                            <w:rPr>
                              <w:b/>
                              <w:color w:val="156082"/>
                              <w:spacing w:val="-8"/>
                              <w:sz w:val="24"/>
                            </w:rPr>
                            <w:t> </w:t>
                          </w:r>
                          <w:r>
                            <w:rPr>
                              <w:b/>
                              <w:color w:val="156082"/>
                              <w:spacing w:val="-12"/>
                              <w:sz w:val="24"/>
                            </w:rPr>
                            <w:t>9</w:t>
                          </w:r>
                        </w:p>
                      </w:txbxContent>
                    </wps:txbx>
                    <wps:bodyPr wrap="square" lIns="0" tIns="0" rIns="0" bIns="0" rtlCol="0">
                      <a:noAutofit/>
                    </wps:bodyPr>
                  </wps:wsp>
                </a:graphicData>
              </a:graphic>
            </wp:anchor>
          </w:drawing>
        </mc:Choice>
        <mc:Fallback>
          <w:pict>
            <v:shape style="position:absolute;margin-left:71pt;margin-top:729.337036pt;width:34.35pt;height:14pt;mso-position-horizontal-relative:page;mso-position-vertical-relative:page;z-index:-19609088" type="#_x0000_t202" id="docshape74" filled="false" stroked="false">
              <v:textbox inset="0,0,0,0">
                <w:txbxContent>
                  <w:p>
                    <w:pPr>
                      <w:spacing w:line="264" w:lineRule="exact" w:before="0"/>
                      <w:ind w:left="20" w:right="0" w:firstLine="0"/>
                      <w:jc w:val="left"/>
                      <w:rPr>
                        <w:b/>
                        <w:sz w:val="24"/>
                      </w:rPr>
                    </w:pPr>
                    <w:r>
                      <w:rPr>
                        <w:b/>
                        <w:color w:val="156082"/>
                        <w:spacing w:val="-2"/>
                        <w:sz w:val="24"/>
                      </w:rPr>
                      <w:t>Page</w:t>
                    </w:r>
                    <w:r>
                      <w:rPr>
                        <w:b/>
                        <w:color w:val="156082"/>
                        <w:spacing w:val="-8"/>
                        <w:sz w:val="24"/>
                      </w:rPr>
                      <w:t> </w:t>
                    </w:r>
                    <w:r>
                      <w:rPr>
                        <w:b/>
                        <w:color w:val="156082"/>
                        <w:spacing w:val="-12"/>
                        <w:sz w:val="24"/>
                      </w:rPr>
                      <w:t>9</w:t>
                    </w:r>
                  </w:p>
                </w:txbxContent>
              </v:textbox>
              <w10:wrap type="none"/>
            </v:shape>
          </w:pict>
        </mc:Fallback>
      </mc:AlternateContent>
    </w:r>
    <w:r>
      <w:rPr>
        <w:sz w:val="20"/>
      </w:rPr>
      <mc:AlternateContent>
        <mc:Choice Requires="wps">
          <w:drawing>
            <wp:anchor distT="0" distB="0" distL="0" distR="0" allowOverlap="1" layoutInCell="1" locked="0" behindDoc="1" simplePos="0" relativeHeight="483707904">
              <wp:simplePos x="0" y="0"/>
              <wp:positionH relativeFrom="page">
                <wp:posOffset>4291076</wp:posOffset>
              </wp:positionH>
              <wp:positionV relativeFrom="page">
                <wp:posOffset>9262580</wp:posOffset>
              </wp:positionV>
              <wp:extent cx="2576830" cy="177800"/>
              <wp:effectExtent l="0" t="0" r="0" b="0"/>
              <wp:wrapNone/>
              <wp:docPr id="76" name="Textbox 76"/>
              <wp:cNvGraphicFramePr>
                <a:graphicFrameLocks/>
              </wp:cNvGraphicFramePr>
              <a:graphic>
                <a:graphicData uri="http://schemas.microsoft.com/office/word/2010/wordprocessingShape">
                  <wps:wsp>
                    <wps:cNvPr id="76" name="Textbox 76"/>
                    <wps:cNvSpPr txBox="1"/>
                    <wps:spPr>
                      <a:xfrm>
                        <a:off x="0" y="0"/>
                        <a:ext cx="2576830" cy="177800"/>
                      </a:xfrm>
                      <a:prstGeom prst="rect">
                        <a:avLst/>
                      </a:prstGeom>
                    </wps:spPr>
                    <wps:txbx>
                      <w:txbxContent>
                        <w:p>
                          <w:pPr>
                            <w:spacing w:line="264" w:lineRule="exact" w:before="0"/>
                            <w:ind w:left="20" w:right="0" w:firstLine="0"/>
                            <w:jc w:val="left"/>
                            <w:rPr>
                              <w:b/>
                              <w:sz w:val="24"/>
                            </w:rPr>
                          </w:pPr>
                          <w:r>
                            <w:rPr>
                              <w:b/>
                              <w:color w:val="156082"/>
                              <w:sz w:val="24"/>
                            </w:rPr>
                            <w:t>Regional</w:t>
                          </w:r>
                          <w:r>
                            <w:rPr>
                              <w:b/>
                              <w:color w:val="156082"/>
                              <w:spacing w:val="-11"/>
                              <w:sz w:val="24"/>
                            </w:rPr>
                            <w:t> </w:t>
                          </w:r>
                          <w:r>
                            <w:rPr>
                              <w:b/>
                              <w:color w:val="156082"/>
                              <w:sz w:val="24"/>
                            </w:rPr>
                            <w:t>Community</w:t>
                          </w:r>
                          <w:r>
                            <w:rPr>
                              <w:b/>
                              <w:color w:val="156082"/>
                              <w:spacing w:val="-10"/>
                              <w:sz w:val="24"/>
                            </w:rPr>
                            <w:t> </w:t>
                          </w:r>
                          <w:r>
                            <w:rPr>
                              <w:b/>
                              <w:color w:val="156082"/>
                              <w:sz w:val="24"/>
                            </w:rPr>
                            <w:t>Health</w:t>
                          </w:r>
                          <w:r>
                            <w:rPr>
                              <w:b/>
                              <w:color w:val="156082"/>
                              <w:spacing w:val="-10"/>
                              <w:sz w:val="24"/>
                            </w:rPr>
                            <w:t> </w:t>
                          </w:r>
                          <w:r>
                            <w:rPr>
                              <w:b/>
                              <w:color w:val="156082"/>
                              <w:spacing w:val="-2"/>
                              <w:sz w:val="24"/>
                            </w:rPr>
                            <w:t>Assessment</w:t>
                          </w:r>
                        </w:p>
                      </w:txbxContent>
                    </wps:txbx>
                    <wps:bodyPr wrap="square" lIns="0" tIns="0" rIns="0" bIns="0" rtlCol="0">
                      <a:noAutofit/>
                    </wps:bodyPr>
                  </wps:wsp>
                </a:graphicData>
              </a:graphic>
            </wp:anchor>
          </w:drawing>
        </mc:Choice>
        <mc:Fallback>
          <w:pict>
            <v:shape style="position:absolute;margin-left:337.880005pt;margin-top:729.337036pt;width:202.9pt;height:14pt;mso-position-horizontal-relative:page;mso-position-vertical-relative:page;z-index:-19608576" type="#_x0000_t202" id="docshape75" filled="false" stroked="false">
              <v:textbox inset="0,0,0,0">
                <w:txbxContent>
                  <w:p>
                    <w:pPr>
                      <w:spacing w:line="264" w:lineRule="exact" w:before="0"/>
                      <w:ind w:left="20" w:right="0" w:firstLine="0"/>
                      <w:jc w:val="left"/>
                      <w:rPr>
                        <w:b/>
                        <w:sz w:val="24"/>
                      </w:rPr>
                    </w:pPr>
                    <w:r>
                      <w:rPr>
                        <w:b/>
                        <w:color w:val="156082"/>
                        <w:sz w:val="24"/>
                      </w:rPr>
                      <w:t>Regional</w:t>
                    </w:r>
                    <w:r>
                      <w:rPr>
                        <w:b/>
                        <w:color w:val="156082"/>
                        <w:spacing w:val="-11"/>
                        <w:sz w:val="24"/>
                      </w:rPr>
                      <w:t> </w:t>
                    </w:r>
                    <w:r>
                      <w:rPr>
                        <w:b/>
                        <w:color w:val="156082"/>
                        <w:sz w:val="24"/>
                      </w:rPr>
                      <w:t>Community</w:t>
                    </w:r>
                    <w:r>
                      <w:rPr>
                        <w:b/>
                        <w:color w:val="156082"/>
                        <w:spacing w:val="-10"/>
                        <w:sz w:val="24"/>
                      </w:rPr>
                      <w:t> </w:t>
                    </w:r>
                    <w:r>
                      <w:rPr>
                        <w:b/>
                        <w:color w:val="156082"/>
                        <w:sz w:val="24"/>
                      </w:rPr>
                      <w:t>Health</w:t>
                    </w:r>
                    <w:r>
                      <w:rPr>
                        <w:b/>
                        <w:color w:val="156082"/>
                        <w:spacing w:val="-10"/>
                        <w:sz w:val="24"/>
                      </w:rPr>
                      <w:t> </w:t>
                    </w:r>
                    <w:r>
                      <w:rPr>
                        <w:b/>
                        <w:color w:val="156082"/>
                        <w:spacing w:val="-2"/>
                        <w:sz w:val="24"/>
                      </w:rPr>
                      <w:t>Assessment</w:t>
                    </w:r>
                  </w:p>
                </w:txbxContent>
              </v:textbox>
              <w10:wrap type="none"/>
            </v:shape>
          </w:pict>
        </mc:Fallback>
      </mc:AlternateContent>
    </w: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3709440">
              <wp:simplePos x="0" y="0"/>
              <wp:positionH relativeFrom="page">
                <wp:posOffset>901700</wp:posOffset>
              </wp:positionH>
              <wp:positionV relativeFrom="page">
                <wp:posOffset>9262580</wp:posOffset>
              </wp:positionV>
              <wp:extent cx="513715" cy="177800"/>
              <wp:effectExtent l="0" t="0" r="0" b="0"/>
              <wp:wrapNone/>
              <wp:docPr id="83" name="Textbox 83"/>
              <wp:cNvGraphicFramePr>
                <a:graphicFrameLocks/>
              </wp:cNvGraphicFramePr>
              <a:graphic>
                <a:graphicData uri="http://schemas.microsoft.com/office/word/2010/wordprocessingShape">
                  <wps:wsp>
                    <wps:cNvPr id="83" name="Textbox 83"/>
                    <wps:cNvSpPr txBox="1"/>
                    <wps:spPr>
                      <a:xfrm>
                        <a:off x="0" y="0"/>
                        <a:ext cx="513715" cy="177800"/>
                      </a:xfrm>
                      <a:prstGeom prst="rect">
                        <a:avLst/>
                      </a:prstGeom>
                    </wps:spPr>
                    <wps:txbx>
                      <w:txbxContent>
                        <w:p>
                          <w:pPr>
                            <w:spacing w:line="264" w:lineRule="exact" w:before="0"/>
                            <w:ind w:left="20" w:right="0" w:firstLine="0"/>
                            <w:jc w:val="left"/>
                            <w:rPr>
                              <w:b/>
                              <w:sz w:val="24"/>
                            </w:rPr>
                          </w:pPr>
                          <w:r>
                            <w:rPr>
                              <w:b/>
                              <w:color w:val="156082"/>
                              <w:spacing w:val="-2"/>
                              <w:sz w:val="24"/>
                            </w:rPr>
                            <w:t>Page</w:t>
                          </w:r>
                          <w:r>
                            <w:rPr>
                              <w:b/>
                              <w:color w:val="156082"/>
                              <w:spacing w:val="-8"/>
                              <w:sz w:val="24"/>
                            </w:rPr>
                            <w:t> </w:t>
                          </w:r>
                          <w:r>
                            <w:rPr>
                              <w:b/>
                              <w:color w:val="156082"/>
                              <w:spacing w:val="-5"/>
                              <w:sz w:val="24"/>
                            </w:rPr>
                            <w:t>10</w:t>
                          </w:r>
                        </w:p>
                      </w:txbxContent>
                    </wps:txbx>
                    <wps:bodyPr wrap="square" lIns="0" tIns="0" rIns="0" bIns="0" rtlCol="0">
                      <a:noAutofit/>
                    </wps:bodyPr>
                  </wps:wsp>
                </a:graphicData>
              </a:graphic>
            </wp:anchor>
          </w:drawing>
        </mc:Choice>
        <mc:Fallback>
          <w:pict>
            <v:shape style="position:absolute;margin-left:71pt;margin-top:729.337036pt;width:40.450pt;height:14pt;mso-position-horizontal-relative:page;mso-position-vertical-relative:page;z-index:-19607040" type="#_x0000_t202" id="docshape82" filled="false" stroked="false">
              <v:textbox inset="0,0,0,0">
                <w:txbxContent>
                  <w:p>
                    <w:pPr>
                      <w:spacing w:line="264" w:lineRule="exact" w:before="0"/>
                      <w:ind w:left="20" w:right="0" w:firstLine="0"/>
                      <w:jc w:val="left"/>
                      <w:rPr>
                        <w:b/>
                        <w:sz w:val="24"/>
                      </w:rPr>
                    </w:pPr>
                    <w:r>
                      <w:rPr>
                        <w:b/>
                        <w:color w:val="156082"/>
                        <w:spacing w:val="-2"/>
                        <w:sz w:val="24"/>
                      </w:rPr>
                      <w:t>Page</w:t>
                    </w:r>
                    <w:r>
                      <w:rPr>
                        <w:b/>
                        <w:color w:val="156082"/>
                        <w:spacing w:val="-8"/>
                        <w:sz w:val="24"/>
                      </w:rPr>
                      <w:t> </w:t>
                    </w:r>
                    <w:r>
                      <w:rPr>
                        <w:b/>
                        <w:color w:val="156082"/>
                        <w:spacing w:val="-5"/>
                        <w:sz w:val="24"/>
                      </w:rPr>
                      <w:t>10</w:t>
                    </w:r>
                  </w:p>
                </w:txbxContent>
              </v:textbox>
              <w10:wrap type="none"/>
            </v:shape>
          </w:pict>
        </mc:Fallback>
      </mc:AlternateContent>
    </w:r>
    <w:r>
      <w:rPr>
        <w:sz w:val="20"/>
      </w:rPr>
      <mc:AlternateContent>
        <mc:Choice Requires="wps">
          <w:drawing>
            <wp:anchor distT="0" distB="0" distL="0" distR="0" allowOverlap="1" layoutInCell="1" locked="0" behindDoc="1" simplePos="0" relativeHeight="483709952">
              <wp:simplePos x="0" y="0"/>
              <wp:positionH relativeFrom="page">
                <wp:posOffset>4290257</wp:posOffset>
              </wp:positionH>
              <wp:positionV relativeFrom="page">
                <wp:posOffset>9262580</wp:posOffset>
              </wp:positionV>
              <wp:extent cx="2577465" cy="177800"/>
              <wp:effectExtent l="0" t="0" r="0" b="0"/>
              <wp:wrapNone/>
              <wp:docPr id="84" name="Textbox 84"/>
              <wp:cNvGraphicFramePr>
                <a:graphicFrameLocks/>
              </wp:cNvGraphicFramePr>
              <a:graphic>
                <a:graphicData uri="http://schemas.microsoft.com/office/word/2010/wordprocessingShape">
                  <wps:wsp>
                    <wps:cNvPr id="84" name="Textbox 84"/>
                    <wps:cNvSpPr txBox="1"/>
                    <wps:spPr>
                      <a:xfrm>
                        <a:off x="0" y="0"/>
                        <a:ext cx="2577465" cy="177800"/>
                      </a:xfrm>
                      <a:prstGeom prst="rect">
                        <a:avLst/>
                      </a:prstGeom>
                    </wps:spPr>
                    <wps:txbx>
                      <w:txbxContent>
                        <w:p>
                          <w:pPr>
                            <w:spacing w:line="264" w:lineRule="exact" w:before="0"/>
                            <w:ind w:left="20" w:right="0" w:firstLine="0"/>
                            <w:jc w:val="left"/>
                            <w:rPr>
                              <w:b/>
                              <w:sz w:val="24"/>
                            </w:rPr>
                          </w:pPr>
                          <w:r>
                            <w:rPr>
                              <w:b/>
                              <w:color w:val="156082"/>
                              <w:sz w:val="24"/>
                            </w:rPr>
                            <w:t>Regional</w:t>
                          </w:r>
                          <w:r>
                            <w:rPr>
                              <w:b/>
                              <w:color w:val="156082"/>
                              <w:spacing w:val="-11"/>
                              <w:sz w:val="24"/>
                            </w:rPr>
                            <w:t> </w:t>
                          </w:r>
                          <w:r>
                            <w:rPr>
                              <w:b/>
                              <w:color w:val="156082"/>
                              <w:sz w:val="24"/>
                            </w:rPr>
                            <w:t>Community</w:t>
                          </w:r>
                          <w:r>
                            <w:rPr>
                              <w:b/>
                              <w:color w:val="156082"/>
                              <w:spacing w:val="-11"/>
                              <w:sz w:val="24"/>
                            </w:rPr>
                            <w:t> </w:t>
                          </w:r>
                          <w:r>
                            <w:rPr>
                              <w:b/>
                              <w:color w:val="156082"/>
                              <w:sz w:val="24"/>
                            </w:rPr>
                            <w:t>Health</w:t>
                          </w:r>
                          <w:r>
                            <w:rPr>
                              <w:b/>
                              <w:color w:val="156082"/>
                              <w:spacing w:val="-11"/>
                              <w:sz w:val="24"/>
                            </w:rPr>
                            <w:t> </w:t>
                          </w:r>
                          <w:r>
                            <w:rPr>
                              <w:b/>
                              <w:color w:val="156082"/>
                              <w:spacing w:val="-2"/>
                              <w:sz w:val="24"/>
                            </w:rPr>
                            <w:t>Assessment</w:t>
                          </w:r>
                        </w:p>
                      </w:txbxContent>
                    </wps:txbx>
                    <wps:bodyPr wrap="square" lIns="0" tIns="0" rIns="0" bIns="0" rtlCol="0">
                      <a:noAutofit/>
                    </wps:bodyPr>
                  </wps:wsp>
                </a:graphicData>
              </a:graphic>
            </wp:anchor>
          </w:drawing>
        </mc:Choice>
        <mc:Fallback>
          <w:pict>
            <v:shape style="position:absolute;margin-left:337.815552pt;margin-top:729.337036pt;width:202.95pt;height:14pt;mso-position-horizontal-relative:page;mso-position-vertical-relative:page;z-index:-19606528" type="#_x0000_t202" id="docshape83" filled="false" stroked="false">
              <v:textbox inset="0,0,0,0">
                <w:txbxContent>
                  <w:p>
                    <w:pPr>
                      <w:spacing w:line="264" w:lineRule="exact" w:before="0"/>
                      <w:ind w:left="20" w:right="0" w:firstLine="0"/>
                      <w:jc w:val="left"/>
                      <w:rPr>
                        <w:b/>
                        <w:sz w:val="24"/>
                      </w:rPr>
                    </w:pPr>
                    <w:r>
                      <w:rPr>
                        <w:b/>
                        <w:color w:val="156082"/>
                        <w:sz w:val="24"/>
                      </w:rPr>
                      <w:t>Regional</w:t>
                    </w:r>
                    <w:r>
                      <w:rPr>
                        <w:b/>
                        <w:color w:val="156082"/>
                        <w:spacing w:val="-11"/>
                        <w:sz w:val="24"/>
                      </w:rPr>
                      <w:t> </w:t>
                    </w:r>
                    <w:r>
                      <w:rPr>
                        <w:b/>
                        <w:color w:val="156082"/>
                        <w:sz w:val="24"/>
                      </w:rPr>
                      <w:t>Community</w:t>
                    </w:r>
                    <w:r>
                      <w:rPr>
                        <w:b/>
                        <w:color w:val="156082"/>
                        <w:spacing w:val="-11"/>
                        <w:sz w:val="24"/>
                      </w:rPr>
                      <w:t> </w:t>
                    </w:r>
                    <w:r>
                      <w:rPr>
                        <w:b/>
                        <w:color w:val="156082"/>
                        <w:sz w:val="24"/>
                      </w:rPr>
                      <w:t>Health</w:t>
                    </w:r>
                    <w:r>
                      <w:rPr>
                        <w:b/>
                        <w:color w:val="156082"/>
                        <w:spacing w:val="-11"/>
                        <w:sz w:val="24"/>
                      </w:rPr>
                      <w:t> </w:t>
                    </w:r>
                    <w:r>
                      <w:rPr>
                        <w:b/>
                        <w:color w:val="156082"/>
                        <w:spacing w:val="-2"/>
                        <w:sz w:val="24"/>
                      </w:rPr>
                      <w:t>Assessment</w:t>
                    </w:r>
                  </w:p>
                </w:txbxContent>
              </v:textbox>
              <w10:wrap type="none"/>
            </v:shape>
          </w:pict>
        </mc:Fallback>
      </mc:AlternateContent>
    </w: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3711488">
              <wp:simplePos x="0" y="0"/>
              <wp:positionH relativeFrom="page">
                <wp:posOffset>0</wp:posOffset>
              </wp:positionH>
              <wp:positionV relativeFrom="page">
                <wp:posOffset>9111233</wp:posOffset>
              </wp:positionV>
              <wp:extent cx="7772400" cy="26034"/>
              <wp:effectExtent l="0" t="0" r="0" b="0"/>
              <wp:wrapNone/>
              <wp:docPr id="94" name="Graphic 94"/>
              <wp:cNvGraphicFramePr>
                <a:graphicFrameLocks/>
              </wp:cNvGraphicFramePr>
              <a:graphic>
                <a:graphicData uri="http://schemas.microsoft.com/office/word/2010/wordprocessingShape">
                  <wps:wsp>
                    <wps:cNvPr id="94" name="Graphic 94"/>
                    <wps:cNvSpPr/>
                    <wps:spPr>
                      <a:xfrm>
                        <a:off x="0" y="0"/>
                        <a:ext cx="7772400" cy="26034"/>
                      </a:xfrm>
                      <a:custGeom>
                        <a:avLst/>
                        <a:gdLst/>
                        <a:ahLst/>
                        <a:cxnLst/>
                        <a:rect l="l" t="t" r="r" b="b"/>
                        <a:pathLst>
                          <a:path w="7772400" h="26034">
                            <a:moveTo>
                              <a:pt x="7772400" y="25908"/>
                            </a:moveTo>
                            <a:lnTo>
                              <a:pt x="0" y="25908"/>
                            </a:lnTo>
                            <a:lnTo>
                              <a:pt x="0" y="0"/>
                            </a:lnTo>
                            <a:lnTo>
                              <a:pt x="7772400" y="0"/>
                            </a:lnTo>
                            <a:lnTo>
                              <a:pt x="7772400" y="25908"/>
                            </a:lnTo>
                            <a:close/>
                          </a:path>
                        </a:pathLst>
                      </a:custGeom>
                      <a:solidFill>
                        <a:srgbClr val="156082"/>
                      </a:solidFill>
                    </wps:spPr>
                    <wps:bodyPr wrap="square" lIns="0" tIns="0" rIns="0" bIns="0" rtlCol="0">
                      <a:prstTxWarp prst="textNoShape">
                        <a:avLst/>
                      </a:prstTxWarp>
                      <a:noAutofit/>
                    </wps:bodyPr>
                  </wps:wsp>
                </a:graphicData>
              </a:graphic>
            </wp:anchor>
          </w:drawing>
        </mc:Choice>
        <mc:Fallback>
          <w:pict>
            <v:rect style="position:absolute;margin-left:0pt;margin-top:717.419983pt;width:612.000018pt;height:2.04pt;mso-position-horizontal-relative:page;mso-position-vertical-relative:page;z-index:-19604992" id="docshape93" filled="true" fillcolor="#156082" stroked="false">
              <v:fill type="solid"/>
              <w10:wrap type="none"/>
            </v:rect>
          </w:pict>
        </mc:Fallback>
      </mc:AlternateContent>
    </w:r>
    <w:r>
      <w:rPr>
        <w:sz w:val="20"/>
      </w:rPr>
      <mc:AlternateContent>
        <mc:Choice Requires="wps">
          <w:drawing>
            <wp:anchor distT="0" distB="0" distL="0" distR="0" allowOverlap="1" layoutInCell="1" locked="0" behindDoc="1" simplePos="0" relativeHeight="483712000">
              <wp:simplePos x="0" y="0"/>
              <wp:positionH relativeFrom="page">
                <wp:posOffset>901700</wp:posOffset>
              </wp:positionH>
              <wp:positionV relativeFrom="page">
                <wp:posOffset>9262580</wp:posOffset>
              </wp:positionV>
              <wp:extent cx="551815" cy="177800"/>
              <wp:effectExtent l="0" t="0" r="0" b="0"/>
              <wp:wrapNone/>
              <wp:docPr id="95" name="Textbox 95"/>
              <wp:cNvGraphicFramePr>
                <a:graphicFrameLocks/>
              </wp:cNvGraphicFramePr>
              <a:graphic>
                <a:graphicData uri="http://schemas.microsoft.com/office/word/2010/wordprocessingShape">
                  <wps:wsp>
                    <wps:cNvPr id="95" name="Textbox 95"/>
                    <wps:cNvSpPr txBox="1"/>
                    <wps:spPr>
                      <a:xfrm>
                        <a:off x="0" y="0"/>
                        <a:ext cx="551815" cy="177800"/>
                      </a:xfrm>
                      <a:prstGeom prst="rect">
                        <a:avLst/>
                      </a:prstGeom>
                    </wps:spPr>
                    <wps:txbx>
                      <w:txbxContent>
                        <w:p>
                          <w:pPr>
                            <w:spacing w:line="264" w:lineRule="exact" w:before="0"/>
                            <w:ind w:left="20" w:right="0" w:firstLine="0"/>
                            <w:jc w:val="left"/>
                            <w:rPr>
                              <w:b/>
                              <w:sz w:val="24"/>
                            </w:rPr>
                          </w:pPr>
                          <w:r>
                            <w:rPr>
                              <w:b/>
                              <w:color w:val="156082"/>
                              <w:spacing w:val="-2"/>
                              <w:sz w:val="24"/>
                            </w:rPr>
                            <w:t>Page</w:t>
                          </w:r>
                          <w:r>
                            <w:rPr>
                              <w:b/>
                              <w:color w:val="156082"/>
                              <w:spacing w:val="-8"/>
                              <w:sz w:val="24"/>
                            </w:rPr>
                            <w:t> </w:t>
                          </w:r>
                          <w:r>
                            <w:rPr>
                              <w:b/>
                              <w:color w:val="156082"/>
                              <w:spacing w:val="-5"/>
                              <w:sz w:val="24"/>
                            </w:rPr>
                            <w:t>1</w:t>
                          </w:r>
                          <w:r>
                            <w:rPr>
                              <w:b/>
                              <w:color w:val="156082"/>
                              <w:spacing w:val="-5"/>
                              <w:sz w:val="24"/>
                            </w:rPr>
                            <w:fldChar w:fldCharType="begin"/>
                          </w:r>
                          <w:r>
                            <w:rPr>
                              <w:b/>
                              <w:color w:val="156082"/>
                              <w:spacing w:val="-5"/>
                              <w:sz w:val="24"/>
                            </w:rPr>
                            <w:instrText> PAGE </w:instrText>
                          </w:r>
                          <w:r>
                            <w:rPr>
                              <w:b/>
                              <w:color w:val="156082"/>
                              <w:spacing w:val="-5"/>
                              <w:sz w:val="24"/>
                            </w:rPr>
                            <w:fldChar w:fldCharType="separate"/>
                          </w:r>
                          <w:r>
                            <w:rPr>
                              <w:b/>
                              <w:color w:val="156082"/>
                              <w:spacing w:val="-5"/>
                              <w:sz w:val="24"/>
                            </w:rPr>
                            <w:t>1</w:t>
                          </w:r>
                          <w:r>
                            <w:rPr>
                              <w:b/>
                              <w:color w:val="156082"/>
                              <w:spacing w:val="-5"/>
                              <w:sz w:val="24"/>
                            </w:rPr>
                            <w:fldChar w:fldCharType="end"/>
                          </w:r>
                        </w:p>
                      </w:txbxContent>
                    </wps:txbx>
                    <wps:bodyPr wrap="square" lIns="0" tIns="0" rIns="0" bIns="0" rtlCol="0">
                      <a:noAutofit/>
                    </wps:bodyPr>
                  </wps:wsp>
                </a:graphicData>
              </a:graphic>
            </wp:anchor>
          </w:drawing>
        </mc:Choice>
        <mc:Fallback>
          <w:pict>
            <v:shape style="position:absolute;margin-left:71pt;margin-top:729.337036pt;width:43.45pt;height:14pt;mso-position-horizontal-relative:page;mso-position-vertical-relative:page;z-index:-19604480" type="#_x0000_t202" id="docshape94" filled="false" stroked="false">
              <v:textbox inset="0,0,0,0">
                <w:txbxContent>
                  <w:p>
                    <w:pPr>
                      <w:spacing w:line="264" w:lineRule="exact" w:before="0"/>
                      <w:ind w:left="20" w:right="0" w:firstLine="0"/>
                      <w:jc w:val="left"/>
                      <w:rPr>
                        <w:b/>
                        <w:sz w:val="24"/>
                      </w:rPr>
                    </w:pPr>
                    <w:r>
                      <w:rPr>
                        <w:b/>
                        <w:color w:val="156082"/>
                        <w:spacing w:val="-2"/>
                        <w:sz w:val="24"/>
                      </w:rPr>
                      <w:t>Page</w:t>
                    </w:r>
                    <w:r>
                      <w:rPr>
                        <w:b/>
                        <w:color w:val="156082"/>
                        <w:spacing w:val="-8"/>
                        <w:sz w:val="24"/>
                      </w:rPr>
                      <w:t> </w:t>
                    </w:r>
                    <w:r>
                      <w:rPr>
                        <w:b/>
                        <w:color w:val="156082"/>
                        <w:spacing w:val="-5"/>
                        <w:sz w:val="24"/>
                      </w:rPr>
                      <w:t>1</w:t>
                    </w:r>
                    <w:r>
                      <w:rPr>
                        <w:b/>
                        <w:color w:val="156082"/>
                        <w:spacing w:val="-5"/>
                        <w:sz w:val="24"/>
                      </w:rPr>
                      <w:fldChar w:fldCharType="begin"/>
                    </w:r>
                    <w:r>
                      <w:rPr>
                        <w:b/>
                        <w:color w:val="156082"/>
                        <w:spacing w:val="-5"/>
                        <w:sz w:val="24"/>
                      </w:rPr>
                      <w:instrText> PAGE </w:instrText>
                    </w:r>
                    <w:r>
                      <w:rPr>
                        <w:b/>
                        <w:color w:val="156082"/>
                        <w:spacing w:val="-5"/>
                        <w:sz w:val="24"/>
                      </w:rPr>
                      <w:fldChar w:fldCharType="separate"/>
                    </w:r>
                    <w:r>
                      <w:rPr>
                        <w:b/>
                        <w:color w:val="156082"/>
                        <w:spacing w:val="-5"/>
                        <w:sz w:val="24"/>
                      </w:rPr>
                      <w:t>1</w:t>
                    </w:r>
                    <w:r>
                      <w:rPr>
                        <w:b/>
                        <w:color w:val="156082"/>
                        <w:spacing w:val="-5"/>
                        <w:sz w:val="24"/>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3712512">
              <wp:simplePos x="0" y="0"/>
              <wp:positionH relativeFrom="page">
                <wp:posOffset>4290257</wp:posOffset>
              </wp:positionH>
              <wp:positionV relativeFrom="page">
                <wp:posOffset>9262580</wp:posOffset>
              </wp:positionV>
              <wp:extent cx="2577465" cy="177800"/>
              <wp:effectExtent l="0" t="0" r="0" b="0"/>
              <wp:wrapNone/>
              <wp:docPr id="96" name="Textbox 96"/>
              <wp:cNvGraphicFramePr>
                <a:graphicFrameLocks/>
              </wp:cNvGraphicFramePr>
              <a:graphic>
                <a:graphicData uri="http://schemas.microsoft.com/office/word/2010/wordprocessingShape">
                  <wps:wsp>
                    <wps:cNvPr id="96" name="Textbox 96"/>
                    <wps:cNvSpPr txBox="1"/>
                    <wps:spPr>
                      <a:xfrm>
                        <a:off x="0" y="0"/>
                        <a:ext cx="2577465" cy="177800"/>
                      </a:xfrm>
                      <a:prstGeom prst="rect">
                        <a:avLst/>
                      </a:prstGeom>
                    </wps:spPr>
                    <wps:txbx>
                      <w:txbxContent>
                        <w:p>
                          <w:pPr>
                            <w:spacing w:line="264" w:lineRule="exact" w:before="0"/>
                            <w:ind w:left="20" w:right="0" w:firstLine="0"/>
                            <w:jc w:val="left"/>
                            <w:rPr>
                              <w:b/>
                              <w:sz w:val="24"/>
                            </w:rPr>
                          </w:pPr>
                          <w:r>
                            <w:rPr>
                              <w:b/>
                              <w:color w:val="156082"/>
                              <w:sz w:val="24"/>
                            </w:rPr>
                            <w:t>Regional</w:t>
                          </w:r>
                          <w:r>
                            <w:rPr>
                              <w:b/>
                              <w:color w:val="156082"/>
                              <w:spacing w:val="-11"/>
                              <w:sz w:val="24"/>
                            </w:rPr>
                            <w:t> </w:t>
                          </w:r>
                          <w:r>
                            <w:rPr>
                              <w:b/>
                              <w:color w:val="156082"/>
                              <w:sz w:val="24"/>
                            </w:rPr>
                            <w:t>Community</w:t>
                          </w:r>
                          <w:r>
                            <w:rPr>
                              <w:b/>
                              <w:color w:val="156082"/>
                              <w:spacing w:val="-11"/>
                              <w:sz w:val="24"/>
                            </w:rPr>
                            <w:t> </w:t>
                          </w:r>
                          <w:r>
                            <w:rPr>
                              <w:b/>
                              <w:color w:val="156082"/>
                              <w:sz w:val="24"/>
                            </w:rPr>
                            <w:t>Health</w:t>
                          </w:r>
                          <w:r>
                            <w:rPr>
                              <w:b/>
                              <w:color w:val="156082"/>
                              <w:spacing w:val="-11"/>
                              <w:sz w:val="24"/>
                            </w:rPr>
                            <w:t> </w:t>
                          </w:r>
                          <w:r>
                            <w:rPr>
                              <w:b/>
                              <w:color w:val="156082"/>
                              <w:spacing w:val="-2"/>
                              <w:sz w:val="24"/>
                            </w:rPr>
                            <w:t>Assessment</w:t>
                          </w:r>
                        </w:p>
                      </w:txbxContent>
                    </wps:txbx>
                    <wps:bodyPr wrap="square" lIns="0" tIns="0" rIns="0" bIns="0" rtlCol="0">
                      <a:noAutofit/>
                    </wps:bodyPr>
                  </wps:wsp>
                </a:graphicData>
              </a:graphic>
            </wp:anchor>
          </w:drawing>
        </mc:Choice>
        <mc:Fallback>
          <w:pict>
            <v:shape style="position:absolute;margin-left:337.815552pt;margin-top:729.337036pt;width:202.95pt;height:14pt;mso-position-horizontal-relative:page;mso-position-vertical-relative:page;z-index:-19603968" type="#_x0000_t202" id="docshape95" filled="false" stroked="false">
              <v:textbox inset="0,0,0,0">
                <w:txbxContent>
                  <w:p>
                    <w:pPr>
                      <w:spacing w:line="264" w:lineRule="exact" w:before="0"/>
                      <w:ind w:left="20" w:right="0" w:firstLine="0"/>
                      <w:jc w:val="left"/>
                      <w:rPr>
                        <w:b/>
                        <w:sz w:val="24"/>
                      </w:rPr>
                    </w:pPr>
                    <w:r>
                      <w:rPr>
                        <w:b/>
                        <w:color w:val="156082"/>
                        <w:sz w:val="24"/>
                      </w:rPr>
                      <w:t>Regional</w:t>
                    </w:r>
                    <w:r>
                      <w:rPr>
                        <w:b/>
                        <w:color w:val="156082"/>
                        <w:spacing w:val="-11"/>
                        <w:sz w:val="24"/>
                      </w:rPr>
                      <w:t> </w:t>
                    </w:r>
                    <w:r>
                      <w:rPr>
                        <w:b/>
                        <w:color w:val="156082"/>
                        <w:sz w:val="24"/>
                      </w:rPr>
                      <w:t>Community</w:t>
                    </w:r>
                    <w:r>
                      <w:rPr>
                        <w:b/>
                        <w:color w:val="156082"/>
                        <w:spacing w:val="-11"/>
                        <w:sz w:val="24"/>
                      </w:rPr>
                      <w:t> </w:t>
                    </w:r>
                    <w:r>
                      <w:rPr>
                        <w:b/>
                        <w:color w:val="156082"/>
                        <w:sz w:val="24"/>
                      </w:rPr>
                      <w:t>Health</w:t>
                    </w:r>
                    <w:r>
                      <w:rPr>
                        <w:b/>
                        <w:color w:val="156082"/>
                        <w:spacing w:val="-11"/>
                        <w:sz w:val="24"/>
                      </w:rPr>
                      <w:t> </w:t>
                    </w:r>
                    <w:r>
                      <w:rPr>
                        <w:b/>
                        <w:color w:val="156082"/>
                        <w:spacing w:val="-2"/>
                        <w:sz w:val="24"/>
                      </w:rPr>
                      <w:t>Assessment</w:t>
                    </w:r>
                  </w:p>
                </w:txbxContent>
              </v:textbox>
              <w10:wrap type="none"/>
            </v:shape>
          </w:pict>
        </mc:Fallback>
      </mc:AlternateContent>
    </w: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3713536">
              <wp:simplePos x="0" y="0"/>
              <wp:positionH relativeFrom="page">
                <wp:posOffset>0</wp:posOffset>
              </wp:positionH>
              <wp:positionV relativeFrom="page">
                <wp:posOffset>9111233</wp:posOffset>
              </wp:positionV>
              <wp:extent cx="7772400" cy="26034"/>
              <wp:effectExtent l="0" t="0" r="0" b="0"/>
              <wp:wrapNone/>
              <wp:docPr id="125" name="Graphic 125"/>
              <wp:cNvGraphicFramePr>
                <a:graphicFrameLocks/>
              </wp:cNvGraphicFramePr>
              <a:graphic>
                <a:graphicData uri="http://schemas.microsoft.com/office/word/2010/wordprocessingShape">
                  <wps:wsp>
                    <wps:cNvPr id="125" name="Graphic 125"/>
                    <wps:cNvSpPr/>
                    <wps:spPr>
                      <a:xfrm>
                        <a:off x="0" y="0"/>
                        <a:ext cx="7772400" cy="26034"/>
                      </a:xfrm>
                      <a:custGeom>
                        <a:avLst/>
                        <a:gdLst/>
                        <a:ahLst/>
                        <a:cxnLst/>
                        <a:rect l="l" t="t" r="r" b="b"/>
                        <a:pathLst>
                          <a:path w="7772400" h="26034">
                            <a:moveTo>
                              <a:pt x="7772400" y="25908"/>
                            </a:moveTo>
                            <a:lnTo>
                              <a:pt x="0" y="25908"/>
                            </a:lnTo>
                            <a:lnTo>
                              <a:pt x="0" y="0"/>
                            </a:lnTo>
                            <a:lnTo>
                              <a:pt x="7772400" y="0"/>
                            </a:lnTo>
                            <a:lnTo>
                              <a:pt x="7772400" y="25908"/>
                            </a:lnTo>
                            <a:close/>
                          </a:path>
                        </a:pathLst>
                      </a:custGeom>
                      <a:solidFill>
                        <a:srgbClr val="156082"/>
                      </a:solidFill>
                    </wps:spPr>
                    <wps:bodyPr wrap="square" lIns="0" tIns="0" rIns="0" bIns="0" rtlCol="0">
                      <a:prstTxWarp prst="textNoShape">
                        <a:avLst/>
                      </a:prstTxWarp>
                      <a:noAutofit/>
                    </wps:bodyPr>
                  </wps:wsp>
                </a:graphicData>
              </a:graphic>
            </wp:anchor>
          </w:drawing>
        </mc:Choice>
        <mc:Fallback>
          <w:pict>
            <v:rect style="position:absolute;margin-left:0pt;margin-top:717.419983pt;width:612.000018pt;height:2.04pt;mso-position-horizontal-relative:page;mso-position-vertical-relative:page;z-index:-19602944" id="docshape123" filled="true" fillcolor="#156082" stroked="false">
              <v:fill type="solid"/>
              <w10:wrap type="none"/>
            </v:rect>
          </w:pict>
        </mc:Fallback>
      </mc:AlternateContent>
    </w:r>
    <w:r>
      <w:rPr>
        <w:sz w:val="20"/>
      </w:rPr>
      <mc:AlternateContent>
        <mc:Choice Requires="wps">
          <w:drawing>
            <wp:anchor distT="0" distB="0" distL="0" distR="0" allowOverlap="1" layoutInCell="1" locked="0" behindDoc="1" simplePos="0" relativeHeight="483714048">
              <wp:simplePos x="0" y="0"/>
              <wp:positionH relativeFrom="page">
                <wp:posOffset>901700</wp:posOffset>
              </wp:positionH>
              <wp:positionV relativeFrom="page">
                <wp:posOffset>9262580</wp:posOffset>
              </wp:positionV>
              <wp:extent cx="551815" cy="177800"/>
              <wp:effectExtent l="0" t="0" r="0" b="0"/>
              <wp:wrapNone/>
              <wp:docPr id="126" name="Textbox 126"/>
              <wp:cNvGraphicFramePr>
                <a:graphicFrameLocks/>
              </wp:cNvGraphicFramePr>
              <a:graphic>
                <a:graphicData uri="http://schemas.microsoft.com/office/word/2010/wordprocessingShape">
                  <wps:wsp>
                    <wps:cNvPr id="126" name="Textbox 126"/>
                    <wps:cNvSpPr txBox="1"/>
                    <wps:spPr>
                      <a:xfrm>
                        <a:off x="0" y="0"/>
                        <a:ext cx="551815" cy="177800"/>
                      </a:xfrm>
                      <a:prstGeom prst="rect">
                        <a:avLst/>
                      </a:prstGeom>
                    </wps:spPr>
                    <wps:txbx>
                      <w:txbxContent>
                        <w:p>
                          <w:pPr>
                            <w:spacing w:line="264" w:lineRule="exact" w:before="0"/>
                            <w:ind w:left="20" w:right="0" w:firstLine="0"/>
                            <w:jc w:val="left"/>
                            <w:rPr>
                              <w:b/>
                              <w:sz w:val="24"/>
                            </w:rPr>
                          </w:pPr>
                          <w:r>
                            <w:rPr>
                              <w:b/>
                              <w:color w:val="156082"/>
                              <w:spacing w:val="-2"/>
                              <w:sz w:val="24"/>
                            </w:rPr>
                            <w:t>Page</w:t>
                          </w:r>
                          <w:r>
                            <w:rPr>
                              <w:b/>
                              <w:color w:val="156082"/>
                              <w:spacing w:val="-8"/>
                              <w:sz w:val="24"/>
                            </w:rPr>
                            <w:t> </w:t>
                          </w:r>
                          <w:r>
                            <w:rPr>
                              <w:b/>
                              <w:color w:val="156082"/>
                              <w:spacing w:val="-5"/>
                              <w:sz w:val="24"/>
                            </w:rPr>
                            <w:t>1</w:t>
                          </w:r>
                          <w:r>
                            <w:rPr>
                              <w:b/>
                              <w:color w:val="156082"/>
                              <w:spacing w:val="-5"/>
                              <w:sz w:val="24"/>
                            </w:rPr>
                            <w:fldChar w:fldCharType="begin"/>
                          </w:r>
                          <w:r>
                            <w:rPr>
                              <w:b/>
                              <w:color w:val="156082"/>
                              <w:spacing w:val="-5"/>
                              <w:sz w:val="24"/>
                            </w:rPr>
                            <w:instrText> PAGE </w:instrText>
                          </w:r>
                          <w:r>
                            <w:rPr>
                              <w:b/>
                              <w:color w:val="156082"/>
                              <w:spacing w:val="-5"/>
                              <w:sz w:val="24"/>
                            </w:rPr>
                            <w:fldChar w:fldCharType="separate"/>
                          </w:r>
                          <w:r>
                            <w:rPr>
                              <w:b/>
                              <w:color w:val="156082"/>
                              <w:spacing w:val="-5"/>
                              <w:sz w:val="24"/>
                            </w:rPr>
                            <w:t>5</w:t>
                          </w:r>
                          <w:r>
                            <w:rPr>
                              <w:b/>
                              <w:color w:val="156082"/>
                              <w:spacing w:val="-5"/>
                              <w:sz w:val="24"/>
                            </w:rPr>
                            <w:fldChar w:fldCharType="end"/>
                          </w:r>
                        </w:p>
                      </w:txbxContent>
                    </wps:txbx>
                    <wps:bodyPr wrap="square" lIns="0" tIns="0" rIns="0" bIns="0" rtlCol="0">
                      <a:noAutofit/>
                    </wps:bodyPr>
                  </wps:wsp>
                </a:graphicData>
              </a:graphic>
            </wp:anchor>
          </w:drawing>
        </mc:Choice>
        <mc:Fallback>
          <w:pict>
            <v:shape style="position:absolute;margin-left:71pt;margin-top:729.337036pt;width:43.45pt;height:14pt;mso-position-horizontal-relative:page;mso-position-vertical-relative:page;z-index:-19602432" type="#_x0000_t202" id="docshape124" filled="false" stroked="false">
              <v:textbox inset="0,0,0,0">
                <w:txbxContent>
                  <w:p>
                    <w:pPr>
                      <w:spacing w:line="264" w:lineRule="exact" w:before="0"/>
                      <w:ind w:left="20" w:right="0" w:firstLine="0"/>
                      <w:jc w:val="left"/>
                      <w:rPr>
                        <w:b/>
                        <w:sz w:val="24"/>
                      </w:rPr>
                    </w:pPr>
                    <w:r>
                      <w:rPr>
                        <w:b/>
                        <w:color w:val="156082"/>
                        <w:spacing w:val="-2"/>
                        <w:sz w:val="24"/>
                      </w:rPr>
                      <w:t>Page</w:t>
                    </w:r>
                    <w:r>
                      <w:rPr>
                        <w:b/>
                        <w:color w:val="156082"/>
                        <w:spacing w:val="-8"/>
                        <w:sz w:val="24"/>
                      </w:rPr>
                      <w:t> </w:t>
                    </w:r>
                    <w:r>
                      <w:rPr>
                        <w:b/>
                        <w:color w:val="156082"/>
                        <w:spacing w:val="-5"/>
                        <w:sz w:val="24"/>
                      </w:rPr>
                      <w:t>1</w:t>
                    </w:r>
                    <w:r>
                      <w:rPr>
                        <w:b/>
                        <w:color w:val="156082"/>
                        <w:spacing w:val="-5"/>
                        <w:sz w:val="24"/>
                      </w:rPr>
                      <w:fldChar w:fldCharType="begin"/>
                    </w:r>
                    <w:r>
                      <w:rPr>
                        <w:b/>
                        <w:color w:val="156082"/>
                        <w:spacing w:val="-5"/>
                        <w:sz w:val="24"/>
                      </w:rPr>
                      <w:instrText> PAGE </w:instrText>
                    </w:r>
                    <w:r>
                      <w:rPr>
                        <w:b/>
                        <w:color w:val="156082"/>
                        <w:spacing w:val="-5"/>
                        <w:sz w:val="24"/>
                      </w:rPr>
                      <w:fldChar w:fldCharType="separate"/>
                    </w:r>
                    <w:r>
                      <w:rPr>
                        <w:b/>
                        <w:color w:val="156082"/>
                        <w:spacing w:val="-5"/>
                        <w:sz w:val="24"/>
                      </w:rPr>
                      <w:t>5</w:t>
                    </w:r>
                    <w:r>
                      <w:rPr>
                        <w:b/>
                        <w:color w:val="156082"/>
                        <w:spacing w:val="-5"/>
                        <w:sz w:val="24"/>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3714560">
              <wp:simplePos x="0" y="0"/>
              <wp:positionH relativeFrom="page">
                <wp:posOffset>4290257</wp:posOffset>
              </wp:positionH>
              <wp:positionV relativeFrom="page">
                <wp:posOffset>9262580</wp:posOffset>
              </wp:positionV>
              <wp:extent cx="2577465" cy="177800"/>
              <wp:effectExtent l="0" t="0" r="0" b="0"/>
              <wp:wrapNone/>
              <wp:docPr id="127" name="Textbox 127"/>
              <wp:cNvGraphicFramePr>
                <a:graphicFrameLocks/>
              </wp:cNvGraphicFramePr>
              <a:graphic>
                <a:graphicData uri="http://schemas.microsoft.com/office/word/2010/wordprocessingShape">
                  <wps:wsp>
                    <wps:cNvPr id="127" name="Textbox 127"/>
                    <wps:cNvSpPr txBox="1"/>
                    <wps:spPr>
                      <a:xfrm>
                        <a:off x="0" y="0"/>
                        <a:ext cx="2577465" cy="177800"/>
                      </a:xfrm>
                      <a:prstGeom prst="rect">
                        <a:avLst/>
                      </a:prstGeom>
                    </wps:spPr>
                    <wps:txbx>
                      <w:txbxContent>
                        <w:p>
                          <w:pPr>
                            <w:spacing w:line="264" w:lineRule="exact" w:before="0"/>
                            <w:ind w:left="20" w:right="0" w:firstLine="0"/>
                            <w:jc w:val="left"/>
                            <w:rPr>
                              <w:b/>
                              <w:sz w:val="24"/>
                            </w:rPr>
                          </w:pPr>
                          <w:r>
                            <w:rPr>
                              <w:b/>
                              <w:color w:val="156082"/>
                              <w:sz w:val="24"/>
                            </w:rPr>
                            <w:t>Regional</w:t>
                          </w:r>
                          <w:r>
                            <w:rPr>
                              <w:b/>
                              <w:color w:val="156082"/>
                              <w:spacing w:val="-11"/>
                              <w:sz w:val="24"/>
                            </w:rPr>
                            <w:t> </w:t>
                          </w:r>
                          <w:r>
                            <w:rPr>
                              <w:b/>
                              <w:color w:val="156082"/>
                              <w:sz w:val="24"/>
                            </w:rPr>
                            <w:t>Community</w:t>
                          </w:r>
                          <w:r>
                            <w:rPr>
                              <w:b/>
                              <w:color w:val="156082"/>
                              <w:spacing w:val="-11"/>
                              <w:sz w:val="24"/>
                            </w:rPr>
                            <w:t> </w:t>
                          </w:r>
                          <w:r>
                            <w:rPr>
                              <w:b/>
                              <w:color w:val="156082"/>
                              <w:sz w:val="24"/>
                            </w:rPr>
                            <w:t>Health</w:t>
                          </w:r>
                          <w:r>
                            <w:rPr>
                              <w:b/>
                              <w:color w:val="156082"/>
                              <w:spacing w:val="-11"/>
                              <w:sz w:val="24"/>
                            </w:rPr>
                            <w:t> </w:t>
                          </w:r>
                          <w:r>
                            <w:rPr>
                              <w:b/>
                              <w:color w:val="156082"/>
                              <w:spacing w:val="-2"/>
                              <w:sz w:val="24"/>
                            </w:rPr>
                            <w:t>Assessment</w:t>
                          </w:r>
                        </w:p>
                      </w:txbxContent>
                    </wps:txbx>
                    <wps:bodyPr wrap="square" lIns="0" tIns="0" rIns="0" bIns="0" rtlCol="0">
                      <a:noAutofit/>
                    </wps:bodyPr>
                  </wps:wsp>
                </a:graphicData>
              </a:graphic>
            </wp:anchor>
          </w:drawing>
        </mc:Choice>
        <mc:Fallback>
          <w:pict>
            <v:shape style="position:absolute;margin-left:337.815552pt;margin-top:729.337036pt;width:202.95pt;height:14pt;mso-position-horizontal-relative:page;mso-position-vertical-relative:page;z-index:-19601920" type="#_x0000_t202" id="docshape125" filled="false" stroked="false">
              <v:textbox inset="0,0,0,0">
                <w:txbxContent>
                  <w:p>
                    <w:pPr>
                      <w:spacing w:line="264" w:lineRule="exact" w:before="0"/>
                      <w:ind w:left="20" w:right="0" w:firstLine="0"/>
                      <w:jc w:val="left"/>
                      <w:rPr>
                        <w:b/>
                        <w:sz w:val="24"/>
                      </w:rPr>
                    </w:pPr>
                    <w:r>
                      <w:rPr>
                        <w:b/>
                        <w:color w:val="156082"/>
                        <w:sz w:val="24"/>
                      </w:rPr>
                      <w:t>Regional</w:t>
                    </w:r>
                    <w:r>
                      <w:rPr>
                        <w:b/>
                        <w:color w:val="156082"/>
                        <w:spacing w:val="-11"/>
                        <w:sz w:val="24"/>
                      </w:rPr>
                      <w:t> </w:t>
                    </w:r>
                    <w:r>
                      <w:rPr>
                        <w:b/>
                        <w:color w:val="156082"/>
                        <w:sz w:val="24"/>
                      </w:rPr>
                      <w:t>Community</w:t>
                    </w:r>
                    <w:r>
                      <w:rPr>
                        <w:b/>
                        <w:color w:val="156082"/>
                        <w:spacing w:val="-11"/>
                        <w:sz w:val="24"/>
                      </w:rPr>
                      <w:t> </w:t>
                    </w:r>
                    <w:r>
                      <w:rPr>
                        <w:b/>
                        <w:color w:val="156082"/>
                        <w:sz w:val="24"/>
                      </w:rPr>
                      <w:t>Health</w:t>
                    </w:r>
                    <w:r>
                      <w:rPr>
                        <w:b/>
                        <w:color w:val="156082"/>
                        <w:spacing w:val="-11"/>
                        <w:sz w:val="24"/>
                      </w:rPr>
                      <w:t> </w:t>
                    </w:r>
                    <w:r>
                      <w:rPr>
                        <w:b/>
                        <w:color w:val="156082"/>
                        <w:spacing w:val="-2"/>
                        <w:sz w:val="24"/>
                      </w:rPr>
                      <w:t>Assessment</w:t>
                    </w:r>
                  </w:p>
                </w:txbxContent>
              </v:textbox>
              <w10:wrap type="none"/>
            </v:shape>
          </w:pict>
        </mc:Fallback>
      </mc:AlternateContent>
    </w: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3716096">
              <wp:simplePos x="0" y="0"/>
              <wp:positionH relativeFrom="page">
                <wp:posOffset>0</wp:posOffset>
              </wp:positionH>
              <wp:positionV relativeFrom="page">
                <wp:posOffset>9111233</wp:posOffset>
              </wp:positionV>
              <wp:extent cx="7772400" cy="26034"/>
              <wp:effectExtent l="0" t="0" r="0" b="0"/>
              <wp:wrapNone/>
              <wp:docPr id="134" name="Graphic 134"/>
              <wp:cNvGraphicFramePr>
                <a:graphicFrameLocks/>
              </wp:cNvGraphicFramePr>
              <a:graphic>
                <a:graphicData uri="http://schemas.microsoft.com/office/word/2010/wordprocessingShape">
                  <wps:wsp>
                    <wps:cNvPr id="134" name="Graphic 134"/>
                    <wps:cNvSpPr/>
                    <wps:spPr>
                      <a:xfrm>
                        <a:off x="0" y="0"/>
                        <a:ext cx="7772400" cy="26034"/>
                      </a:xfrm>
                      <a:custGeom>
                        <a:avLst/>
                        <a:gdLst/>
                        <a:ahLst/>
                        <a:cxnLst/>
                        <a:rect l="l" t="t" r="r" b="b"/>
                        <a:pathLst>
                          <a:path w="7772400" h="26034">
                            <a:moveTo>
                              <a:pt x="7772400" y="25908"/>
                            </a:moveTo>
                            <a:lnTo>
                              <a:pt x="0" y="25908"/>
                            </a:lnTo>
                            <a:lnTo>
                              <a:pt x="0" y="0"/>
                            </a:lnTo>
                            <a:lnTo>
                              <a:pt x="7772400" y="0"/>
                            </a:lnTo>
                            <a:lnTo>
                              <a:pt x="7772400" y="25908"/>
                            </a:lnTo>
                            <a:close/>
                          </a:path>
                        </a:pathLst>
                      </a:custGeom>
                      <a:solidFill>
                        <a:srgbClr val="156082"/>
                      </a:solidFill>
                    </wps:spPr>
                    <wps:bodyPr wrap="square" lIns="0" tIns="0" rIns="0" bIns="0" rtlCol="0">
                      <a:prstTxWarp prst="textNoShape">
                        <a:avLst/>
                      </a:prstTxWarp>
                      <a:noAutofit/>
                    </wps:bodyPr>
                  </wps:wsp>
                </a:graphicData>
              </a:graphic>
            </wp:anchor>
          </w:drawing>
        </mc:Choice>
        <mc:Fallback>
          <w:pict>
            <v:rect style="position:absolute;margin-left:0pt;margin-top:717.419983pt;width:612.000018pt;height:2.04pt;mso-position-horizontal-relative:page;mso-position-vertical-relative:page;z-index:-19600384" id="docshape132" filled="true" fillcolor="#156082" stroked="false">
              <v:fill type="solid"/>
              <w10:wrap type="none"/>
            </v:rect>
          </w:pict>
        </mc:Fallback>
      </mc:AlternateContent>
    </w:r>
    <w:r>
      <w:rPr>
        <w:sz w:val="20"/>
      </w:rPr>
      <mc:AlternateContent>
        <mc:Choice Requires="wps">
          <w:drawing>
            <wp:anchor distT="0" distB="0" distL="0" distR="0" allowOverlap="1" layoutInCell="1" locked="0" behindDoc="1" simplePos="0" relativeHeight="483716608">
              <wp:simplePos x="0" y="0"/>
              <wp:positionH relativeFrom="page">
                <wp:posOffset>901700</wp:posOffset>
              </wp:positionH>
              <wp:positionV relativeFrom="page">
                <wp:posOffset>9262580</wp:posOffset>
              </wp:positionV>
              <wp:extent cx="551815" cy="177800"/>
              <wp:effectExtent l="0" t="0" r="0" b="0"/>
              <wp:wrapNone/>
              <wp:docPr id="135" name="Textbox 135"/>
              <wp:cNvGraphicFramePr>
                <a:graphicFrameLocks/>
              </wp:cNvGraphicFramePr>
              <a:graphic>
                <a:graphicData uri="http://schemas.microsoft.com/office/word/2010/wordprocessingShape">
                  <wps:wsp>
                    <wps:cNvPr id="135" name="Textbox 135"/>
                    <wps:cNvSpPr txBox="1"/>
                    <wps:spPr>
                      <a:xfrm>
                        <a:off x="0" y="0"/>
                        <a:ext cx="551815" cy="177800"/>
                      </a:xfrm>
                      <a:prstGeom prst="rect">
                        <a:avLst/>
                      </a:prstGeom>
                    </wps:spPr>
                    <wps:txbx>
                      <w:txbxContent>
                        <w:p>
                          <w:pPr>
                            <w:spacing w:line="264" w:lineRule="exact" w:before="0"/>
                            <w:ind w:left="20" w:right="0" w:firstLine="0"/>
                            <w:jc w:val="left"/>
                            <w:rPr>
                              <w:b/>
                              <w:sz w:val="24"/>
                            </w:rPr>
                          </w:pPr>
                          <w:r>
                            <w:rPr>
                              <w:b/>
                              <w:color w:val="156082"/>
                              <w:spacing w:val="-2"/>
                              <w:sz w:val="24"/>
                            </w:rPr>
                            <w:t>Page</w:t>
                          </w:r>
                          <w:r>
                            <w:rPr>
                              <w:b/>
                              <w:color w:val="156082"/>
                              <w:spacing w:val="-8"/>
                              <w:sz w:val="24"/>
                            </w:rPr>
                            <w:t> </w:t>
                          </w:r>
                          <w:r>
                            <w:rPr>
                              <w:b/>
                              <w:color w:val="156082"/>
                              <w:spacing w:val="-5"/>
                              <w:sz w:val="24"/>
                            </w:rPr>
                            <w:t>1</w:t>
                          </w:r>
                          <w:r>
                            <w:rPr>
                              <w:b/>
                              <w:color w:val="156082"/>
                              <w:spacing w:val="-5"/>
                              <w:sz w:val="24"/>
                            </w:rPr>
                            <w:fldChar w:fldCharType="begin"/>
                          </w:r>
                          <w:r>
                            <w:rPr>
                              <w:b/>
                              <w:color w:val="156082"/>
                              <w:spacing w:val="-5"/>
                              <w:sz w:val="24"/>
                            </w:rPr>
                            <w:instrText> PAGE </w:instrText>
                          </w:r>
                          <w:r>
                            <w:rPr>
                              <w:b/>
                              <w:color w:val="156082"/>
                              <w:spacing w:val="-5"/>
                              <w:sz w:val="24"/>
                            </w:rPr>
                            <w:fldChar w:fldCharType="separate"/>
                          </w:r>
                          <w:r>
                            <w:rPr>
                              <w:b/>
                              <w:color w:val="156082"/>
                              <w:spacing w:val="-5"/>
                              <w:sz w:val="24"/>
                            </w:rPr>
                            <w:t>7</w:t>
                          </w:r>
                          <w:r>
                            <w:rPr>
                              <w:b/>
                              <w:color w:val="156082"/>
                              <w:spacing w:val="-5"/>
                              <w:sz w:val="24"/>
                            </w:rPr>
                            <w:fldChar w:fldCharType="end"/>
                          </w:r>
                        </w:p>
                      </w:txbxContent>
                    </wps:txbx>
                    <wps:bodyPr wrap="square" lIns="0" tIns="0" rIns="0" bIns="0" rtlCol="0">
                      <a:noAutofit/>
                    </wps:bodyPr>
                  </wps:wsp>
                </a:graphicData>
              </a:graphic>
            </wp:anchor>
          </w:drawing>
        </mc:Choice>
        <mc:Fallback>
          <w:pict>
            <v:shape style="position:absolute;margin-left:71pt;margin-top:729.337036pt;width:43.45pt;height:14pt;mso-position-horizontal-relative:page;mso-position-vertical-relative:page;z-index:-19599872" type="#_x0000_t202" id="docshape133" filled="false" stroked="false">
              <v:textbox inset="0,0,0,0">
                <w:txbxContent>
                  <w:p>
                    <w:pPr>
                      <w:spacing w:line="264" w:lineRule="exact" w:before="0"/>
                      <w:ind w:left="20" w:right="0" w:firstLine="0"/>
                      <w:jc w:val="left"/>
                      <w:rPr>
                        <w:b/>
                        <w:sz w:val="24"/>
                      </w:rPr>
                    </w:pPr>
                    <w:r>
                      <w:rPr>
                        <w:b/>
                        <w:color w:val="156082"/>
                        <w:spacing w:val="-2"/>
                        <w:sz w:val="24"/>
                      </w:rPr>
                      <w:t>Page</w:t>
                    </w:r>
                    <w:r>
                      <w:rPr>
                        <w:b/>
                        <w:color w:val="156082"/>
                        <w:spacing w:val="-8"/>
                        <w:sz w:val="24"/>
                      </w:rPr>
                      <w:t> </w:t>
                    </w:r>
                    <w:r>
                      <w:rPr>
                        <w:b/>
                        <w:color w:val="156082"/>
                        <w:spacing w:val="-5"/>
                        <w:sz w:val="24"/>
                      </w:rPr>
                      <w:t>1</w:t>
                    </w:r>
                    <w:r>
                      <w:rPr>
                        <w:b/>
                        <w:color w:val="156082"/>
                        <w:spacing w:val="-5"/>
                        <w:sz w:val="24"/>
                      </w:rPr>
                      <w:fldChar w:fldCharType="begin"/>
                    </w:r>
                    <w:r>
                      <w:rPr>
                        <w:b/>
                        <w:color w:val="156082"/>
                        <w:spacing w:val="-5"/>
                        <w:sz w:val="24"/>
                      </w:rPr>
                      <w:instrText> PAGE </w:instrText>
                    </w:r>
                    <w:r>
                      <w:rPr>
                        <w:b/>
                        <w:color w:val="156082"/>
                        <w:spacing w:val="-5"/>
                        <w:sz w:val="24"/>
                      </w:rPr>
                      <w:fldChar w:fldCharType="separate"/>
                    </w:r>
                    <w:r>
                      <w:rPr>
                        <w:b/>
                        <w:color w:val="156082"/>
                        <w:spacing w:val="-5"/>
                        <w:sz w:val="24"/>
                      </w:rPr>
                      <w:t>7</w:t>
                    </w:r>
                    <w:r>
                      <w:rPr>
                        <w:b/>
                        <w:color w:val="156082"/>
                        <w:spacing w:val="-5"/>
                        <w:sz w:val="24"/>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3717120">
              <wp:simplePos x="0" y="0"/>
              <wp:positionH relativeFrom="page">
                <wp:posOffset>4291076</wp:posOffset>
              </wp:positionH>
              <wp:positionV relativeFrom="page">
                <wp:posOffset>9262580</wp:posOffset>
              </wp:positionV>
              <wp:extent cx="2576830" cy="177800"/>
              <wp:effectExtent l="0" t="0" r="0" b="0"/>
              <wp:wrapNone/>
              <wp:docPr id="136" name="Textbox 136"/>
              <wp:cNvGraphicFramePr>
                <a:graphicFrameLocks/>
              </wp:cNvGraphicFramePr>
              <a:graphic>
                <a:graphicData uri="http://schemas.microsoft.com/office/word/2010/wordprocessingShape">
                  <wps:wsp>
                    <wps:cNvPr id="136" name="Textbox 136"/>
                    <wps:cNvSpPr txBox="1"/>
                    <wps:spPr>
                      <a:xfrm>
                        <a:off x="0" y="0"/>
                        <a:ext cx="2576830" cy="177800"/>
                      </a:xfrm>
                      <a:prstGeom prst="rect">
                        <a:avLst/>
                      </a:prstGeom>
                    </wps:spPr>
                    <wps:txbx>
                      <w:txbxContent>
                        <w:p>
                          <w:pPr>
                            <w:spacing w:line="264" w:lineRule="exact" w:before="0"/>
                            <w:ind w:left="20" w:right="0" w:firstLine="0"/>
                            <w:jc w:val="left"/>
                            <w:rPr>
                              <w:b/>
                              <w:sz w:val="24"/>
                            </w:rPr>
                          </w:pPr>
                          <w:r>
                            <w:rPr>
                              <w:b/>
                              <w:color w:val="156082"/>
                              <w:sz w:val="24"/>
                            </w:rPr>
                            <w:t>Regional</w:t>
                          </w:r>
                          <w:r>
                            <w:rPr>
                              <w:b/>
                              <w:color w:val="156082"/>
                              <w:spacing w:val="-11"/>
                              <w:sz w:val="24"/>
                            </w:rPr>
                            <w:t> </w:t>
                          </w:r>
                          <w:r>
                            <w:rPr>
                              <w:b/>
                              <w:color w:val="156082"/>
                              <w:sz w:val="24"/>
                            </w:rPr>
                            <w:t>Community</w:t>
                          </w:r>
                          <w:r>
                            <w:rPr>
                              <w:b/>
                              <w:color w:val="156082"/>
                              <w:spacing w:val="-10"/>
                              <w:sz w:val="24"/>
                            </w:rPr>
                            <w:t> </w:t>
                          </w:r>
                          <w:r>
                            <w:rPr>
                              <w:b/>
                              <w:color w:val="156082"/>
                              <w:sz w:val="24"/>
                            </w:rPr>
                            <w:t>Health</w:t>
                          </w:r>
                          <w:r>
                            <w:rPr>
                              <w:b/>
                              <w:color w:val="156082"/>
                              <w:spacing w:val="-10"/>
                              <w:sz w:val="24"/>
                            </w:rPr>
                            <w:t> </w:t>
                          </w:r>
                          <w:r>
                            <w:rPr>
                              <w:b/>
                              <w:color w:val="156082"/>
                              <w:spacing w:val="-2"/>
                              <w:sz w:val="24"/>
                            </w:rPr>
                            <w:t>Assessment</w:t>
                          </w:r>
                        </w:p>
                      </w:txbxContent>
                    </wps:txbx>
                    <wps:bodyPr wrap="square" lIns="0" tIns="0" rIns="0" bIns="0" rtlCol="0">
                      <a:noAutofit/>
                    </wps:bodyPr>
                  </wps:wsp>
                </a:graphicData>
              </a:graphic>
            </wp:anchor>
          </w:drawing>
        </mc:Choice>
        <mc:Fallback>
          <w:pict>
            <v:shape style="position:absolute;margin-left:337.880005pt;margin-top:729.337036pt;width:202.9pt;height:14pt;mso-position-horizontal-relative:page;mso-position-vertical-relative:page;z-index:-19599360" type="#_x0000_t202" id="docshape134" filled="false" stroked="false">
              <v:textbox inset="0,0,0,0">
                <w:txbxContent>
                  <w:p>
                    <w:pPr>
                      <w:spacing w:line="264" w:lineRule="exact" w:before="0"/>
                      <w:ind w:left="20" w:right="0" w:firstLine="0"/>
                      <w:jc w:val="left"/>
                      <w:rPr>
                        <w:b/>
                        <w:sz w:val="24"/>
                      </w:rPr>
                    </w:pPr>
                    <w:r>
                      <w:rPr>
                        <w:b/>
                        <w:color w:val="156082"/>
                        <w:sz w:val="24"/>
                      </w:rPr>
                      <w:t>Regional</w:t>
                    </w:r>
                    <w:r>
                      <w:rPr>
                        <w:b/>
                        <w:color w:val="156082"/>
                        <w:spacing w:val="-11"/>
                        <w:sz w:val="24"/>
                      </w:rPr>
                      <w:t> </w:t>
                    </w:r>
                    <w:r>
                      <w:rPr>
                        <w:b/>
                        <w:color w:val="156082"/>
                        <w:sz w:val="24"/>
                      </w:rPr>
                      <w:t>Community</w:t>
                    </w:r>
                    <w:r>
                      <w:rPr>
                        <w:b/>
                        <w:color w:val="156082"/>
                        <w:spacing w:val="-10"/>
                        <w:sz w:val="24"/>
                      </w:rPr>
                      <w:t> </w:t>
                    </w:r>
                    <w:r>
                      <w:rPr>
                        <w:b/>
                        <w:color w:val="156082"/>
                        <w:sz w:val="24"/>
                      </w:rPr>
                      <w:t>Health</w:t>
                    </w:r>
                    <w:r>
                      <w:rPr>
                        <w:b/>
                        <w:color w:val="156082"/>
                        <w:spacing w:val="-10"/>
                        <w:sz w:val="24"/>
                      </w:rPr>
                      <w:t> </w:t>
                    </w:r>
                    <w:r>
                      <w:rPr>
                        <w:b/>
                        <w:color w:val="156082"/>
                        <w:spacing w:val="-2"/>
                        <w:sz w:val="24"/>
                      </w:rPr>
                      <w:t>Assessment</w:t>
                    </w:r>
                  </w:p>
                </w:txbxContent>
              </v:textbox>
              <w10:wrap type="none"/>
            </v:shape>
          </w:pict>
        </mc:Fallback>
      </mc:AlternateContent>
    </w: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3718656">
              <wp:simplePos x="0" y="0"/>
              <wp:positionH relativeFrom="page">
                <wp:posOffset>0</wp:posOffset>
              </wp:positionH>
              <wp:positionV relativeFrom="page">
                <wp:posOffset>9111233</wp:posOffset>
              </wp:positionV>
              <wp:extent cx="7772400" cy="26034"/>
              <wp:effectExtent l="0" t="0" r="0" b="0"/>
              <wp:wrapNone/>
              <wp:docPr id="148" name="Graphic 148"/>
              <wp:cNvGraphicFramePr>
                <a:graphicFrameLocks/>
              </wp:cNvGraphicFramePr>
              <a:graphic>
                <a:graphicData uri="http://schemas.microsoft.com/office/word/2010/wordprocessingShape">
                  <wps:wsp>
                    <wps:cNvPr id="148" name="Graphic 148"/>
                    <wps:cNvSpPr/>
                    <wps:spPr>
                      <a:xfrm>
                        <a:off x="0" y="0"/>
                        <a:ext cx="7772400" cy="26034"/>
                      </a:xfrm>
                      <a:custGeom>
                        <a:avLst/>
                        <a:gdLst/>
                        <a:ahLst/>
                        <a:cxnLst/>
                        <a:rect l="l" t="t" r="r" b="b"/>
                        <a:pathLst>
                          <a:path w="7772400" h="26034">
                            <a:moveTo>
                              <a:pt x="7772400" y="25908"/>
                            </a:moveTo>
                            <a:lnTo>
                              <a:pt x="0" y="25908"/>
                            </a:lnTo>
                            <a:lnTo>
                              <a:pt x="0" y="0"/>
                            </a:lnTo>
                            <a:lnTo>
                              <a:pt x="7772400" y="0"/>
                            </a:lnTo>
                            <a:lnTo>
                              <a:pt x="7772400" y="25908"/>
                            </a:lnTo>
                            <a:close/>
                          </a:path>
                        </a:pathLst>
                      </a:custGeom>
                      <a:solidFill>
                        <a:srgbClr val="156082"/>
                      </a:solidFill>
                    </wps:spPr>
                    <wps:bodyPr wrap="square" lIns="0" tIns="0" rIns="0" bIns="0" rtlCol="0">
                      <a:prstTxWarp prst="textNoShape">
                        <a:avLst/>
                      </a:prstTxWarp>
                      <a:noAutofit/>
                    </wps:bodyPr>
                  </wps:wsp>
                </a:graphicData>
              </a:graphic>
            </wp:anchor>
          </w:drawing>
        </mc:Choice>
        <mc:Fallback>
          <w:pict>
            <v:rect style="position:absolute;margin-left:0pt;margin-top:717.419983pt;width:612.000018pt;height:2.04pt;mso-position-horizontal-relative:page;mso-position-vertical-relative:page;z-index:-19597824" id="docshape144" filled="true" fillcolor="#156082" stroked="false">
              <v:fill type="solid"/>
              <w10:wrap type="none"/>
            </v:rect>
          </w:pict>
        </mc:Fallback>
      </mc:AlternateContent>
    </w:r>
    <w:r>
      <w:rPr>
        <w:sz w:val="20"/>
      </w:rPr>
      <mc:AlternateContent>
        <mc:Choice Requires="wps">
          <w:drawing>
            <wp:anchor distT="0" distB="0" distL="0" distR="0" allowOverlap="1" layoutInCell="1" locked="0" behindDoc="1" simplePos="0" relativeHeight="483719168">
              <wp:simplePos x="0" y="0"/>
              <wp:positionH relativeFrom="page">
                <wp:posOffset>901700</wp:posOffset>
              </wp:positionH>
              <wp:positionV relativeFrom="page">
                <wp:posOffset>9262580</wp:posOffset>
              </wp:positionV>
              <wp:extent cx="513715" cy="177800"/>
              <wp:effectExtent l="0" t="0" r="0" b="0"/>
              <wp:wrapNone/>
              <wp:docPr id="149" name="Textbox 149"/>
              <wp:cNvGraphicFramePr>
                <a:graphicFrameLocks/>
              </wp:cNvGraphicFramePr>
              <a:graphic>
                <a:graphicData uri="http://schemas.microsoft.com/office/word/2010/wordprocessingShape">
                  <wps:wsp>
                    <wps:cNvPr id="149" name="Textbox 149"/>
                    <wps:cNvSpPr txBox="1"/>
                    <wps:spPr>
                      <a:xfrm>
                        <a:off x="0" y="0"/>
                        <a:ext cx="513715" cy="177800"/>
                      </a:xfrm>
                      <a:prstGeom prst="rect">
                        <a:avLst/>
                      </a:prstGeom>
                    </wps:spPr>
                    <wps:txbx>
                      <w:txbxContent>
                        <w:p>
                          <w:pPr>
                            <w:spacing w:line="264" w:lineRule="exact" w:before="0"/>
                            <w:ind w:left="20" w:right="0" w:firstLine="0"/>
                            <w:jc w:val="left"/>
                            <w:rPr>
                              <w:b/>
                              <w:sz w:val="24"/>
                            </w:rPr>
                          </w:pPr>
                          <w:r>
                            <w:rPr>
                              <w:b/>
                              <w:color w:val="156082"/>
                              <w:spacing w:val="-2"/>
                              <w:sz w:val="24"/>
                            </w:rPr>
                            <w:t>Page</w:t>
                          </w:r>
                          <w:r>
                            <w:rPr>
                              <w:b/>
                              <w:color w:val="156082"/>
                              <w:spacing w:val="-8"/>
                              <w:sz w:val="24"/>
                            </w:rPr>
                            <w:t> </w:t>
                          </w:r>
                          <w:r>
                            <w:rPr>
                              <w:b/>
                              <w:color w:val="156082"/>
                              <w:spacing w:val="-5"/>
                              <w:sz w:val="24"/>
                            </w:rPr>
                            <w:t>20</w:t>
                          </w:r>
                        </w:p>
                      </w:txbxContent>
                    </wps:txbx>
                    <wps:bodyPr wrap="square" lIns="0" tIns="0" rIns="0" bIns="0" rtlCol="0">
                      <a:noAutofit/>
                    </wps:bodyPr>
                  </wps:wsp>
                </a:graphicData>
              </a:graphic>
            </wp:anchor>
          </w:drawing>
        </mc:Choice>
        <mc:Fallback>
          <w:pict>
            <v:shape style="position:absolute;margin-left:71pt;margin-top:729.337036pt;width:40.450pt;height:14pt;mso-position-horizontal-relative:page;mso-position-vertical-relative:page;z-index:-19597312" type="#_x0000_t202" id="docshape145" filled="false" stroked="false">
              <v:textbox inset="0,0,0,0">
                <w:txbxContent>
                  <w:p>
                    <w:pPr>
                      <w:spacing w:line="264" w:lineRule="exact" w:before="0"/>
                      <w:ind w:left="20" w:right="0" w:firstLine="0"/>
                      <w:jc w:val="left"/>
                      <w:rPr>
                        <w:b/>
                        <w:sz w:val="24"/>
                      </w:rPr>
                    </w:pPr>
                    <w:r>
                      <w:rPr>
                        <w:b/>
                        <w:color w:val="156082"/>
                        <w:spacing w:val="-2"/>
                        <w:sz w:val="24"/>
                      </w:rPr>
                      <w:t>Page</w:t>
                    </w:r>
                    <w:r>
                      <w:rPr>
                        <w:b/>
                        <w:color w:val="156082"/>
                        <w:spacing w:val="-8"/>
                        <w:sz w:val="24"/>
                      </w:rPr>
                      <w:t> </w:t>
                    </w:r>
                    <w:r>
                      <w:rPr>
                        <w:b/>
                        <w:color w:val="156082"/>
                        <w:spacing w:val="-5"/>
                        <w:sz w:val="24"/>
                      </w:rPr>
                      <w:t>20</w:t>
                    </w:r>
                  </w:p>
                </w:txbxContent>
              </v:textbox>
              <w10:wrap type="none"/>
            </v:shape>
          </w:pict>
        </mc:Fallback>
      </mc:AlternateContent>
    </w:r>
    <w:r>
      <w:rPr>
        <w:sz w:val="20"/>
      </w:rPr>
      <mc:AlternateContent>
        <mc:Choice Requires="wps">
          <w:drawing>
            <wp:anchor distT="0" distB="0" distL="0" distR="0" allowOverlap="1" layoutInCell="1" locked="0" behindDoc="1" simplePos="0" relativeHeight="483719680">
              <wp:simplePos x="0" y="0"/>
              <wp:positionH relativeFrom="page">
                <wp:posOffset>4291076</wp:posOffset>
              </wp:positionH>
              <wp:positionV relativeFrom="page">
                <wp:posOffset>9262580</wp:posOffset>
              </wp:positionV>
              <wp:extent cx="2576830" cy="177800"/>
              <wp:effectExtent l="0" t="0" r="0" b="0"/>
              <wp:wrapNone/>
              <wp:docPr id="150" name="Textbox 150"/>
              <wp:cNvGraphicFramePr>
                <a:graphicFrameLocks/>
              </wp:cNvGraphicFramePr>
              <a:graphic>
                <a:graphicData uri="http://schemas.microsoft.com/office/word/2010/wordprocessingShape">
                  <wps:wsp>
                    <wps:cNvPr id="150" name="Textbox 150"/>
                    <wps:cNvSpPr txBox="1"/>
                    <wps:spPr>
                      <a:xfrm>
                        <a:off x="0" y="0"/>
                        <a:ext cx="2576830" cy="177800"/>
                      </a:xfrm>
                      <a:prstGeom prst="rect">
                        <a:avLst/>
                      </a:prstGeom>
                    </wps:spPr>
                    <wps:txbx>
                      <w:txbxContent>
                        <w:p>
                          <w:pPr>
                            <w:spacing w:line="264" w:lineRule="exact" w:before="0"/>
                            <w:ind w:left="20" w:right="0" w:firstLine="0"/>
                            <w:jc w:val="left"/>
                            <w:rPr>
                              <w:b/>
                              <w:sz w:val="24"/>
                            </w:rPr>
                          </w:pPr>
                          <w:r>
                            <w:rPr>
                              <w:b/>
                              <w:color w:val="156082"/>
                              <w:sz w:val="24"/>
                            </w:rPr>
                            <w:t>Regional</w:t>
                          </w:r>
                          <w:r>
                            <w:rPr>
                              <w:b/>
                              <w:color w:val="156082"/>
                              <w:spacing w:val="-11"/>
                              <w:sz w:val="24"/>
                            </w:rPr>
                            <w:t> </w:t>
                          </w:r>
                          <w:r>
                            <w:rPr>
                              <w:b/>
                              <w:color w:val="156082"/>
                              <w:sz w:val="24"/>
                            </w:rPr>
                            <w:t>Community</w:t>
                          </w:r>
                          <w:r>
                            <w:rPr>
                              <w:b/>
                              <w:color w:val="156082"/>
                              <w:spacing w:val="-10"/>
                              <w:sz w:val="24"/>
                            </w:rPr>
                            <w:t> </w:t>
                          </w:r>
                          <w:r>
                            <w:rPr>
                              <w:b/>
                              <w:color w:val="156082"/>
                              <w:sz w:val="24"/>
                            </w:rPr>
                            <w:t>Health</w:t>
                          </w:r>
                          <w:r>
                            <w:rPr>
                              <w:b/>
                              <w:color w:val="156082"/>
                              <w:spacing w:val="-10"/>
                              <w:sz w:val="24"/>
                            </w:rPr>
                            <w:t> </w:t>
                          </w:r>
                          <w:r>
                            <w:rPr>
                              <w:b/>
                              <w:color w:val="156082"/>
                              <w:spacing w:val="-2"/>
                              <w:sz w:val="24"/>
                            </w:rPr>
                            <w:t>Assessment</w:t>
                          </w:r>
                        </w:p>
                      </w:txbxContent>
                    </wps:txbx>
                    <wps:bodyPr wrap="square" lIns="0" tIns="0" rIns="0" bIns="0" rtlCol="0">
                      <a:noAutofit/>
                    </wps:bodyPr>
                  </wps:wsp>
                </a:graphicData>
              </a:graphic>
            </wp:anchor>
          </w:drawing>
        </mc:Choice>
        <mc:Fallback>
          <w:pict>
            <v:shape style="position:absolute;margin-left:337.880005pt;margin-top:729.337036pt;width:202.9pt;height:14pt;mso-position-horizontal-relative:page;mso-position-vertical-relative:page;z-index:-19596800" type="#_x0000_t202" id="docshape146" filled="false" stroked="false">
              <v:textbox inset="0,0,0,0">
                <w:txbxContent>
                  <w:p>
                    <w:pPr>
                      <w:spacing w:line="264" w:lineRule="exact" w:before="0"/>
                      <w:ind w:left="20" w:right="0" w:firstLine="0"/>
                      <w:jc w:val="left"/>
                      <w:rPr>
                        <w:b/>
                        <w:sz w:val="24"/>
                      </w:rPr>
                    </w:pPr>
                    <w:r>
                      <w:rPr>
                        <w:b/>
                        <w:color w:val="156082"/>
                        <w:sz w:val="24"/>
                      </w:rPr>
                      <w:t>Regional</w:t>
                    </w:r>
                    <w:r>
                      <w:rPr>
                        <w:b/>
                        <w:color w:val="156082"/>
                        <w:spacing w:val="-11"/>
                        <w:sz w:val="24"/>
                      </w:rPr>
                      <w:t> </w:t>
                    </w:r>
                    <w:r>
                      <w:rPr>
                        <w:b/>
                        <w:color w:val="156082"/>
                        <w:sz w:val="24"/>
                      </w:rPr>
                      <w:t>Community</w:t>
                    </w:r>
                    <w:r>
                      <w:rPr>
                        <w:b/>
                        <w:color w:val="156082"/>
                        <w:spacing w:val="-10"/>
                        <w:sz w:val="24"/>
                      </w:rPr>
                      <w:t> </w:t>
                    </w:r>
                    <w:r>
                      <w:rPr>
                        <w:b/>
                        <w:color w:val="156082"/>
                        <w:sz w:val="24"/>
                      </w:rPr>
                      <w:t>Health</w:t>
                    </w:r>
                    <w:r>
                      <w:rPr>
                        <w:b/>
                        <w:color w:val="156082"/>
                        <w:spacing w:val="-10"/>
                        <w:sz w:val="24"/>
                      </w:rPr>
                      <w:t> </w:t>
                    </w:r>
                    <w:r>
                      <w:rPr>
                        <w:b/>
                        <w:color w:val="156082"/>
                        <w:spacing w:val="-2"/>
                        <w:sz w:val="24"/>
                      </w:rPr>
                      <w:t>Assessment</w:t>
                    </w:r>
                  </w:p>
                </w:txbxContent>
              </v:textbox>
              <w10:wrap type="none"/>
            </v:shape>
          </w:pict>
        </mc:Fallback>
      </mc:AlternateContent>
    </w: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3721216">
              <wp:simplePos x="0" y="0"/>
              <wp:positionH relativeFrom="page">
                <wp:posOffset>0</wp:posOffset>
              </wp:positionH>
              <wp:positionV relativeFrom="page">
                <wp:posOffset>9111233</wp:posOffset>
              </wp:positionV>
              <wp:extent cx="7772400" cy="26034"/>
              <wp:effectExtent l="0" t="0" r="0" b="0"/>
              <wp:wrapNone/>
              <wp:docPr id="173" name="Graphic 173"/>
              <wp:cNvGraphicFramePr>
                <a:graphicFrameLocks/>
              </wp:cNvGraphicFramePr>
              <a:graphic>
                <a:graphicData uri="http://schemas.microsoft.com/office/word/2010/wordprocessingShape">
                  <wps:wsp>
                    <wps:cNvPr id="173" name="Graphic 173"/>
                    <wps:cNvSpPr/>
                    <wps:spPr>
                      <a:xfrm>
                        <a:off x="0" y="0"/>
                        <a:ext cx="7772400" cy="26034"/>
                      </a:xfrm>
                      <a:custGeom>
                        <a:avLst/>
                        <a:gdLst/>
                        <a:ahLst/>
                        <a:cxnLst/>
                        <a:rect l="l" t="t" r="r" b="b"/>
                        <a:pathLst>
                          <a:path w="7772400" h="26034">
                            <a:moveTo>
                              <a:pt x="7772400" y="25908"/>
                            </a:moveTo>
                            <a:lnTo>
                              <a:pt x="0" y="25908"/>
                            </a:lnTo>
                            <a:lnTo>
                              <a:pt x="0" y="0"/>
                            </a:lnTo>
                            <a:lnTo>
                              <a:pt x="7772400" y="0"/>
                            </a:lnTo>
                            <a:lnTo>
                              <a:pt x="7772400" y="25908"/>
                            </a:lnTo>
                            <a:close/>
                          </a:path>
                        </a:pathLst>
                      </a:custGeom>
                      <a:solidFill>
                        <a:srgbClr val="156082"/>
                      </a:solidFill>
                    </wps:spPr>
                    <wps:bodyPr wrap="square" lIns="0" tIns="0" rIns="0" bIns="0" rtlCol="0">
                      <a:prstTxWarp prst="textNoShape">
                        <a:avLst/>
                      </a:prstTxWarp>
                      <a:noAutofit/>
                    </wps:bodyPr>
                  </wps:wsp>
                </a:graphicData>
              </a:graphic>
            </wp:anchor>
          </w:drawing>
        </mc:Choice>
        <mc:Fallback>
          <w:pict>
            <v:rect style="position:absolute;margin-left:0pt;margin-top:717.419983pt;width:612.000018pt;height:2.04pt;mso-position-horizontal-relative:page;mso-position-vertical-relative:page;z-index:-19595264" id="docshape169" filled="true" fillcolor="#156082" stroked="false">
              <v:fill type="solid"/>
              <w10:wrap type="none"/>
            </v:rect>
          </w:pict>
        </mc:Fallback>
      </mc:AlternateContent>
    </w:r>
    <w:r>
      <w:rPr>
        <w:sz w:val="20"/>
      </w:rPr>
      <mc:AlternateContent>
        <mc:Choice Requires="wps">
          <w:drawing>
            <wp:anchor distT="0" distB="0" distL="0" distR="0" allowOverlap="1" layoutInCell="1" locked="0" behindDoc="1" simplePos="0" relativeHeight="483721728">
              <wp:simplePos x="0" y="0"/>
              <wp:positionH relativeFrom="page">
                <wp:posOffset>901700</wp:posOffset>
              </wp:positionH>
              <wp:positionV relativeFrom="page">
                <wp:posOffset>9262580</wp:posOffset>
              </wp:positionV>
              <wp:extent cx="551815" cy="177800"/>
              <wp:effectExtent l="0" t="0" r="0" b="0"/>
              <wp:wrapNone/>
              <wp:docPr id="174" name="Textbox 174"/>
              <wp:cNvGraphicFramePr>
                <a:graphicFrameLocks/>
              </wp:cNvGraphicFramePr>
              <a:graphic>
                <a:graphicData uri="http://schemas.microsoft.com/office/word/2010/wordprocessingShape">
                  <wps:wsp>
                    <wps:cNvPr id="174" name="Textbox 174"/>
                    <wps:cNvSpPr txBox="1"/>
                    <wps:spPr>
                      <a:xfrm>
                        <a:off x="0" y="0"/>
                        <a:ext cx="551815" cy="177800"/>
                      </a:xfrm>
                      <a:prstGeom prst="rect">
                        <a:avLst/>
                      </a:prstGeom>
                    </wps:spPr>
                    <wps:txbx>
                      <w:txbxContent>
                        <w:p>
                          <w:pPr>
                            <w:spacing w:line="264" w:lineRule="exact" w:before="0"/>
                            <w:ind w:left="20" w:right="0" w:firstLine="0"/>
                            <w:jc w:val="left"/>
                            <w:rPr>
                              <w:b/>
                              <w:sz w:val="24"/>
                            </w:rPr>
                          </w:pPr>
                          <w:r>
                            <w:rPr>
                              <w:b/>
                              <w:color w:val="156082"/>
                              <w:spacing w:val="-2"/>
                              <w:sz w:val="24"/>
                            </w:rPr>
                            <w:t>Page</w:t>
                          </w:r>
                          <w:r>
                            <w:rPr>
                              <w:b/>
                              <w:color w:val="156082"/>
                              <w:spacing w:val="-8"/>
                              <w:sz w:val="24"/>
                            </w:rPr>
                            <w:t> </w:t>
                          </w:r>
                          <w:r>
                            <w:rPr>
                              <w:b/>
                              <w:color w:val="156082"/>
                              <w:spacing w:val="-5"/>
                              <w:sz w:val="24"/>
                            </w:rPr>
                            <w:t>2</w:t>
                          </w:r>
                          <w:r>
                            <w:rPr>
                              <w:b/>
                              <w:color w:val="156082"/>
                              <w:spacing w:val="-5"/>
                              <w:sz w:val="24"/>
                            </w:rPr>
                            <w:fldChar w:fldCharType="begin"/>
                          </w:r>
                          <w:r>
                            <w:rPr>
                              <w:b/>
                              <w:color w:val="156082"/>
                              <w:spacing w:val="-5"/>
                              <w:sz w:val="24"/>
                            </w:rPr>
                            <w:instrText> PAGE </w:instrText>
                          </w:r>
                          <w:r>
                            <w:rPr>
                              <w:b/>
                              <w:color w:val="156082"/>
                              <w:spacing w:val="-5"/>
                              <w:sz w:val="24"/>
                            </w:rPr>
                            <w:fldChar w:fldCharType="separate"/>
                          </w:r>
                          <w:r>
                            <w:rPr>
                              <w:b/>
                              <w:color w:val="156082"/>
                              <w:spacing w:val="-5"/>
                              <w:sz w:val="24"/>
                            </w:rPr>
                            <w:t>1</w:t>
                          </w:r>
                          <w:r>
                            <w:rPr>
                              <w:b/>
                              <w:color w:val="156082"/>
                              <w:spacing w:val="-5"/>
                              <w:sz w:val="24"/>
                            </w:rPr>
                            <w:fldChar w:fldCharType="end"/>
                          </w:r>
                        </w:p>
                      </w:txbxContent>
                    </wps:txbx>
                    <wps:bodyPr wrap="square" lIns="0" tIns="0" rIns="0" bIns="0" rtlCol="0">
                      <a:noAutofit/>
                    </wps:bodyPr>
                  </wps:wsp>
                </a:graphicData>
              </a:graphic>
            </wp:anchor>
          </w:drawing>
        </mc:Choice>
        <mc:Fallback>
          <w:pict>
            <v:shape style="position:absolute;margin-left:71pt;margin-top:729.337036pt;width:43.45pt;height:14pt;mso-position-horizontal-relative:page;mso-position-vertical-relative:page;z-index:-19594752" type="#_x0000_t202" id="docshape170" filled="false" stroked="false">
              <v:textbox inset="0,0,0,0">
                <w:txbxContent>
                  <w:p>
                    <w:pPr>
                      <w:spacing w:line="264" w:lineRule="exact" w:before="0"/>
                      <w:ind w:left="20" w:right="0" w:firstLine="0"/>
                      <w:jc w:val="left"/>
                      <w:rPr>
                        <w:b/>
                        <w:sz w:val="24"/>
                      </w:rPr>
                    </w:pPr>
                    <w:r>
                      <w:rPr>
                        <w:b/>
                        <w:color w:val="156082"/>
                        <w:spacing w:val="-2"/>
                        <w:sz w:val="24"/>
                      </w:rPr>
                      <w:t>Page</w:t>
                    </w:r>
                    <w:r>
                      <w:rPr>
                        <w:b/>
                        <w:color w:val="156082"/>
                        <w:spacing w:val="-8"/>
                        <w:sz w:val="24"/>
                      </w:rPr>
                      <w:t> </w:t>
                    </w:r>
                    <w:r>
                      <w:rPr>
                        <w:b/>
                        <w:color w:val="156082"/>
                        <w:spacing w:val="-5"/>
                        <w:sz w:val="24"/>
                      </w:rPr>
                      <w:t>2</w:t>
                    </w:r>
                    <w:r>
                      <w:rPr>
                        <w:b/>
                        <w:color w:val="156082"/>
                        <w:spacing w:val="-5"/>
                        <w:sz w:val="24"/>
                      </w:rPr>
                      <w:fldChar w:fldCharType="begin"/>
                    </w:r>
                    <w:r>
                      <w:rPr>
                        <w:b/>
                        <w:color w:val="156082"/>
                        <w:spacing w:val="-5"/>
                        <w:sz w:val="24"/>
                      </w:rPr>
                      <w:instrText> PAGE </w:instrText>
                    </w:r>
                    <w:r>
                      <w:rPr>
                        <w:b/>
                        <w:color w:val="156082"/>
                        <w:spacing w:val="-5"/>
                        <w:sz w:val="24"/>
                      </w:rPr>
                      <w:fldChar w:fldCharType="separate"/>
                    </w:r>
                    <w:r>
                      <w:rPr>
                        <w:b/>
                        <w:color w:val="156082"/>
                        <w:spacing w:val="-5"/>
                        <w:sz w:val="24"/>
                      </w:rPr>
                      <w:t>1</w:t>
                    </w:r>
                    <w:r>
                      <w:rPr>
                        <w:b/>
                        <w:color w:val="156082"/>
                        <w:spacing w:val="-5"/>
                        <w:sz w:val="24"/>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3722240">
              <wp:simplePos x="0" y="0"/>
              <wp:positionH relativeFrom="page">
                <wp:posOffset>4291076</wp:posOffset>
              </wp:positionH>
              <wp:positionV relativeFrom="page">
                <wp:posOffset>9262580</wp:posOffset>
              </wp:positionV>
              <wp:extent cx="2576830" cy="177800"/>
              <wp:effectExtent l="0" t="0" r="0" b="0"/>
              <wp:wrapNone/>
              <wp:docPr id="175" name="Textbox 175"/>
              <wp:cNvGraphicFramePr>
                <a:graphicFrameLocks/>
              </wp:cNvGraphicFramePr>
              <a:graphic>
                <a:graphicData uri="http://schemas.microsoft.com/office/word/2010/wordprocessingShape">
                  <wps:wsp>
                    <wps:cNvPr id="175" name="Textbox 175"/>
                    <wps:cNvSpPr txBox="1"/>
                    <wps:spPr>
                      <a:xfrm>
                        <a:off x="0" y="0"/>
                        <a:ext cx="2576830" cy="177800"/>
                      </a:xfrm>
                      <a:prstGeom prst="rect">
                        <a:avLst/>
                      </a:prstGeom>
                    </wps:spPr>
                    <wps:txbx>
                      <w:txbxContent>
                        <w:p>
                          <w:pPr>
                            <w:spacing w:line="264" w:lineRule="exact" w:before="0"/>
                            <w:ind w:left="20" w:right="0" w:firstLine="0"/>
                            <w:jc w:val="left"/>
                            <w:rPr>
                              <w:b/>
                              <w:sz w:val="24"/>
                            </w:rPr>
                          </w:pPr>
                          <w:r>
                            <w:rPr>
                              <w:b/>
                              <w:color w:val="156082"/>
                              <w:sz w:val="24"/>
                            </w:rPr>
                            <w:t>Regional</w:t>
                          </w:r>
                          <w:r>
                            <w:rPr>
                              <w:b/>
                              <w:color w:val="156082"/>
                              <w:spacing w:val="-11"/>
                              <w:sz w:val="24"/>
                            </w:rPr>
                            <w:t> </w:t>
                          </w:r>
                          <w:r>
                            <w:rPr>
                              <w:b/>
                              <w:color w:val="156082"/>
                              <w:sz w:val="24"/>
                            </w:rPr>
                            <w:t>Community</w:t>
                          </w:r>
                          <w:r>
                            <w:rPr>
                              <w:b/>
                              <w:color w:val="156082"/>
                              <w:spacing w:val="-10"/>
                              <w:sz w:val="24"/>
                            </w:rPr>
                            <w:t> </w:t>
                          </w:r>
                          <w:r>
                            <w:rPr>
                              <w:b/>
                              <w:color w:val="156082"/>
                              <w:sz w:val="24"/>
                            </w:rPr>
                            <w:t>Health</w:t>
                          </w:r>
                          <w:r>
                            <w:rPr>
                              <w:b/>
                              <w:color w:val="156082"/>
                              <w:spacing w:val="-10"/>
                              <w:sz w:val="24"/>
                            </w:rPr>
                            <w:t> </w:t>
                          </w:r>
                          <w:r>
                            <w:rPr>
                              <w:b/>
                              <w:color w:val="156082"/>
                              <w:spacing w:val="-2"/>
                              <w:sz w:val="24"/>
                            </w:rPr>
                            <w:t>Assessment</w:t>
                          </w:r>
                        </w:p>
                      </w:txbxContent>
                    </wps:txbx>
                    <wps:bodyPr wrap="square" lIns="0" tIns="0" rIns="0" bIns="0" rtlCol="0">
                      <a:noAutofit/>
                    </wps:bodyPr>
                  </wps:wsp>
                </a:graphicData>
              </a:graphic>
            </wp:anchor>
          </w:drawing>
        </mc:Choice>
        <mc:Fallback>
          <w:pict>
            <v:shape style="position:absolute;margin-left:337.880005pt;margin-top:729.337036pt;width:202.9pt;height:14pt;mso-position-horizontal-relative:page;mso-position-vertical-relative:page;z-index:-19594240" type="#_x0000_t202" id="docshape171" filled="false" stroked="false">
              <v:textbox inset="0,0,0,0">
                <w:txbxContent>
                  <w:p>
                    <w:pPr>
                      <w:spacing w:line="264" w:lineRule="exact" w:before="0"/>
                      <w:ind w:left="20" w:right="0" w:firstLine="0"/>
                      <w:jc w:val="left"/>
                      <w:rPr>
                        <w:b/>
                        <w:sz w:val="24"/>
                      </w:rPr>
                    </w:pPr>
                    <w:r>
                      <w:rPr>
                        <w:b/>
                        <w:color w:val="156082"/>
                        <w:sz w:val="24"/>
                      </w:rPr>
                      <w:t>Regional</w:t>
                    </w:r>
                    <w:r>
                      <w:rPr>
                        <w:b/>
                        <w:color w:val="156082"/>
                        <w:spacing w:val="-11"/>
                        <w:sz w:val="24"/>
                      </w:rPr>
                      <w:t> </w:t>
                    </w:r>
                    <w:r>
                      <w:rPr>
                        <w:b/>
                        <w:color w:val="156082"/>
                        <w:sz w:val="24"/>
                      </w:rPr>
                      <w:t>Community</w:t>
                    </w:r>
                    <w:r>
                      <w:rPr>
                        <w:b/>
                        <w:color w:val="156082"/>
                        <w:spacing w:val="-10"/>
                        <w:sz w:val="24"/>
                      </w:rPr>
                      <w:t> </w:t>
                    </w:r>
                    <w:r>
                      <w:rPr>
                        <w:b/>
                        <w:color w:val="156082"/>
                        <w:sz w:val="24"/>
                      </w:rPr>
                      <w:t>Health</w:t>
                    </w:r>
                    <w:r>
                      <w:rPr>
                        <w:b/>
                        <w:color w:val="156082"/>
                        <w:spacing w:val="-10"/>
                        <w:sz w:val="24"/>
                      </w:rPr>
                      <w:t> </w:t>
                    </w:r>
                    <w:r>
                      <w:rPr>
                        <w:b/>
                        <w:color w:val="156082"/>
                        <w:spacing w:val="-2"/>
                        <w:sz w:val="24"/>
                      </w:rPr>
                      <w:t>Assessment</w:t>
                    </w:r>
                  </w:p>
                </w:txbxContent>
              </v:textbox>
              <w10:wrap type="none"/>
            </v:shape>
          </w:pict>
        </mc:Fallback>
      </mc:AlternateContent>
    </w:r>
  </w:p>
</w:ftr>
</file>

<file path=word/header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3701248">
              <wp:simplePos x="0" y="0"/>
              <wp:positionH relativeFrom="page">
                <wp:posOffset>0</wp:posOffset>
              </wp:positionH>
              <wp:positionV relativeFrom="page">
                <wp:posOffset>788669</wp:posOffset>
              </wp:positionV>
              <wp:extent cx="7772400" cy="26034"/>
              <wp:effectExtent l="0" t="0" r="0" b="0"/>
              <wp:wrapNone/>
              <wp:docPr id="9" name="Graphic 9"/>
              <wp:cNvGraphicFramePr>
                <a:graphicFrameLocks/>
              </wp:cNvGraphicFramePr>
              <a:graphic>
                <a:graphicData uri="http://schemas.microsoft.com/office/word/2010/wordprocessingShape">
                  <wps:wsp>
                    <wps:cNvPr id="9" name="Graphic 9"/>
                    <wps:cNvSpPr/>
                    <wps:spPr>
                      <a:xfrm>
                        <a:off x="0" y="0"/>
                        <a:ext cx="7772400" cy="26034"/>
                      </a:xfrm>
                      <a:custGeom>
                        <a:avLst/>
                        <a:gdLst/>
                        <a:ahLst/>
                        <a:cxnLst/>
                        <a:rect l="l" t="t" r="r" b="b"/>
                        <a:pathLst>
                          <a:path w="7772400" h="26034">
                            <a:moveTo>
                              <a:pt x="7772400" y="25908"/>
                            </a:moveTo>
                            <a:lnTo>
                              <a:pt x="0" y="25908"/>
                            </a:lnTo>
                            <a:lnTo>
                              <a:pt x="0" y="0"/>
                            </a:lnTo>
                            <a:lnTo>
                              <a:pt x="7772400" y="0"/>
                            </a:lnTo>
                            <a:lnTo>
                              <a:pt x="7772400" y="25908"/>
                            </a:lnTo>
                            <a:close/>
                          </a:path>
                        </a:pathLst>
                      </a:custGeom>
                      <a:solidFill>
                        <a:srgbClr val="156082"/>
                      </a:solidFill>
                    </wps:spPr>
                    <wps:bodyPr wrap="square" lIns="0" tIns="0" rIns="0" bIns="0" rtlCol="0">
                      <a:prstTxWarp prst="textNoShape">
                        <a:avLst/>
                      </a:prstTxWarp>
                      <a:noAutofit/>
                    </wps:bodyPr>
                  </wps:wsp>
                </a:graphicData>
              </a:graphic>
            </wp:anchor>
          </w:drawing>
        </mc:Choice>
        <mc:Fallback>
          <w:pict>
            <v:rect style="position:absolute;margin-left:0pt;margin-top:62.099979pt;width:612.000018pt;height:2.04pt;mso-position-horizontal-relative:page;mso-position-vertical-relative:page;z-index:-19615232" id="docshape8" filled="true" fillcolor="#156082" stroked="false">
              <v:fill type="solid"/>
              <w10:wrap type="none"/>
            </v:rect>
          </w:pict>
        </mc:Fallback>
      </mc:AlternateContent>
    </w:r>
    <w:r>
      <w:rPr>
        <w:sz w:val="20"/>
      </w:rPr>
      <mc:AlternateContent>
        <mc:Choice Requires="wps">
          <w:drawing>
            <wp:anchor distT="0" distB="0" distL="0" distR="0" allowOverlap="1" layoutInCell="1" locked="0" behindDoc="1" simplePos="0" relativeHeight="483701760">
              <wp:simplePos x="0" y="0"/>
              <wp:positionH relativeFrom="page">
                <wp:posOffset>1790192</wp:posOffset>
              </wp:positionH>
              <wp:positionV relativeFrom="page">
                <wp:posOffset>480186</wp:posOffset>
              </wp:positionV>
              <wp:extent cx="4187825" cy="203835"/>
              <wp:effectExtent l="0" t="0" r="0" b="0"/>
              <wp:wrapNone/>
              <wp:docPr id="10" name="Textbox 10"/>
              <wp:cNvGraphicFramePr>
                <a:graphicFrameLocks/>
              </wp:cNvGraphicFramePr>
              <a:graphic>
                <a:graphicData uri="http://schemas.microsoft.com/office/word/2010/wordprocessingShape">
                  <wps:wsp>
                    <wps:cNvPr id="10" name="Textbox 10"/>
                    <wps:cNvSpPr txBox="1"/>
                    <wps:spPr>
                      <a:xfrm>
                        <a:off x="0" y="0"/>
                        <a:ext cx="4187825" cy="203835"/>
                      </a:xfrm>
                      <a:prstGeom prst="rect">
                        <a:avLst/>
                      </a:prstGeom>
                    </wps:spPr>
                    <wps:txbx>
                      <w:txbxContent>
                        <w:p>
                          <w:pPr>
                            <w:spacing w:line="305" w:lineRule="exact" w:before="0"/>
                            <w:ind w:left="20" w:right="0" w:firstLine="0"/>
                            <w:jc w:val="left"/>
                            <w:rPr>
                              <w:b/>
                              <w:sz w:val="28"/>
                            </w:rPr>
                          </w:pPr>
                          <w:r>
                            <w:rPr>
                              <w:b/>
                              <w:color w:val="156082"/>
                              <w:sz w:val="28"/>
                            </w:rPr>
                            <w:t>Comprehensive</w:t>
                          </w:r>
                          <w:r>
                            <w:rPr>
                              <w:b/>
                              <w:color w:val="156082"/>
                              <w:spacing w:val="-8"/>
                              <w:sz w:val="28"/>
                            </w:rPr>
                            <w:t> </w:t>
                          </w:r>
                          <w:r>
                            <w:rPr>
                              <w:b/>
                              <w:color w:val="156082"/>
                              <w:sz w:val="28"/>
                            </w:rPr>
                            <w:t>Regional</w:t>
                          </w:r>
                          <w:r>
                            <w:rPr>
                              <w:b/>
                              <w:color w:val="156082"/>
                              <w:spacing w:val="-7"/>
                              <w:sz w:val="28"/>
                            </w:rPr>
                            <w:t> </w:t>
                          </w:r>
                          <w:r>
                            <w:rPr>
                              <w:b/>
                              <w:color w:val="156082"/>
                              <w:sz w:val="28"/>
                            </w:rPr>
                            <w:t>Community</w:t>
                          </w:r>
                          <w:r>
                            <w:rPr>
                              <w:b/>
                              <w:color w:val="156082"/>
                              <w:spacing w:val="-8"/>
                              <w:sz w:val="28"/>
                            </w:rPr>
                            <w:t> </w:t>
                          </w:r>
                          <w:r>
                            <w:rPr>
                              <w:b/>
                              <w:color w:val="156082"/>
                              <w:sz w:val="28"/>
                            </w:rPr>
                            <w:t>Health</w:t>
                          </w:r>
                          <w:r>
                            <w:rPr>
                              <w:b/>
                              <w:color w:val="156082"/>
                              <w:spacing w:val="-5"/>
                              <w:sz w:val="28"/>
                            </w:rPr>
                            <w:t> </w:t>
                          </w:r>
                          <w:r>
                            <w:rPr>
                              <w:b/>
                              <w:color w:val="156082"/>
                              <w:spacing w:val="-2"/>
                              <w:sz w:val="28"/>
                            </w:rPr>
                            <w:t>Assessment</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140.960007pt;margin-top:37.809971pt;width:329.75pt;height:16.05pt;mso-position-horizontal-relative:page;mso-position-vertical-relative:page;z-index:-19614720" type="#_x0000_t202" id="docshape9" filled="false" stroked="false">
              <v:textbox inset="0,0,0,0">
                <w:txbxContent>
                  <w:p>
                    <w:pPr>
                      <w:spacing w:line="305" w:lineRule="exact" w:before="0"/>
                      <w:ind w:left="20" w:right="0" w:firstLine="0"/>
                      <w:jc w:val="left"/>
                      <w:rPr>
                        <w:b/>
                        <w:sz w:val="28"/>
                      </w:rPr>
                    </w:pPr>
                    <w:r>
                      <w:rPr>
                        <w:b/>
                        <w:color w:val="156082"/>
                        <w:sz w:val="28"/>
                      </w:rPr>
                      <w:t>Comprehensive</w:t>
                    </w:r>
                    <w:r>
                      <w:rPr>
                        <w:b/>
                        <w:color w:val="156082"/>
                        <w:spacing w:val="-8"/>
                        <w:sz w:val="28"/>
                      </w:rPr>
                      <w:t> </w:t>
                    </w:r>
                    <w:r>
                      <w:rPr>
                        <w:b/>
                        <w:color w:val="156082"/>
                        <w:sz w:val="28"/>
                      </w:rPr>
                      <w:t>Regional</w:t>
                    </w:r>
                    <w:r>
                      <w:rPr>
                        <w:b/>
                        <w:color w:val="156082"/>
                        <w:spacing w:val="-7"/>
                        <w:sz w:val="28"/>
                      </w:rPr>
                      <w:t> </w:t>
                    </w:r>
                    <w:r>
                      <w:rPr>
                        <w:b/>
                        <w:color w:val="156082"/>
                        <w:sz w:val="28"/>
                      </w:rPr>
                      <w:t>Community</w:t>
                    </w:r>
                    <w:r>
                      <w:rPr>
                        <w:b/>
                        <w:color w:val="156082"/>
                        <w:spacing w:val="-8"/>
                        <w:sz w:val="28"/>
                      </w:rPr>
                      <w:t> </w:t>
                    </w:r>
                    <w:r>
                      <w:rPr>
                        <w:b/>
                        <w:color w:val="156082"/>
                        <w:sz w:val="28"/>
                      </w:rPr>
                      <w:t>Health</w:t>
                    </w:r>
                    <w:r>
                      <w:rPr>
                        <w:b/>
                        <w:color w:val="156082"/>
                        <w:spacing w:val="-5"/>
                        <w:sz w:val="28"/>
                      </w:rPr>
                      <w:t> </w:t>
                    </w:r>
                    <w:r>
                      <w:rPr>
                        <w:b/>
                        <w:color w:val="156082"/>
                        <w:spacing w:val="-2"/>
                        <w:sz w:val="28"/>
                      </w:rPr>
                      <w:t>Assessment</w:t>
                    </w:r>
                  </w:p>
                </w:txbxContent>
              </v:textbox>
              <w10:wrap type="none"/>
            </v:shape>
          </w:pict>
        </mc:Fallback>
      </mc:AlternateContent>
    </w:r>
  </w:p>
</w:hdr>
</file>

<file path=word/header1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3722752">
              <wp:simplePos x="0" y="0"/>
              <wp:positionH relativeFrom="page">
                <wp:posOffset>0</wp:posOffset>
              </wp:positionH>
              <wp:positionV relativeFrom="page">
                <wp:posOffset>788669</wp:posOffset>
              </wp:positionV>
              <wp:extent cx="7772400" cy="26034"/>
              <wp:effectExtent l="0" t="0" r="0" b="0"/>
              <wp:wrapNone/>
              <wp:docPr id="400" name="Graphic 400"/>
              <wp:cNvGraphicFramePr>
                <a:graphicFrameLocks/>
              </wp:cNvGraphicFramePr>
              <a:graphic>
                <a:graphicData uri="http://schemas.microsoft.com/office/word/2010/wordprocessingShape">
                  <wps:wsp>
                    <wps:cNvPr id="400" name="Graphic 400"/>
                    <wps:cNvSpPr/>
                    <wps:spPr>
                      <a:xfrm>
                        <a:off x="0" y="0"/>
                        <a:ext cx="7772400" cy="26034"/>
                      </a:xfrm>
                      <a:custGeom>
                        <a:avLst/>
                        <a:gdLst/>
                        <a:ahLst/>
                        <a:cxnLst/>
                        <a:rect l="l" t="t" r="r" b="b"/>
                        <a:pathLst>
                          <a:path w="7772400" h="26034">
                            <a:moveTo>
                              <a:pt x="7772400" y="25908"/>
                            </a:moveTo>
                            <a:lnTo>
                              <a:pt x="0" y="25908"/>
                            </a:lnTo>
                            <a:lnTo>
                              <a:pt x="0" y="0"/>
                            </a:lnTo>
                            <a:lnTo>
                              <a:pt x="7772400" y="0"/>
                            </a:lnTo>
                            <a:lnTo>
                              <a:pt x="7772400" y="25908"/>
                            </a:lnTo>
                            <a:close/>
                          </a:path>
                        </a:pathLst>
                      </a:custGeom>
                      <a:solidFill>
                        <a:srgbClr val="156082"/>
                      </a:solidFill>
                    </wps:spPr>
                    <wps:bodyPr wrap="square" lIns="0" tIns="0" rIns="0" bIns="0" rtlCol="0">
                      <a:prstTxWarp prst="textNoShape">
                        <a:avLst/>
                      </a:prstTxWarp>
                      <a:noAutofit/>
                    </wps:bodyPr>
                  </wps:wsp>
                </a:graphicData>
              </a:graphic>
            </wp:anchor>
          </w:drawing>
        </mc:Choice>
        <mc:Fallback>
          <w:pict>
            <v:rect style="position:absolute;margin-left:0pt;margin-top:62.099979pt;width:612.000018pt;height:2.04pt;mso-position-horizontal-relative:page;mso-position-vertical-relative:page;z-index:-19593728" id="docshape389" filled="true" fillcolor="#156082" stroked="false">
              <v:fill type="solid"/>
              <w10:wrap type="none"/>
            </v:rect>
          </w:pict>
        </mc:Fallback>
      </mc:AlternateContent>
    </w:r>
    <w:r>
      <w:rPr>
        <w:sz w:val="20"/>
      </w:rPr>
      <mc:AlternateContent>
        <mc:Choice Requires="wps">
          <w:drawing>
            <wp:anchor distT="0" distB="0" distL="0" distR="0" allowOverlap="1" layoutInCell="1" locked="0" behindDoc="1" simplePos="0" relativeHeight="483723264">
              <wp:simplePos x="0" y="0"/>
              <wp:positionH relativeFrom="page">
                <wp:posOffset>1790192</wp:posOffset>
              </wp:positionH>
              <wp:positionV relativeFrom="page">
                <wp:posOffset>480186</wp:posOffset>
              </wp:positionV>
              <wp:extent cx="4187825" cy="203835"/>
              <wp:effectExtent l="0" t="0" r="0" b="0"/>
              <wp:wrapNone/>
              <wp:docPr id="401" name="Textbox 401"/>
              <wp:cNvGraphicFramePr>
                <a:graphicFrameLocks/>
              </wp:cNvGraphicFramePr>
              <a:graphic>
                <a:graphicData uri="http://schemas.microsoft.com/office/word/2010/wordprocessingShape">
                  <wps:wsp>
                    <wps:cNvPr id="401" name="Textbox 401"/>
                    <wps:cNvSpPr txBox="1"/>
                    <wps:spPr>
                      <a:xfrm>
                        <a:off x="0" y="0"/>
                        <a:ext cx="4187825" cy="203835"/>
                      </a:xfrm>
                      <a:prstGeom prst="rect">
                        <a:avLst/>
                      </a:prstGeom>
                    </wps:spPr>
                    <wps:txbx>
                      <w:txbxContent>
                        <w:p>
                          <w:pPr>
                            <w:spacing w:line="305" w:lineRule="exact" w:before="0"/>
                            <w:ind w:left="20" w:right="0" w:firstLine="0"/>
                            <w:jc w:val="left"/>
                            <w:rPr>
                              <w:b/>
                              <w:sz w:val="28"/>
                            </w:rPr>
                          </w:pPr>
                          <w:r>
                            <w:rPr>
                              <w:b/>
                              <w:color w:val="156082"/>
                              <w:sz w:val="28"/>
                            </w:rPr>
                            <w:t>Comprehensive</w:t>
                          </w:r>
                          <w:r>
                            <w:rPr>
                              <w:b/>
                              <w:color w:val="156082"/>
                              <w:spacing w:val="-8"/>
                              <w:sz w:val="28"/>
                            </w:rPr>
                            <w:t> </w:t>
                          </w:r>
                          <w:r>
                            <w:rPr>
                              <w:b/>
                              <w:color w:val="156082"/>
                              <w:sz w:val="28"/>
                            </w:rPr>
                            <w:t>Regional</w:t>
                          </w:r>
                          <w:r>
                            <w:rPr>
                              <w:b/>
                              <w:color w:val="156082"/>
                              <w:spacing w:val="-7"/>
                              <w:sz w:val="28"/>
                            </w:rPr>
                            <w:t> </w:t>
                          </w:r>
                          <w:r>
                            <w:rPr>
                              <w:b/>
                              <w:color w:val="156082"/>
                              <w:sz w:val="28"/>
                            </w:rPr>
                            <w:t>Community</w:t>
                          </w:r>
                          <w:r>
                            <w:rPr>
                              <w:b/>
                              <w:color w:val="156082"/>
                              <w:spacing w:val="-8"/>
                              <w:sz w:val="28"/>
                            </w:rPr>
                            <w:t> </w:t>
                          </w:r>
                          <w:r>
                            <w:rPr>
                              <w:b/>
                              <w:color w:val="156082"/>
                              <w:sz w:val="28"/>
                            </w:rPr>
                            <w:t>Health</w:t>
                          </w:r>
                          <w:r>
                            <w:rPr>
                              <w:b/>
                              <w:color w:val="156082"/>
                              <w:spacing w:val="-5"/>
                              <w:sz w:val="28"/>
                            </w:rPr>
                            <w:t> </w:t>
                          </w:r>
                          <w:r>
                            <w:rPr>
                              <w:b/>
                              <w:color w:val="156082"/>
                              <w:spacing w:val="-2"/>
                              <w:sz w:val="28"/>
                            </w:rPr>
                            <w:t>Assessment</w:t>
                          </w:r>
                        </w:p>
                      </w:txbxContent>
                    </wps:txbx>
                    <wps:bodyPr wrap="square" lIns="0" tIns="0" rIns="0" bIns="0" rtlCol="0">
                      <a:noAutofit/>
                    </wps:bodyPr>
                  </wps:wsp>
                </a:graphicData>
              </a:graphic>
            </wp:anchor>
          </w:drawing>
        </mc:Choice>
        <mc:Fallback>
          <w:pict>
            <v:shape style="position:absolute;margin-left:140.960007pt;margin-top:37.809971pt;width:329.75pt;height:16.05pt;mso-position-horizontal-relative:page;mso-position-vertical-relative:page;z-index:-19593216" type="#_x0000_t202" id="docshape390" filled="false" stroked="false">
              <v:textbox inset="0,0,0,0">
                <w:txbxContent>
                  <w:p>
                    <w:pPr>
                      <w:spacing w:line="305" w:lineRule="exact" w:before="0"/>
                      <w:ind w:left="20" w:right="0" w:firstLine="0"/>
                      <w:jc w:val="left"/>
                      <w:rPr>
                        <w:b/>
                        <w:sz w:val="28"/>
                      </w:rPr>
                    </w:pPr>
                    <w:r>
                      <w:rPr>
                        <w:b/>
                        <w:color w:val="156082"/>
                        <w:sz w:val="28"/>
                      </w:rPr>
                      <w:t>Comprehensive</w:t>
                    </w:r>
                    <w:r>
                      <w:rPr>
                        <w:b/>
                        <w:color w:val="156082"/>
                        <w:spacing w:val="-8"/>
                        <w:sz w:val="28"/>
                      </w:rPr>
                      <w:t> </w:t>
                    </w:r>
                    <w:r>
                      <w:rPr>
                        <w:b/>
                        <w:color w:val="156082"/>
                        <w:sz w:val="28"/>
                      </w:rPr>
                      <w:t>Regional</w:t>
                    </w:r>
                    <w:r>
                      <w:rPr>
                        <w:b/>
                        <w:color w:val="156082"/>
                        <w:spacing w:val="-7"/>
                        <w:sz w:val="28"/>
                      </w:rPr>
                      <w:t> </w:t>
                    </w:r>
                    <w:r>
                      <w:rPr>
                        <w:b/>
                        <w:color w:val="156082"/>
                        <w:sz w:val="28"/>
                      </w:rPr>
                      <w:t>Community</w:t>
                    </w:r>
                    <w:r>
                      <w:rPr>
                        <w:b/>
                        <w:color w:val="156082"/>
                        <w:spacing w:val="-8"/>
                        <w:sz w:val="28"/>
                      </w:rPr>
                      <w:t> </w:t>
                    </w:r>
                    <w:r>
                      <w:rPr>
                        <w:b/>
                        <w:color w:val="156082"/>
                        <w:sz w:val="28"/>
                      </w:rPr>
                      <w:t>Health</w:t>
                    </w:r>
                    <w:r>
                      <w:rPr>
                        <w:b/>
                        <w:color w:val="156082"/>
                        <w:spacing w:val="-5"/>
                        <w:sz w:val="28"/>
                      </w:rPr>
                      <w:t> </w:t>
                    </w:r>
                    <w:r>
                      <w:rPr>
                        <w:b/>
                        <w:color w:val="156082"/>
                        <w:spacing w:val="-2"/>
                        <w:sz w:val="28"/>
                      </w:rPr>
                      <w:t>Assessment</w:t>
                    </w:r>
                  </w:p>
                </w:txbxContent>
              </v:textbox>
              <w10:wrap type="none"/>
            </v:shape>
          </w:pict>
        </mc:Fallback>
      </mc:AlternateContent>
    </w:r>
  </w:p>
</w:hdr>
</file>

<file path=word/header1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3725312">
              <wp:simplePos x="0" y="0"/>
              <wp:positionH relativeFrom="page">
                <wp:posOffset>0</wp:posOffset>
              </wp:positionH>
              <wp:positionV relativeFrom="page">
                <wp:posOffset>788669</wp:posOffset>
              </wp:positionV>
              <wp:extent cx="7772400" cy="26034"/>
              <wp:effectExtent l="0" t="0" r="0" b="0"/>
              <wp:wrapNone/>
              <wp:docPr id="437" name="Graphic 437"/>
              <wp:cNvGraphicFramePr>
                <a:graphicFrameLocks/>
              </wp:cNvGraphicFramePr>
              <a:graphic>
                <a:graphicData uri="http://schemas.microsoft.com/office/word/2010/wordprocessingShape">
                  <wps:wsp>
                    <wps:cNvPr id="437" name="Graphic 437"/>
                    <wps:cNvSpPr/>
                    <wps:spPr>
                      <a:xfrm>
                        <a:off x="0" y="0"/>
                        <a:ext cx="7772400" cy="26034"/>
                      </a:xfrm>
                      <a:custGeom>
                        <a:avLst/>
                        <a:gdLst/>
                        <a:ahLst/>
                        <a:cxnLst/>
                        <a:rect l="l" t="t" r="r" b="b"/>
                        <a:pathLst>
                          <a:path w="7772400" h="26034">
                            <a:moveTo>
                              <a:pt x="7772400" y="25908"/>
                            </a:moveTo>
                            <a:lnTo>
                              <a:pt x="0" y="25908"/>
                            </a:lnTo>
                            <a:lnTo>
                              <a:pt x="0" y="0"/>
                            </a:lnTo>
                            <a:lnTo>
                              <a:pt x="7772400" y="0"/>
                            </a:lnTo>
                            <a:lnTo>
                              <a:pt x="7772400" y="25908"/>
                            </a:lnTo>
                            <a:close/>
                          </a:path>
                        </a:pathLst>
                      </a:custGeom>
                      <a:solidFill>
                        <a:srgbClr val="156082"/>
                      </a:solidFill>
                    </wps:spPr>
                    <wps:bodyPr wrap="square" lIns="0" tIns="0" rIns="0" bIns="0" rtlCol="0">
                      <a:prstTxWarp prst="textNoShape">
                        <a:avLst/>
                      </a:prstTxWarp>
                      <a:noAutofit/>
                    </wps:bodyPr>
                  </wps:wsp>
                </a:graphicData>
              </a:graphic>
            </wp:anchor>
          </w:drawing>
        </mc:Choice>
        <mc:Fallback>
          <w:pict>
            <v:rect style="position:absolute;margin-left:0pt;margin-top:62.099979pt;width:612.000018pt;height:2.04pt;mso-position-horizontal-relative:page;mso-position-vertical-relative:page;z-index:-19591168" id="docshape425" filled="true" fillcolor="#156082" stroked="false">
              <v:fill type="solid"/>
              <w10:wrap type="none"/>
            </v:rect>
          </w:pict>
        </mc:Fallback>
      </mc:AlternateContent>
    </w:r>
    <w:r>
      <w:rPr>
        <w:sz w:val="20"/>
      </w:rPr>
      <mc:AlternateContent>
        <mc:Choice Requires="wps">
          <w:drawing>
            <wp:anchor distT="0" distB="0" distL="0" distR="0" allowOverlap="1" layoutInCell="1" locked="0" behindDoc="1" simplePos="0" relativeHeight="483725824">
              <wp:simplePos x="0" y="0"/>
              <wp:positionH relativeFrom="page">
                <wp:posOffset>1790192</wp:posOffset>
              </wp:positionH>
              <wp:positionV relativeFrom="page">
                <wp:posOffset>480186</wp:posOffset>
              </wp:positionV>
              <wp:extent cx="4187825" cy="203835"/>
              <wp:effectExtent l="0" t="0" r="0" b="0"/>
              <wp:wrapNone/>
              <wp:docPr id="438" name="Textbox 438"/>
              <wp:cNvGraphicFramePr>
                <a:graphicFrameLocks/>
              </wp:cNvGraphicFramePr>
              <a:graphic>
                <a:graphicData uri="http://schemas.microsoft.com/office/word/2010/wordprocessingShape">
                  <wps:wsp>
                    <wps:cNvPr id="438" name="Textbox 438"/>
                    <wps:cNvSpPr txBox="1"/>
                    <wps:spPr>
                      <a:xfrm>
                        <a:off x="0" y="0"/>
                        <a:ext cx="4187825" cy="203835"/>
                      </a:xfrm>
                      <a:prstGeom prst="rect">
                        <a:avLst/>
                      </a:prstGeom>
                    </wps:spPr>
                    <wps:txbx>
                      <w:txbxContent>
                        <w:p>
                          <w:pPr>
                            <w:spacing w:line="305" w:lineRule="exact" w:before="0"/>
                            <w:ind w:left="20" w:right="0" w:firstLine="0"/>
                            <w:jc w:val="left"/>
                            <w:rPr>
                              <w:b/>
                              <w:sz w:val="28"/>
                            </w:rPr>
                          </w:pPr>
                          <w:r>
                            <w:rPr>
                              <w:b/>
                              <w:color w:val="156082"/>
                              <w:sz w:val="28"/>
                            </w:rPr>
                            <w:t>Comprehensive</w:t>
                          </w:r>
                          <w:r>
                            <w:rPr>
                              <w:b/>
                              <w:color w:val="156082"/>
                              <w:spacing w:val="-8"/>
                              <w:sz w:val="28"/>
                            </w:rPr>
                            <w:t> </w:t>
                          </w:r>
                          <w:r>
                            <w:rPr>
                              <w:b/>
                              <w:color w:val="156082"/>
                              <w:sz w:val="28"/>
                            </w:rPr>
                            <w:t>Regional</w:t>
                          </w:r>
                          <w:r>
                            <w:rPr>
                              <w:b/>
                              <w:color w:val="156082"/>
                              <w:spacing w:val="-7"/>
                              <w:sz w:val="28"/>
                            </w:rPr>
                            <w:t> </w:t>
                          </w:r>
                          <w:r>
                            <w:rPr>
                              <w:b/>
                              <w:color w:val="156082"/>
                              <w:sz w:val="28"/>
                            </w:rPr>
                            <w:t>Community</w:t>
                          </w:r>
                          <w:r>
                            <w:rPr>
                              <w:b/>
                              <w:color w:val="156082"/>
                              <w:spacing w:val="-8"/>
                              <w:sz w:val="28"/>
                            </w:rPr>
                            <w:t> </w:t>
                          </w:r>
                          <w:r>
                            <w:rPr>
                              <w:b/>
                              <w:color w:val="156082"/>
                              <w:sz w:val="28"/>
                            </w:rPr>
                            <w:t>Health</w:t>
                          </w:r>
                          <w:r>
                            <w:rPr>
                              <w:b/>
                              <w:color w:val="156082"/>
                              <w:spacing w:val="-5"/>
                              <w:sz w:val="28"/>
                            </w:rPr>
                            <w:t> </w:t>
                          </w:r>
                          <w:r>
                            <w:rPr>
                              <w:b/>
                              <w:color w:val="156082"/>
                              <w:spacing w:val="-2"/>
                              <w:sz w:val="28"/>
                            </w:rPr>
                            <w:t>Assessment</w:t>
                          </w:r>
                        </w:p>
                      </w:txbxContent>
                    </wps:txbx>
                    <wps:bodyPr wrap="square" lIns="0" tIns="0" rIns="0" bIns="0" rtlCol="0">
                      <a:noAutofit/>
                    </wps:bodyPr>
                  </wps:wsp>
                </a:graphicData>
              </a:graphic>
            </wp:anchor>
          </w:drawing>
        </mc:Choice>
        <mc:Fallback>
          <w:pict>
            <v:shape style="position:absolute;margin-left:140.960007pt;margin-top:37.809971pt;width:329.75pt;height:16.05pt;mso-position-horizontal-relative:page;mso-position-vertical-relative:page;z-index:-19590656" type="#_x0000_t202" id="docshape426" filled="false" stroked="false">
              <v:textbox inset="0,0,0,0">
                <w:txbxContent>
                  <w:p>
                    <w:pPr>
                      <w:spacing w:line="305" w:lineRule="exact" w:before="0"/>
                      <w:ind w:left="20" w:right="0" w:firstLine="0"/>
                      <w:jc w:val="left"/>
                      <w:rPr>
                        <w:b/>
                        <w:sz w:val="28"/>
                      </w:rPr>
                    </w:pPr>
                    <w:r>
                      <w:rPr>
                        <w:b/>
                        <w:color w:val="156082"/>
                        <w:sz w:val="28"/>
                      </w:rPr>
                      <w:t>Comprehensive</w:t>
                    </w:r>
                    <w:r>
                      <w:rPr>
                        <w:b/>
                        <w:color w:val="156082"/>
                        <w:spacing w:val="-8"/>
                        <w:sz w:val="28"/>
                      </w:rPr>
                      <w:t> </w:t>
                    </w:r>
                    <w:r>
                      <w:rPr>
                        <w:b/>
                        <w:color w:val="156082"/>
                        <w:sz w:val="28"/>
                      </w:rPr>
                      <w:t>Regional</w:t>
                    </w:r>
                    <w:r>
                      <w:rPr>
                        <w:b/>
                        <w:color w:val="156082"/>
                        <w:spacing w:val="-7"/>
                        <w:sz w:val="28"/>
                      </w:rPr>
                      <w:t> </w:t>
                    </w:r>
                    <w:r>
                      <w:rPr>
                        <w:b/>
                        <w:color w:val="156082"/>
                        <w:sz w:val="28"/>
                      </w:rPr>
                      <w:t>Community</w:t>
                    </w:r>
                    <w:r>
                      <w:rPr>
                        <w:b/>
                        <w:color w:val="156082"/>
                        <w:spacing w:val="-8"/>
                        <w:sz w:val="28"/>
                      </w:rPr>
                      <w:t> </w:t>
                    </w:r>
                    <w:r>
                      <w:rPr>
                        <w:b/>
                        <w:color w:val="156082"/>
                        <w:sz w:val="28"/>
                      </w:rPr>
                      <w:t>Health</w:t>
                    </w:r>
                    <w:r>
                      <w:rPr>
                        <w:b/>
                        <w:color w:val="156082"/>
                        <w:spacing w:val="-5"/>
                        <w:sz w:val="28"/>
                      </w:rPr>
                      <w:t> </w:t>
                    </w:r>
                    <w:r>
                      <w:rPr>
                        <w:b/>
                        <w:color w:val="156082"/>
                        <w:spacing w:val="-2"/>
                        <w:sz w:val="28"/>
                      </w:rPr>
                      <w:t>Assessment</w:t>
                    </w:r>
                  </w:p>
                </w:txbxContent>
              </v:textbox>
              <w10:wrap type="none"/>
            </v:shape>
          </w:pict>
        </mc:Fallback>
      </mc:AlternateContent>
    </w:r>
  </w:p>
</w:hdr>
</file>

<file path=word/header1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3727872">
              <wp:simplePos x="0" y="0"/>
              <wp:positionH relativeFrom="page">
                <wp:posOffset>1790192</wp:posOffset>
              </wp:positionH>
              <wp:positionV relativeFrom="page">
                <wp:posOffset>480186</wp:posOffset>
              </wp:positionV>
              <wp:extent cx="4187825" cy="203835"/>
              <wp:effectExtent l="0" t="0" r="0" b="0"/>
              <wp:wrapNone/>
              <wp:docPr id="469" name="Textbox 469"/>
              <wp:cNvGraphicFramePr>
                <a:graphicFrameLocks/>
              </wp:cNvGraphicFramePr>
              <a:graphic>
                <a:graphicData uri="http://schemas.microsoft.com/office/word/2010/wordprocessingShape">
                  <wps:wsp>
                    <wps:cNvPr id="469" name="Textbox 469"/>
                    <wps:cNvSpPr txBox="1"/>
                    <wps:spPr>
                      <a:xfrm>
                        <a:off x="0" y="0"/>
                        <a:ext cx="4187825" cy="203835"/>
                      </a:xfrm>
                      <a:prstGeom prst="rect">
                        <a:avLst/>
                      </a:prstGeom>
                    </wps:spPr>
                    <wps:txbx>
                      <w:txbxContent>
                        <w:p>
                          <w:pPr>
                            <w:spacing w:line="305" w:lineRule="exact" w:before="0"/>
                            <w:ind w:left="20" w:right="0" w:firstLine="0"/>
                            <w:jc w:val="left"/>
                            <w:rPr>
                              <w:b/>
                              <w:sz w:val="28"/>
                            </w:rPr>
                          </w:pPr>
                          <w:r>
                            <w:rPr>
                              <w:b/>
                              <w:color w:val="156082"/>
                              <w:sz w:val="28"/>
                            </w:rPr>
                            <w:t>Comprehensive</w:t>
                          </w:r>
                          <w:r>
                            <w:rPr>
                              <w:b/>
                              <w:color w:val="156082"/>
                              <w:spacing w:val="-8"/>
                              <w:sz w:val="28"/>
                            </w:rPr>
                            <w:t> </w:t>
                          </w:r>
                          <w:r>
                            <w:rPr>
                              <w:b/>
                              <w:color w:val="156082"/>
                              <w:sz w:val="28"/>
                            </w:rPr>
                            <w:t>Regional</w:t>
                          </w:r>
                          <w:r>
                            <w:rPr>
                              <w:b/>
                              <w:color w:val="156082"/>
                              <w:spacing w:val="-7"/>
                              <w:sz w:val="28"/>
                            </w:rPr>
                            <w:t> </w:t>
                          </w:r>
                          <w:r>
                            <w:rPr>
                              <w:b/>
                              <w:color w:val="156082"/>
                              <w:sz w:val="28"/>
                            </w:rPr>
                            <w:t>Community</w:t>
                          </w:r>
                          <w:r>
                            <w:rPr>
                              <w:b/>
                              <w:color w:val="156082"/>
                              <w:spacing w:val="-8"/>
                              <w:sz w:val="28"/>
                            </w:rPr>
                            <w:t> </w:t>
                          </w:r>
                          <w:r>
                            <w:rPr>
                              <w:b/>
                              <w:color w:val="156082"/>
                              <w:sz w:val="28"/>
                            </w:rPr>
                            <w:t>Health</w:t>
                          </w:r>
                          <w:r>
                            <w:rPr>
                              <w:b/>
                              <w:color w:val="156082"/>
                              <w:spacing w:val="-5"/>
                              <w:sz w:val="28"/>
                            </w:rPr>
                            <w:t> </w:t>
                          </w:r>
                          <w:r>
                            <w:rPr>
                              <w:b/>
                              <w:color w:val="156082"/>
                              <w:spacing w:val="-2"/>
                              <w:sz w:val="28"/>
                            </w:rPr>
                            <w:t>Assessment</w:t>
                          </w:r>
                        </w:p>
                      </w:txbxContent>
                    </wps:txbx>
                    <wps:bodyPr wrap="square" lIns="0" tIns="0" rIns="0" bIns="0" rtlCol="0">
                      <a:noAutofit/>
                    </wps:bodyPr>
                  </wps:wsp>
                </a:graphicData>
              </a:graphic>
            </wp:anchor>
          </w:drawing>
        </mc:Choice>
        <mc:Fallback>
          <w:pict>
            <v:shape style="position:absolute;margin-left:140.960007pt;margin-top:37.809971pt;width:329.75pt;height:16.05pt;mso-position-horizontal-relative:page;mso-position-vertical-relative:page;z-index:-19588608" type="#_x0000_t202" id="docshape456" filled="false" stroked="false">
              <v:textbox inset="0,0,0,0">
                <w:txbxContent>
                  <w:p>
                    <w:pPr>
                      <w:spacing w:line="305" w:lineRule="exact" w:before="0"/>
                      <w:ind w:left="20" w:right="0" w:firstLine="0"/>
                      <w:jc w:val="left"/>
                      <w:rPr>
                        <w:b/>
                        <w:sz w:val="28"/>
                      </w:rPr>
                    </w:pPr>
                    <w:r>
                      <w:rPr>
                        <w:b/>
                        <w:color w:val="156082"/>
                        <w:sz w:val="28"/>
                      </w:rPr>
                      <w:t>Comprehensive</w:t>
                    </w:r>
                    <w:r>
                      <w:rPr>
                        <w:b/>
                        <w:color w:val="156082"/>
                        <w:spacing w:val="-8"/>
                        <w:sz w:val="28"/>
                      </w:rPr>
                      <w:t> </w:t>
                    </w:r>
                    <w:r>
                      <w:rPr>
                        <w:b/>
                        <w:color w:val="156082"/>
                        <w:sz w:val="28"/>
                      </w:rPr>
                      <w:t>Regional</w:t>
                    </w:r>
                    <w:r>
                      <w:rPr>
                        <w:b/>
                        <w:color w:val="156082"/>
                        <w:spacing w:val="-7"/>
                        <w:sz w:val="28"/>
                      </w:rPr>
                      <w:t> </w:t>
                    </w:r>
                    <w:r>
                      <w:rPr>
                        <w:b/>
                        <w:color w:val="156082"/>
                        <w:sz w:val="28"/>
                      </w:rPr>
                      <w:t>Community</w:t>
                    </w:r>
                    <w:r>
                      <w:rPr>
                        <w:b/>
                        <w:color w:val="156082"/>
                        <w:spacing w:val="-8"/>
                        <w:sz w:val="28"/>
                      </w:rPr>
                      <w:t> </w:t>
                    </w:r>
                    <w:r>
                      <w:rPr>
                        <w:b/>
                        <w:color w:val="156082"/>
                        <w:sz w:val="28"/>
                      </w:rPr>
                      <w:t>Health</w:t>
                    </w:r>
                    <w:r>
                      <w:rPr>
                        <w:b/>
                        <w:color w:val="156082"/>
                        <w:spacing w:val="-5"/>
                        <w:sz w:val="28"/>
                      </w:rPr>
                      <w:t> </w:t>
                    </w:r>
                    <w:r>
                      <w:rPr>
                        <w:b/>
                        <w:color w:val="156082"/>
                        <w:spacing w:val="-2"/>
                        <w:sz w:val="28"/>
                      </w:rPr>
                      <w:t>Assessment</w:t>
                    </w:r>
                  </w:p>
                </w:txbxContent>
              </v:textbox>
              <w10:wrap type="none"/>
            </v:shape>
          </w:pict>
        </mc:Fallback>
      </mc:AlternateContent>
    </w:r>
  </w:p>
</w:hdr>
</file>

<file path=word/header1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3729920">
              <wp:simplePos x="0" y="0"/>
              <wp:positionH relativeFrom="page">
                <wp:posOffset>0</wp:posOffset>
              </wp:positionH>
              <wp:positionV relativeFrom="page">
                <wp:posOffset>788669</wp:posOffset>
              </wp:positionV>
              <wp:extent cx="7772400" cy="26034"/>
              <wp:effectExtent l="0" t="0" r="0" b="0"/>
              <wp:wrapNone/>
              <wp:docPr id="484" name="Graphic 484"/>
              <wp:cNvGraphicFramePr>
                <a:graphicFrameLocks/>
              </wp:cNvGraphicFramePr>
              <a:graphic>
                <a:graphicData uri="http://schemas.microsoft.com/office/word/2010/wordprocessingShape">
                  <wps:wsp>
                    <wps:cNvPr id="484" name="Graphic 484"/>
                    <wps:cNvSpPr/>
                    <wps:spPr>
                      <a:xfrm>
                        <a:off x="0" y="0"/>
                        <a:ext cx="7772400" cy="26034"/>
                      </a:xfrm>
                      <a:custGeom>
                        <a:avLst/>
                        <a:gdLst/>
                        <a:ahLst/>
                        <a:cxnLst/>
                        <a:rect l="l" t="t" r="r" b="b"/>
                        <a:pathLst>
                          <a:path w="7772400" h="26034">
                            <a:moveTo>
                              <a:pt x="7772400" y="25908"/>
                            </a:moveTo>
                            <a:lnTo>
                              <a:pt x="0" y="25908"/>
                            </a:lnTo>
                            <a:lnTo>
                              <a:pt x="0" y="0"/>
                            </a:lnTo>
                            <a:lnTo>
                              <a:pt x="7772400" y="0"/>
                            </a:lnTo>
                            <a:lnTo>
                              <a:pt x="7772400" y="25908"/>
                            </a:lnTo>
                            <a:close/>
                          </a:path>
                        </a:pathLst>
                      </a:custGeom>
                      <a:solidFill>
                        <a:srgbClr val="156082"/>
                      </a:solidFill>
                    </wps:spPr>
                    <wps:bodyPr wrap="square" lIns="0" tIns="0" rIns="0" bIns="0" rtlCol="0">
                      <a:prstTxWarp prst="textNoShape">
                        <a:avLst/>
                      </a:prstTxWarp>
                      <a:noAutofit/>
                    </wps:bodyPr>
                  </wps:wsp>
                </a:graphicData>
              </a:graphic>
            </wp:anchor>
          </w:drawing>
        </mc:Choice>
        <mc:Fallback>
          <w:pict>
            <v:rect style="position:absolute;margin-left:0pt;margin-top:62.099979pt;width:612.000018pt;height:2.04pt;mso-position-horizontal-relative:page;mso-position-vertical-relative:page;z-index:-19586560" id="docshape471" filled="true" fillcolor="#156082" stroked="false">
              <v:fill type="solid"/>
              <w10:wrap type="none"/>
            </v:rect>
          </w:pict>
        </mc:Fallback>
      </mc:AlternateContent>
    </w:r>
    <w:r>
      <w:rPr>
        <w:sz w:val="20"/>
      </w:rPr>
      <mc:AlternateContent>
        <mc:Choice Requires="wps">
          <w:drawing>
            <wp:anchor distT="0" distB="0" distL="0" distR="0" allowOverlap="1" layoutInCell="1" locked="0" behindDoc="1" simplePos="0" relativeHeight="483730432">
              <wp:simplePos x="0" y="0"/>
              <wp:positionH relativeFrom="page">
                <wp:posOffset>1790192</wp:posOffset>
              </wp:positionH>
              <wp:positionV relativeFrom="page">
                <wp:posOffset>480186</wp:posOffset>
              </wp:positionV>
              <wp:extent cx="4187825" cy="203835"/>
              <wp:effectExtent l="0" t="0" r="0" b="0"/>
              <wp:wrapNone/>
              <wp:docPr id="485" name="Textbox 485"/>
              <wp:cNvGraphicFramePr>
                <a:graphicFrameLocks/>
              </wp:cNvGraphicFramePr>
              <a:graphic>
                <a:graphicData uri="http://schemas.microsoft.com/office/word/2010/wordprocessingShape">
                  <wps:wsp>
                    <wps:cNvPr id="485" name="Textbox 485"/>
                    <wps:cNvSpPr txBox="1"/>
                    <wps:spPr>
                      <a:xfrm>
                        <a:off x="0" y="0"/>
                        <a:ext cx="4187825" cy="203835"/>
                      </a:xfrm>
                      <a:prstGeom prst="rect">
                        <a:avLst/>
                      </a:prstGeom>
                    </wps:spPr>
                    <wps:txbx>
                      <w:txbxContent>
                        <w:p>
                          <w:pPr>
                            <w:spacing w:line="305" w:lineRule="exact" w:before="0"/>
                            <w:ind w:left="20" w:right="0" w:firstLine="0"/>
                            <w:jc w:val="left"/>
                            <w:rPr>
                              <w:b/>
                              <w:sz w:val="28"/>
                            </w:rPr>
                          </w:pPr>
                          <w:r>
                            <w:rPr>
                              <w:b/>
                              <w:color w:val="156082"/>
                              <w:sz w:val="28"/>
                            </w:rPr>
                            <w:t>Comprehensive</w:t>
                          </w:r>
                          <w:r>
                            <w:rPr>
                              <w:b/>
                              <w:color w:val="156082"/>
                              <w:spacing w:val="-8"/>
                              <w:sz w:val="28"/>
                            </w:rPr>
                            <w:t> </w:t>
                          </w:r>
                          <w:r>
                            <w:rPr>
                              <w:b/>
                              <w:color w:val="156082"/>
                              <w:sz w:val="28"/>
                            </w:rPr>
                            <w:t>Regional</w:t>
                          </w:r>
                          <w:r>
                            <w:rPr>
                              <w:b/>
                              <w:color w:val="156082"/>
                              <w:spacing w:val="-7"/>
                              <w:sz w:val="28"/>
                            </w:rPr>
                            <w:t> </w:t>
                          </w:r>
                          <w:r>
                            <w:rPr>
                              <w:b/>
                              <w:color w:val="156082"/>
                              <w:sz w:val="28"/>
                            </w:rPr>
                            <w:t>Community</w:t>
                          </w:r>
                          <w:r>
                            <w:rPr>
                              <w:b/>
                              <w:color w:val="156082"/>
                              <w:spacing w:val="-8"/>
                              <w:sz w:val="28"/>
                            </w:rPr>
                            <w:t> </w:t>
                          </w:r>
                          <w:r>
                            <w:rPr>
                              <w:b/>
                              <w:color w:val="156082"/>
                              <w:sz w:val="28"/>
                            </w:rPr>
                            <w:t>Health</w:t>
                          </w:r>
                          <w:r>
                            <w:rPr>
                              <w:b/>
                              <w:color w:val="156082"/>
                              <w:spacing w:val="-5"/>
                              <w:sz w:val="28"/>
                            </w:rPr>
                            <w:t> </w:t>
                          </w:r>
                          <w:r>
                            <w:rPr>
                              <w:b/>
                              <w:color w:val="156082"/>
                              <w:spacing w:val="-2"/>
                              <w:sz w:val="28"/>
                            </w:rPr>
                            <w:t>Assessment</w:t>
                          </w:r>
                        </w:p>
                      </w:txbxContent>
                    </wps:txbx>
                    <wps:bodyPr wrap="square" lIns="0" tIns="0" rIns="0" bIns="0" rtlCol="0">
                      <a:noAutofit/>
                    </wps:bodyPr>
                  </wps:wsp>
                </a:graphicData>
              </a:graphic>
            </wp:anchor>
          </w:drawing>
        </mc:Choice>
        <mc:Fallback>
          <w:pict>
            <v:shape style="position:absolute;margin-left:140.960007pt;margin-top:37.809971pt;width:329.75pt;height:16.05pt;mso-position-horizontal-relative:page;mso-position-vertical-relative:page;z-index:-19586048" type="#_x0000_t202" id="docshape472" filled="false" stroked="false">
              <v:textbox inset="0,0,0,0">
                <w:txbxContent>
                  <w:p>
                    <w:pPr>
                      <w:spacing w:line="305" w:lineRule="exact" w:before="0"/>
                      <w:ind w:left="20" w:right="0" w:firstLine="0"/>
                      <w:jc w:val="left"/>
                      <w:rPr>
                        <w:b/>
                        <w:sz w:val="28"/>
                      </w:rPr>
                    </w:pPr>
                    <w:r>
                      <w:rPr>
                        <w:b/>
                        <w:color w:val="156082"/>
                        <w:sz w:val="28"/>
                      </w:rPr>
                      <w:t>Comprehensive</w:t>
                    </w:r>
                    <w:r>
                      <w:rPr>
                        <w:b/>
                        <w:color w:val="156082"/>
                        <w:spacing w:val="-8"/>
                        <w:sz w:val="28"/>
                      </w:rPr>
                      <w:t> </w:t>
                    </w:r>
                    <w:r>
                      <w:rPr>
                        <w:b/>
                        <w:color w:val="156082"/>
                        <w:sz w:val="28"/>
                      </w:rPr>
                      <w:t>Regional</w:t>
                    </w:r>
                    <w:r>
                      <w:rPr>
                        <w:b/>
                        <w:color w:val="156082"/>
                        <w:spacing w:val="-7"/>
                        <w:sz w:val="28"/>
                      </w:rPr>
                      <w:t> </w:t>
                    </w:r>
                    <w:r>
                      <w:rPr>
                        <w:b/>
                        <w:color w:val="156082"/>
                        <w:sz w:val="28"/>
                      </w:rPr>
                      <w:t>Community</w:t>
                    </w:r>
                    <w:r>
                      <w:rPr>
                        <w:b/>
                        <w:color w:val="156082"/>
                        <w:spacing w:val="-8"/>
                        <w:sz w:val="28"/>
                      </w:rPr>
                      <w:t> </w:t>
                    </w:r>
                    <w:r>
                      <w:rPr>
                        <w:b/>
                        <w:color w:val="156082"/>
                        <w:sz w:val="28"/>
                      </w:rPr>
                      <w:t>Health</w:t>
                    </w:r>
                    <w:r>
                      <w:rPr>
                        <w:b/>
                        <w:color w:val="156082"/>
                        <w:spacing w:val="-5"/>
                        <w:sz w:val="28"/>
                      </w:rPr>
                      <w:t> </w:t>
                    </w:r>
                    <w:r>
                      <w:rPr>
                        <w:b/>
                        <w:color w:val="156082"/>
                        <w:spacing w:val="-2"/>
                        <w:sz w:val="28"/>
                      </w:rPr>
                      <w:t>Assessment</w:t>
                    </w:r>
                  </w:p>
                </w:txbxContent>
              </v:textbox>
              <w10:wrap type="none"/>
            </v:shape>
          </w:pict>
        </mc:Fallback>
      </mc:AlternateContent>
    </w:r>
  </w:p>
</w:hdr>
</file>

<file path=word/header1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3732480">
              <wp:simplePos x="0" y="0"/>
              <wp:positionH relativeFrom="page">
                <wp:posOffset>0</wp:posOffset>
              </wp:positionH>
              <wp:positionV relativeFrom="page">
                <wp:posOffset>788669</wp:posOffset>
              </wp:positionV>
              <wp:extent cx="7772400" cy="26034"/>
              <wp:effectExtent l="0" t="0" r="0" b="0"/>
              <wp:wrapNone/>
              <wp:docPr id="502" name="Graphic 502"/>
              <wp:cNvGraphicFramePr>
                <a:graphicFrameLocks/>
              </wp:cNvGraphicFramePr>
              <a:graphic>
                <a:graphicData uri="http://schemas.microsoft.com/office/word/2010/wordprocessingShape">
                  <wps:wsp>
                    <wps:cNvPr id="502" name="Graphic 502"/>
                    <wps:cNvSpPr/>
                    <wps:spPr>
                      <a:xfrm>
                        <a:off x="0" y="0"/>
                        <a:ext cx="7772400" cy="26034"/>
                      </a:xfrm>
                      <a:custGeom>
                        <a:avLst/>
                        <a:gdLst/>
                        <a:ahLst/>
                        <a:cxnLst/>
                        <a:rect l="l" t="t" r="r" b="b"/>
                        <a:pathLst>
                          <a:path w="7772400" h="26034">
                            <a:moveTo>
                              <a:pt x="7772400" y="25908"/>
                            </a:moveTo>
                            <a:lnTo>
                              <a:pt x="0" y="25908"/>
                            </a:lnTo>
                            <a:lnTo>
                              <a:pt x="0" y="0"/>
                            </a:lnTo>
                            <a:lnTo>
                              <a:pt x="7772400" y="0"/>
                            </a:lnTo>
                            <a:lnTo>
                              <a:pt x="7772400" y="25908"/>
                            </a:lnTo>
                            <a:close/>
                          </a:path>
                        </a:pathLst>
                      </a:custGeom>
                      <a:solidFill>
                        <a:srgbClr val="156082"/>
                      </a:solidFill>
                    </wps:spPr>
                    <wps:bodyPr wrap="square" lIns="0" tIns="0" rIns="0" bIns="0" rtlCol="0">
                      <a:prstTxWarp prst="textNoShape">
                        <a:avLst/>
                      </a:prstTxWarp>
                      <a:noAutofit/>
                    </wps:bodyPr>
                  </wps:wsp>
                </a:graphicData>
              </a:graphic>
            </wp:anchor>
          </w:drawing>
        </mc:Choice>
        <mc:Fallback>
          <w:pict>
            <v:rect style="position:absolute;margin-left:0pt;margin-top:62.099979pt;width:612.000018pt;height:2.04pt;mso-position-horizontal-relative:page;mso-position-vertical-relative:page;z-index:-19584000" id="docshape489" filled="true" fillcolor="#156082" stroked="false">
              <v:fill type="solid"/>
              <w10:wrap type="none"/>
            </v:rect>
          </w:pict>
        </mc:Fallback>
      </mc:AlternateContent>
    </w:r>
    <w:r>
      <w:rPr>
        <w:sz w:val="20"/>
      </w:rPr>
      <mc:AlternateContent>
        <mc:Choice Requires="wps">
          <w:drawing>
            <wp:anchor distT="0" distB="0" distL="0" distR="0" allowOverlap="1" layoutInCell="1" locked="0" behindDoc="1" simplePos="0" relativeHeight="483732992">
              <wp:simplePos x="0" y="0"/>
              <wp:positionH relativeFrom="page">
                <wp:posOffset>1790192</wp:posOffset>
              </wp:positionH>
              <wp:positionV relativeFrom="page">
                <wp:posOffset>480186</wp:posOffset>
              </wp:positionV>
              <wp:extent cx="4187825" cy="203835"/>
              <wp:effectExtent l="0" t="0" r="0" b="0"/>
              <wp:wrapNone/>
              <wp:docPr id="503" name="Textbox 503"/>
              <wp:cNvGraphicFramePr>
                <a:graphicFrameLocks/>
              </wp:cNvGraphicFramePr>
              <a:graphic>
                <a:graphicData uri="http://schemas.microsoft.com/office/word/2010/wordprocessingShape">
                  <wps:wsp>
                    <wps:cNvPr id="503" name="Textbox 503"/>
                    <wps:cNvSpPr txBox="1"/>
                    <wps:spPr>
                      <a:xfrm>
                        <a:off x="0" y="0"/>
                        <a:ext cx="4187825" cy="203835"/>
                      </a:xfrm>
                      <a:prstGeom prst="rect">
                        <a:avLst/>
                      </a:prstGeom>
                    </wps:spPr>
                    <wps:txbx>
                      <w:txbxContent>
                        <w:p>
                          <w:pPr>
                            <w:spacing w:line="305" w:lineRule="exact" w:before="0"/>
                            <w:ind w:left="20" w:right="0" w:firstLine="0"/>
                            <w:jc w:val="left"/>
                            <w:rPr>
                              <w:b/>
                              <w:sz w:val="28"/>
                            </w:rPr>
                          </w:pPr>
                          <w:r>
                            <w:rPr>
                              <w:b/>
                              <w:color w:val="156082"/>
                              <w:sz w:val="28"/>
                            </w:rPr>
                            <w:t>Comprehensive</w:t>
                          </w:r>
                          <w:r>
                            <w:rPr>
                              <w:b/>
                              <w:color w:val="156082"/>
                              <w:spacing w:val="-8"/>
                              <w:sz w:val="28"/>
                            </w:rPr>
                            <w:t> </w:t>
                          </w:r>
                          <w:r>
                            <w:rPr>
                              <w:b/>
                              <w:color w:val="156082"/>
                              <w:sz w:val="28"/>
                            </w:rPr>
                            <w:t>Regional</w:t>
                          </w:r>
                          <w:r>
                            <w:rPr>
                              <w:b/>
                              <w:color w:val="156082"/>
                              <w:spacing w:val="-7"/>
                              <w:sz w:val="28"/>
                            </w:rPr>
                            <w:t> </w:t>
                          </w:r>
                          <w:r>
                            <w:rPr>
                              <w:b/>
                              <w:color w:val="156082"/>
                              <w:sz w:val="28"/>
                            </w:rPr>
                            <w:t>Community</w:t>
                          </w:r>
                          <w:r>
                            <w:rPr>
                              <w:b/>
                              <w:color w:val="156082"/>
                              <w:spacing w:val="-8"/>
                              <w:sz w:val="28"/>
                            </w:rPr>
                            <w:t> </w:t>
                          </w:r>
                          <w:r>
                            <w:rPr>
                              <w:b/>
                              <w:color w:val="156082"/>
                              <w:sz w:val="28"/>
                            </w:rPr>
                            <w:t>Health</w:t>
                          </w:r>
                          <w:r>
                            <w:rPr>
                              <w:b/>
                              <w:color w:val="156082"/>
                              <w:spacing w:val="-5"/>
                              <w:sz w:val="28"/>
                            </w:rPr>
                            <w:t> </w:t>
                          </w:r>
                          <w:r>
                            <w:rPr>
                              <w:b/>
                              <w:color w:val="156082"/>
                              <w:spacing w:val="-2"/>
                              <w:sz w:val="28"/>
                            </w:rPr>
                            <w:t>Assessment</w:t>
                          </w:r>
                        </w:p>
                      </w:txbxContent>
                    </wps:txbx>
                    <wps:bodyPr wrap="square" lIns="0" tIns="0" rIns="0" bIns="0" rtlCol="0">
                      <a:noAutofit/>
                    </wps:bodyPr>
                  </wps:wsp>
                </a:graphicData>
              </a:graphic>
            </wp:anchor>
          </w:drawing>
        </mc:Choice>
        <mc:Fallback>
          <w:pict>
            <v:shape style="position:absolute;margin-left:140.960007pt;margin-top:37.809971pt;width:329.75pt;height:16.05pt;mso-position-horizontal-relative:page;mso-position-vertical-relative:page;z-index:-19583488" type="#_x0000_t202" id="docshape490" filled="false" stroked="false">
              <v:textbox inset="0,0,0,0">
                <w:txbxContent>
                  <w:p>
                    <w:pPr>
                      <w:spacing w:line="305" w:lineRule="exact" w:before="0"/>
                      <w:ind w:left="20" w:right="0" w:firstLine="0"/>
                      <w:jc w:val="left"/>
                      <w:rPr>
                        <w:b/>
                        <w:sz w:val="28"/>
                      </w:rPr>
                    </w:pPr>
                    <w:r>
                      <w:rPr>
                        <w:b/>
                        <w:color w:val="156082"/>
                        <w:sz w:val="28"/>
                      </w:rPr>
                      <w:t>Comprehensive</w:t>
                    </w:r>
                    <w:r>
                      <w:rPr>
                        <w:b/>
                        <w:color w:val="156082"/>
                        <w:spacing w:val="-8"/>
                        <w:sz w:val="28"/>
                      </w:rPr>
                      <w:t> </w:t>
                    </w:r>
                    <w:r>
                      <w:rPr>
                        <w:b/>
                        <w:color w:val="156082"/>
                        <w:sz w:val="28"/>
                      </w:rPr>
                      <w:t>Regional</w:t>
                    </w:r>
                    <w:r>
                      <w:rPr>
                        <w:b/>
                        <w:color w:val="156082"/>
                        <w:spacing w:val="-7"/>
                        <w:sz w:val="28"/>
                      </w:rPr>
                      <w:t> </w:t>
                    </w:r>
                    <w:r>
                      <w:rPr>
                        <w:b/>
                        <w:color w:val="156082"/>
                        <w:sz w:val="28"/>
                      </w:rPr>
                      <w:t>Community</w:t>
                    </w:r>
                    <w:r>
                      <w:rPr>
                        <w:b/>
                        <w:color w:val="156082"/>
                        <w:spacing w:val="-8"/>
                        <w:sz w:val="28"/>
                      </w:rPr>
                      <w:t> </w:t>
                    </w:r>
                    <w:r>
                      <w:rPr>
                        <w:b/>
                        <w:color w:val="156082"/>
                        <w:sz w:val="28"/>
                      </w:rPr>
                      <w:t>Health</w:t>
                    </w:r>
                    <w:r>
                      <w:rPr>
                        <w:b/>
                        <w:color w:val="156082"/>
                        <w:spacing w:val="-5"/>
                        <w:sz w:val="28"/>
                      </w:rPr>
                      <w:t> </w:t>
                    </w:r>
                    <w:r>
                      <w:rPr>
                        <w:b/>
                        <w:color w:val="156082"/>
                        <w:spacing w:val="-2"/>
                        <w:sz w:val="28"/>
                      </w:rPr>
                      <w:t>Assessment</w:t>
                    </w:r>
                  </w:p>
                </w:txbxContent>
              </v:textbox>
              <w10:wrap type="none"/>
            </v:shape>
          </w:pict>
        </mc:Fallback>
      </mc:AlternateContent>
    </w:r>
  </w:p>
</w:hdr>
</file>

<file path=word/header1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3735040">
              <wp:simplePos x="0" y="0"/>
              <wp:positionH relativeFrom="page">
                <wp:posOffset>0</wp:posOffset>
              </wp:positionH>
              <wp:positionV relativeFrom="page">
                <wp:posOffset>788669</wp:posOffset>
              </wp:positionV>
              <wp:extent cx="7772400" cy="26034"/>
              <wp:effectExtent l="0" t="0" r="0" b="0"/>
              <wp:wrapNone/>
              <wp:docPr id="511" name="Graphic 511"/>
              <wp:cNvGraphicFramePr>
                <a:graphicFrameLocks/>
              </wp:cNvGraphicFramePr>
              <a:graphic>
                <a:graphicData uri="http://schemas.microsoft.com/office/word/2010/wordprocessingShape">
                  <wps:wsp>
                    <wps:cNvPr id="511" name="Graphic 511"/>
                    <wps:cNvSpPr/>
                    <wps:spPr>
                      <a:xfrm>
                        <a:off x="0" y="0"/>
                        <a:ext cx="7772400" cy="26034"/>
                      </a:xfrm>
                      <a:custGeom>
                        <a:avLst/>
                        <a:gdLst/>
                        <a:ahLst/>
                        <a:cxnLst/>
                        <a:rect l="l" t="t" r="r" b="b"/>
                        <a:pathLst>
                          <a:path w="7772400" h="26034">
                            <a:moveTo>
                              <a:pt x="7772400" y="25908"/>
                            </a:moveTo>
                            <a:lnTo>
                              <a:pt x="0" y="25908"/>
                            </a:lnTo>
                            <a:lnTo>
                              <a:pt x="0" y="0"/>
                            </a:lnTo>
                            <a:lnTo>
                              <a:pt x="7772400" y="0"/>
                            </a:lnTo>
                            <a:lnTo>
                              <a:pt x="7772400" y="25908"/>
                            </a:lnTo>
                            <a:close/>
                          </a:path>
                        </a:pathLst>
                      </a:custGeom>
                      <a:solidFill>
                        <a:srgbClr val="156082"/>
                      </a:solidFill>
                    </wps:spPr>
                    <wps:bodyPr wrap="square" lIns="0" tIns="0" rIns="0" bIns="0" rtlCol="0">
                      <a:prstTxWarp prst="textNoShape">
                        <a:avLst/>
                      </a:prstTxWarp>
                      <a:noAutofit/>
                    </wps:bodyPr>
                  </wps:wsp>
                </a:graphicData>
              </a:graphic>
            </wp:anchor>
          </w:drawing>
        </mc:Choice>
        <mc:Fallback>
          <w:pict>
            <v:rect style="position:absolute;margin-left:0pt;margin-top:62.099979pt;width:612.000018pt;height:2.04pt;mso-position-horizontal-relative:page;mso-position-vertical-relative:page;z-index:-19581440" id="docshape497" filled="true" fillcolor="#156082" stroked="false">
              <v:fill type="solid"/>
              <w10:wrap type="none"/>
            </v:rect>
          </w:pict>
        </mc:Fallback>
      </mc:AlternateContent>
    </w:r>
    <w:r>
      <w:rPr>
        <w:sz w:val="20"/>
      </w:rPr>
      <mc:AlternateContent>
        <mc:Choice Requires="wps">
          <w:drawing>
            <wp:anchor distT="0" distB="0" distL="0" distR="0" allowOverlap="1" layoutInCell="1" locked="0" behindDoc="1" simplePos="0" relativeHeight="483735552">
              <wp:simplePos x="0" y="0"/>
              <wp:positionH relativeFrom="page">
                <wp:posOffset>1790192</wp:posOffset>
              </wp:positionH>
              <wp:positionV relativeFrom="page">
                <wp:posOffset>480186</wp:posOffset>
              </wp:positionV>
              <wp:extent cx="4187825" cy="203835"/>
              <wp:effectExtent l="0" t="0" r="0" b="0"/>
              <wp:wrapNone/>
              <wp:docPr id="512" name="Textbox 512"/>
              <wp:cNvGraphicFramePr>
                <a:graphicFrameLocks/>
              </wp:cNvGraphicFramePr>
              <a:graphic>
                <a:graphicData uri="http://schemas.microsoft.com/office/word/2010/wordprocessingShape">
                  <wps:wsp>
                    <wps:cNvPr id="512" name="Textbox 512"/>
                    <wps:cNvSpPr txBox="1"/>
                    <wps:spPr>
                      <a:xfrm>
                        <a:off x="0" y="0"/>
                        <a:ext cx="4187825" cy="203835"/>
                      </a:xfrm>
                      <a:prstGeom prst="rect">
                        <a:avLst/>
                      </a:prstGeom>
                    </wps:spPr>
                    <wps:txbx>
                      <w:txbxContent>
                        <w:p>
                          <w:pPr>
                            <w:spacing w:line="305" w:lineRule="exact" w:before="0"/>
                            <w:ind w:left="20" w:right="0" w:firstLine="0"/>
                            <w:jc w:val="left"/>
                            <w:rPr>
                              <w:b/>
                              <w:sz w:val="28"/>
                            </w:rPr>
                          </w:pPr>
                          <w:r>
                            <w:rPr>
                              <w:b/>
                              <w:color w:val="156082"/>
                              <w:sz w:val="28"/>
                            </w:rPr>
                            <w:t>Comprehensive</w:t>
                          </w:r>
                          <w:r>
                            <w:rPr>
                              <w:b/>
                              <w:color w:val="156082"/>
                              <w:spacing w:val="-8"/>
                              <w:sz w:val="28"/>
                            </w:rPr>
                            <w:t> </w:t>
                          </w:r>
                          <w:r>
                            <w:rPr>
                              <w:b/>
                              <w:color w:val="156082"/>
                              <w:sz w:val="28"/>
                            </w:rPr>
                            <w:t>Regional</w:t>
                          </w:r>
                          <w:r>
                            <w:rPr>
                              <w:b/>
                              <w:color w:val="156082"/>
                              <w:spacing w:val="-7"/>
                              <w:sz w:val="28"/>
                            </w:rPr>
                            <w:t> </w:t>
                          </w:r>
                          <w:r>
                            <w:rPr>
                              <w:b/>
                              <w:color w:val="156082"/>
                              <w:sz w:val="28"/>
                            </w:rPr>
                            <w:t>Community</w:t>
                          </w:r>
                          <w:r>
                            <w:rPr>
                              <w:b/>
                              <w:color w:val="156082"/>
                              <w:spacing w:val="-8"/>
                              <w:sz w:val="28"/>
                            </w:rPr>
                            <w:t> </w:t>
                          </w:r>
                          <w:r>
                            <w:rPr>
                              <w:b/>
                              <w:color w:val="156082"/>
                              <w:sz w:val="28"/>
                            </w:rPr>
                            <w:t>Health</w:t>
                          </w:r>
                          <w:r>
                            <w:rPr>
                              <w:b/>
                              <w:color w:val="156082"/>
                              <w:spacing w:val="-5"/>
                              <w:sz w:val="28"/>
                            </w:rPr>
                            <w:t> </w:t>
                          </w:r>
                          <w:r>
                            <w:rPr>
                              <w:b/>
                              <w:color w:val="156082"/>
                              <w:spacing w:val="-2"/>
                              <w:sz w:val="28"/>
                            </w:rPr>
                            <w:t>Assessment</w:t>
                          </w:r>
                        </w:p>
                      </w:txbxContent>
                    </wps:txbx>
                    <wps:bodyPr wrap="square" lIns="0" tIns="0" rIns="0" bIns="0" rtlCol="0">
                      <a:noAutofit/>
                    </wps:bodyPr>
                  </wps:wsp>
                </a:graphicData>
              </a:graphic>
            </wp:anchor>
          </w:drawing>
        </mc:Choice>
        <mc:Fallback>
          <w:pict>
            <v:shape style="position:absolute;margin-left:140.960007pt;margin-top:37.809971pt;width:329.75pt;height:16.05pt;mso-position-horizontal-relative:page;mso-position-vertical-relative:page;z-index:-19580928" type="#_x0000_t202" id="docshape498" filled="false" stroked="false">
              <v:textbox inset="0,0,0,0">
                <w:txbxContent>
                  <w:p>
                    <w:pPr>
                      <w:spacing w:line="305" w:lineRule="exact" w:before="0"/>
                      <w:ind w:left="20" w:right="0" w:firstLine="0"/>
                      <w:jc w:val="left"/>
                      <w:rPr>
                        <w:b/>
                        <w:sz w:val="28"/>
                      </w:rPr>
                    </w:pPr>
                    <w:r>
                      <w:rPr>
                        <w:b/>
                        <w:color w:val="156082"/>
                        <w:sz w:val="28"/>
                      </w:rPr>
                      <w:t>Comprehensive</w:t>
                    </w:r>
                    <w:r>
                      <w:rPr>
                        <w:b/>
                        <w:color w:val="156082"/>
                        <w:spacing w:val="-8"/>
                        <w:sz w:val="28"/>
                      </w:rPr>
                      <w:t> </w:t>
                    </w:r>
                    <w:r>
                      <w:rPr>
                        <w:b/>
                        <w:color w:val="156082"/>
                        <w:sz w:val="28"/>
                      </w:rPr>
                      <w:t>Regional</w:t>
                    </w:r>
                    <w:r>
                      <w:rPr>
                        <w:b/>
                        <w:color w:val="156082"/>
                        <w:spacing w:val="-7"/>
                        <w:sz w:val="28"/>
                      </w:rPr>
                      <w:t> </w:t>
                    </w:r>
                    <w:r>
                      <w:rPr>
                        <w:b/>
                        <w:color w:val="156082"/>
                        <w:sz w:val="28"/>
                      </w:rPr>
                      <w:t>Community</w:t>
                    </w:r>
                    <w:r>
                      <w:rPr>
                        <w:b/>
                        <w:color w:val="156082"/>
                        <w:spacing w:val="-8"/>
                        <w:sz w:val="28"/>
                      </w:rPr>
                      <w:t> </w:t>
                    </w:r>
                    <w:r>
                      <w:rPr>
                        <w:b/>
                        <w:color w:val="156082"/>
                        <w:sz w:val="28"/>
                      </w:rPr>
                      <w:t>Health</w:t>
                    </w:r>
                    <w:r>
                      <w:rPr>
                        <w:b/>
                        <w:color w:val="156082"/>
                        <w:spacing w:val="-5"/>
                        <w:sz w:val="28"/>
                      </w:rPr>
                      <w:t> </w:t>
                    </w:r>
                    <w:r>
                      <w:rPr>
                        <w:b/>
                        <w:color w:val="156082"/>
                        <w:spacing w:val="-2"/>
                        <w:sz w:val="28"/>
                      </w:rPr>
                      <w:t>Assessment</w:t>
                    </w:r>
                  </w:p>
                </w:txbxContent>
              </v:textbox>
              <w10:wrap type="none"/>
            </v:shape>
          </w:pict>
        </mc:Fallback>
      </mc:AlternateContent>
    </w:r>
  </w:p>
</w:hdr>
</file>

<file path=word/header1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3737600">
              <wp:simplePos x="0" y="0"/>
              <wp:positionH relativeFrom="page">
                <wp:posOffset>0</wp:posOffset>
              </wp:positionH>
              <wp:positionV relativeFrom="page">
                <wp:posOffset>788669</wp:posOffset>
              </wp:positionV>
              <wp:extent cx="7772400" cy="26034"/>
              <wp:effectExtent l="0" t="0" r="0" b="0"/>
              <wp:wrapNone/>
              <wp:docPr id="637" name="Graphic 637"/>
              <wp:cNvGraphicFramePr>
                <a:graphicFrameLocks/>
              </wp:cNvGraphicFramePr>
              <a:graphic>
                <a:graphicData uri="http://schemas.microsoft.com/office/word/2010/wordprocessingShape">
                  <wps:wsp>
                    <wps:cNvPr id="637" name="Graphic 637"/>
                    <wps:cNvSpPr/>
                    <wps:spPr>
                      <a:xfrm>
                        <a:off x="0" y="0"/>
                        <a:ext cx="7772400" cy="26034"/>
                      </a:xfrm>
                      <a:custGeom>
                        <a:avLst/>
                        <a:gdLst/>
                        <a:ahLst/>
                        <a:cxnLst/>
                        <a:rect l="l" t="t" r="r" b="b"/>
                        <a:pathLst>
                          <a:path w="7772400" h="26034">
                            <a:moveTo>
                              <a:pt x="7772400" y="25908"/>
                            </a:moveTo>
                            <a:lnTo>
                              <a:pt x="0" y="25908"/>
                            </a:lnTo>
                            <a:lnTo>
                              <a:pt x="0" y="0"/>
                            </a:lnTo>
                            <a:lnTo>
                              <a:pt x="7772400" y="0"/>
                            </a:lnTo>
                            <a:lnTo>
                              <a:pt x="7772400" y="25908"/>
                            </a:lnTo>
                            <a:close/>
                          </a:path>
                        </a:pathLst>
                      </a:custGeom>
                      <a:solidFill>
                        <a:srgbClr val="156082"/>
                      </a:solidFill>
                    </wps:spPr>
                    <wps:bodyPr wrap="square" lIns="0" tIns="0" rIns="0" bIns="0" rtlCol="0">
                      <a:prstTxWarp prst="textNoShape">
                        <a:avLst/>
                      </a:prstTxWarp>
                      <a:noAutofit/>
                    </wps:bodyPr>
                  </wps:wsp>
                </a:graphicData>
              </a:graphic>
            </wp:anchor>
          </w:drawing>
        </mc:Choice>
        <mc:Fallback>
          <w:pict>
            <v:rect style="position:absolute;margin-left:0pt;margin-top:62.099979pt;width:612.000018pt;height:2.04pt;mso-position-horizontal-relative:page;mso-position-vertical-relative:page;z-index:-19578880" id="docshape621" filled="true" fillcolor="#156082" stroked="false">
              <v:fill type="solid"/>
              <w10:wrap type="none"/>
            </v:rect>
          </w:pict>
        </mc:Fallback>
      </mc:AlternateContent>
    </w:r>
    <w:r>
      <w:rPr>
        <w:sz w:val="20"/>
      </w:rPr>
      <mc:AlternateContent>
        <mc:Choice Requires="wps">
          <w:drawing>
            <wp:anchor distT="0" distB="0" distL="0" distR="0" allowOverlap="1" layoutInCell="1" locked="0" behindDoc="1" simplePos="0" relativeHeight="483738112">
              <wp:simplePos x="0" y="0"/>
              <wp:positionH relativeFrom="page">
                <wp:posOffset>1790192</wp:posOffset>
              </wp:positionH>
              <wp:positionV relativeFrom="page">
                <wp:posOffset>480186</wp:posOffset>
              </wp:positionV>
              <wp:extent cx="4187825" cy="203835"/>
              <wp:effectExtent l="0" t="0" r="0" b="0"/>
              <wp:wrapNone/>
              <wp:docPr id="638" name="Textbox 638"/>
              <wp:cNvGraphicFramePr>
                <a:graphicFrameLocks/>
              </wp:cNvGraphicFramePr>
              <a:graphic>
                <a:graphicData uri="http://schemas.microsoft.com/office/word/2010/wordprocessingShape">
                  <wps:wsp>
                    <wps:cNvPr id="638" name="Textbox 638"/>
                    <wps:cNvSpPr txBox="1"/>
                    <wps:spPr>
                      <a:xfrm>
                        <a:off x="0" y="0"/>
                        <a:ext cx="4187825" cy="203835"/>
                      </a:xfrm>
                      <a:prstGeom prst="rect">
                        <a:avLst/>
                      </a:prstGeom>
                    </wps:spPr>
                    <wps:txbx>
                      <w:txbxContent>
                        <w:p>
                          <w:pPr>
                            <w:spacing w:line="305" w:lineRule="exact" w:before="0"/>
                            <w:ind w:left="20" w:right="0" w:firstLine="0"/>
                            <w:jc w:val="left"/>
                            <w:rPr>
                              <w:b/>
                              <w:sz w:val="28"/>
                            </w:rPr>
                          </w:pPr>
                          <w:r>
                            <w:rPr>
                              <w:b/>
                              <w:color w:val="156082"/>
                              <w:sz w:val="28"/>
                            </w:rPr>
                            <w:t>Comprehensive</w:t>
                          </w:r>
                          <w:r>
                            <w:rPr>
                              <w:b/>
                              <w:color w:val="156082"/>
                              <w:spacing w:val="-8"/>
                              <w:sz w:val="28"/>
                            </w:rPr>
                            <w:t> </w:t>
                          </w:r>
                          <w:r>
                            <w:rPr>
                              <w:b/>
                              <w:color w:val="156082"/>
                              <w:sz w:val="28"/>
                            </w:rPr>
                            <w:t>Regional</w:t>
                          </w:r>
                          <w:r>
                            <w:rPr>
                              <w:b/>
                              <w:color w:val="156082"/>
                              <w:spacing w:val="-7"/>
                              <w:sz w:val="28"/>
                            </w:rPr>
                            <w:t> </w:t>
                          </w:r>
                          <w:r>
                            <w:rPr>
                              <w:b/>
                              <w:color w:val="156082"/>
                              <w:sz w:val="28"/>
                            </w:rPr>
                            <w:t>Community</w:t>
                          </w:r>
                          <w:r>
                            <w:rPr>
                              <w:b/>
                              <w:color w:val="156082"/>
                              <w:spacing w:val="-8"/>
                              <w:sz w:val="28"/>
                            </w:rPr>
                            <w:t> </w:t>
                          </w:r>
                          <w:r>
                            <w:rPr>
                              <w:b/>
                              <w:color w:val="156082"/>
                              <w:sz w:val="28"/>
                            </w:rPr>
                            <w:t>Health</w:t>
                          </w:r>
                          <w:r>
                            <w:rPr>
                              <w:b/>
                              <w:color w:val="156082"/>
                              <w:spacing w:val="-5"/>
                              <w:sz w:val="28"/>
                            </w:rPr>
                            <w:t> </w:t>
                          </w:r>
                          <w:r>
                            <w:rPr>
                              <w:b/>
                              <w:color w:val="156082"/>
                              <w:spacing w:val="-2"/>
                              <w:sz w:val="28"/>
                            </w:rPr>
                            <w:t>Assessment</w:t>
                          </w:r>
                        </w:p>
                      </w:txbxContent>
                    </wps:txbx>
                    <wps:bodyPr wrap="square" lIns="0" tIns="0" rIns="0" bIns="0" rtlCol="0">
                      <a:noAutofit/>
                    </wps:bodyPr>
                  </wps:wsp>
                </a:graphicData>
              </a:graphic>
            </wp:anchor>
          </w:drawing>
        </mc:Choice>
        <mc:Fallback>
          <w:pict>
            <v:shape style="position:absolute;margin-left:140.960007pt;margin-top:37.809971pt;width:329.75pt;height:16.05pt;mso-position-horizontal-relative:page;mso-position-vertical-relative:page;z-index:-19578368" type="#_x0000_t202" id="docshape622" filled="false" stroked="false">
              <v:textbox inset="0,0,0,0">
                <w:txbxContent>
                  <w:p>
                    <w:pPr>
                      <w:spacing w:line="305" w:lineRule="exact" w:before="0"/>
                      <w:ind w:left="20" w:right="0" w:firstLine="0"/>
                      <w:jc w:val="left"/>
                      <w:rPr>
                        <w:b/>
                        <w:sz w:val="28"/>
                      </w:rPr>
                    </w:pPr>
                    <w:r>
                      <w:rPr>
                        <w:b/>
                        <w:color w:val="156082"/>
                        <w:sz w:val="28"/>
                      </w:rPr>
                      <w:t>Comprehensive</w:t>
                    </w:r>
                    <w:r>
                      <w:rPr>
                        <w:b/>
                        <w:color w:val="156082"/>
                        <w:spacing w:val="-8"/>
                        <w:sz w:val="28"/>
                      </w:rPr>
                      <w:t> </w:t>
                    </w:r>
                    <w:r>
                      <w:rPr>
                        <w:b/>
                        <w:color w:val="156082"/>
                        <w:sz w:val="28"/>
                      </w:rPr>
                      <w:t>Regional</w:t>
                    </w:r>
                    <w:r>
                      <w:rPr>
                        <w:b/>
                        <w:color w:val="156082"/>
                        <w:spacing w:val="-7"/>
                        <w:sz w:val="28"/>
                      </w:rPr>
                      <w:t> </w:t>
                    </w:r>
                    <w:r>
                      <w:rPr>
                        <w:b/>
                        <w:color w:val="156082"/>
                        <w:sz w:val="28"/>
                      </w:rPr>
                      <w:t>Community</w:t>
                    </w:r>
                    <w:r>
                      <w:rPr>
                        <w:b/>
                        <w:color w:val="156082"/>
                        <w:spacing w:val="-8"/>
                        <w:sz w:val="28"/>
                      </w:rPr>
                      <w:t> </w:t>
                    </w:r>
                    <w:r>
                      <w:rPr>
                        <w:b/>
                        <w:color w:val="156082"/>
                        <w:sz w:val="28"/>
                      </w:rPr>
                      <w:t>Health</w:t>
                    </w:r>
                    <w:r>
                      <w:rPr>
                        <w:b/>
                        <w:color w:val="156082"/>
                        <w:spacing w:val="-5"/>
                        <w:sz w:val="28"/>
                      </w:rPr>
                      <w:t> </w:t>
                    </w:r>
                    <w:r>
                      <w:rPr>
                        <w:b/>
                        <w:color w:val="156082"/>
                        <w:spacing w:val="-2"/>
                        <w:sz w:val="28"/>
                      </w:rPr>
                      <w:t>Assessment</w:t>
                    </w:r>
                  </w:p>
                </w:txbxContent>
              </v:textbox>
              <w10:wrap type="none"/>
            </v:shape>
          </w:pict>
        </mc:Fallback>
      </mc:AlternateContent>
    </w:r>
  </w:p>
</w:hdr>
</file>

<file path=word/header1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3740160">
              <wp:simplePos x="0" y="0"/>
              <wp:positionH relativeFrom="page">
                <wp:posOffset>0</wp:posOffset>
              </wp:positionH>
              <wp:positionV relativeFrom="page">
                <wp:posOffset>788669</wp:posOffset>
              </wp:positionV>
              <wp:extent cx="7772400" cy="26034"/>
              <wp:effectExtent l="0" t="0" r="0" b="0"/>
              <wp:wrapNone/>
              <wp:docPr id="669" name="Graphic 669"/>
              <wp:cNvGraphicFramePr>
                <a:graphicFrameLocks/>
              </wp:cNvGraphicFramePr>
              <a:graphic>
                <a:graphicData uri="http://schemas.microsoft.com/office/word/2010/wordprocessingShape">
                  <wps:wsp>
                    <wps:cNvPr id="669" name="Graphic 669"/>
                    <wps:cNvSpPr/>
                    <wps:spPr>
                      <a:xfrm>
                        <a:off x="0" y="0"/>
                        <a:ext cx="7772400" cy="26034"/>
                      </a:xfrm>
                      <a:custGeom>
                        <a:avLst/>
                        <a:gdLst/>
                        <a:ahLst/>
                        <a:cxnLst/>
                        <a:rect l="l" t="t" r="r" b="b"/>
                        <a:pathLst>
                          <a:path w="7772400" h="26034">
                            <a:moveTo>
                              <a:pt x="7772400" y="25908"/>
                            </a:moveTo>
                            <a:lnTo>
                              <a:pt x="0" y="25908"/>
                            </a:lnTo>
                            <a:lnTo>
                              <a:pt x="0" y="0"/>
                            </a:lnTo>
                            <a:lnTo>
                              <a:pt x="7772400" y="0"/>
                            </a:lnTo>
                            <a:lnTo>
                              <a:pt x="7772400" y="25908"/>
                            </a:lnTo>
                            <a:close/>
                          </a:path>
                        </a:pathLst>
                      </a:custGeom>
                      <a:solidFill>
                        <a:srgbClr val="156082"/>
                      </a:solidFill>
                    </wps:spPr>
                    <wps:bodyPr wrap="square" lIns="0" tIns="0" rIns="0" bIns="0" rtlCol="0">
                      <a:prstTxWarp prst="textNoShape">
                        <a:avLst/>
                      </a:prstTxWarp>
                      <a:noAutofit/>
                    </wps:bodyPr>
                  </wps:wsp>
                </a:graphicData>
              </a:graphic>
            </wp:anchor>
          </w:drawing>
        </mc:Choice>
        <mc:Fallback>
          <w:pict>
            <v:rect style="position:absolute;margin-left:0pt;margin-top:62.099979pt;width:612.000018pt;height:2.04pt;mso-position-horizontal-relative:page;mso-position-vertical-relative:page;z-index:-19576320" id="docshape652" filled="true" fillcolor="#156082" stroked="false">
              <v:fill type="solid"/>
              <w10:wrap type="none"/>
            </v:rect>
          </w:pict>
        </mc:Fallback>
      </mc:AlternateContent>
    </w:r>
    <w:r>
      <w:rPr>
        <w:sz w:val="20"/>
      </w:rPr>
      <mc:AlternateContent>
        <mc:Choice Requires="wps">
          <w:drawing>
            <wp:anchor distT="0" distB="0" distL="0" distR="0" allowOverlap="1" layoutInCell="1" locked="0" behindDoc="1" simplePos="0" relativeHeight="483740672">
              <wp:simplePos x="0" y="0"/>
              <wp:positionH relativeFrom="page">
                <wp:posOffset>1790192</wp:posOffset>
              </wp:positionH>
              <wp:positionV relativeFrom="page">
                <wp:posOffset>480186</wp:posOffset>
              </wp:positionV>
              <wp:extent cx="4187825" cy="203835"/>
              <wp:effectExtent l="0" t="0" r="0" b="0"/>
              <wp:wrapNone/>
              <wp:docPr id="670" name="Textbox 670"/>
              <wp:cNvGraphicFramePr>
                <a:graphicFrameLocks/>
              </wp:cNvGraphicFramePr>
              <a:graphic>
                <a:graphicData uri="http://schemas.microsoft.com/office/word/2010/wordprocessingShape">
                  <wps:wsp>
                    <wps:cNvPr id="670" name="Textbox 670"/>
                    <wps:cNvSpPr txBox="1"/>
                    <wps:spPr>
                      <a:xfrm>
                        <a:off x="0" y="0"/>
                        <a:ext cx="4187825" cy="203835"/>
                      </a:xfrm>
                      <a:prstGeom prst="rect">
                        <a:avLst/>
                      </a:prstGeom>
                    </wps:spPr>
                    <wps:txbx>
                      <w:txbxContent>
                        <w:p>
                          <w:pPr>
                            <w:spacing w:line="305" w:lineRule="exact" w:before="0"/>
                            <w:ind w:left="20" w:right="0" w:firstLine="0"/>
                            <w:jc w:val="left"/>
                            <w:rPr>
                              <w:b/>
                              <w:sz w:val="28"/>
                            </w:rPr>
                          </w:pPr>
                          <w:r>
                            <w:rPr>
                              <w:b/>
                              <w:color w:val="156082"/>
                              <w:sz w:val="28"/>
                            </w:rPr>
                            <w:t>Comprehensive</w:t>
                          </w:r>
                          <w:r>
                            <w:rPr>
                              <w:b/>
                              <w:color w:val="156082"/>
                              <w:spacing w:val="-8"/>
                              <w:sz w:val="28"/>
                            </w:rPr>
                            <w:t> </w:t>
                          </w:r>
                          <w:r>
                            <w:rPr>
                              <w:b/>
                              <w:color w:val="156082"/>
                              <w:sz w:val="28"/>
                            </w:rPr>
                            <w:t>Regional</w:t>
                          </w:r>
                          <w:r>
                            <w:rPr>
                              <w:b/>
                              <w:color w:val="156082"/>
                              <w:spacing w:val="-7"/>
                              <w:sz w:val="28"/>
                            </w:rPr>
                            <w:t> </w:t>
                          </w:r>
                          <w:r>
                            <w:rPr>
                              <w:b/>
                              <w:color w:val="156082"/>
                              <w:sz w:val="28"/>
                            </w:rPr>
                            <w:t>Community</w:t>
                          </w:r>
                          <w:r>
                            <w:rPr>
                              <w:b/>
                              <w:color w:val="156082"/>
                              <w:spacing w:val="-8"/>
                              <w:sz w:val="28"/>
                            </w:rPr>
                            <w:t> </w:t>
                          </w:r>
                          <w:r>
                            <w:rPr>
                              <w:b/>
                              <w:color w:val="156082"/>
                              <w:sz w:val="28"/>
                            </w:rPr>
                            <w:t>Health</w:t>
                          </w:r>
                          <w:r>
                            <w:rPr>
                              <w:b/>
                              <w:color w:val="156082"/>
                              <w:spacing w:val="-5"/>
                              <w:sz w:val="28"/>
                            </w:rPr>
                            <w:t> </w:t>
                          </w:r>
                          <w:r>
                            <w:rPr>
                              <w:b/>
                              <w:color w:val="156082"/>
                              <w:spacing w:val="-2"/>
                              <w:sz w:val="28"/>
                            </w:rPr>
                            <w:t>Assessment</w:t>
                          </w:r>
                        </w:p>
                      </w:txbxContent>
                    </wps:txbx>
                    <wps:bodyPr wrap="square" lIns="0" tIns="0" rIns="0" bIns="0" rtlCol="0">
                      <a:noAutofit/>
                    </wps:bodyPr>
                  </wps:wsp>
                </a:graphicData>
              </a:graphic>
            </wp:anchor>
          </w:drawing>
        </mc:Choice>
        <mc:Fallback>
          <w:pict>
            <v:shape style="position:absolute;margin-left:140.960007pt;margin-top:37.809971pt;width:329.75pt;height:16.05pt;mso-position-horizontal-relative:page;mso-position-vertical-relative:page;z-index:-19575808" type="#_x0000_t202" id="docshape653" filled="false" stroked="false">
              <v:textbox inset="0,0,0,0">
                <w:txbxContent>
                  <w:p>
                    <w:pPr>
                      <w:spacing w:line="305" w:lineRule="exact" w:before="0"/>
                      <w:ind w:left="20" w:right="0" w:firstLine="0"/>
                      <w:jc w:val="left"/>
                      <w:rPr>
                        <w:b/>
                        <w:sz w:val="28"/>
                      </w:rPr>
                    </w:pPr>
                    <w:r>
                      <w:rPr>
                        <w:b/>
                        <w:color w:val="156082"/>
                        <w:sz w:val="28"/>
                      </w:rPr>
                      <w:t>Comprehensive</w:t>
                    </w:r>
                    <w:r>
                      <w:rPr>
                        <w:b/>
                        <w:color w:val="156082"/>
                        <w:spacing w:val="-8"/>
                        <w:sz w:val="28"/>
                      </w:rPr>
                      <w:t> </w:t>
                    </w:r>
                    <w:r>
                      <w:rPr>
                        <w:b/>
                        <w:color w:val="156082"/>
                        <w:sz w:val="28"/>
                      </w:rPr>
                      <w:t>Regional</w:t>
                    </w:r>
                    <w:r>
                      <w:rPr>
                        <w:b/>
                        <w:color w:val="156082"/>
                        <w:spacing w:val="-7"/>
                        <w:sz w:val="28"/>
                      </w:rPr>
                      <w:t> </w:t>
                    </w:r>
                    <w:r>
                      <w:rPr>
                        <w:b/>
                        <w:color w:val="156082"/>
                        <w:sz w:val="28"/>
                      </w:rPr>
                      <w:t>Community</w:t>
                    </w:r>
                    <w:r>
                      <w:rPr>
                        <w:b/>
                        <w:color w:val="156082"/>
                        <w:spacing w:val="-8"/>
                        <w:sz w:val="28"/>
                      </w:rPr>
                      <w:t> </w:t>
                    </w:r>
                    <w:r>
                      <w:rPr>
                        <w:b/>
                        <w:color w:val="156082"/>
                        <w:sz w:val="28"/>
                      </w:rPr>
                      <w:t>Health</w:t>
                    </w:r>
                    <w:r>
                      <w:rPr>
                        <w:b/>
                        <w:color w:val="156082"/>
                        <w:spacing w:val="-5"/>
                        <w:sz w:val="28"/>
                      </w:rPr>
                      <w:t> </w:t>
                    </w:r>
                    <w:r>
                      <w:rPr>
                        <w:b/>
                        <w:color w:val="156082"/>
                        <w:spacing w:val="-2"/>
                        <w:sz w:val="28"/>
                      </w:rPr>
                      <w:t>Assessment</w:t>
                    </w:r>
                  </w:p>
                </w:txbxContent>
              </v:textbox>
              <w10:wrap type="none"/>
            </v:shape>
          </w:pict>
        </mc:Fallback>
      </mc:AlternateContent>
    </w:r>
  </w:p>
</w:hdr>
</file>

<file path=word/header1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3742720">
              <wp:simplePos x="0" y="0"/>
              <wp:positionH relativeFrom="page">
                <wp:posOffset>0</wp:posOffset>
              </wp:positionH>
              <wp:positionV relativeFrom="page">
                <wp:posOffset>788669</wp:posOffset>
              </wp:positionV>
              <wp:extent cx="7772400" cy="26034"/>
              <wp:effectExtent l="0" t="0" r="0" b="0"/>
              <wp:wrapNone/>
              <wp:docPr id="894" name="Graphic 894"/>
              <wp:cNvGraphicFramePr>
                <a:graphicFrameLocks/>
              </wp:cNvGraphicFramePr>
              <a:graphic>
                <a:graphicData uri="http://schemas.microsoft.com/office/word/2010/wordprocessingShape">
                  <wps:wsp>
                    <wps:cNvPr id="894" name="Graphic 894"/>
                    <wps:cNvSpPr/>
                    <wps:spPr>
                      <a:xfrm>
                        <a:off x="0" y="0"/>
                        <a:ext cx="7772400" cy="26034"/>
                      </a:xfrm>
                      <a:custGeom>
                        <a:avLst/>
                        <a:gdLst/>
                        <a:ahLst/>
                        <a:cxnLst/>
                        <a:rect l="l" t="t" r="r" b="b"/>
                        <a:pathLst>
                          <a:path w="7772400" h="26034">
                            <a:moveTo>
                              <a:pt x="7772400" y="25908"/>
                            </a:moveTo>
                            <a:lnTo>
                              <a:pt x="0" y="25908"/>
                            </a:lnTo>
                            <a:lnTo>
                              <a:pt x="0" y="0"/>
                            </a:lnTo>
                            <a:lnTo>
                              <a:pt x="7772400" y="0"/>
                            </a:lnTo>
                            <a:lnTo>
                              <a:pt x="7772400" y="25908"/>
                            </a:lnTo>
                            <a:close/>
                          </a:path>
                        </a:pathLst>
                      </a:custGeom>
                      <a:solidFill>
                        <a:srgbClr val="156082"/>
                      </a:solidFill>
                    </wps:spPr>
                    <wps:bodyPr wrap="square" lIns="0" tIns="0" rIns="0" bIns="0" rtlCol="0">
                      <a:prstTxWarp prst="textNoShape">
                        <a:avLst/>
                      </a:prstTxWarp>
                      <a:noAutofit/>
                    </wps:bodyPr>
                  </wps:wsp>
                </a:graphicData>
              </a:graphic>
            </wp:anchor>
          </w:drawing>
        </mc:Choice>
        <mc:Fallback>
          <w:pict>
            <v:rect style="position:absolute;margin-left:0pt;margin-top:62.099979pt;width:612.000018pt;height:2.04pt;mso-position-horizontal-relative:page;mso-position-vertical-relative:page;z-index:-19573760" id="docshape868" filled="true" fillcolor="#156082" stroked="false">
              <v:fill type="solid"/>
              <w10:wrap type="none"/>
            </v:rect>
          </w:pict>
        </mc:Fallback>
      </mc:AlternateContent>
    </w:r>
    <w:r>
      <w:rPr>
        <w:sz w:val="20"/>
      </w:rPr>
      <mc:AlternateContent>
        <mc:Choice Requires="wps">
          <w:drawing>
            <wp:anchor distT="0" distB="0" distL="0" distR="0" allowOverlap="1" layoutInCell="1" locked="0" behindDoc="1" simplePos="0" relativeHeight="483743232">
              <wp:simplePos x="0" y="0"/>
              <wp:positionH relativeFrom="page">
                <wp:posOffset>1790192</wp:posOffset>
              </wp:positionH>
              <wp:positionV relativeFrom="page">
                <wp:posOffset>480186</wp:posOffset>
              </wp:positionV>
              <wp:extent cx="4187825" cy="203835"/>
              <wp:effectExtent l="0" t="0" r="0" b="0"/>
              <wp:wrapNone/>
              <wp:docPr id="895" name="Textbox 895"/>
              <wp:cNvGraphicFramePr>
                <a:graphicFrameLocks/>
              </wp:cNvGraphicFramePr>
              <a:graphic>
                <a:graphicData uri="http://schemas.microsoft.com/office/word/2010/wordprocessingShape">
                  <wps:wsp>
                    <wps:cNvPr id="895" name="Textbox 895"/>
                    <wps:cNvSpPr txBox="1"/>
                    <wps:spPr>
                      <a:xfrm>
                        <a:off x="0" y="0"/>
                        <a:ext cx="4187825" cy="203835"/>
                      </a:xfrm>
                      <a:prstGeom prst="rect">
                        <a:avLst/>
                      </a:prstGeom>
                    </wps:spPr>
                    <wps:txbx>
                      <w:txbxContent>
                        <w:p>
                          <w:pPr>
                            <w:spacing w:line="305" w:lineRule="exact" w:before="0"/>
                            <w:ind w:left="20" w:right="0" w:firstLine="0"/>
                            <w:jc w:val="left"/>
                            <w:rPr>
                              <w:b/>
                              <w:sz w:val="28"/>
                            </w:rPr>
                          </w:pPr>
                          <w:r>
                            <w:rPr>
                              <w:b/>
                              <w:color w:val="156082"/>
                              <w:sz w:val="28"/>
                            </w:rPr>
                            <w:t>Comprehensive</w:t>
                          </w:r>
                          <w:r>
                            <w:rPr>
                              <w:b/>
                              <w:color w:val="156082"/>
                              <w:spacing w:val="-8"/>
                              <w:sz w:val="28"/>
                            </w:rPr>
                            <w:t> </w:t>
                          </w:r>
                          <w:r>
                            <w:rPr>
                              <w:b/>
                              <w:color w:val="156082"/>
                              <w:sz w:val="28"/>
                            </w:rPr>
                            <w:t>Regional</w:t>
                          </w:r>
                          <w:r>
                            <w:rPr>
                              <w:b/>
                              <w:color w:val="156082"/>
                              <w:spacing w:val="-7"/>
                              <w:sz w:val="28"/>
                            </w:rPr>
                            <w:t> </w:t>
                          </w:r>
                          <w:r>
                            <w:rPr>
                              <w:b/>
                              <w:color w:val="156082"/>
                              <w:sz w:val="28"/>
                            </w:rPr>
                            <w:t>Community</w:t>
                          </w:r>
                          <w:r>
                            <w:rPr>
                              <w:b/>
                              <w:color w:val="156082"/>
                              <w:spacing w:val="-8"/>
                              <w:sz w:val="28"/>
                            </w:rPr>
                            <w:t> </w:t>
                          </w:r>
                          <w:r>
                            <w:rPr>
                              <w:b/>
                              <w:color w:val="156082"/>
                              <w:sz w:val="28"/>
                            </w:rPr>
                            <w:t>Health</w:t>
                          </w:r>
                          <w:r>
                            <w:rPr>
                              <w:b/>
                              <w:color w:val="156082"/>
                              <w:spacing w:val="-5"/>
                              <w:sz w:val="28"/>
                            </w:rPr>
                            <w:t> </w:t>
                          </w:r>
                          <w:r>
                            <w:rPr>
                              <w:b/>
                              <w:color w:val="156082"/>
                              <w:spacing w:val="-2"/>
                              <w:sz w:val="28"/>
                            </w:rPr>
                            <w:t>Assessment</w:t>
                          </w:r>
                        </w:p>
                      </w:txbxContent>
                    </wps:txbx>
                    <wps:bodyPr wrap="square" lIns="0" tIns="0" rIns="0" bIns="0" rtlCol="0">
                      <a:noAutofit/>
                    </wps:bodyPr>
                  </wps:wsp>
                </a:graphicData>
              </a:graphic>
            </wp:anchor>
          </w:drawing>
        </mc:Choice>
        <mc:Fallback>
          <w:pict>
            <v:shape style="position:absolute;margin-left:140.960007pt;margin-top:37.809971pt;width:329.75pt;height:16.05pt;mso-position-horizontal-relative:page;mso-position-vertical-relative:page;z-index:-19573248" type="#_x0000_t202" id="docshape869" filled="false" stroked="false">
              <v:textbox inset="0,0,0,0">
                <w:txbxContent>
                  <w:p>
                    <w:pPr>
                      <w:spacing w:line="305" w:lineRule="exact" w:before="0"/>
                      <w:ind w:left="20" w:right="0" w:firstLine="0"/>
                      <w:jc w:val="left"/>
                      <w:rPr>
                        <w:b/>
                        <w:sz w:val="28"/>
                      </w:rPr>
                    </w:pPr>
                    <w:r>
                      <w:rPr>
                        <w:b/>
                        <w:color w:val="156082"/>
                        <w:sz w:val="28"/>
                      </w:rPr>
                      <w:t>Comprehensive</w:t>
                    </w:r>
                    <w:r>
                      <w:rPr>
                        <w:b/>
                        <w:color w:val="156082"/>
                        <w:spacing w:val="-8"/>
                        <w:sz w:val="28"/>
                      </w:rPr>
                      <w:t> </w:t>
                    </w:r>
                    <w:r>
                      <w:rPr>
                        <w:b/>
                        <w:color w:val="156082"/>
                        <w:sz w:val="28"/>
                      </w:rPr>
                      <w:t>Regional</w:t>
                    </w:r>
                    <w:r>
                      <w:rPr>
                        <w:b/>
                        <w:color w:val="156082"/>
                        <w:spacing w:val="-7"/>
                        <w:sz w:val="28"/>
                      </w:rPr>
                      <w:t> </w:t>
                    </w:r>
                    <w:r>
                      <w:rPr>
                        <w:b/>
                        <w:color w:val="156082"/>
                        <w:sz w:val="28"/>
                      </w:rPr>
                      <w:t>Community</w:t>
                    </w:r>
                    <w:r>
                      <w:rPr>
                        <w:b/>
                        <w:color w:val="156082"/>
                        <w:spacing w:val="-8"/>
                        <w:sz w:val="28"/>
                      </w:rPr>
                      <w:t> </w:t>
                    </w:r>
                    <w:r>
                      <w:rPr>
                        <w:b/>
                        <w:color w:val="156082"/>
                        <w:sz w:val="28"/>
                      </w:rPr>
                      <w:t>Health</w:t>
                    </w:r>
                    <w:r>
                      <w:rPr>
                        <w:b/>
                        <w:color w:val="156082"/>
                        <w:spacing w:val="-5"/>
                        <w:sz w:val="28"/>
                      </w:rPr>
                      <w:t> </w:t>
                    </w:r>
                    <w:r>
                      <w:rPr>
                        <w:b/>
                        <w:color w:val="156082"/>
                        <w:spacing w:val="-2"/>
                        <w:sz w:val="28"/>
                      </w:rPr>
                      <w:t>Assessment</w:t>
                    </w:r>
                  </w:p>
                </w:txbxContent>
              </v:textbox>
              <w10:wrap type="none"/>
            </v:shape>
          </w:pict>
        </mc:Fallback>
      </mc:AlternateContent>
    </w:r>
  </w:p>
</w:hdr>
</file>

<file path=word/header1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3745280">
              <wp:simplePos x="0" y="0"/>
              <wp:positionH relativeFrom="page">
                <wp:posOffset>0</wp:posOffset>
              </wp:positionH>
              <wp:positionV relativeFrom="page">
                <wp:posOffset>788669</wp:posOffset>
              </wp:positionV>
              <wp:extent cx="7772400" cy="26034"/>
              <wp:effectExtent l="0" t="0" r="0" b="0"/>
              <wp:wrapNone/>
              <wp:docPr id="899" name="Graphic 899"/>
              <wp:cNvGraphicFramePr>
                <a:graphicFrameLocks/>
              </wp:cNvGraphicFramePr>
              <a:graphic>
                <a:graphicData uri="http://schemas.microsoft.com/office/word/2010/wordprocessingShape">
                  <wps:wsp>
                    <wps:cNvPr id="899" name="Graphic 899"/>
                    <wps:cNvSpPr/>
                    <wps:spPr>
                      <a:xfrm>
                        <a:off x="0" y="0"/>
                        <a:ext cx="7772400" cy="26034"/>
                      </a:xfrm>
                      <a:custGeom>
                        <a:avLst/>
                        <a:gdLst/>
                        <a:ahLst/>
                        <a:cxnLst/>
                        <a:rect l="l" t="t" r="r" b="b"/>
                        <a:pathLst>
                          <a:path w="7772400" h="26034">
                            <a:moveTo>
                              <a:pt x="7772400" y="25908"/>
                            </a:moveTo>
                            <a:lnTo>
                              <a:pt x="0" y="25908"/>
                            </a:lnTo>
                            <a:lnTo>
                              <a:pt x="0" y="0"/>
                            </a:lnTo>
                            <a:lnTo>
                              <a:pt x="7772400" y="0"/>
                            </a:lnTo>
                            <a:lnTo>
                              <a:pt x="7772400" y="25908"/>
                            </a:lnTo>
                            <a:close/>
                          </a:path>
                        </a:pathLst>
                      </a:custGeom>
                      <a:solidFill>
                        <a:srgbClr val="156082"/>
                      </a:solidFill>
                    </wps:spPr>
                    <wps:bodyPr wrap="square" lIns="0" tIns="0" rIns="0" bIns="0" rtlCol="0">
                      <a:prstTxWarp prst="textNoShape">
                        <a:avLst/>
                      </a:prstTxWarp>
                      <a:noAutofit/>
                    </wps:bodyPr>
                  </wps:wsp>
                </a:graphicData>
              </a:graphic>
            </wp:anchor>
          </w:drawing>
        </mc:Choice>
        <mc:Fallback>
          <w:pict>
            <v:rect style="position:absolute;margin-left:0pt;margin-top:62.099979pt;width:612.000018pt;height:2.04pt;mso-position-horizontal-relative:page;mso-position-vertical-relative:page;z-index:-19571200" id="docshape873" filled="true" fillcolor="#156082" stroked="false">
              <v:fill type="solid"/>
              <w10:wrap type="none"/>
            </v:rect>
          </w:pict>
        </mc:Fallback>
      </mc:AlternateContent>
    </w:r>
    <w:r>
      <w:rPr>
        <w:sz w:val="20"/>
      </w:rPr>
      <mc:AlternateContent>
        <mc:Choice Requires="wps">
          <w:drawing>
            <wp:anchor distT="0" distB="0" distL="0" distR="0" allowOverlap="1" layoutInCell="1" locked="0" behindDoc="1" simplePos="0" relativeHeight="483745792">
              <wp:simplePos x="0" y="0"/>
              <wp:positionH relativeFrom="page">
                <wp:posOffset>1790192</wp:posOffset>
              </wp:positionH>
              <wp:positionV relativeFrom="page">
                <wp:posOffset>480186</wp:posOffset>
              </wp:positionV>
              <wp:extent cx="4187825" cy="203835"/>
              <wp:effectExtent l="0" t="0" r="0" b="0"/>
              <wp:wrapNone/>
              <wp:docPr id="900" name="Textbox 900"/>
              <wp:cNvGraphicFramePr>
                <a:graphicFrameLocks/>
              </wp:cNvGraphicFramePr>
              <a:graphic>
                <a:graphicData uri="http://schemas.microsoft.com/office/word/2010/wordprocessingShape">
                  <wps:wsp>
                    <wps:cNvPr id="900" name="Textbox 900"/>
                    <wps:cNvSpPr txBox="1"/>
                    <wps:spPr>
                      <a:xfrm>
                        <a:off x="0" y="0"/>
                        <a:ext cx="4187825" cy="203835"/>
                      </a:xfrm>
                      <a:prstGeom prst="rect">
                        <a:avLst/>
                      </a:prstGeom>
                    </wps:spPr>
                    <wps:txbx>
                      <w:txbxContent>
                        <w:p>
                          <w:pPr>
                            <w:spacing w:line="305" w:lineRule="exact" w:before="0"/>
                            <w:ind w:left="20" w:right="0" w:firstLine="0"/>
                            <w:jc w:val="left"/>
                            <w:rPr>
                              <w:b/>
                              <w:sz w:val="28"/>
                            </w:rPr>
                          </w:pPr>
                          <w:r>
                            <w:rPr>
                              <w:b/>
                              <w:color w:val="156082"/>
                              <w:sz w:val="28"/>
                            </w:rPr>
                            <w:t>Comprehensive</w:t>
                          </w:r>
                          <w:r>
                            <w:rPr>
                              <w:b/>
                              <w:color w:val="156082"/>
                              <w:spacing w:val="-8"/>
                              <w:sz w:val="28"/>
                            </w:rPr>
                            <w:t> </w:t>
                          </w:r>
                          <w:r>
                            <w:rPr>
                              <w:b/>
                              <w:color w:val="156082"/>
                              <w:sz w:val="28"/>
                            </w:rPr>
                            <w:t>Regional</w:t>
                          </w:r>
                          <w:r>
                            <w:rPr>
                              <w:b/>
                              <w:color w:val="156082"/>
                              <w:spacing w:val="-7"/>
                              <w:sz w:val="28"/>
                            </w:rPr>
                            <w:t> </w:t>
                          </w:r>
                          <w:r>
                            <w:rPr>
                              <w:b/>
                              <w:color w:val="156082"/>
                              <w:sz w:val="28"/>
                            </w:rPr>
                            <w:t>Community</w:t>
                          </w:r>
                          <w:r>
                            <w:rPr>
                              <w:b/>
                              <w:color w:val="156082"/>
                              <w:spacing w:val="-8"/>
                              <w:sz w:val="28"/>
                            </w:rPr>
                            <w:t> </w:t>
                          </w:r>
                          <w:r>
                            <w:rPr>
                              <w:b/>
                              <w:color w:val="156082"/>
                              <w:sz w:val="28"/>
                            </w:rPr>
                            <w:t>Health</w:t>
                          </w:r>
                          <w:r>
                            <w:rPr>
                              <w:b/>
                              <w:color w:val="156082"/>
                              <w:spacing w:val="-5"/>
                              <w:sz w:val="28"/>
                            </w:rPr>
                            <w:t> </w:t>
                          </w:r>
                          <w:r>
                            <w:rPr>
                              <w:b/>
                              <w:color w:val="156082"/>
                              <w:spacing w:val="-2"/>
                              <w:sz w:val="28"/>
                            </w:rPr>
                            <w:t>Assessment</w:t>
                          </w:r>
                        </w:p>
                      </w:txbxContent>
                    </wps:txbx>
                    <wps:bodyPr wrap="square" lIns="0" tIns="0" rIns="0" bIns="0" rtlCol="0">
                      <a:noAutofit/>
                    </wps:bodyPr>
                  </wps:wsp>
                </a:graphicData>
              </a:graphic>
            </wp:anchor>
          </w:drawing>
        </mc:Choice>
        <mc:Fallback>
          <w:pict>
            <v:shape style="position:absolute;margin-left:140.960007pt;margin-top:37.809971pt;width:329.75pt;height:16.05pt;mso-position-horizontal-relative:page;mso-position-vertical-relative:page;z-index:-19570688" type="#_x0000_t202" id="docshape874" filled="false" stroked="false">
              <v:textbox inset="0,0,0,0">
                <w:txbxContent>
                  <w:p>
                    <w:pPr>
                      <w:spacing w:line="305" w:lineRule="exact" w:before="0"/>
                      <w:ind w:left="20" w:right="0" w:firstLine="0"/>
                      <w:jc w:val="left"/>
                      <w:rPr>
                        <w:b/>
                        <w:sz w:val="28"/>
                      </w:rPr>
                    </w:pPr>
                    <w:r>
                      <w:rPr>
                        <w:b/>
                        <w:color w:val="156082"/>
                        <w:sz w:val="28"/>
                      </w:rPr>
                      <w:t>Comprehensive</w:t>
                    </w:r>
                    <w:r>
                      <w:rPr>
                        <w:b/>
                        <w:color w:val="156082"/>
                        <w:spacing w:val="-8"/>
                        <w:sz w:val="28"/>
                      </w:rPr>
                      <w:t> </w:t>
                    </w:r>
                    <w:r>
                      <w:rPr>
                        <w:b/>
                        <w:color w:val="156082"/>
                        <w:sz w:val="28"/>
                      </w:rPr>
                      <w:t>Regional</w:t>
                    </w:r>
                    <w:r>
                      <w:rPr>
                        <w:b/>
                        <w:color w:val="156082"/>
                        <w:spacing w:val="-7"/>
                        <w:sz w:val="28"/>
                      </w:rPr>
                      <w:t> </w:t>
                    </w:r>
                    <w:r>
                      <w:rPr>
                        <w:b/>
                        <w:color w:val="156082"/>
                        <w:sz w:val="28"/>
                      </w:rPr>
                      <w:t>Community</w:t>
                    </w:r>
                    <w:r>
                      <w:rPr>
                        <w:b/>
                        <w:color w:val="156082"/>
                        <w:spacing w:val="-8"/>
                        <w:sz w:val="28"/>
                      </w:rPr>
                      <w:t> </w:t>
                    </w:r>
                    <w:r>
                      <w:rPr>
                        <w:b/>
                        <w:color w:val="156082"/>
                        <w:sz w:val="28"/>
                      </w:rPr>
                      <w:t>Health</w:t>
                    </w:r>
                    <w:r>
                      <w:rPr>
                        <w:b/>
                        <w:color w:val="156082"/>
                        <w:spacing w:val="-5"/>
                        <w:sz w:val="28"/>
                      </w:rPr>
                      <w:t> </w:t>
                    </w:r>
                    <w:r>
                      <w:rPr>
                        <w:b/>
                        <w:color w:val="156082"/>
                        <w:spacing w:val="-2"/>
                        <w:sz w:val="28"/>
                      </w:rPr>
                      <w:t>Assessment</w:t>
                    </w:r>
                  </w:p>
                </w:txbxContent>
              </v:textbox>
              <w10:wrap type="none"/>
            </v:shape>
          </w:pict>
        </mc:Fallback>
      </mc:AlternateContent>
    </w:r>
  </w:p>
</w:hdr>
</file>

<file path=word/header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3703808">
              <wp:simplePos x="0" y="0"/>
              <wp:positionH relativeFrom="page">
                <wp:posOffset>1790192</wp:posOffset>
              </wp:positionH>
              <wp:positionV relativeFrom="page">
                <wp:posOffset>480186</wp:posOffset>
              </wp:positionV>
              <wp:extent cx="4187825" cy="203835"/>
              <wp:effectExtent l="0" t="0" r="0" b="0"/>
              <wp:wrapNone/>
              <wp:docPr id="67" name="Textbox 67"/>
              <wp:cNvGraphicFramePr>
                <a:graphicFrameLocks/>
              </wp:cNvGraphicFramePr>
              <a:graphic>
                <a:graphicData uri="http://schemas.microsoft.com/office/word/2010/wordprocessingShape">
                  <wps:wsp>
                    <wps:cNvPr id="67" name="Textbox 67"/>
                    <wps:cNvSpPr txBox="1"/>
                    <wps:spPr>
                      <a:xfrm>
                        <a:off x="0" y="0"/>
                        <a:ext cx="4187825" cy="203835"/>
                      </a:xfrm>
                      <a:prstGeom prst="rect">
                        <a:avLst/>
                      </a:prstGeom>
                    </wps:spPr>
                    <wps:txbx>
                      <w:txbxContent>
                        <w:p>
                          <w:pPr>
                            <w:spacing w:line="305" w:lineRule="exact" w:before="0"/>
                            <w:ind w:left="20" w:right="0" w:firstLine="0"/>
                            <w:jc w:val="left"/>
                            <w:rPr>
                              <w:b/>
                              <w:sz w:val="28"/>
                            </w:rPr>
                          </w:pPr>
                          <w:r>
                            <w:rPr>
                              <w:b/>
                              <w:color w:val="156082"/>
                              <w:sz w:val="28"/>
                            </w:rPr>
                            <w:t>Comprehensive</w:t>
                          </w:r>
                          <w:r>
                            <w:rPr>
                              <w:b/>
                              <w:color w:val="156082"/>
                              <w:spacing w:val="-8"/>
                              <w:sz w:val="28"/>
                            </w:rPr>
                            <w:t> </w:t>
                          </w:r>
                          <w:r>
                            <w:rPr>
                              <w:b/>
                              <w:color w:val="156082"/>
                              <w:sz w:val="28"/>
                            </w:rPr>
                            <w:t>Regional</w:t>
                          </w:r>
                          <w:r>
                            <w:rPr>
                              <w:b/>
                              <w:color w:val="156082"/>
                              <w:spacing w:val="-7"/>
                              <w:sz w:val="28"/>
                            </w:rPr>
                            <w:t> </w:t>
                          </w:r>
                          <w:r>
                            <w:rPr>
                              <w:b/>
                              <w:color w:val="156082"/>
                              <w:sz w:val="28"/>
                            </w:rPr>
                            <w:t>Community</w:t>
                          </w:r>
                          <w:r>
                            <w:rPr>
                              <w:b/>
                              <w:color w:val="156082"/>
                              <w:spacing w:val="-8"/>
                              <w:sz w:val="28"/>
                            </w:rPr>
                            <w:t> </w:t>
                          </w:r>
                          <w:r>
                            <w:rPr>
                              <w:b/>
                              <w:color w:val="156082"/>
                              <w:sz w:val="28"/>
                            </w:rPr>
                            <w:t>Health</w:t>
                          </w:r>
                          <w:r>
                            <w:rPr>
                              <w:b/>
                              <w:color w:val="156082"/>
                              <w:spacing w:val="-5"/>
                              <w:sz w:val="28"/>
                            </w:rPr>
                            <w:t> </w:t>
                          </w:r>
                          <w:r>
                            <w:rPr>
                              <w:b/>
                              <w:color w:val="156082"/>
                              <w:spacing w:val="-2"/>
                              <w:sz w:val="28"/>
                            </w:rPr>
                            <w:t>Assessment</w:t>
                          </w:r>
                        </w:p>
                      </w:txbxContent>
                    </wps:txbx>
                    <wps:bodyPr wrap="square" lIns="0" tIns="0" rIns="0" bIns="0" rtlCol="0">
                      <a:noAutofit/>
                    </wps:bodyPr>
                  </wps:wsp>
                </a:graphicData>
              </a:graphic>
            </wp:anchor>
          </w:drawing>
        </mc:Choice>
        <mc:Fallback>
          <w:pict>
            <v:shape style="position:absolute;margin-left:140.960007pt;margin-top:37.809971pt;width:329.75pt;height:16.05pt;mso-position-horizontal-relative:page;mso-position-vertical-relative:page;z-index:-19612672" type="#_x0000_t202" id="docshape66" filled="false" stroked="false">
              <v:textbox inset="0,0,0,0">
                <w:txbxContent>
                  <w:p>
                    <w:pPr>
                      <w:spacing w:line="305" w:lineRule="exact" w:before="0"/>
                      <w:ind w:left="20" w:right="0" w:firstLine="0"/>
                      <w:jc w:val="left"/>
                      <w:rPr>
                        <w:b/>
                        <w:sz w:val="28"/>
                      </w:rPr>
                    </w:pPr>
                    <w:r>
                      <w:rPr>
                        <w:b/>
                        <w:color w:val="156082"/>
                        <w:sz w:val="28"/>
                      </w:rPr>
                      <w:t>Comprehensive</w:t>
                    </w:r>
                    <w:r>
                      <w:rPr>
                        <w:b/>
                        <w:color w:val="156082"/>
                        <w:spacing w:val="-8"/>
                        <w:sz w:val="28"/>
                      </w:rPr>
                      <w:t> </w:t>
                    </w:r>
                    <w:r>
                      <w:rPr>
                        <w:b/>
                        <w:color w:val="156082"/>
                        <w:sz w:val="28"/>
                      </w:rPr>
                      <w:t>Regional</w:t>
                    </w:r>
                    <w:r>
                      <w:rPr>
                        <w:b/>
                        <w:color w:val="156082"/>
                        <w:spacing w:val="-7"/>
                        <w:sz w:val="28"/>
                      </w:rPr>
                      <w:t> </w:t>
                    </w:r>
                    <w:r>
                      <w:rPr>
                        <w:b/>
                        <w:color w:val="156082"/>
                        <w:sz w:val="28"/>
                      </w:rPr>
                      <w:t>Community</w:t>
                    </w:r>
                    <w:r>
                      <w:rPr>
                        <w:b/>
                        <w:color w:val="156082"/>
                        <w:spacing w:val="-8"/>
                        <w:sz w:val="28"/>
                      </w:rPr>
                      <w:t> </w:t>
                    </w:r>
                    <w:r>
                      <w:rPr>
                        <w:b/>
                        <w:color w:val="156082"/>
                        <w:sz w:val="28"/>
                      </w:rPr>
                      <w:t>Health</w:t>
                    </w:r>
                    <w:r>
                      <w:rPr>
                        <w:b/>
                        <w:color w:val="156082"/>
                        <w:spacing w:val="-5"/>
                        <w:sz w:val="28"/>
                      </w:rPr>
                      <w:t> </w:t>
                    </w:r>
                    <w:r>
                      <w:rPr>
                        <w:b/>
                        <w:color w:val="156082"/>
                        <w:spacing w:val="-2"/>
                        <w:sz w:val="28"/>
                      </w:rPr>
                      <w:t>Assessment</w:t>
                    </w:r>
                  </w:p>
                </w:txbxContent>
              </v:textbox>
              <w10:wrap type="none"/>
            </v:shape>
          </w:pict>
        </mc:Fallback>
      </mc:AlternateContent>
    </w:r>
  </w:p>
</w:hdr>
</file>

<file path=word/header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3705856">
              <wp:simplePos x="0" y="0"/>
              <wp:positionH relativeFrom="page">
                <wp:posOffset>0</wp:posOffset>
              </wp:positionH>
              <wp:positionV relativeFrom="page">
                <wp:posOffset>788669</wp:posOffset>
              </wp:positionV>
              <wp:extent cx="7772400" cy="26034"/>
              <wp:effectExtent l="0" t="0" r="0" b="0"/>
              <wp:wrapNone/>
              <wp:docPr id="72" name="Graphic 72"/>
              <wp:cNvGraphicFramePr>
                <a:graphicFrameLocks/>
              </wp:cNvGraphicFramePr>
              <a:graphic>
                <a:graphicData uri="http://schemas.microsoft.com/office/word/2010/wordprocessingShape">
                  <wps:wsp>
                    <wps:cNvPr id="72" name="Graphic 72"/>
                    <wps:cNvSpPr/>
                    <wps:spPr>
                      <a:xfrm>
                        <a:off x="0" y="0"/>
                        <a:ext cx="7772400" cy="26034"/>
                      </a:xfrm>
                      <a:custGeom>
                        <a:avLst/>
                        <a:gdLst/>
                        <a:ahLst/>
                        <a:cxnLst/>
                        <a:rect l="l" t="t" r="r" b="b"/>
                        <a:pathLst>
                          <a:path w="7772400" h="26034">
                            <a:moveTo>
                              <a:pt x="7772400" y="25908"/>
                            </a:moveTo>
                            <a:lnTo>
                              <a:pt x="0" y="25908"/>
                            </a:lnTo>
                            <a:lnTo>
                              <a:pt x="0" y="0"/>
                            </a:lnTo>
                            <a:lnTo>
                              <a:pt x="7772400" y="0"/>
                            </a:lnTo>
                            <a:lnTo>
                              <a:pt x="7772400" y="25908"/>
                            </a:lnTo>
                            <a:close/>
                          </a:path>
                        </a:pathLst>
                      </a:custGeom>
                      <a:solidFill>
                        <a:srgbClr val="156082"/>
                      </a:solidFill>
                    </wps:spPr>
                    <wps:bodyPr wrap="square" lIns="0" tIns="0" rIns="0" bIns="0" rtlCol="0">
                      <a:prstTxWarp prst="textNoShape">
                        <a:avLst/>
                      </a:prstTxWarp>
                      <a:noAutofit/>
                    </wps:bodyPr>
                  </wps:wsp>
                </a:graphicData>
              </a:graphic>
            </wp:anchor>
          </w:drawing>
        </mc:Choice>
        <mc:Fallback>
          <w:pict>
            <v:rect style="position:absolute;margin-left:0pt;margin-top:62.099979pt;width:612.000018pt;height:2.04pt;mso-position-horizontal-relative:page;mso-position-vertical-relative:page;z-index:-19610624" id="docshape71" filled="true" fillcolor="#156082" stroked="false">
              <v:fill type="solid"/>
              <w10:wrap type="none"/>
            </v:rect>
          </w:pict>
        </mc:Fallback>
      </mc:AlternateContent>
    </w:r>
    <w:r>
      <w:rPr>
        <w:sz w:val="20"/>
      </w:rPr>
      <mc:AlternateContent>
        <mc:Choice Requires="wps">
          <w:drawing>
            <wp:anchor distT="0" distB="0" distL="0" distR="0" allowOverlap="1" layoutInCell="1" locked="0" behindDoc="1" simplePos="0" relativeHeight="483706368">
              <wp:simplePos x="0" y="0"/>
              <wp:positionH relativeFrom="page">
                <wp:posOffset>1790192</wp:posOffset>
              </wp:positionH>
              <wp:positionV relativeFrom="page">
                <wp:posOffset>480186</wp:posOffset>
              </wp:positionV>
              <wp:extent cx="4187825" cy="203835"/>
              <wp:effectExtent l="0" t="0" r="0" b="0"/>
              <wp:wrapNone/>
              <wp:docPr id="73" name="Textbox 73"/>
              <wp:cNvGraphicFramePr>
                <a:graphicFrameLocks/>
              </wp:cNvGraphicFramePr>
              <a:graphic>
                <a:graphicData uri="http://schemas.microsoft.com/office/word/2010/wordprocessingShape">
                  <wps:wsp>
                    <wps:cNvPr id="73" name="Textbox 73"/>
                    <wps:cNvSpPr txBox="1"/>
                    <wps:spPr>
                      <a:xfrm>
                        <a:off x="0" y="0"/>
                        <a:ext cx="4187825" cy="203835"/>
                      </a:xfrm>
                      <a:prstGeom prst="rect">
                        <a:avLst/>
                      </a:prstGeom>
                    </wps:spPr>
                    <wps:txbx>
                      <w:txbxContent>
                        <w:p>
                          <w:pPr>
                            <w:spacing w:line="305" w:lineRule="exact" w:before="0"/>
                            <w:ind w:left="20" w:right="0" w:firstLine="0"/>
                            <w:jc w:val="left"/>
                            <w:rPr>
                              <w:b/>
                              <w:sz w:val="28"/>
                            </w:rPr>
                          </w:pPr>
                          <w:r>
                            <w:rPr>
                              <w:b/>
                              <w:color w:val="156082"/>
                              <w:sz w:val="28"/>
                            </w:rPr>
                            <w:t>Comprehensive</w:t>
                          </w:r>
                          <w:r>
                            <w:rPr>
                              <w:b/>
                              <w:color w:val="156082"/>
                              <w:spacing w:val="-8"/>
                              <w:sz w:val="28"/>
                            </w:rPr>
                            <w:t> </w:t>
                          </w:r>
                          <w:r>
                            <w:rPr>
                              <w:b/>
                              <w:color w:val="156082"/>
                              <w:sz w:val="28"/>
                            </w:rPr>
                            <w:t>Regional</w:t>
                          </w:r>
                          <w:r>
                            <w:rPr>
                              <w:b/>
                              <w:color w:val="156082"/>
                              <w:spacing w:val="-7"/>
                              <w:sz w:val="28"/>
                            </w:rPr>
                            <w:t> </w:t>
                          </w:r>
                          <w:r>
                            <w:rPr>
                              <w:b/>
                              <w:color w:val="156082"/>
                              <w:sz w:val="28"/>
                            </w:rPr>
                            <w:t>Community</w:t>
                          </w:r>
                          <w:r>
                            <w:rPr>
                              <w:b/>
                              <w:color w:val="156082"/>
                              <w:spacing w:val="-8"/>
                              <w:sz w:val="28"/>
                            </w:rPr>
                            <w:t> </w:t>
                          </w:r>
                          <w:r>
                            <w:rPr>
                              <w:b/>
                              <w:color w:val="156082"/>
                              <w:sz w:val="28"/>
                            </w:rPr>
                            <w:t>Health</w:t>
                          </w:r>
                          <w:r>
                            <w:rPr>
                              <w:b/>
                              <w:color w:val="156082"/>
                              <w:spacing w:val="-5"/>
                              <w:sz w:val="28"/>
                            </w:rPr>
                            <w:t> </w:t>
                          </w:r>
                          <w:r>
                            <w:rPr>
                              <w:b/>
                              <w:color w:val="156082"/>
                              <w:spacing w:val="-2"/>
                              <w:sz w:val="28"/>
                            </w:rPr>
                            <w:t>Assessment</w:t>
                          </w:r>
                        </w:p>
                      </w:txbxContent>
                    </wps:txbx>
                    <wps:bodyPr wrap="square" lIns="0" tIns="0" rIns="0" bIns="0" rtlCol="0">
                      <a:noAutofit/>
                    </wps:bodyPr>
                  </wps:wsp>
                </a:graphicData>
              </a:graphic>
            </wp:anchor>
          </w:drawing>
        </mc:Choice>
        <mc:Fallback>
          <w:pict>
            <v:shape style="position:absolute;margin-left:140.960007pt;margin-top:37.809971pt;width:329.75pt;height:16.05pt;mso-position-horizontal-relative:page;mso-position-vertical-relative:page;z-index:-19610112" type="#_x0000_t202" id="docshape72" filled="false" stroked="false">
              <v:textbox inset="0,0,0,0">
                <w:txbxContent>
                  <w:p>
                    <w:pPr>
                      <w:spacing w:line="305" w:lineRule="exact" w:before="0"/>
                      <w:ind w:left="20" w:right="0" w:firstLine="0"/>
                      <w:jc w:val="left"/>
                      <w:rPr>
                        <w:b/>
                        <w:sz w:val="28"/>
                      </w:rPr>
                    </w:pPr>
                    <w:r>
                      <w:rPr>
                        <w:b/>
                        <w:color w:val="156082"/>
                        <w:sz w:val="28"/>
                      </w:rPr>
                      <w:t>Comprehensive</w:t>
                    </w:r>
                    <w:r>
                      <w:rPr>
                        <w:b/>
                        <w:color w:val="156082"/>
                        <w:spacing w:val="-8"/>
                        <w:sz w:val="28"/>
                      </w:rPr>
                      <w:t> </w:t>
                    </w:r>
                    <w:r>
                      <w:rPr>
                        <w:b/>
                        <w:color w:val="156082"/>
                        <w:sz w:val="28"/>
                      </w:rPr>
                      <w:t>Regional</w:t>
                    </w:r>
                    <w:r>
                      <w:rPr>
                        <w:b/>
                        <w:color w:val="156082"/>
                        <w:spacing w:val="-7"/>
                        <w:sz w:val="28"/>
                      </w:rPr>
                      <w:t> </w:t>
                    </w:r>
                    <w:r>
                      <w:rPr>
                        <w:b/>
                        <w:color w:val="156082"/>
                        <w:sz w:val="28"/>
                      </w:rPr>
                      <w:t>Community</w:t>
                    </w:r>
                    <w:r>
                      <w:rPr>
                        <w:b/>
                        <w:color w:val="156082"/>
                        <w:spacing w:val="-8"/>
                        <w:sz w:val="28"/>
                      </w:rPr>
                      <w:t> </w:t>
                    </w:r>
                    <w:r>
                      <w:rPr>
                        <w:b/>
                        <w:color w:val="156082"/>
                        <w:sz w:val="28"/>
                      </w:rPr>
                      <w:t>Health</w:t>
                    </w:r>
                    <w:r>
                      <w:rPr>
                        <w:b/>
                        <w:color w:val="156082"/>
                        <w:spacing w:val="-5"/>
                        <w:sz w:val="28"/>
                      </w:rPr>
                      <w:t> </w:t>
                    </w:r>
                    <w:r>
                      <w:rPr>
                        <w:b/>
                        <w:color w:val="156082"/>
                        <w:spacing w:val="-2"/>
                        <w:sz w:val="28"/>
                      </w:rPr>
                      <w:t>Assessment</w:t>
                    </w:r>
                  </w:p>
                </w:txbxContent>
              </v:textbox>
              <w10:wrap type="none"/>
            </v:shape>
          </w:pict>
        </mc:Fallback>
      </mc:AlternateContent>
    </w:r>
  </w:p>
</w:hdr>
</file>

<file path=word/header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3708416">
              <wp:simplePos x="0" y="0"/>
              <wp:positionH relativeFrom="page">
                <wp:posOffset>0</wp:posOffset>
              </wp:positionH>
              <wp:positionV relativeFrom="page">
                <wp:posOffset>788669</wp:posOffset>
              </wp:positionV>
              <wp:extent cx="7772400" cy="26034"/>
              <wp:effectExtent l="0" t="0" r="0" b="0"/>
              <wp:wrapNone/>
              <wp:docPr id="81" name="Graphic 81"/>
              <wp:cNvGraphicFramePr>
                <a:graphicFrameLocks/>
              </wp:cNvGraphicFramePr>
              <a:graphic>
                <a:graphicData uri="http://schemas.microsoft.com/office/word/2010/wordprocessingShape">
                  <wps:wsp>
                    <wps:cNvPr id="81" name="Graphic 81"/>
                    <wps:cNvSpPr/>
                    <wps:spPr>
                      <a:xfrm>
                        <a:off x="0" y="0"/>
                        <a:ext cx="7772400" cy="26034"/>
                      </a:xfrm>
                      <a:custGeom>
                        <a:avLst/>
                        <a:gdLst/>
                        <a:ahLst/>
                        <a:cxnLst/>
                        <a:rect l="l" t="t" r="r" b="b"/>
                        <a:pathLst>
                          <a:path w="7772400" h="26034">
                            <a:moveTo>
                              <a:pt x="7772400" y="25908"/>
                            </a:moveTo>
                            <a:lnTo>
                              <a:pt x="0" y="25908"/>
                            </a:lnTo>
                            <a:lnTo>
                              <a:pt x="0" y="0"/>
                            </a:lnTo>
                            <a:lnTo>
                              <a:pt x="7772400" y="0"/>
                            </a:lnTo>
                            <a:lnTo>
                              <a:pt x="7772400" y="25908"/>
                            </a:lnTo>
                            <a:close/>
                          </a:path>
                        </a:pathLst>
                      </a:custGeom>
                      <a:solidFill>
                        <a:srgbClr val="156082"/>
                      </a:solidFill>
                    </wps:spPr>
                    <wps:bodyPr wrap="square" lIns="0" tIns="0" rIns="0" bIns="0" rtlCol="0">
                      <a:prstTxWarp prst="textNoShape">
                        <a:avLst/>
                      </a:prstTxWarp>
                      <a:noAutofit/>
                    </wps:bodyPr>
                  </wps:wsp>
                </a:graphicData>
              </a:graphic>
            </wp:anchor>
          </w:drawing>
        </mc:Choice>
        <mc:Fallback>
          <w:pict>
            <v:rect style="position:absolute;margin-left:0pt;margin-top:62.099979pt;width:612.000018pt;height:2.04pt;mso-position-horizontal-relative:page;mso-position-vertical-relative:page;z-index:-19608064" id="docshape80" filled="true" fillcolor="#156082" stroked="false">
              <v:fill type="solid"/>
              <w10:wrap type="none"/>
            </v:rect>
          </w:pict>
        </mc:Fallback>
      </mc:AlternateContent>
    </w:r>
    <w:r>
      <w:rPr>
        <w:sz w:val="20"/>
      </w:rPr>
      <mc:AlternateContent>
        <mc:Choice Requires="wps">
          <w:drawing>
            <wp:anchor distT="0" distB="0" distL="0" distR="0" allowOverlap="1" layoutInCell="1" locked="0" behindDoc="1" simplePos="0" relativeHeight="483708928">
              <wp:simplePos x="0" y="0"/>
              <wp:positionH relativeFrom="page">
                <wp:posOffset>1790192</wp:posOffset>
              </wp:positionH>
              <wp:positionV relativeFrom="page">
                <wp:posOffset>480186</wp:posOffset>
              </wp:positionV>
              <wp:extent cx="4187825" cy="203835"/>
              <wp:effectExtent l="0" t="0" r="0" b="0"/>
              <wp:wrapNone/>
              <wp:docPr id="82" name="Textbox 82"/>
              <wp:cNvGraphicFramePr>
                <a:graphicFrameLocks/>
              </wp:cNvGraphicFramePr>
              <a:graphic>
                <a:graphicData uri="http://schemas.microsoft.com/office/word/2010/wordprocessingShape">
                  <wps:wsp>
                    <wps:cNvPr id="82" name="Textbox 82"/>
                    <wps:cNvSpPr txBox="1"/>
                    <wps:spPr>
                      <a:xfrm>
                        <a:off x="0" y="0"/>
                        <a:ext cx="4187825" cy="203835"/>
                      </a:xfrm>
                      <a:prstGeom prst="rect">
                        <a:avLst/>
                      </a:prstGeom>
                    </wps:spPr>
                    <wps:txbx>
                      <w:txbxContent>
                        <w:p>
                          <w:pPr>
                            <w:spacing w:line="305" w:lineRule="exact" w:before="0"/>
                            <w:ind w:left="20" w:right="0" w:firstLine="0"/>
                            <w:jc w:val="left"/>
                            <w:rPr>
                              <w:b/>
                              <w:sz w:val="28"/>
                            </w:rPr>
                          </w:pPr>
                          <w:r>
                            <w:rPr>
                              <w:b/>
                              <w:color w:val="156082"/>
                              <w:sz w:val="28"/>
                            </w:rPr>
                            <w:t>Comprehensive</w:t>
                          </w:r>
                          <w:r>
                            <w:rPr>
                              <w:b/>
                              <w:color w:val="156082"/>
                              <w:spacing w:val="-8"/>
                              <w:sz w:val="28"/>
                            </w:rPr>
                            <w:t> </w:t>
                          </w:r>
                          <w:r>
                            <w:rPr>
                              <w:b/>
                              <w:color w:val="156082"/>
                              <w:sz w:val="28"/>
                            </w:rPr>
                            <w:t>Regional</w:t>
                          </w:r>
                          <w:r>
                            <w:rPr>
                              <w:b/>
                              <w:color w:val="156082"/>
                              <w:spacing w:val="-7"/>
                              <w:sz w:val="28"/>
                            </w:rPr>
                            <w:t> </w:t>
                          </w:r>
                          <w:r>
                            <w:rPr>
                              <w:b/>
                              <w:color w:val="156082"/>
                              <w:sz w:val="28"/>
                            </w:rPr>
                            <w:t>Community</w:t>
                          </w:r>
                          <w:r>
                            <w:rPr>
                              <w:b/>
                              <w:color w:val="156082"/>
                              <w:spacing w:val="-8"/>
                              <w:sz w:val="28"/>
                            </w:rPr>
                            <w:t> </w:t>
                          </w:r>
                          <w:r>
                            <w:rPr>
                              <w:b/>
                              <w:color w:val="156082"/>
                              <w:sz w:val="28"/>
                            </w:rPr>
                            <w:t>Health</w:t>
                          </w:r>
                          <w:r>
                            <w:rPr>
                              <w:b/>
                              <w:color w:val="156082"/>
                              <w:spacing w:val="-5"/>
                              <w:sz w:val="28"/>
                            </w:rPr>
                            <w:t> </w:t>
                          </w:r>
                          <w:r>
                            <w:rPr>
                              <w:b/>
                              <w:color w:val="156082"/>
                              <w:spacing w:val="-2"/>
                              <w:sz w:val="28"/>
                            </w:rPr>
                            <w:t>Assessment</w:t>
                          </w:r>
                        </w:p>
                      </w:txbxContent>
                    </wps:txbx>
                    <wps:bodyPr wrap="square" lIns="0" tIns="0" rIns="0" bIns="0" rtlCol="0">
                      <a:noAutofit/>
                    </wps:bodyPr>
                  </wps:wsp>
                </a:graphicData>
              </a:graphic>
            </wp:anchor>
          </w:drawing>
        </mc:Choice>
        <mc:Fallback>
          <w:pict>
            <v:shape style="position:absolute;margin-left:140.960007pt;margin-top:37.809971pt;width:329.75pt;height:16.05pt;mso-position-horizontal-relative:page;mso-position-vertical-relative:page;z-index:-19607552" type="#_x0000_t202" id="docshape81" filled="false" stroked="false">
              <v:textbox inset="0,0,0,0">
                <w:txbxContent>
                  <w:p>
                    <w:pPr>
                      <w:spacing w:line="305" w:lineRule="exact" w:before="0"/>
                      <w:ind w:left="20" w:right="0" w:firstLine="0"/>
                      <w:jc w:val="left"/>
                      <w:rPr>
                        <w:b/>
                        <w:sz w:val="28"/>
                      </w:rPr>
                    </w:pPr>
                    <w:r>
                      <w:rPr>
                        <w:b/>
                        <w:color w:val="156082"/>
                        <w:sz w:val="28"/>
                      </w:rPr>
                      <w:t>Comprehensive</w:t>
                    </w:r>
                    <w:r>
                      <w:rPr>
                        <w:b/>
                        <w:color w:val="156082"/>
                        <w:spacing w:val="-8"/>
                        <w:sz w:val="28"/>
                      </w:rPr>
                      <w:t> </w:t>
                    </w:r>
                    <w:r>
                      <w:rPr>
                        <w:b/>
                        <w:color w:val="156082"/>
                        <w:sz w:val="28"/>
                      </w:rPr>
                      <w:t>Regional</w:t>
                    </w:r>
                    <w:r>
                      <w:rPr>
                        <w:b/>
                        <w:color w:val="156082"/>
                        <w:spacing w:val="-7"/>
                        <w:sz w:val="28"/>
                      </w:rPr>
                      <w:t> </w:t>
                    </w:r>
                    <w:r>
                      <w:rPr>
                        <w:b/>
                        <w:color w:val="156082"/>
                        <w:sz w:val="28"/>
                      </w:rPr>
                      <w:t>Community</w:t>
                    </w:r>
                    <w:r>
                      <w:rPr>
                        <w:b/>
                        <w:color w:val="156082"/>
                        <w:spacing w:val="-8"/>
                        <w:sz w:val="28"/>
                      </w:rPr>
                      <w:t> </w:t>
                    </w:r>
                    <w:r>
                      <w:rPr>
                        <w:b/>
                        <w:color w:val="156082"/>
                        <w:sz w:val="28"/>
                      </w:rPr>
                      <w:t>Health</w:t>
                    </w:r>
                    <w:r>
                      <w:rPr>
                        <w:b/>
                        <w:color w:val="156082"/>
                        <w:spacing w:val="-5"/>
                        <w:sz w:val="28"/>
                      </w:rPr>
                      <w:t> </w:t>
                    </w:r>
                    <w:r>
                      <w:rPr>
                        <w:b/>
                        <w:color w:val="156082"/>
                        <w:spacing w:val="-2"/>
                        <w:sz w:val="28"/>
                      </w:rPr>
                      <w:t>Assessment</w:t>
                    </w:r>
                  </w:p>
                </w:txbxContent>
              </v:textbox>
              <w10:wrap type="none"/>
            </v:shape>
          </w:pict>
        </mc:Fallback>
      </mc:AlternateContent>
    </w:r>
  </w:p>
</w:hdr>
</file>

<file path=word/header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3710464">
              <wp:simplePos x="0" y="0"/>
              <wp:positionH relativeFrom="page">
                <wp:posOffset>0</wp:posOffset>
              </wp:positionH>
              <wp:positionV relativeFrom="page">
                <wp:posOffset>788669</wp:posOffset>
              </wp:positionV>
              <wp:extent cx="7772400" cy="26034"/>
              <wp:effectExtent l="0" t="0" r="0" b="0"/>
              <wp:wrapNone/>
              <wp:docPr id="92" name="Graphic 92"/>
              <wp:cNvGraphicFramePr>
                <a:graphicFrameLocks/>
              </wp:cNvGraphicFramePr>
              <a:graphic>
                <a:graphicData uri="http://schemas.microsoft.com/office/word/2010/wordprocessingShape">
                  <wps:wsp>
                    <wps:cNvPr id="92" name="Graphic 92"/>
                    <wps:cNvSpPr/>
                    <wps:spPr>
                      <a:xfrm>
                        <a:off x="0" y="0"/>
                        <a:ext cx="7772400" cy="26034"/>
                      </a:xfrm>
                      <a:custGeom>
                        <a:avLst/>
                        <a:gdLst/>
                        <a:ahLst/>
                        <a:cxnLst/>
                        <a:rect l="l" t="t" r="r" b="b"/>
                        <a:pathLst>
                          <a:path w="7772400" h="26034">
                            <a:moveTo>
                              <a:pt x="7772400" y="25908"/>
                            </a:moveTo>
                            <a:lnTo>
                              <a:pt x="0" y="25908"/>
                            </a:lnTo>
                            <a:lnTo>
                              <a:pt x="0" y="0"/>
                            </a:lnTo>
                            <a:lnTo>
                              <a:pt x="7772400" y="0"/>
                            </a:lnTo>
                            <a:lnTo>
                              <a:pt x="7772400" y="25908"/>
                            </a:lnTo>
                            <a:close/>
                          </a:path>
                        </a:pathLst>
                      </a:custGeom>
                      <a:solidFill>
                        <a:srgbClr val="156082"/>
                      </a:solidFill>
                    </wps:spPr>
                    <wps:bodyPr wrap="square" lIns="0" tIns="0" rIns="0" bIns="0" rtlCol="0">
                      <a:prstTxWarp prst="textNoShape">
                        <a:avLst/>
                      </a:prstTxWarp>
                      <a:noAutofit/>
                    </wps:bodyPr>
                  </wps:wsp>
                </a:graphicData>
              </a:graphic>
            </wp:anchor>
          </w:drawing>
        </mc:Choice>
        <mc:Fallback>
          <w:pict>
            <v:rect style="position:absolute;margin-left:0pt;margin-top:62.099979pt;width:612.000018pt;height:2.04pt;mso-position-horizontal-relative:page;mso-position-vertical-relative:page;z-index:-19606016" id="docshape91" filled="true" fillcolor="#156082" stroked="false">
              <v:fill type="solid"/>
              <w10:wrap type="none"/>
            </v:rect>
          </w:pict>
        </mc:Fallback>
      </mc:AlternateContent>
    </w:r>
    <w:r>
      <w:rPr>
        <w:sz w:val="20"/>
      </w:rPr>
      <mc:AlternateContent>
        <mc:Choice Requires="wps">
          <w:drawing>
            <wp:anchor distT="0" distB="0" distL="0" distR="0" allowOverlap="1" layoutInCell="1" locked="0" behindDoc="1" simplePos="0" relativeHeight="483710976">
              <wp:simplePos x="0" y="0"/>
              <wp:positionH relativeFrom="page">
                <wp:posOffset>1790192</wp:posOffset>
              </wp:positionH>
              <wp:positionV relativeFrom="page">
                <wp:posOffset>480186</wp:posOffset>
              </wp:positionV>
              <wp:extent cx="4187825" cy="203835"/>
              <wp:effectExtent l="0" t="0" r="0" b="0"/>
              <wp:wrapNone/>
              <wp:docPr id="93" name="Textbox 93"/>
              <wp:cNvGraphicFramePr>
                <a:graphicFrameLocks/>
              </wp:cNvGraphicFramePr>
              <a:graphic>
                <a:graphicData uri="http://schemas.microsoft.com/office/word/2010/wordprocessingShape">
                  <wps:wsp>
                    <wps:cNvPr id="93" name="Textbox 93"/>
                    <wps:cNvSpPr txBox="1"/>
                    <wps:spPr>
                      <a:xfrm>
                        <a:off x="0" y="0"/>
                        <a:ext cx="4187825" cy="203835"/>
                      </a:xfrm>
                      <a:prstGeom prst="rect">
                        <a:avLst/>
                      </a:prstGeom>
                    </wps:spPr>
                    <wps:txbx>
                      <w:txbxContent>
                        <w:p>
                          <w:pPr>
                            <w:spacing w:line="305" w:lineRule="exact" w:before="0"/>
                            <w:ind w:left="20" w:right="0" w:firstLine="0"/>
                            <w:jc w:val="left"/>
                            <w:rPr>
                              <w:b/>
                              <w:sz w:val="28"/>
                            </w:rPr>
                          </w:pPr>
                          <w:r>
                            <w:rPr>
                              <w:b/>
                              <w:color w:val="156082"/>
                              <w:sz w:val="28"/>
                            </w:rPr>
                            <w:t>Comprehensive</w:t>
                          </w:r>
                          <w:r>
                            <w:rPr>
                              <w:b/>
                              <w:color w:val="156082"/>
                              <w:spacing w:val="-8"/>
                              <w:sz w:val="28"/>
                            </w:rPr>
                            <w:t> </w:t>
                          </w:r>
                          <w:r>
                            <w:rPr>
                              <w:b/>
                              <w:color w:val="156082"/>
                              <w:sz w:val="28"/>
                            </w:rPr>
                            <w:t>Regional</w:t>
                          </w:r>
                          <w:r>
                            <w:rPr>
                              <w:b/>
                              <w:color w:val="156082"/>
                              <w:spacing w:val="-7"/>
                              <w:sz w:val="28"/>
                            </w:rPr>
                            <w:t> </w:t>
                          </w:r>
                          <w:r>
                            <w:rPr>
                              <w:b/>
                              <w:color w:val="156082"/>
                              <w:sz w:val="28"/>
                            </w:rPr>
                            <w:t>Community</w:t>
                          </w:r>
                          <w:r>
                            <w:rPr>
                              <w:b/>
                              <w:color w:val="156082"/>
                              <w:spacing w:val="-8"/>
                              <w:sz w:val="28"/>
                            </w:rPr>
                            <w:t> </w:t>
                          </w:r>
                          <w:r>
                            <w:rPr>
                              <w:b/>
                              <w:color w:val="156082"/>
                              <w:sz w:val="28"/>
                            </w:rPr>
                            <w:t>Health</w:t>
                          </w:r>
                          <w:r>
                            <w:rPr>
                              <w:b/>
                              <w:color w:val="156082"/>
                              <w:spacing w:val="-5"/>
                              <w:sz w:val="28"/>
                            </w:rPr>
                            <w:t> </w:t>
                          </w:r>
                          <w:r>
                            <w:rPr>
                              <w:b/>
                              <w:color w:val="156082"/>
                              <w:spacing w:val="-2"/>
                              <w:sz w:val="28"/>
                            </w:rPr>
                            <w:t>Assessment</w:t>
                          </w:r>
                        </w:p>
                      </w:txbxContent>
                    </wps:txbx>
                    <wps:bodyPr wrap="square" lIns="0" tIns="0" rIns="0" bIns="0" rtlCol="0">
                      <a:noAutofit/>
                    </wps:bodyPr>
                  </wps:wsp>
                </a:graphicData>
              </a:graphic>
            </wp:anchor>
          </w:drawing>
        </mc:Choice>
        <mc:Fallback>
          <w:pict>
            <v:shape style="position:absolute;margin-left:140.960007pt;margin-top:37.809971pt;width:329.75pt;height:16.05pt;mso-position-horizontal-relative:page;mso-position-vertical-relative:page;z-index:-19605504" type="#_x0000_t202" id="docshape92" filled="false" stroked="false">
              <v:textbox inset="0,0,0,0">
                <w:txbxContent>
                  <w:p>
                    <w:pPr>
                      <w:spacing w:line="305" w:lineRule="exact" w:before="0"/>
                      <w:ind w:left="20" w:right="0" w:firstLine="0"/>
                      <w:jc w:val="left"/>
                      <w:rPr>
                        <w:b/>
                        <w:sz w:val="28"/>
                      </w:rPr>
                    </w:pPr>
                    <w:r>
                      <w:rPr>
                        <w:b/>
                        <w:color w:val="156082"/>
                        <w:sz w:val="28"/>
                      </w:rPr>
                      <w:t>Comprehensive</w:t>
                    </w:r>
                    <w:r>
                      <w:rPr>
                        <w:b/>
                        <w:color w:val="156082"/>
                        <w:spacing w:val="-8"/>
                        <w:sz w:val="28"/>
                      </w:rPr>
                      <w:t> </w:t>
                    </w:r>
                    <w:r>
                      <w:rPr>
                        <w:b/>
                        <w:color w:val="156082"/>
                        <w:sz w:val="28"/>
                      </w:rPr>
                      <w:t>Regional</w:t>
                    </w:r>
                    <w:r>
                      <w:rPr>
                        <w:b/>
                        <w:color w:val="156082"/>
                        <w:spacing w:val="-7"/>
                        <w:sz w:val="28"/>
                      </w:rPr>
                      <w:t> </w:t>
                    </w:r>
                    <w:r>
                      <w:rPr>
                        <w:b/>
                        <w:color w:val="156082"/>
                        <w:sz w:val="28"/>
                      </w:rPr>
                      <w:t>Community</w:t>
                    </w:r>
                    <w:r>
                      <w:rPr>
                        <w:b/>
                        <w:color w:val="156082"/>
                        <w:spacing w:val="-8"/>
                        <w:sz w:val="28"/>
                      </w:rPr>
                      <w:t> </w:t>
                    </w:r>
                    <w:r>
                      <w:rPr>
                        <w:b/>
                        <w:color w:val="156082"/>
                        <w:sz w:val="28"/>
                      </w:rPr>
                      <w:t>Health</w:t>
                    </w:r>
                    <w:r>
                      <w:rPr>
                        <w:b/>
                        <w:color w:val="156082"/>
                        <w:spacing w:val="-5"/>
                        <w:sz w:val="28"/>
                      </w:rPr>
                      <w:t> </w:t>
                    </w:r>
                    <w:r>
                      <w:rPr>
                        <w:b/>
                        <w:color w:val="156082"/>
                        <w:spacing w:val="-2"/>
                        <w:sz w:val="28"/>
                      </w:rPr>
                      <w:t>Assessment</w:t>
                    </w:r>
                  </w:p>
                </w:txbxContent>
              </v:textbox>
              <w10:wrap type="none"/>
            </v:shape>
          </w:pict>
        </mc:Fallback>
      </mc:AlternateContent>
    </w:r>
  </w:p>
</w:hdr>
</file>

<file path=word/header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3713024">
              <wp:simplePos x="0" y="0"/>
              <wp:positionH relativeFrom="page">
                <wp:posOffset>1790192</wp:posOffset>
              </wp:positionH>
              <wp:positionV relativeFrom="page">
                <wp:posOffset>480186</wp:posOffset>
              </wp:positionV>
              <wp:extent cx="4187825" cy="203835"/>
              <wp:effectExtent l="0" t="0" r="0" b="0"/>
              <wp:wrapNone/>
              <wp:docPr id="124" name="Textbox 124"/>
              <wp:cNvGraphicFramePr>
                <a:graphicFrameLocks/>
              </wp:cNvGraphicFramePr>
              <a:graphic>
                <a:graphicData uri="http://schemas.microsoft.com/office/word/2010/wordprocessingShape">
                  <wps:wsp>
                    <wps:cNvPr id="124" name="Textbox 124"/>
                    <wps:cNvSpPr txBox="1"/>
                    <wps:spPr>
                      <a:xfrm>
                        <a:off x="0" y="0"/>
                        <a:ext cx="4187825" cy="203835"/>
                      </a:xfrm>
                      <a:prstGeom prst="rect">
                        <a:avLst/>
                      </a:prstGeom>
                    </wps:spPr>
                    <wps:txbx>
                      <w:txbxContent>
                        <w:p>
                          <w:pPr>
                            <w:spacing w:line="305" w:lineRule="exact" w:before="0"/>
                            <w:ind w:left="20" w:right="0" w:firstLine="0"/>
                            <w:jc w:val="left"/>
                            <w:rPr>
                              <w:b/>
                              <w:sz w:val="28"/>
                            </w:rPr>
                          </w:pPr>
                          <w:r>
                            <w:rPr>
                              <w:b/>
                              <w:color w:val="156082"/>
                              <w:sz w:val="28"/>
                            </w:rPr>
                            <w:t>Comprehensive</w:t>
                          </w:r>
                          <w:r>
                            <w:rPr>
                              <w:b/>
                              <w:color w:val="156082"/>
                              <w:spacing w:val="-8"/>
                              <w:sz w:val="28"/>
                            </w:rPr>
                            <w:t> </w:t>
                          </w:r>
                          <w:r>
                            <w:rPr>
                              <w:b/>
                              <w:color w:val="156082"/>
                              <w:sz w:val="28"/>
                            </w:rPr>
                            <w:t>Regional</w:t>
                          </w:r>
                          <w:r>
                            <w:rPr>
                              <w:b/>
                              <w:color w:val="156082"/>
                              <w:spacing w:val="-7"/>
                              <w:sz w:val="28"/>
                            </w:rPr>
                            <w:t> </w:t>
                          </w:r>
                          <w:r>
                            <w:rPr>
                              <w:b/>
                              <w:color w:val="156082"/>
                              <w:sz w:val="28"/>
                            </w:rPr>
                            <w:t>Community</w:t>
                          </w:r>
                          <w:r>
                            <w:rPr>
                              <w:b/>
                              <w:color w:val="156082"/>
                              <w:spacing w:val="-8"/>
                              <w:sz w:val="28"/>
                            </w:rPr>
                            <w:t> </w:t>
                          </w:r>
                          <w:r>
                            <w:rPr>
                              <w:b/>
                              <w:color w:val="156082"/>
                              <w:sz w:val="28"/>
                            </w:rPr>
                            <w:t>Health</w:t>
                          </w:r>
                          <w:r>
                            <w:rPr>
                              <w:b/>
                              <w:color w:val="156082"/>
                              <w:spacing w:val="-5"/>
                              <w:sz w:val="28"/>
                            </w:rPr>
                            <w:t> </w:t>
                          </w:r>
                          <w:r>
                            <w:rPr>
                              <w:b/>
                              <w:color w:val="156082"/>
                              <w:spacing w:val="-2"/>
                              <w:sz w:val="28"/>
                            </w:rPr>
                            <w:t>Assessment</w:t>
                          </w:r>
                        </w:p>
                      </w:txbxContent>
                    </wps:txbx>
                    <wps:bodyPr wrap="square" lIns="0" tIns="0" rIns="0" bIns="0" rtlCol="0">
                      <a:noAutofit/>
                    </wps:bodyPr>
                  </wps:wsp>
                </a:graphicData>
              </a:graphic>
            </wp:anchor>
          </w:drawing>
        </mc:Choice>
        <mc:Fallback>
          <w:pict>
            <v:shape style="position:absolute;margin-left:140.960007pt;margin-top:37.809971pt;width:329.75pt;height:16.05pt;mso-position-horizontal-relative:page;mso-position-vertical-relative:page;z-index:-19603456" type="#_x0000_t202" id="docshape122" filled="false" stroked="false">
              <v:textbox inset="0,0,0,0">
                <w:txbxContent>
                  <w:p>
                    <w:pPr>
                      <w:spacing w:line="305" w:lineRule="exact" w:before="0"/>
                      <w:ind w:left="20" w:right="0" w:firstLine="0"/>
                      <w:jc w:val="left"/>
                      <w:rPr>
                        <w:b/>
                        <w:sz w:val="28"/>
                      </w:rPr>
                    </w:pPr>
                    <w:r>
                      <w:rPr>
                        <w:b/>
                        <w:color w:val="156082"/>
                        <w:sz w:val="28"/>
                      </w:rPr>
                      <w:t>Comprehensive</w:t>
                    </w:r>
                    <w:r>
                      <w:rPr>
                        <w:b/>
                        <w:color w:val="156082"/>
                        <w:spacing w:val="-8"/>
                        <w:sz w:val="28"/>
                      </w:rPr>
                      <w:t> </w:t>
                    </w:r>
                    <w:r>
                      <w:rPr>
                        <w:b/>
                        <w:color w:val="156082"/>
                        <w:sz w:val="28"/>
                      </w:rPr>
                      <w:t>Regional</w:t>
                    </w:r>
                    <w:r>
                      <w:rPr>
                        <w:b/>
                        <w:color w:val="156082"/>
                        <w:spacing w:val="-7"/>
                        <w:sz w:val="28"/>
                      </w:rPr>
                      <w:t> </w:t>
                    </w:r>
                    <w:r>
                      <w:rPr>
                        <w:b/>
                        <w:color w:val="156082"/>
                        <w:sz w:val="28"/>
                      </w:rPr>
                      <w:t>Community</w:t>
                    </w:r>
                    <w:r>
                      <w:rPr>
                        <w:b/>
                        <w:color w:val="156082"/>
                        <w:spacing w:val="-8"/>
                        <w:sz w:val="28"/>
                      </w:rPr>
                      <w:t> </w:t>
                    </w:r>
                    <w:r>
                      <w:rPr>
                        <w:b/>
                        <w:color w:val="156082"/>
                        <w:sz w:val="28"/>
                      </w:rPr>
                      <w:t>Health</w:t>
                    </w:r>
                    <w:r>
                      <w:rPr>
                        <w:b/>
                        <w:color w:val="156082"/>
                        <w:spacing w:val="-5"/>
                        <w:sz w:val="28"/>
                      </w:rPr>
                      <w:t> </w:t>
                    </w:r>
                    <w:r>
                      <w:rPr>
                        <w:b/>
                        <w:color w:val="156082"/>
                        <w:spacing w:val="-2"/>
                        <w:sz w:val="28"/>
                      </w:rPr>
                      <w:t>Assessment</w:t>
                    </w:r>
                  </w:p>
                </w:txbxContent>
              </v:textbox>
              <w10:wrap type="none"/>
            </v:shape>
          </w:pict>
        </mc:Fallback>
      </mc:AlternateContent>
    </w:r>
  </w:p>
</w:hdr>
</file>

<file path=word/header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3715072">
              <wp:simplePos x="0" y="0"/>
              <wp:positionH relativeFrom="page">
                <wp:posOffset>0</wp:posOffset>
              </wp:positionH>
              <wp:positionV relativeFrom="page">
                <wp:posOffset>788669</wp:posOffset>
              </wp:positionV>
              <wp:extent cx="7772400" cy="26034"/>
              <wp:effectExtent l="0" t="0" r="0" b="0"/>
              <wp:wrapNone/>
              <wp:docPr id="132" name="Graphic 132"/>
              <wp:cNvGraphicFramePr>
                <a:graphicFrameLocks/>
              </wp:cNvGraphicFramePr>
              <a:graphic>
                <a:graphicData uri="http://schemas.microsoft.com/office/word/2010/wordprocessingShape">
                  <wps:wsp>
                    <wps:cNvPr id="132" name="Graphic 132"/>
                    <wps:cNvSpPr/>
                    <wps:spPr>
                      <a:xfrm>
                        <a:off x="0" y="0"/>
                        <a:ext cx="7772400" cy="26034"/>
                      </a:xfrm>
                      <a:custGeom>
                        <a:avLst/>
                        <a:gdLst/>
                        <a:ahLst/>
                        <a:cxnLst/>
                        <a:rect l="l" t="t" r="r" b="b"/>
                        <a:pathLst>
                          <a:path w="7772400" h="26034">
                            <a:moveTo>
                              <a:pt x="7772400" y="25908"/>
                            </a:moveTo>
                            <a:lnTo>
                              <a:pt x="0" y="25908"/>
                            </a:lnTo>
                            <a:lnTo>
                              <a:pt x="0" y="0"/>
                            </a:lnTo>
                            <a:lnTo>
                              <a:pt x="7772400" y="0"/>
                            </a:lnTo>
                            <a:lnTo>
                              <a:pt x="7772400" y="25908"/>
                            </a:lnTo>
                            <a:close/>
                          </a:path>
                        </a:pathLst>
                      </a:custGeom>
                      <a:solidFill>
                        <a:srgbClr val="156082"/>
                      </a:solidFill>
                    </wps:spPr>
                    <wps:bodyPr wrap="square" lIns="0" tIns="0" rIns="0" bIns="0" rtlCol="0">
                      <a:prstTxWarp prst="textNoShape">
                        <a:avLst/>
                      </a:prstTxWarp>
                      <a:noAutofit/>
                    </wps:bodyPr>
                  </wps:wsp>
                </a:graphicData>
              </a:graphic>
            </wp:anchor>
          </w:drawing>
        </mc:Choice>
        <mc:Fallback>
          <w:pict>
            <v:rect style="position:absolute;margin-left:0pt;margin-top:62.099979pt;width:612.000018pt;height:2.04pt;mso-position-horizontal-relative:page;mso-position-vertical-relative:page;z-index:-19601408" id="docshape130" filled="true" fillcolor="#156082" stroked="false">
              <v:fill type="solid"/>
              <w10:wrap type="none"/>
            </v:rect>
          </w:pict>
        </mc:Fallback>
      </mc:AlternateContent>
    </w:r>
    <w:r>
      <w:rPr>
        <w:sz w:val="20"/>
      </w:rPr>
      <mc:AlternateContent>
        <mc:Choice Requires="wps">
          <w:drawing>
            <wp:anchor distT="0" distB="0" distL="0" distR="0" allowOverlap="1" layoutInCell="1" locked="0" behindDoc="1" simplePos="0" relativeHeight="483715584">
              <wp:simplePos x="0" y="0"/>
              <wp:positionH relativeFrom="page">
                <wp:posOffset>1790192</wp:posOffset>
              </wp:positionH>
              <wp:positionV relativeFrom="page">
                <wp:posOffset>480186</wp:posOffset>
              </wp:positionV>
              <wp:extent cx="4187825" cy="203835"/>
              <wp:effectExtent l="0" t="0" r="0" b="0"/>
              <wp:wrapNone/>
              <wp:docPr id="133" name="Textbox 133"/>
              <wp:cNvGraphicFramePr>
                <a:graphicFrameLocks/>
              </wp:cNvGraphicFramePr>
              <a:graphic>
                <a:graphicData uri="http://schemas.microsoft.com/office/word/2010/wordprocessingShape">
                  <wps:wsp>
                    <wps:cNvPr id="133" name="Textbox 133"/>
                    <wps:cNvSpPr txBox="1"/>
                    <wps:spPr>
                      <a:xfrm>
                        <a:off x="0" y="0"/>
                        <a:ext cx="4187825" cy="203835"/>
                      </a:xfrm>
                      <a:prstGeom prst="rect">
                        <a:avLst/>
                      </a:prstGeom>
                    </wps:spPr>
                    <wps:txbx>
                      <w:txbxContent>
                        <w:p>
                          <w:pPr>
                            <w:spacing w:line="305" w:lineRule="exact" w:before="0"/>
                            <w:ind w:left="20" w:right="0" w:firstLine="0"/>
                            <w:jc w:val="left"/>
                            <w:rPr>
                              <w:b/>
                              <w:sz w:val="28"/>
                            </w:rPr>
                          </w:pPr>
                          <w:r>
                            <w:rPr>
                              <w:b/>
                              <w:color w:val="156082"/>
                              <w:sz w:val="28"/>
                            </w:rPr>
                            <w:t>Comprehensive</w:t>
                          </w:r>
                          <w:r>
                            <w:rPr>
                              <w:b/>
                              <w:color w:val="156082"/>
                              <w:spacing w:val="-8"/>
                              <w:sz w:val="28"/>
                            </w:rPr>
                            <w:t> </w:t>
                          </w:r>
                          <w:r>
                            <w:rPr>
                              <w:b/>
                              <w:color w:val="156082"/>
                              <w:sz w:val="28"/>
                            </w:rPr>
                            <w:t>Regional</w:t>
                          </w:r>
                          <w:r>
                            <w:rPr>
                              <w:b/>
                              <w:color w:val="156082"/>
                              <w:spacing w:val="-7"/>
                              <w:sz w:val="28"/>
                            </w:rPr>
                            <w:t> </w:t>
                          </w:r>
                          <w:r>
                            <w:rPr>
                              <w:b/>
                              <w:color w:val="156082"/>
                              <w:sz w:val="28"/>
                            </w:rPr>
                            <w:t>Community</w:t>
                          </w:r>
                          <w:r>
                            <w:rPr>
                              <w:b/>
                              <w:color w:val="156082"/>
                              <w:spacing w:val="-8"/>
                              <w:sz w:val="28"/>
                            </w:rPr>
                            <w:t> </w:t>
                          </w:r>
                          <w:r>
                            <w:rPr>
                              <w:b/>
                              <w:color w:val="156082"/>
                              <w:sz w:val="28"/>
                            </w:rPr>
                            <w:t>Health</w:t>
                          </w:r>
                          <w:r>
                            <w:rPr>
                              <w:b/>
                              <w:color w:val="156082"/>
                              <w:spacing w:val="-5"/>
                              <w:sz w:val="28"/>
                            </w:rPr>
                            <w:t> </w:t>
                          </w:r>
                          <w:r>
                            <w:rPr>
                              <w:b/>
                              <w:color w:val="156082"/>
                              <w:spacing w:val="-2"/>
                              <w:sz w:val="28"/>
                            </w:rPr>
                            <w:t>Assessment</w:t>
                          </w:r>
                        </w:p>
                      </w:txbxContent>
                    </wps:txbx>
                    <wps:bodyPr wrap="square" lIns="0" tIns="0" rIns="0" bIns="0" rtlCol="0">
                      <a:noAutofit/>
                    </wps:bodyPr>
                  </wps:wsp>
                </a:graphicData>
              </a:graphic>
            </wp:anchor>
          </w:drawing>
        </mc:Choice>
        <mc:Fallback>
          <w:pict>
            <v:shape style="position:absolute;margin-left:140.960007pt;margin-top:37.809971pt;width:329.75pt;height:16.05pt;mso-position-horizontal-relative:page;mso-position-vertical-relative:page;z-index:-19600896" type="#_x0000_t202" id="docshape131" filled="false" stroked="false">
              <v:textbox inset="0,0,0,0">
                <w:txbxContent>
                  <w:p>
                    <w:pPr>
                      <w:spacing w:line="305" w:lineRule="exact" w:before="0"/>
                      <w:ind w:left="20" w:right="0" w:firstLine="0"/>
                      <w:jc w:val="left"/>
                      <w:rPr>
                        <w:b/>
                        <w:sz w:val="28"/>
                      </w:rPr>
                    </w:pPr>
                    <w:r>
                      <w:rPr>
                        <w:b/>
                        <w:color w:val="156082"/>
                        <w:sz w:val="28"/>
                      </w:rPr>
                      <w:t>Comprehensive</w:t>
                    </w:r>
                    <w:r>
                      <w:rPr>
                        <w:b/>
                        <w:color w:val="156082"/>
                        <w:spacing w:val="-8"/>
                        <w:sz w:val="28"/>
                      </w:rPr>
                      <w:t> </w:t>
                    </w:r>
                    <w:r>
                      <w:rPr>
                        <w:b/>
                        <w:color w:val="156082"/>
                        <w:sz w:val="28"/>
                      </w:rPr>
                      <w:t>Regional</w:t>
                    </w:r>
                    <w:r>
                      <w:rPr>
                        <w:b/>
                        <w:color w:val="156082"/>
                        <w:spacing w:val="-7"/>
                        <w:sz w:val="28"/>
                      </w:rPr>
                      <w:t> </w:t>
                    </w:r>
                    <w:r>
                      <w:rPr>
                        <w:b/>
                        <w:color w:val="156082"/>
                        <w:sz w:val="28"/>
                      </w:rPr>
                      <w:t>Community</w:t>
                    </w:r>
                    <w:r>
                      <w:rPr>
                        <w:b/>
                        <w:color w:val="156082"/>
                        <w:spacing w:val="-8"/>
                        <w:sz w:val="28"/>
                      </w:rPr>
                      <w:t> </w:t>
                    </w:r>
                    <w:r>
                      <w:rPr>
                        <w:b/>
                        <w:color w:val="156082"/>
                        <w:sz w:val="28"/>
                      </w:rPr>
                      <w:t>Health</w:t>
                    </w:r>
                    <w:r>
                      <w:rPr>
                        <w:b/>
                        <w:color w:val="156082"/>
                        <w:spacing w:val="-5"/>
                        <w:sz w:val="28"/>
                      </w:rPr>
                      <w:t> </w:t>
                    </w:r>
                    <w:r>
                      <w:rPr>
                        <w:b/>
                        <w:color w:val="156082"/>
                        <w:spacing w:val="-2"/>
                        <w:sz w:val="28"/>
                      </w:rPr>
                      <w:t>Assessment</w:t>
                    </w:r>
                  </w:p>
                </w:txbxContent>
              </v:textbox>
              <w10:wrap type="none"/>
            </v:shape>
          </w:pict>
        </mc:Fallback>
      </mc:AlternateContent>
    </w:r>
  </w:p>
</w:hdr>
</file>

<file path=word/header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3717632">
              <wp:simplePos x="0" y="0"/>
              <wp:positionH relativeFrom="page">
                <wp:posOffset>0</wp:posOffset>
              </wp:positionH>
              <wp:positionV relativeFrom="page">
                <wp:posOffset>788669</wp:posOffset>
              </wp:positionV>
              <wp:extent cx="7772400" cy="26034"/>
              <wp:effectExtent l="0" t="0" r="0" b="0"/>
              <wp:wrapNone/>
              <wp:docPr id="146" name="Graphic 146"/>
              <wp:cNvGraphicFramePr>
                <a:graphicFrameLocks/>
              </wp:cNvGraphicFramePr>
              <a:graphic>
                <a:graphicData uri="http://schemas.microsoft.com/office/word/2010/wordprocessingShape">
                  <wps:wsp>
                    <wps:cNvPr id="146" name="Graphic 146"/>
                    <wps:cNvSpPr/>
                    <wps:spPr>
                      <a:xfrm>
                        <a:off x="0" y="0"/>
                        <a:ext cx="7772400" cy="26034"/>
                      </a:xfrm>
                      <a:custGeom>
                        <a:avLst/>
                        <a:gdLst/>
                        <a:ahLst/>
                        <a:cxnLst/>
                        <a:rect l="l" t="t" r="r" b="b"/>
                        <a:pathLst>
                          <a:path w="7772400" h="26034">
                            <a:moveTo>
                              <a:pt x="7772400" y="25908"/>
                            </a:moveTo>
                            <a:lnTo>
                              <a:pt x="0" y="25908"/>
                            </a:lnTo>
                            <a:lnTo>
                              <a:pt x="0" y="0"/>
                            </a:lnTo>
                            <a:lnTo>
                              <a:pt x="7772400" y="0"/>
                            </a:lnTo>
                            <a:lnTo>
                              <a:pt x="7772400" y="25908"/>
                            </a:lnTo>
                            <a:close/>
                          </a:path>
                        </a:pathLst>
                      </a:custGeom>
                      <a:solidFill>
                        <a:srgbClr val="156082"/>
                      </a:solidFill>
                    </wps:spPr>
                    <wps:bodyPr wrap="square" lIns="0" tIns="0" rIns="0" bIns="0" rtlCol="0">
                      <a:prstTxWarp prst="textNoShape">
                        <a:avLst/>
                      </a:prstTxWarp>
                      <a:noAutofit/>
                    </wps:bodyPr>
                  </wps:wsp>
                </a:graphicData>
              </a:graphic>
            </wp:anchor>
          </w:drawing>
        </mc:Choice>
        <mc:Fallback>
          <w:pict>
            <v:rect style="position:absolute;margin-left:0pt;margin-top:62.099979pt;width:612.000018pt;height:2.04pt;mso-position-horizontal-relative:page;mso-position-vertical-relative:page;z-index:-19598848" id="docshape142" filled="true" fillcolor="#156082" stroked="false">
              <v:fill type="solid"/>
              <w10:wrap type="none"/>
            </v:rect>
          </w:pict>
        </mc:Fallback>
      </mc:AlternateContent>
    </w:r>
    <w:r>
      <w:rPr>
        <w:sz w:val="20"/>
      </w:rPr>
      <mc:AlternateContent>
        <mc:Choice Requires="wps">
          <w:drawing>
            <wp:anchor distT="0" distB="0" distL="0" distR="0" allowOverlap="1" layoutInCell="1" locked="0" behindDoc="1" simplePos="0" relativeHeight="483718144">
              <wp:simplePos x="0" y="0"/>
              <wp:positionH relativeFrom="page">
                <wp:posOffset>1790192</wp:posOffset>
              </wp:positionH>
              <wp:positionV relativeFrom="page">
                <wp:posOffset>480186</wp:posOffset>
              </wp:positionV>
              <wp:extent cx="4187825" cy="203835"/>
              <wp:effectExtent l="0" t="0" r="0" b="0"/>
              <wp:wrapNone/>
              <wp:docPr id="147" name="Textbox 147"/>
              <wp:cNvGraphicFramePr>
                <a:graphicFrameLocks/>
              </wp:cNvGraphicFramePr>
              <a:graphic>
                <a:graphicData uri="http://schemas.microsoft.com/office/word/2010/wordprocessingShape">
                  <wps:wsp>
                    <wps:cNvPr id="147" name="Textbox 147"/>
                    <wps:cNvSpPr txBox="1"/>
                    <wps:spPr>
                      <a:xfrm>
                        <a:off x="0" y="0"/>
                        <a:ext cx="4187825" cy="203835"/>
                      </a:xfrm>
                      <a:prstGeom prst="rect">
                        <a:avLst/>
                      </a:prstGeom>
                    </wps:spPr>
                    <wps:txbx>
                      <w:txbxContent>
                        <w:p>
                          <w:pPr>
                            <w:spacing w:line="305" w:lineRule="exact" w:before="0"/>
                            <w:ind w:left="20" w:right="0" w:firstLine="0"/>
                            <w:jc w:val="left"/>
                            <w:rPr>
                              <w:b/>
                              <w:sz w:val="28"/>
                            </w:rPr>
                          </w:pPr>
                          <w:r>
                            <w:rPr>
                              <w:b/>
                              <w:color w:val="156082"/>
                              <w:sz w:val="28"/>
                            </w:rPr>
                            <w:t>Comprehensive</w:t>
                          </w:r>
                          <w:r>
                            <w:rPr>
                              <w:b/>
                              <w:color w:val="156082"/>
                              <w:spacing w:val="-8"/>
                              <w:sz w:val="28"/>
                            </w:rPr>
                            <w:t> </w:t>
                          </w:r>
                          <w:r>
                            <w:rPr>
                              <w:b/>
                              <w:color w:val="156082"/>
                              <w:sz w:val="28"/>
                            </w:rPr>
                            <w:t>Regional</w:t>
                          </w:r>
                          <w:r>
                            <w:rPr>
                              <w:b/>
                              <w:color w:val="156082"/>
                              <w:spacing w:val="-7"/>
                              <w:sz w:val="28"/>
                            </w:rPr>
                            <w:t> </w:t>
                          </w:r>
                          <w:r>
                            <w:rPr>
                              <w:b/>
                              <w:color w:val="156082"/>
                              <w:sz w:val="28"/>
                            </w:rPr>
                            <w:t>Community</w:t>
                          </w:r>
                          <w:r>
                            <w:rPr>
                              <w:b/>
                              <w:color w:val="156082"/>
                              <w:spacing w:val="-8"/>
                              <w:sz w:val="28"/>
                            </w:rPr>
                            <w:t> </w:t>
                          </w:r>
                          <w:r>
                            <w:rPr>
                              <w:b/>
                              <w:color w:val="156082"/>
                              <w:sz w:val="28"/>
                            </w:rPr>
                            <w:t>Health</w:t>
                          </w:r>
                          <w:r>
                            <w:rPr>
                              <w:b/>
                              <w:color w:val="156082"/>
                              <w:spacing w:val="-5"/>
                              <w:sz w:val="28"/>
                            </w:rPr>
                            <w:t> </w:t>
                          </w:r>
                          <w:r>
                            <w:rPr>
                              <w:b/>
                              <w:color w:val="156082"/>
                              <w:spacing w:val="-2"/>
                              <w:sz w:val="28"/>
                            </w:rPr>
                            <w:t>Assessment</w:t>
                          </w:r>
                        </w:p>
                      </w:txbxContent>
                    </wps:txbx>
                    <wps:bodyPr wrap="square" lIns="0" tIns="0" rIns="0" bIns="0" rtlCol="0">
                      <a:noAutofit/>
                    </wps:bodyPr>
                  </wps:wsp>
                </a:graphicData>
              </a:graphic>
            </wp:anchor>
          </w:drawing>
        </mc:Choice>
        <mc:Fallback>
          <w:pict>
            <v:shape style="position:absolute;margin-left:140.960007pt;margin-top:37.809971pt;width:329.75pt;height:16.05pt;mso-position-horizontal-relative:page;mso-position-vertical-relative:page;z-index:-19598336" type="#_x0000_t202" id="docshape143" filled="false" stroked="false">
              <v:textbox inset="0,0,0,0">
                <w:txbxContent>
                  <w:p>
                    <w:pPr>
                      <w:spacing w:line="305" w:lineRule="exact" w:before="0"/>
                      <w:ind w:left="20" w:right="0" w:firstLine="0"/>
                      <w:jc w:val="left"/>
                      <w:rPr>
                        <w:b/>
                        <w:sz w:val="28"/>
                      </w:rPr>
                    </w:pPr>
                    <w:r>
                      <w:rPr>
                        <w:b/>
                        <w:color w:val="156082"/>
                        <w:sz w:val="28"/>
                      </w:rPr>
                      <w:t>Comprehensive</w:t>
                    </w:r>
                    <w:r>
                      <w:rPr>
                        <w:b/>
                        <w:color w:val="156082"/>
                        <w:spacing w:val="-8"/>
                        <w:sz w:val="28"/>
                      </w:rPr>
                      <w:t> </w:t>
                    </w:r>
                    <w:r>
                      <w:rPr>
                        <w:b/>
                        <w:color w:val="156082"/>
                        <w:sz w:val="28"/>
                      </w:rPr>
                      <w:t>Regional</w:t>
                    </w:r>
                    <w:r>
                      <w:rPr>
                        <w:b/>
                        <w:color w:val="156082"/>
                        <w:spacing w:val="-7"/>
                        <w:sz w:val="28"/>
                      </w:rPr>
                      <w:t> </w:t>
                    </w:r>
                    <w:r>
                      <w:rPr>
                        <w:b/>
                        <w:color w:val="156082"/>
                        <w:sz w:val="28"/>
                      </w:rPr>
                      <w:t>Community</w:t>
                    </w:r>
                    <w:r>
                      <w:rPr>
                        <w:b/>
                        <w:color w:val="156082"/>
                        <w:spacing w:val="-8"/>
                        <w:sz w:val="28"/>
                      </w:rPr>
                      <w:t> </w:t>
                    </w:r>
                    <w:r>
                      <w:rPr>
                        <w:b/>
                        <w:color w:val="156082"/>
                        <w:sz w:val="28"/>
                      </w:rPr>
                      <w:t>Health</w:t>
                    </w:r>
                    <w:r>
                      <w:rPr>
                        <w:b/>
                        <w:color w:val="156082"/>
                        <w:spacing w:val="-5"/>
                        <w:sz w:val="28"/>
                      </w:rPr>
                      <w:t> </w:t>
                    </w:r>
                    <w:r>
                      <w:rPr>
                        <w:b/>
                        <w:color w:val="156082"/>
                        <w:spacing w:val="-2"/>
                        <w:sz w:val="28"/>
                      </w:rPr>
                      <w:t>Assessment</w:t>
                    </w:r>
                  </w:p>
                </w:txbxContent>
              </v:textbox>
              <w10:wrap type="none"/>
            </v:shape>
          </w:pict>
        </mc:Fallback>
      </mc:AlternateContent>
    </w:r>
  </w:p>
</w:hdr>
</file>

<file path=word/header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3720192">
              <wp:simplePos x="0" y="0"/>
              <wp:positionH relativeFrom="page">
                <wp:posOffset>0</wp:posOffset>
              </wp:positionH>
              <wp:positionV relativeFrom="page">
                <wp:posOffset>788669</wp:posOffset>
              </wp:positionV>
              <wp:extent cx="7772400" cy="26034"/>
              <wp:effectExtent l="0" t="0" r="0" b="0"/>
              <wp:wrapNone/>
              <wp:docPr id="171" name="Graphic 171"/>
              <wp:cNvGraphicFramePr>
                <a:graphicFrameLocks/>
              </wp:cNvGraphicFramePr>
              <a:graphic>
                <a:graphicData uri="http://schemas.microsoft.com/office/word/2010/wordprocessingShape">
                  <wps:wsp>
                    <wps:cNvPr id="171" name="Graphic 171"/>
                    <wps:cNvSpPr/>
                    <wps:spPr>
                      <a:xfrm>
                        <a:off x="0" y="0"/>
                        <a:ext cx="7772400" cy="26034"/>
                      </a:xfrm>
                      <a:custGeom>
                        <a:avLst/>
                        <a:gdLst/>
                        <a:ahLst/>
                        <a:cxnLst/>
                        <a:rect l="l" t="t" r="r" b="b"/>
                        <a:pathLst>
                          <a:path w="7772400" h="26034">
                            <a:moveTo>
                              <a:pt x="7772400" y="25908"/>
                            </a:moveTo>
                            <a:lnTo>
                              <a:pt x="0" y="25908"/>
                            </a:lnTo>
                            <a:lnTo>
                              <a:pt x="0" y="0"/>
                            </a:lnTo>
                            <a:lnTo>
                              <a:pt x="7772400" y="0"/>
                            </a:lnTo>
                            <a:lnTo>
                              <a:pt x="7772400" y="25908"/>
                            </a:lnTo>
                            <a:close/>
                          </a:path>
                        </a:pathLst>
                      </a:custGeom>
                      <a:solidFill>
                        <a:srgbClr val="156082"/>
                      </a:solidFill>
                    </wps:spPr>
                    <wps:bodyPr wrap="square" lIns="0" tIns="0" rIns="0" bIns="0" rtlCol="0">
                      <a:prstTxWarp prst="textNoShape">
                        <a:avLst/>
                      </a:prstTxWarp>
                      <a:noAutofit/>
                    </wps:bodyPr>
                  </wps:wsp>
                </a:graphicData>
              </a:graphic>
            </wp:anchor>
          </w:drawing>
        </mc:Choice>
        <mc:Fallback>
          <w:pict>
            <v:rect style="position:absolute;margin-left:0pt;margin-top:62.099979pt;width:612.000018pt;height:2.04pt;mso-position-horizontal-relative:page;mso-position-vertical-relative:page;z-index:-19596288" id="docshape167" filled="true" fillcolor="#156082" stroked="false">
              <v:fill type="solid"/>
              <w10:wrap type="none"/>
            </v:rect>
          </w:pict>
        </mc:Fallback>
      </mc:AlternateContent>
    </w:r>
    <w:r>
      <w:rPr>
        <w:sz w:val="20"/>
      </w:rPr>
      <mc:AlternateContent>
        <mc:Choice Requires="wps">
          <w:drawing>
            <wp:anchor distT="0" distB="0" distL="0" distR="0" allowOverlap="1" layoutInCell="1" locked="0" behindDoc="1" simplePos="0" relativeHeight="483720704">
              <wp:simplePos x="0" y="0"/>
              <wp:positionH relativeFrom="page">
                <wp:posOffset>1790192</wp:posOffset>
              </wp:positionH>
              <wp:positionV relativeFrom="page">
                <wp:posOffset>480186</wp:posOffset>
              </wp:positionV>
              <wp:extent cx="4187825" cy="203835"/>
              <wp:effectExtent l="0" t="0" r="0" b="0"/>
              <wp:wrapNone/>
              <wp:docPr id="172" name="Textbox 172"/>
              <wp:cNvGraphicFramePr>
                <a:graphicFrameLocks/>
              </wp:cNvGraphicFramePr>
              <a:graphic>
                <a:graphicData uri="http://schemas.microsoft.com/office/word/2010/wordprocessingShape">
                  <wps:wsp>
                    <wps:cNvPr id="172" name="Textbox 172"/>
                    <wps:cNvSpPr txBox="1"/>
                    <wps:spPr>
                      <a:xfrm>
                        <a:off x="0" y="0"/>
                        <a:ext cx="4187825" cy="203835"/>
                      </a:xfrm>
                      <a:prstGeom prst="rect">
                        <a:avLst/>
                      </a:prstGeom>
                    </wps:spPr>
                    <wps:txbx>
                      <w:txbxContent>
                        <w:p>
                          <w:pPr>
                            <w:spacing w:line="305" w:lineRule="exact" w:before="0"/>
                            <w:ind w:left="20" w:right="0" w:firstLine="0"/>
                            <w:jc w:val="left"/>
                            <w:rPr>
                              <w:b/>
                              <w:sz w:val="28"/>
                            </w:rPr>
                          </w:pPr>
                          <w:r>
                            <w:rPr>
                              <w:b/>
                              <w:color w:val="156082"/>
                              <w:sz w:val="28"/>
                            </w:rPr>
                            <w:t>Comprehensive</w:t>
                          </w:r>
                          <w:r>
                            <w:rPr>
                              <w:b/>
                              <w:color w:val="156082"/>
                              <w:spacing w:val="-8"/>
                              <w:sz w:val="28"/>
                            </w:rPr>
                            <w:t> </w:t>
                          </w:r>
                          <w:r>
                            <w:rPr>
                              <w:b/>
                              <w:color w:val="156082"/>
                              <w:sz w:val="28"/>
                            </w:rPr>
                            <w:t>Regional</w:t>
                          </w:r>
                          <w:r>
                            <w:rPr>
                              <w:b/>
                              <w:color w:val="156082"/>
                              <w:spacing w:val="-7"/>
                              <w:sz w:val="28"/>
                            </w:rPr>
                            <w:t> </w:t>
                          </w:r>
                          <w:r>
                            <w:rPr>
                              <w:b/>
                              <w:color w:val="156082"/>
                              <w:sz w:val="28"/>
                            </w:rPr>
                            <w:t>Community</w:t>
                          </w:r>
                          <w:r>
                            <w:rPr>
                              <w:b/>
                              <w:color w:val="156082"/>
                              <w:spacing w:val="-8"/>
                              <w:sz w:val="28"/>
                            </w:rPr>
                            <w:t> </w:t>
                          </w:r>
                          <w:r>
                            <w:rPr>
                              <w:b/>
                              <w:color w:val="156082"/>
                              <w:sz w:val="28"/>
                            </w:rPr>
                            <w:t>Health</w:t>
                          </w:r>
                          <w:r>
                            <w:rPr>
                              <w:b/>
                              <w:color w:val="156082"/>
                              <w:spacing w:val="-5"/>
                              <w:sz w:val="28"/>
                            </w:rPr>
                            <w:t> </w:t>
                          </w:r>
                          <w:r>
                            <w:rPr>
                              <w:b/>
                              <w:color w:val="156082"/>
                              <w:spacing w:val="-2"/>
                              <w:sz w:val="28"/>
                            </w:rPr>
                            <w:t>Assessment</w:t>
                          </w:r>
                        </w:p>
                      </w:txbxContent>
                    </wps:txbx>
                    <wps:bodyPr wrap="square" lIns="0" tIns="0" rIns="0" bIns="0" rtlCol="0">
                      <a:noAutofit/>
                    </wps:bodyPr>
                  </wps:wsp>
                </a:graphicData>
              </a:graphic>
            </wp:anchor>
          </w:drawing>
        </mc:Choice>
        <mc:Fallback>
          <w:pict>
            <v:shape style="position:absolute;margin-left:140.960007pt;margin-top:37.809971pt;width:329.75pt;height:16.05pt;mso-position-horizontal-relative:page;mso-position-vertical-relative:page;z-index:-19595776" type="#_x0000_t202" id="docshape168" filled="false" stroked="false">
              <v:textbox inset="0,0,0,0">
                <w:txbxContent>
                  <w:p>
                    <w:pPr>
                      <w:spacing w:line="305" w:lineRule="exact" w:before="0"/>
                      <w:ind w:left="20" w:right="0" w:firstLine="0"/>
                      <w:jc w:val="left"/>
                      <w:rPr>
                        <w:b/>
                        <w:sz w:val="28"/>
                      </w:rPr>
                    </w:pPr>
                    <w:r>
                      <w:rPr>
                        <w:b/>
                        <w:color w:val="156082"/>
                        <w:sz w:val="28"/>
                      </w:rPr>
                      <w:t>Comprehensive</w:t>
                    </w:r>
                    <w:r>
                      <w:rPr>
                        <w:b/>
                        <w:color w:val="156082"/>
                        <w:spacing w:val="-8"/>
                        <w:sz w:val="28"/>
                      </w:rPr>
                      <w:t> </w:t>
                    </w:r>
                    <w:r>
                      <w:rPr>
                        <w:b/>
                        <w:color w:val="156082"/>
                        <w:sz w:val="28"/>
                      </w:rPr>
                      <w:t>Regional</w:t>
                    </w:r>
                    <w:r>
                      <w:rPr>
                        <w:b/>
                        <w:color w:val="156082"/>
                        <w:spacing w:val="-7"/>
                        <w:sz w:val="28"/>
                      </w:rPr>
                      <w:t> </w:t>
                    </w:r>
                    <w:r>
                      <w:rPr>
                        <w:b/>
                        <w:color w:val="156082"/>
                        <w:sz w:val="28"/>
                      </w:rPr>
                      <w:t>Community</w:t>
                    </w:r>
                    <w:r>
                      <w:rPr>
                        <w:b/>
                        <w:color w:val="156082"/>
                        <w:spacing w:val="-8"/>
                        <w:sz w:val="28"/>
                      </w:rPr>
                      <w:t> </w:t>
                    </w:r>
                    <w:r>
                      <w:rPr>
                        <w:b/>
                        <w:color w:val="156082"/>
                        <w:sz w:val="28"/>
                      </w:rPr>
                      <w:t>Health</w:t>
                    </w:r>
                    <w:r>
                      <w:rPr>
                        <w:b/>
                        <w:color w:val="156082"/>
                        <w:spacing w:val="-5"/>
                        <w:sz w:val="28"/>
                      </w:rPr>
                      <w:t> </w:t>
                    </w:r>
                    <w:r>
                      <w:rPr>
                        <w:b/>
                        <w:color w:val="156082"/>
                        <w:spacing w:val="-2"/>
                        <w:sz w:val="28"/>
                      </w:rPr>
                      <w:t>Assessment</w:t>
                    </w:r>
                  </w:p>
                </w:txbxContent>
              </v:textbox>
              <w10:wrap type="none"/>
            </v:shape>
          </w:pict>
        </mc:Fallback>
      </mc:AlternateConten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22">
    <w:multiLevelType w:val="hybridMultilevel"/>
    <w:lvl w:ilvl="0">
      <w:start w:val="0"/>
      <w:numFmt w:val="bullet"/>
      <w:lvlText w:val="•"/>
      <w:lvlJc w:val="left"/>
      <w:pPr>
        <w:ind w:left="2160" w:hanging="360"/>
      </w:pPr>
      <w:rPr>
        <w:rFonts w:hint="default" w:ascii="Calibri" w:hAnsi="Calibri" w:eastAsia="Calibri" w:cs="Calibri"/>
        <w:b w:val="0"/>
        <w:bCs w:val="0"/>
        <w:i w:val="0"/>
        <w:iCs w:val="0"/>
        <w:spacing w:val="0"/>
        <w:w w:val="100"/>
        <w:sz w:val="22"/>
        <w:szCs w:val="22"/>
        <w:lang w:val="en-US" w:eastAsia="en-US" w:bidi="ar-SA"/>
      </w:rPr>
    </w:lvl>
    <w:lvl w:ilvl="1">
      <w:start w:val="0"/>
      <w:numFmt w:val="bullet"/>
      <w:lvlText w:val="•"/>
      <w:lvlJc w:val="left"/>
      <w:pPr>
        <w:ind w:left="3168" w:hanging="360"/>
      </w:pPr>
      <w:rPr>
        <w:rFonts w:hint="default"/>
        <w:lang w:val="en-US" w:eastAsia="en-US" w:bidi="ar-SA"/>
      </w:rPr>
    </w:lvl>
    <w:lvl w:ilvl="2">
      <w:start w:val="0"/>
      <w:numFmt w:val="bullet"/>
      <w:lvlText w:val="•"/>
      <w:lvlJc w:val="left"/>
      <w:pPr>
        <w:ind w:left="4176" w:hanging="360"/>
      </w:pPr>
      <w:rPr>
        <w:rFonts w:hint="default"/>
        <w:lang w:val="en-US" w:eastAsia="en-US" w:bidi="ar-SA"/>
      </w:rPr>
    </w:lvl>
    <w:lvl w:ilvl="3">
      <w:start w:val="0"/>
      <w:numFmt w:val="bullet"/>
      <w:lvlText w:val="•"/>
      <w:lvlJc w:val="left"/>
      <w:pPr>
        <w:ind w:left="5184" w:hanging="360"/>
      </w:pPr>
      <w:rPr>
        <w:rFonts w:hint="default"/>
        <w:lang w:val="en-US" w:eastAsia="en-US" w:bidi="ar-SA"/>
      </w:rPr>
    </w:lvl>
    <w:lvl w:ilvl="4">
      <w:start w:val="0"/>
      <w:numFmt w:val="bullet"/>
      <w:lvlText w:val="•"/>
      <w:lvlJc w:val="left"/>
      <w:pPr>
        <w:ind w:left="6192" w:hanging="360"/>
      </w:pPr>
      <w:rPr>
        <w:rFonts w:hint="default"/>
        <w:lang w:val="en-US" w:eastAsia="en-US" w:bidi="ar-SA"/>
      </w:rPr>
    </w:lvl>
    <w:lvl w:ilvl="5">
      <w:start w:val="0"/>
      <w:numFmt w:val="bullet"/>
      <w:lvlText w:val="•"/>
      <w:lvlJc w:val="left"/>
      <w:pPr>
        <w:ind w:left="7200" w:hanging="360"/>
      </w:pPr>
      <w:rPr>
        <w:rFonts w:hint="default"/>
        <w:lang w:val="en-US" w:eastAsia="en-US" w:bidi="ar-SA"/>
      </w:rPr>
    </w:lvl>
    <w:lvl w:ilvl="6">
      <w:start w:val="0"/>
      <w:numFmt w:val="bullet"/>
      <w:lvlText w:val="•"/>
      <w:lvlJc w:val="left"/>
      <w:pPr>
        <w:ind w:left="8208" w:hanging="360"/>
      </w:pPr>
      <w:rPr>
        <w:rFonts w:hint="default"/>
        <w:lang w:val="en-US" w:eastAsia="en-US" w:bidi="ar-SA"/>
      </w:rPr>
    </w:lvl>
    <w:lvl w:ilvl="7">
      <w:start w:val="0"/>
      <w:numFmt w:val="bullet"/>
      <w:lvlText w:val="•"/>
      <w:lvlJc w:val="left"/>
      <w:pPr>
        <w:ind w:left="9216" w:hanging="360"/>
      </w:pPr>
      <w:rPr>
        <w:rFonts w:hint="default"/>
        <w:lang w:val="en-US" w:eastAsia="en-US" w:bidi="ar-SA"/>
      </w:rPr>
    </w:lvl>
    <w:lvl w:ilvl="8">
      <w:start w:val="0"/>
      <w:numFmt w:val="bullet"/>
      <w:lvlText w:val="•"/>
      <w:lvlJc w:val="left"/>
      <w:pPr>
        <w:ind w:left="10224" w:hanging="360"/>
      </w:pPr>
      <w:rPr>
        <w:rFonts w:hint="default"/>
        <w:lang w:val="en-US" w:eastAsia="en-US" w:bidi="ar-SA"/>
      </w:rPr>
    </w:lvl>
  </w:abstractNum>
  <w:abstractNum w:abstractNumId="21">
    <w:multiLevelType w:val="hybridMultilevel"/>
    <w:lvl w:ilvl="0">
      <w:start w:val="0"/>
      <w:numFmt w:val="bullet"/>
      <w:lvlText w:val=""/>
      <w:lvlJc w:val="left"/>
      <w:pPr>
        <w:ind w:left="2160" w:hanging="360"/>
      </w:pPr>
      <w:rPr>
        <w:rFonts w:hint="default" w:ascii="Symbol" w:hAnsi="Symbol" w:eastAsia="Symbol" w:cs="Symbol"/>
        <w:b w:val="0"/>
        <w:bCs w:val="0"/>
        <w:i w:val="0"/>
        <w:iCs w:val="0"/>
        <w:spacing w:val="0"/>
        <w:w w:val="100"/>
        <w:sz w:val="22"/>
        <w:szCs w:val="22"/>
        <w:lang w:val="en-US" w:eastAsia="en-US" w:bidi="ar-SA"/>
      </w:rPr>
    </w:lvl>
    <w:lvl w:ilvl="1">
      <w:start w:val="0"/>
      <w:numFmt w:val="bullet"/>
      <w:lvlText w:val="•"/>
      <w:lvlJc w:val="left"/>
      <w:pPr>
        <w:ind w:left="3168" w:hanging="360"/>
      </w:pPr>
      <w:rPr>
        <w:rFonts w:hint="default"/>
        <w:lang w:val="en-US" w:eastAsia="en-US" w:bidi="ar-SA"/>
      </w:rPr>
    </w:lvl>
    <w:lvl w:ilvl="2">
      <w:start w:val="0"/>
      <w:numFmt w:val="bullet"/>
      <w:lvlText w:val="•"/>
      <w:lvlJc w:val="left"/>
      <w:pPr>
        <w:ind w:left="4176" w:hanging="360"/>
      </w:pPr>
      <w:rPr>
        <w:rFonts w:hint="default"/>
        <w:lang w:val="en-US" w:eastAsia="en-US" w:bidi="ar-SA"/>
      </w:rPr>
    </w:lvl>
    <w:lvl w:ilvl="3">
      <w:start w:val="0"/>
      <w:numFmt w:val="bullet"/>
      <w:lvlText w:val="•"/>
      <w:lvlJc w:val="left"/>
      <w:pPr>
        <w:ind w:left="5184" w:hanging="360"/>
      </w:pPr>
      <w:rPr>
        <w:rFonts w:hint="default"/>
        <w:lang w:val="en-US" w:eastAsia="en-US" w:bidi="ar-SA"/>
      </w:rPr>
    </w:lvl>
    <w:lvl w:ilvl="4">
      <w:start w:val="0"/>
      <w:numFmt w:val="bullet"/>
      <w:lvlText w:val="•"/>
      <w:lvlJc w:val="left"/>
      <w:pPr>
        <w:ind w:left="6192" w:hanging="360"/>
      </w:pPr>
      <w:rPr>
        <w:rFonts w:hint="default"/>
        <w:lang w:val="en-US" w:eastAsia="en-US" w:bidi="ar-SA"/>
      </w:rPr>
    </w:lvl>
    <w:lvl w:ilvl="5">
      <w:start w:val="0"/>
      <w:numFmt w:val="bullet"/>
      <w:lvlText w:val="•"/>
      <w:lvlJc w:val="left"/>
      <w:pPr>
        <w:ind w:left="7200" w:hanging="360"/>
      </w:pPr>
      <w:rPr>
        <w:rFonts w:hint="default"/>
        <w:lang w:val="en-US" w:eastAsia="en-US" w:bidi="ar-SA"/>
      </w:rPr>
    </w:lvl>
    <w:lvl w:ilvl="6">
      <w:start w:val="0"/>
      <w:numFmt w:val="bullet"/>
      <w:lvlText w:val="•"/>
      <w:lvlJc w:val="left"/>
      <w:pPr>
        <w:ind w:left="8208" w:hanging="360"/>
      </w:pPr>
      <w:rPr>
        <w:rFonts w:hint="default"/>
        <w:lang w:val="en-US" w:eastAsia="en-US" w:bidi="ar-SA"/>
      </w:rPr>
    </w:lvl>
    <w:lvl w:ilvl="7">
      <w:start w:val="0"/>
      <w:numFmt w:val="bullet"/>
      <w:lvlText w:val="•"/>
      <w:lvlJc w:val="left"/>
      <w:pPr>
        <w:ind w:left="9216" w:hanging="360"/>
      </w:pPr>
      <w:rPr>
        <w:rFonts w:hint="default"/>
        <w:lang w:val="en-US" w:eastAsia="en-US" w:bidi="ar-SA"/>
      </w:rPr>
    </w:lvl>
    <w:lvl w:ilvl="8">
      <w:start w:val="0"/>
      <w:numFmt w:val="bullet"/>
      <w:lvlText w:val="•"/>
      <w:lvlJc w:val="left"/>
      <w:pPr>
        <w:ind w:left="10224" w:hanging="360"/>
      </w:pPr>
      <w:rPr>
        <w:rFonts w:hint="default"/>
        <w:lang w:val="en-US" w:eastAsia="en-US" w:bidi="ar-SA"/>
      </w:rPr>
    </w:lvl>
  </w:abstractNum>
  <w:abstractNum w:abstractNumId="20">
    <w:multiLevelType w:val="hybridMultilevel"/>
    <w:lvl w:ilvl="0">
      <w:start w:val="1"/>
      <w:numFmt w:val="decimal"/>
      <w:lvlText w:val="%1."/>
      <w:lvlJc w:val="left"/>
      <w:pPr>
        <w:ind w:left="2160" w:hanging="360"/>
        <w:jc w:val="left"/>
      </w:pPr>
      <w:rPr>
        <w:rFonts w:hint="default" w:ascii="Calibri" w:hAnsi="Calibri" w:eastAsia="Calibri" w:cs="Calibri"/>
        <w:b w:val="0"/>
        <w:bCs w:val="0"/>
        <w:i w:val="0"/>
        <w:iCs w:val="0"/>
        <w:spacing w:val="0"/>
        <w:w w:val="100"/>
        <w:sz w:val="22"/>
        <w:szCs w:val="22"/>
        <w:lang w:val="en-US" w:eastAsia="en-US" w:bidi="ar-SA"/>
      </w:rPr>
    </w:lvl>
    <w:lvl w:ilvl="1">
      <w:start w:val="0"/>
      <w:numFmt w:val="bullet"/>
      <w:lvlText w:val="•"/>
      <w:lvlJc w:val="left"/>
      <w:pPr>
        <w:ind w:left="3168" w:hanging="360"/>
      </w:pPr>
      <w:rPr>
        <w:rFonts w:hint="default"/>
        <w:lang w:val="en-US" w:eastAsia="en-US" w:bidi="ar-SA"/>
      </w:rPr>
    </w:lvl>
    <w:lvl w:ilvl="2">
      <w:start w:val="0"/>
      <w:numFmt w:val="bullet"/>
      <w:lvlText w:val="•"/>
      <w:lvlJc w:val="left"/>
      <w:pPr>
        <w:ind w:left="4176" w:hanging="360"/>
      </w:pPr>
      <w:rPr>
        <w:rFonts w:hint="default"/>
        <w:lang w:val="en-US" w:eastAsia="en-US" w:bidi="ar-SA"/>
      </w:rPr>
    </w:lvl>
    <w:lvl w:ilvl="3">
      <w:start w:val="0"/>
      <w:numFmt w:val="bullet"/>
      <w:lvlText w:val="•"/>
      <w:lvlJc w:val="left"/>
      <w:pPr>
        <w:ind w:left="5184" w:hanging="360"/>
      </w:pPr>
      <w:rPr>
        <w:rFonts w:hint="default"/>
        <w:lang w:val="en-US" w:eastAsia="en-US" w:bidi="ar-SA"/>
      </w:rPr>
    </w:lvl>
    <w:lvl w:ilvl="4">
      <w:start w:val="0"/>
      <w:numFmt w:val="bullet"/>
      <w:lvlText w:val="•"/>
      <w:lvlJc w:val="left"/>
      <w:pPr>
        <w:ind w:left="6192" w:hanging="360"/>
      </w:pPr>
      <w:rPr>
        <w:rFonts w:hint="default"/>
        <w:lang w:val="en-US" w:eastAsia="en-US" w:bidi="ar-SA"/>
      </w:rPr>
    </w:lvl>
    <w:lvl w:ilvl="5">
      <w:start w:val="0"/>
      <w:numFmt w:val="bullet"/>
      <w:lvlText w:val="•"/>
      <w:lvlJc w:val="left"/>
      <w:pPr>
        <w:ind w:left="7200" w:hanging="360"/>
      </w:pPr>
      <w:rPr>
        <w:rFonts w:hint="default"/>
        <w:lang w:val="en-US" w:eastAsia="en-US" w:bidi="ar-SA"/>
      </w:rPr>
    </w:lvl>
    <w:lvl w:ilvl="6">
      <w:start w:val="0"/>
      <w:numFmt w:val="bullet"/>
      <w:lvlText w:val="•"/>
      <w:lvlJc w:val="left"/>
      <w:pPr>
        <w:ind w:left="8208" w:hanging="360"/>
      </w:pPr>
      <w:rPr>
        <w:rFonts w:hint="default"/>
        <w:lang w:val="en-US" w:eastAsia="en-US" w:bidi="ar-SA"/>
      </w:rPr>
    </w:lvl>
    <w:lvl w:ilvl="7">
      <w:start w:val="0"/>
      <w:numFmt w:val="bullet"/>
      <w:lvlText w:val="•"/>
      <w:lvlJc w:val="left"/>
      <w:pPr>
        <w:ind w:left="9216" w:hanging="360"/>
      </w:pPr>
      <w:rPr>
        <w:rFonts w:hint="default"/>
        <w:lang w:val="en-US" w:eastAsia="en-US" w:bidi="ar-SA"/>
      </w:rPr>
    </w:lvl>
    <w:lvl w:ilvl="8">
      <w:start w:val="0"/>
      <w:numFmt w:val="bullet"/>
      <w:lvlText w:val="•"/>
      <w:lvlJc w:val="left"/>
      <w:pPr>
        <w:ind w:left="10224" w:hanging="360"/>
      </w:pPr>
      <w:rPr>
        <w:rFonts w:hint="default"/>
        <w:lang w:val="en-US" w:eastAsia="en-US" w:bidi="ar-SA"/>
      </w:rPr>
    </w:lvl>
  </w:abstractNum>
  <w:abstractNum w:abstractNumId="19">
    <w:multiLevelType w:val="hybridMultilevel"/>
    <w:lvl w:ilvl="0">
      <w:start w:val="1"/>
      <w:numFmt w:val="decimal"/>
      <w:lvlText w:val="%1."/>
      <w:lvlJc w:val="left"/>
      <w:pPr>
        <w:ind w:left="1800" w:hanging="360"/>
        <w:jc w:val="left"/>
      </w:pPr>
      <w:rPr>
        <w:rFonts w:hint="default" w:ascii="Calibri" w:hAnsi="Calibri" w:eastAsia="Calibri" w:cs="Calibri"/>
        <w:b w:val="0"/>
        <w:bCs w:val="0"/>
        <w:i w:val="0"/>
        <w:iCs w:val="0"/>
        <w:spacing w:val="0"/>
        <w:w w:val="100"/>
        <w:sz w:val="22"/>
        <w:szCs w:val="22"/>
        <w:lang w:val="en-US" w:eastAsia="en-US" w:bidi="ar-SA"/>
      </w:rPr>
    </w:lvl>
    <w:lvl w:ilvl="1">
      <w:start w:val="0"/>
      <w:numFmt w:val="bullet"/>
      <w:lvlText w:val="•"/>
      <w:lvlJc w:val="left"/>
      <w:pPr>
        <w:ind w:left="2844" w:hanging="360"/>
      </w:pPr>
      <w:rPr>
        <w:rFonts w:hint="default"/>
        <w:lang w:val="en-US" w:eastAsia="en-US" w:bidi="ar-SA"/>
      </w:rPr>
    </w:lvl>
    <w:lvl w:ilvl="2">
      <w:start w:val="0"/>
      <w:numFmt w:val="bullet"/>
      <w:lvlText w:val="•"/>
      <w:lvlJc w:val="left"/>
      <w:pPr>
        <w:ind w:left="3888" w:hanging="360"/>
      </w:pPr>
      <w:rPr>
        <w:rFonts w:hint="default"/>
        <w:lang w:val="en-US" w:eastAsia="en-US" w:bidi="ar-SA"/>
      </w:rPr>
    </w:lvl>
    <w:lvl w:ilvl="3">
      <w:start w:val="0"/>
      <w:numFmt w:val="bullet"/>
      <w:lvlText w:val="•"/>
      <w:lvlJc w:val="left"/>
      <w:pPr>
        <w:ind w:left="4932" w:hanging="360"/>
      </w:pPr>
      <w:rPr>
        <w:rFonts w:hint="default"/>
        <w:lang w:val="en-US" w:eastAsia="en-US" w:bidi="ar-SA"/>
      </w:rPr>
    </w:lvl>
    <w:lvl w:ilvl="4">
      <w:start w:val="0"/>
      <w:numFmt w:val="bullet"/>
      <w:lvlText w:val="•"/>
      <w:lvlJc w:val="left"/>
      <w:pPr>
        <w:ind w:left="5976" w:hanging="360"/>
      </w:pPr>
      <w:rPr>
        <w:rFonts w:hint="default"/>
        <w:lang w:val="en-US" w:eastAsia="en-US" w:bidi="ar-SA"/>
      </w:rPr>
    </w:lvl>
    <w:lvl w:ilvl="5">
      <w:start w:val="0"/>
      <w:numFmt w:val="bullet"/>
      <w:lvlText w:val="•"/>
      <w:lvlJc w:val="left"/>
      <w:pPr>
        <w:ind w:left="7020" w:hanging="360"/>
      </w:pPr>
      <w:rPr>
        <w:rFonts w:hint="default"/>
        <w:lang w:val="en-US" w:eastAsia="en-US" w:bidi="ar-SA"/>
      </w:rPr>
    </w:lvl>
    <w:lvl w:ilvl="6">
      <w:start w:val="0"/>
      <w:numFmt w:val="bullet"/>
      <w:lvlText w:val="•"/>
      <w:lvlJc w:val="left"/>
      <w:pPr>
        <w:ind w:left="8064" w:hanging="360"/>
      </w:pPr>
      <w:rPr>
        <w:rFonts w:hint="default"/>
        <w:lang w:val="en-US" w:eastAsia="en-US" w:bidi="ar-SA"/>
      </w:rPr>
    </w:lvl>
    <w:lvl w:ilvl="7">
      <w:start w:val="0"/>
      <w:numFmt w:val="bullet"/>
      <w:lvlText w:val="•"/>
      <w:lvlJc w:val="left"/>
      <w:pPr>
        <w:ind w:left="9108" w:hanging="360"/>
      </w:pPr>
      <w:rPr>
        <w:rFonts w:hint="default"/>
        <w:lang w:val="en-US" w:eastAsia="en-US" w:bidi="ar-SA"/>
      </w:rPr>
    </w:lvl>
    <w:lvl w:ilvl="8">
      <w:start w:val="0"/>
      <w:numFmt w:val="bullet"/>
      <w:lvlText w:val="•"/>
      <w:lvlJc w:val="left"/>
      <w:pPr>
        <w:ind w:left="10152" w:hanging="360"/>
      </w:pPr>
      <w:rPr>
        <w:rFonts w:hint="default"/>
        <w:lang w:val="en-US" w:eastAsia="en-US" w:bidi="ar-SA"/>
      </w:rPr>
    </w:lvl>
  </w:abstractNum>
  <w:abstractNum w:abstractNumId="18">
    <w:multiLevelType w:val="hybridMultilevel"/>
    <w:lvl w:ilvl="0">
      <w:start w:val="0"/>
      <w:numFmt w:val="bullet"/>
      <w:lvlText w:val=""/>
      <w:lvlJc w:val="left"/>
      <w:pPr>
        <w:ind w:left="2160" w:hanging="360"/>
      </w:pPr>
      <w:rPr>
        <w:rFonts w:hint="default" w:ascii="Symbol" w:hAnsi="Symbol" w:eastAsia="Symbol" w:cs="Symbol"/>
        <w:b w:val="0"/>
        <w:bCs w:val="0"/>
        <w:i w:val="0"/>
        <w:iCs w:val="0"/>
        <w:spacing w:val="0"/>
        <w:w w:val="100"/>
        <w:sz w:val="22"/>
        <w:szCs w:val="22"/>
        <w:lang w:val="en-US" w:eastAsia="en-US" w:bidi="ar-SA"/>
      </w:rPr>
    </w:lvl>
    <w:lvl w:ilvl="1">
      <w:start w:val="0"/>
      <w:numFmt w:val="bullet"/>
      <w:lvlText w:val="•"/>
      <w:lvlJc w:val="left"/>
      <w:pPr>
        <w:ind w:left="3168" w:hanging="360"/>
      </w:pPr>
      <w:rPr>
        <w:rFonts w:hint="default"/>
        <w:lang w:val="en-US" w:eastAsia="en-US" w:bidi="ar-SA"/>
      </w:rPr>
    </w:lvl>
    <w:lvl w:ilvl="2">
      <w:start w:val="0"/>
      <w:numFmt w:val="bullet"/>
      <w:lvlText w:val="•"/>
      <w:lvlJc w:val="left"/>
      <w:pPr>
        <w:ind w:left="4176" w:hanging="360"/>
      </w:pPr>
      <w:rPr>
        <w:rFonts w:hint="default"/>
        <w:lang w:val="en-US" w:eastAsia="en-US" w:bidi="ar-SA"/>
      </w:rPr>
    </w:lvl>
    <w:lvl w:ilvl="3">
      <w:start w:val="0"/>
      <w:numFmt w:val="bullet"/>
      <w:lvlText w:val="•"/>
      <w:lvlJc w:val="left"/>
      <w:pPr>
        <w:ind w:left="5184" w:hanging="360"/>
      </w:pPr>
      <w:rPr>
        <w:rFonts w:hint="default"/>
        <w:lang w:val="en-US" w:eastAsia="en-US" w:bidi="ar-SA"/>
      </w:rPr>
    </w:lvl>
    <w:lvl w:ilvl="4">
      <w:start w:val="0"/>
      <w:numFmt w:val="bullet"/>
      <w:lvlText w:val="•"/>
      <w:lvlJc w:val="left"/>
      <w:pPr>
        <w:ind w:left="6192" w:hanging="360"/>
      </w:pPr>
      <w:rPr>
        <w:rFonts w:hint="default"/>
        <w:lang w:val="en-US" w:eastAsia="en-US" w:bidi="ar-SA"/>
      </w:rPr>
    </w:lvl>
    <w:lvl w:ilvl="5">
      <w:start w:val="0"/>
      <w:numFmt w:val="bullet"/>
      <w:lvlText w:val="•"/>
      <w:lvlJc w:val="left"/>
      <w:pPr>
        <w:ind w:left="7200" w:hanging="360"/>
      </w:pPr>
      <w:rPr>
        <w:rFonts w:hint="default"/>
        <w:lang w:val="en-US" w:eastAsia="en-US" w:bidi="ar-SA"/>
      </w:rPr>
    </w:lvl>
    <w:lvl w:ilvl="6">
      <w:start w:val="0"/>
      <w:numFmt w:val="bullet"/>
      <w:lvlText w:val="•"/>
      <w:lvlJc w:val="left"/>
      <w:pPr>
        <w:ind w:left="8208" w:hanging="360"/>
      </w:pPr>
      <w:rPr>
        <w:rFonts w:hint="default"/>
        <w:lang w:val="en-US" w:eastAsia="en-US" w:bidi="ar-SA"/>
      </w:rPr>
    </w:lvl>
    <w:lvl w:ilvl="7">
      <w:start w:val="0"/>
      <w:numFmt w:val="bullet"/>
      <w:lvlText w:val="•"/>
      <w:lvlJc w:val="left"/>
      <w:pPr>
        <w:ind w:left="9216" w:hanging="360"/>
      </w:pPr>
      <w:rPr>
        <w:rFonts w:hint="default"/>
        <w:lang w:val="en-US" w:eastAsia="en-US" w:bidi="ar-SA"/>
      </w:rPr>
    </w:lvl>
    <w:lvl w:ilvl="8">
      <w:start w:val="0"/>
      <w:numFmt w:val="bullet"/>
      <w:lvlText w:val="•"/>
      <w:lvlJc w:val="left"/>
      <w:pPr>
        <w:ind w:left="10224" w:hanging="360"/>
      </w:pPr>
      <w:rPr>
        <w:rFonts w:hint="default"/>
        <w:lang w:val="en-US" w:eastAsia="en-US" w:bidi="ar-SA"/>
      </w:rPr>
    </w:lvl>
  </w:abstractNum>
  <w:abstractNum w:abstractNumId="17">
    <w:multiLevelType w:val="hybridMultilevel"/>
    <w:lvl w:ilvl="0">
      <w:start w:val="0"/>
      <w:numFmt w:val="bullet"/>
      <w:lvlText w:val=""/>
      <w:lvlJc w:val="left"/>
      <w:pPr>
        <w:ind w:left="468" w:hanging="360"/>
      </w:pPr>
      <w:rPr>
        <w:rFonts w:hint="default" w:ascii="Symbol" w:hAnsi="Symbol" w:eastAsia="Symbol" w:cs="Symbol"/>
        <w:b w:val="0"/>
        <w:bCs w:val="0"/>
        <w:i w:val="0"/>
        <w:iCs w:val="0"/>
        <w:spacing w:val="0"/>
        <w:w w:val="100"/>
        <w:sz w:val="21"/>
        <w:szCs w:val="21"/>
        <w:lang w:val="en-US" w:eastAsia="en-US" w:bidi="ar-SA"/>
      </w:rPr>
    </w:lvl>
    <w:lvl w:ilvl="1">
      <w:start w:val="0"/>
      <w:numFmt w:val="bullet"/>
      <w:lvlText w:val="•"/>
      <w:lvlJc w:val="left"/>
      <w:pPr>
        <w:ind w:left="808" w:hanging="360"/>
      </w:pPr>
      <w:rPr>
        <w:rFonts w:hint="default"/>
        <w:lang w:val="en-US" w:eastAsia="en-US" w:bidi="ar-SA"/>
      </w:rPr>
    </w:lvl>
    <w:lvl w:ilvl="2">
      <w:start w:val="0"/>
      <w:numFmt w:val="bullet"/>
      <w:lvlText w:val="•"/>
      <w:lvlJc w:val="left"/>
      <w:pPr>
        <w:ind w:left="1157" w:hanging="360"/>
      </w:pPr>
      <w:rPr>
        <w:rFonts w:hint="default"/>
        <w:lang w:val="en-US" w:eastAsia="en-US" w:bidi="ar-SA"/>
      </w:rPr>
    </w:lvl>
    <w:lvl w:ilvl="3">
      <w:start w:val="0"/>
      <w:numFmt w:val="bullet"/>
      <w:lvlText w:val="•"/>
      <w:lvlJc w:val="left"/>
      <w:pPr>
        <w:ind w:left="1505" w:hanging="360"/>
      </w:pPr>
      <w:rPr>
        <w:rFonts w:hint="default"/>
        <w:lang w:val="en-US" w:eastAsia="en-US" w:bidi="ar-SA"/>
      </w:rPr>
    </w:lvl>
    <w:lvl w:ilvl="4">
      <w:start w:val="0"/>
      <w:numFmt w:val="bullet"/>
      <w:lvlText w:val="•"/>
      <w:lvlJc w:val="left"/>
      <w:pPr>
        <w:ind w:left="1854" w:hanging="360"/>
      </w:pPr>
      <w:rPr>
        <w:rFonts w:hint="default"/>
        <w:lang w:val="en-US" w:eastAsia="en-US" w:bidi="ar-SA"/>
      </w:rPr>
    </w:lvl>
    <w:lvl w:ilvl="5">
      <w:start w:val="0"/>
      <w:numFmt w:val="bullet"/>
      <w:lvlText w:val="•"/>
      <w:lvlJc w:val="left"/>
      <w:pPr>
        <w:ind w:left="2202" w:hanging="360"/>
      </w:pPr>
      <w:rPr>
        <w:rFonts w:hint="default"/>
        <w:lang w:val="en-US" w:eastAsia="en-US" w:bidi="ar-SA"/>
      </w:rPr>
    </w:lvl>
    <w:lvl w:ilvl="6">
      <w:start w:val="0"/>
      <w:numFmt w:val="bullet"/>
      <w:lvlText w:val="•"/>
      <w:lvlJc w:val="left"/>
      <w:pPr>
        <w:ind w:left="2551" w:hanging="360"/>
      </w:pPr>
      <w:rPr>
        <w:rFonts w:hint="default"/>
        <w:lang w:val="en-US" w:eastAsia="en-US" w:bidi="ar-SA"/>
      </w:rPr>
    </w:lvl>
    <w:lvl w:ilvl="7">
      <w:start w:val="0"/>
      <w:numFmt w:val="bullet"/>
      <w:lvlText w:val="•"/>
      <w:lvlJc w:val="left"/>
      <w:pPr>
        <w:ind w:left="2899" w:hanging="360"/>
      </w:pPr>
      <w:rPr>
        <w:rFonts w:hint="default"/>
        <w:lang w:val="en-US" w:eastAsia="en-US" w:bidi="ar-SA"/>
      </w:rPr>
    </w:lvl>
    <w:lvl w:ilvl="8">
      <w:start w:val="0"/>
      <w:numFmt w:val="bullet"/>
      <w:lvlText w:val="•"/>
      <w:lvlJc w:val="left"/>
      <w:pPr>
        <w:ind w:left="3248" w:hanging="360"/>
      </w:pPr>
      <w:rPr>
        <w:rFonts w:hint="default"/>
        <w:lang w:val="en-US" w:eastAsia="en-US" w:bidi="ar-SA"/>
      </w:rPr>
    </w:lvl>
  </w:abstractNum>
  <w:abstractNum w:abstractNumId="16">
    <w:multiLevelType w:val="hybridMultilevel"/>
    <w:lvl w:ilvl="0">
      <w:start w:val="1"/>
      <w:numFmt w:val="decimal"/>
      <w:lvlText w:val="%1."/>
      <w:lvlJc w:val="left"/>
      <w:pPr>
        <w:ind w:left="468" w:hanging="360"/>
        <w:jc w:val="left"/>
      </w:pPr>
      <w:rPr>
        <w:rFonts w:hint="default" w:ascii="Calibri" w:hAnsi="Calibri" w:eastAsia="Calibri" w:cs="Calibri"/>
        <w:b w:val="0"/>
        <w:bCs w:val="0"/>
        <w:i w:val="0"/>
        <w:iCs w:val="0"/>
        <w:spacing w:val="0"/>
        <w:w w:val="100"/>
        <w:sz w:val="21"/>
        <w:szCs w:val="21"/>
        <w:lang w:val="en-US" w:eastAsia="en-US" w:bidi="ar-SA"/>
      </w:rPr>
    </w:lvl>
    <w:lvl w:ilvl="1">
      <w:start w:val="0"/>
      <w:numFmt w:val="bullet"/>
      <w:lvlText w:val="•"/>
      <w:lvlJc w:val="left"/>
      <w:pPr>
        <w:ind w:left="755" w:hanging="360"/>
      </w:pPr>
      <w:rPr>
        <w:rFonts w:hint="default"/>
        <w:lang w:val="en-US" w:eastAsia="en-US" w:bidi="ar-SA"/>
      </w:rPr>
    </w:lvl>
    <w:lvl w:ilvl="2">
      <w:start w:val="0"/>
      <w:numFmt w:val="bullet"/>
      <w:lvlText w:val="•"/>
      <w:lvlJc w:val="left"/>
      <w:pPr>
        <w:ind w:left="1050" w:hanging="360"/>
      </w:pPr>
      <w:rPr>
        <w:rFonts w:hint="default"/>
        <w:lang w:val="en-US" w:eastAsia="en-US" w:bidi="ar-SA"/>
      </w:rPr>
    </w:lvl>
    <w:lvl w:ilvl="3">
      <w:start w:val="0"/>
      <w:numFmt w:val="bullet"/>
      <w:lvlText w:val="•"/>
      <w:lvlJc w:val="left"/>
      <w:pPr>
        <w:ind w:left="1345" w:hanging="360"/>
      </w:pPr>
      <w:rPr>
        <w:rFonts w:hint="default"/>
        <w:lang w:val="en-US" w:eastAsia="en-US" w:bidi="ar-SA"/>
      </w:rPr>
    </w:lvl>
    <w:lvl w:ilvl="4">
      <w:start w:val="0"/>
      <w:numFmt w:val="bullet"/>
      <w:lvlText w:val="•"/>
      <w:lvlJc w:val="left"/>
      <w:pPr>
        <w:ind w:left="1640" w:hanging="360"/>
      </w:pPr>
      <w:rPr>
        <w:rFonts w:hint="default"/>
        <w:lang w:val="en-US" w:eastAsia="en-US" w:bidi="ar-SA"/>
      </w:rPr>
    </w:lvl>
    <w:lvl w:ilvl="5">
      <w:start w:val="0"/>
      <w:numFmt w:val="bullet"/>
      <w:lvlText w:val="•"/>
      <w:lvlJc w:val="left"/>
      <w:pPr>
        <w:ind w:left="1935" w:hanging="360"/>
      </w:pPr>
      <w:rPr>
        <w:rFonts w:hint="default"/>
        <w:lang w:val="en-US" w:eastAsia="en-US" w:bidi="ar-SA"/>
      </w:rPr>
    </w:lvl>
    <w:lvl w:ilvl="6">
      <w:start w:val="0"/>
      <w:numFmt w:val="bullet"/>
      <w:lvlText w:val="•"/>
      <w:lvlJc w:val="left"/>
      <w:pPr>
        <w:ind w:left="2230" w:hanging="360"/>
      </w:pPr>
      <w:rPr>
        <w:rFonts w:hint="default"/>
        <w:lang w:val="en-US" w:eastAsia="en-US" w:bidi="ar-SA"/>
      </w:rPr>
    </w:lvl>
    <w:lvl w:ilvl="7">
      <w:start w:val="0"/>
      <w:numFmt w:val="bullet"/>
      <w:lvlText w:val="•"/>
      <w:lvlJc w:val="left"/>
      <w:pPr>
        <w:ind w:left="2525" w:hanging="360"/>
      </w:pPr>
      <w:rPr>
        <w:rFonts w:hint="default"/>
        <w:lang w:val="en-US" w:eastAsia="en-US" w:bidi="ar-SA"/>
      </w:rPr>
    </w:lvl>
    <w:lvl w:ilvl="8">
      <w:start w:val="0"/>
      <w:numFmt w:val="bullet"/>
      <w:lvlText w:val="•"/>
      <w:lvlJc w:val="left"/>
      <w:pPr>
        <w:ind w:left="2820" w:hanging="360"/>
      </w:pPr>
      <w:rPr>
        <w:rFonts w:hint="default"/>
        <w:lang w:val="en-US" w:eastAsia="en-US" w:bidi="ar-SA"/>
      </w:rPr>
    </w:lvl>
  </w:abstractNum>
  <w:abstractNum w:abstractNumId="15">
    <w:multiLevelType w:val="hybridMultilevel"/>
    <w:lvl w:ilvl="0">
      <w:start w:val="0"/>
      <w:numFmt w:val="bullet"/>
      <w:lvlText w:val=""/>
      <w:lvlJc w:val="left"/>
      <w:pPr>
        <w:ind w:left="468" w:hanging="360"/>
      </w:pPr>
      <w:rPr>
        <w:rFonts w:hint="default" w:ascii="Symbol" w:hAnsi="Symbol" w:eastAsia="Symbol" w:cs="Symbol"/>
        <w:b w:val="0"/>
        <w:bCs w:val="0"/>
        <w:i w:val="0"/>
        <w:iCs w:val="0"/>
        <w:spacing w:val="0"/>
        <w:w w:val="100"/>
        <w:sz w:val="21"/>
        <w:szCs w:val="21"/>
        <w:lang w:val="en-US" w:eastAsia="en-US" w:bidi="ar-SA"/>
      </w:rPr>
    </w:lvl>
    <w:lvl w:ilvl="1">
      <w:start w:val="0"/>
      <w:numFmt w:val="bullet"/>
      <w:lvlText w:val="•"/>
      <w:lvlJc w:val="left"/>
      <w:pPr>
        <w:ind w:left="808" w:hanging="360"/>
      </w:pPr>
      <w:rPr>
        <w:rFonts w:hint="default"/>
        <w:lang w:val="en-US" w:eastAsia="en-US" w:bidi="ar-SA"/>
      </w:rPr>
    </w:lvl>
    <w:lvl w:ilvl="2">
      <w:start w:val="0"/>
      <w:numFmt w:val="bullet"/>
      <w:lvlText w:val="•"/>
      <w:lvlJc w:val="left"/>
      <w:pPr>
        <w:ind w:left="1157" w:hanging="360"/>
      </w:pPr>
      <w:rPr>
        <w:rFonts w:hint="default"/>
        <w:lang w:val="en-US" w:eastAsia="en-US" w:bidi="ar-SA"/>
      </w:rPr>
    </w:lvl>
    <w:lvl w:ilvl="3">
      <w:start w:val="0"/>
      <w:numFmt w:val="bullet"/>
      <w:lvlText w:val="•"/>
      <w:lvlJc w:val="left"/>
      <w:pPr>
        <w:ind w:left="1505" w:hanging="360"/>
      </w:pPr>
      <w:rPr>
        <w:rFonts w:hint="default"/>
        <w:lang w:val="en-US" w:eastAsia="en-US" w:bidi="ar-SA"/>
      </w:rPr>
    </w:lvl>
    <w:lvl w:ilvl="4">
      <w:start w:val="0"/>
      <w:numFmt w:val="bullet"/>
      <w:lvlText w:val="•"/>
      <w:lvlJc w:val="left"/>
      <w:pPr>
        <w:ind w:left="1854" w:hanging="360"/>
      </w:pPr>
      <w:rPr>
        <w:rFonts w:hint="default"/>
        <w:lang w:val="en-US" w:eastAsia="en-US" w:bidi="ar-SA"/>
      </w:rPr>
    </w:lvl>
    <w:lvl w:ilvl="5">
      <w:start w:val="0"/>
      <w:numFmt w:val="bullet"/>
      <w:lvlText w:val="•"/>
      <w:lvlJc w:val="left"/>
      <w:pPr>
        <w:ind w:left="2202" w:hanging="360"/>
      </w:pPr>
      <w:rPr>
        <w:rFonts w:hint="default"/>
        <w:lang w:val="en-US" w:eastAsia="en-US" w:bidi="ar-SA"/>
      </w:rPr>
    </w:lvl>
    <w:lvl w:ilvl="6">
      <w:start w:val="0"/>
      <w:numFmt w:val="bullet"/>
      <w:lvlText w:val="•"/>
      <w:lvlJc w:val="left"/>
      <w:pPr>
        <w:ind w:left="2551" w:hanging="360"/>
      </w:pPr>
      <w:rPr>
        <w:rFonts w:hint="default"/>
        <w:lang w:val="en-US" w:eastAsia="en-US" w:bidi="ar-SA"/>
      </w:rPr>
    </w:lvl>
    <w:lvl w:ilvl="7">
      <w:start w:val="0"/>
      <w:numFmt w:val="bullet"/>
      <w:lvlText w:val="•"/>
      <w:lvlJc w:val="left"/>
      <w:pPr>
        <w:ind w:left="2899" w:hanging="360"/>
      </w:pPr>
      <w:rPr>
        <w:rFonts w:hint="default"/>
        <w:lang w:val="en-US" w:eastAsia="en-US" w:bidi="ar-SA"/>
      </w:rPr>
    </w:lvl>
    <w:lvl w:ilvl="8">
      <w:start w:val="0"/>
      <w:numFmt w:val="bullet"/>
      <w:lvlText w:val="•"/>
      <w:lvlJc w:val="left"/>
      <w:pPr>
        <w:ind w:left="3248" w:hanging="360"/>
      </w:pPr>
      <w:rPr>
        <w:rFonts w:hint="default"/>
        <w:lang w:val="en-US" w:eastAsia="en-US" w:bidi="ar-SA"/>
      </w:rPr>
    </w:lvl>
  </w:abstractNum>
  <w:abstractNum w:abstractNumId="14">
    <w:multiLevelType w:val="hybridMultilevel"/>
    <w:lvl w:ilvl="0">
      <w:start w:val="1"/>
      <w:numFmt w:val="decimal"/>
      <w:lvlText w:val="%1."/>
      <w:lvlJc w:val="left"/>
      <w:pPr>
        <w:ind w:left="468" w:hanging="360"/>
        <w:jc w:val="left"/>
      </w:pPr>
      <w:rPr>
        <w:rFonts w:hint="default" w:ascii="Calibri" w:hAnsi="Calibri" w:eastAsia="Calibri" w:cs="Calibri"/>
        <w:b w:val="0"/>
        <w:bCs w:val="0"/>
        <w:i w:val="0"/>
        <w:iCs w:val="0"/>
        <w:spacing w:val="0"/>
        <w:w w:val="100"/>
        <w:sz w:val="21"/>
        <w:szCs w:val="21"/>
        <w:lang w:val="en-US" w:eastAsia="en-US" w:bidi="ar-SA"/>
      </w:rPr>
    </w:lvl>
    <w:lvl w:ilvl="1">
      <w:start w:val="0"/>
      <w:numFmt w:val="bullet"/>
      <w:lvlText w:val="•"/>
      <w:lvlJc w:val="left"/>
      <w:pPr>
        <w:ind w:left="755" w:hanging="360"/>
      </w:pPr>
      <w:rPr>
        <w:rFonts w:hint="default"/>
        <w:lang w:val="en-US" w:eastAsia="en-US" w:bidi="ar-SA"/>
      </w:rPr>
    </w:lvl>
    <w:lvl w:ilvl="2">
      <w:start w:val="0"/>
      <w:numFmt w:val="bullet"/>
      <w:lvlText w:val="•"/>
      <w:lvlJc w:val="left"/>
      <w:pPr>
        <w:ind w:left="1050" w:hanging="360"/>
      </w:pPr>
      <w:rPr>
        <w:rFonts w:hint="default"/>
        <w:lang w:val="en-US" w:eastAsia="en-US" w:bidi="ar-SA"/>
      </w:rPr>
    </w:lvl>
    <w:lvl w:ilvl="3">
      <w:start w:val="0"/>
      <w:numFmt w:val="bullet"/>
      <w:lvlText w:val="•"/>
      <w:lvlJc w:val="left"/>
      <w:pPr>
        <w:ind w:left="1345" w:hanging="360"/>
      </w:pPr>
      <w:rPr>
        <w:rFonts w:hint="default"/>
        <w:lang w:val="en-US" w:eastAsia="en-US" w:bidi="ar-SA"/>
      </w:rPr>
    </w:lvl>
    <w:lvl w:ilvl="4">
      <w:start w:val="0"/>
      <w:numFmt w:val="bullet"/>
      <w:lvlText w:val="•"/>
      <w:lvlJc w:val="left"/>
      <w:pPr>
        <w:ind w:left="1640" w:hanging="360"/>
      </w:pPr>
      <w:rPr>
        <w:rFonts w:hint="default"/>
        <w:lang w:val="en-US" w:eastAsia="en-US" w:bidi="ar-SA"/>
      </w:rPr>
    </w:lvl>
    <w:lvl w:ilvl="5">
      <w:start w:val="0"/>
      <w:numFmt w:val="bullet"/>
      <w:lvlText w:val="•"/>
      <w:lvlJc w:val="left"/>
      <w:pPr>
        <w:ind w:left="1935" w:hanging="360"/>
      </w:pPr>
      <w:rPr>
        <w:rFonts w:hint="default"/>
        <w:lang w:val="en-US" w:eastAsia="en-US" w:bidi="ar-SA"/>
      </w:rPr>
    </w:lvl>
    <w:lvl w:ilvl="6">
      <w:start w:val="0"/>
      <w:numFmt w:val="bullet"/>
      <w:lvlText w:val="•"/>
      <w:lvlJc w:val="left"/>
      <w:pPr>
        <w:ind w:left="2230" w:hanging="360"/>
      </w:pPr>
      <w:rPr>
        <w:rFonts w:hint="default"/>
        <w:lang w:val="en-US" w:eastAsia="en-US" w:bidi="ar-SA"/>
      </w:rPr>
    </w:lvl>
    <w:lvl w:ilvl="7">
      <w:start w:val="0"/>
      <w:numFmt w:val="bullet"/>
      <w:lvlText w:val="•"/>
      <w:lvlJc w:val="left"/>
      <w:pPr>
        <w:ind w:left="2525" w:hanging="360"/>
      </w:pPr>
      <w:rPr>
        <w:rFonts w:hint="default"/>
        <w:lang w:val="en-US" w:eastAsia="en-US" w:bidi="ar-SA"/>
      </w:rPr>
    </w:lvl>
    <w:lvl w:ilvl="8">
      <w:start w:val="0"/>
      <w:numFmt w:val="bullet"/>
      <w:lvlText w:val="•"/>
      <w:lvlJc w:val="left"/>
      <w:pPr>
        <w:ind w:left="2820" w:hanging="360"/>
      </w:pPr>
      <w:rPr>
        <w:rFonts w:hint="default"/>
        <w:lang w:val="en-US" w:eastAsia="en-US" w:bidi="ar-SA"/>
      </w:rPr>
    </w:lvl>
  </w:abstractNum>
  <w:abstractNum w:abstractNumId="13">
    <w:multiLevelType w:val="hybridMultilevel"/>
    <w:lvl w:ilvl="0">
      <w:start w:val="0"/>
      <w:numFmt w:val="bullet"/>
      <w:lvlText w:val=""/>
      <w:lvlJc w:val="left"/>
      <w:pPr>
        <w:ind w:left="468" w:hanging="360"/>
      </w:pPr>
      <w:rPr>
        <w:rFonts w:hint="default" w:ascii="Symbol" w:hAnsi="Symbol" w:eastAsia="Symbol" w:cs="Symbol"/>
        <w:b w:val="0"/>
        <w:bCs w:val="0"/>
        <w:i w:val="0"/>
        <w:iCs w:val="0"/>
        <w:spacing w:val="0"/>
        <w:w w:val="100"/>
        <w:sz w:val="21"/>
        <w:szCs w:val="21"/>
        <w:lang w:val="en-US" w:eastAsia="en-US" w:bidi="ar-SA"/>
      </w:rPr>
    </w:lvl>
    <w:lvl w:ilvl="1">
      <w:start w:val="0"/>
      <w:numFmt w:val="bullet"/>
      <w:lvlText w:val="•"/>
      <w:lvlJc w:val="left"/>
      <w:pPr>
        <w:ind w:left="808" w:hanging="360"/>
      </w:pPr>
      <w:rPr>
        <w:rFonts w:hint="default"/>
        <w:lang w:val="en-US" w:eastAsia="en-US" w:bidi="ar-SA"/>
      </w:rPr>
    </w:lvl>
    <w:lvl w:ilvl="2">
      <w:start w:val="0"/>
      <w:numFmt w:val="bullet"/>
      <w:lvlText w:val="•"/>
      <w:lvlJc w:val="left"/>
      <w:pPr>
        <w:ind w:left="1157" w:hanging="360"/>
      </w:pPr>
      <w:rPr>
        <w:rFonts w:hint="default"/>
        <w:lang w:val="en-US" w:eastAsia="en-US" w:bidi="ar-SA"/>
      </w:rPr>
    </w:lvl>
    <w:lvl w:ilvl="3">
      <w:start w:val="0"/>
      <w:numFmt w:val="bullet"/>
      <w:lvlText w:val="•"/>
      <w:lvlJc w:val="left"/>
      <w:pPr>
        <w:ind w:left="1505" w:hanging="360"/>
      </w:pPr>
      <w:rPr>
        <w:rFonts w:hint="default"/>
        <w:lang w:val="en-US" w:eastAsia="en-US" w:bidi="ar-SA"/>
      </w:rPr>
    </w:lvl>
    <w:lvl w:ilvl="4">
      <w:start w:val="0"/>
      <w:numFmt w:val="bullet"/>
      <w:lvlText w:val="•"/>
      <w:lvlJc w:val="left"/>
      <w:pPr>
        <w:ind w:left="1854" w:hanging="360"/>
      </w:pPr>
      <w:rPr>
        <w:rFonts w:hint="default"/>
        <w:lang w:val="en-US" w:eastAsia="en-US" w:bidi="ar-SA"/>
      </w:rPr>
    </w:lvl>
    <w:lvl w:ilvl="5">
      <w:start w:val="0"/>
      <w:numFmt w:val="bullet"/>
      <w:lvlText w:val="•"/>
      <w:lvlJc w:val="left"/>
      <w:pPr>
        <w:ind w:left="2202" w:hanging="360"/>
      </w:pPr>
      <w:rPr>
        <w:rFonts w:hint="default"/>
        <w:lang w:val="en-US" w:eastAsia="en-US" w:bidi="ar-SA"/>
      </w:rPr>
    </w:lvl>
    <w:lvl w:ilvl="6">
      <w:start w:val="0"/>
      <w:numFmt w:val="bullet"/>
      <w:lvlText w:val="•"/>
      <w:lvlJc w:val="left"/>
      <w:pPr>
        <w:ind w:left="2551" w:hanging="360"/>
      </w:pPr>
      <w:rPr>
        <w:rFonts w:hint="default"/>
        <w:lang w:val="en-US" w:eastAsia="en-US" w:bidi="ar-SA"/>
      </w:rPr>
    </w:lvl>
    <w:lvl w:ilvl="7">
      <w:start w:val="0"/>
      <w:numFmt w:val="bullet"/>
      <w:lvlText w:val="•"/>
      <w:lvlJc w:val="left"/>
      <w:pPr>
        <w:ind w:left="2899" w:hanging="360"/>
      </w:pPr>
      <w:rPr>
        <w:rFonts w:hint="default"/>
        <w:lang w:val="en-US" w:eastAsia="en-US" w:bidi="ar-SA"/>
      </w:rPr>
    </w:lvl>
    <w:lvl w:ilvl="8">
      <w:start w:val="0"/>
      <w:numFmt w:val="bullet"/>
      <w:lvlText w:val="•"/>
      <w:lvlJc w:val="left"/>
      <w:pPr>
        <w:ind w:left="3248" w:hanging="360"/>
      </w:pPr>
      <w:rPr>
        <w:rFonts w:hint="default"/>
        <w:lang w:val="en-US" w:eastAsia="en-US" w:bidi="ar-SA"/>
      </w:rPr>
    </w:lvl>
  </w:abstractNum>
  <w:abstractNum w:abstractNumId="12">
    <w:multiLevelType w:val="hybridMultilevel"/>
    <w:lvl w:ilvl="0">
      <w:start w:val="1"/>
      <w:numFmt w:val="decimal"/>
      <w:lvlText w:val="%1."/>
      <w:lvlJc w:val="left"/>
      <w:pPr>
        <w:ind w:left="468" w:hanging="360"/>
        <w:jc w:val="left"/>
      </w:pPr>
      <w:rPr>
        <w:rFonts w:hint="default" w:ascii="Calibri" w:hAnsi="Calibri" w:eastAsia="Calibri" w:cs="Calibri"/>
        <w:b w:val="0"/>
        <w:bCs w:val="0"/>
        <w:i w:val="0"/>
        <w:iCs w:val="0"/>
        <w:spacing w:val="0"/>
        <w:w w:val="100"/>
        <w:sz w:val="21"/>
        <w:szCs w:val="21"/>
        <w:lang w:val="en-US" w:eastAsia="en-US" w:bidi="ar-SA"/>
      </w:rPr>
    </w:lvl>
    <w:lvl w:ilvl="1">
      <w:start w:val="0"/>
      <w:numFmt w:val="bullet"/>
      <w:lvlText w:val="•"/>
      <w:lvlJc w:val="left"/>
      <w:pPr>
        <w:ind w:left="755" w:hanging="360"/>
      </w:pPr>
      <w:rPr>
        <w:rFonts w:hint="default"/>
        <w:lang w:val="en-US" w:eastAsia="en-US" w:bidi="ar-SA"/>
      </w:rPr>
    </w:lvl>
    <w:lvl w:ilvl="2">
      <w:start w:val="0"/>
      <w:numFmt w:val="bullet"/>
      <w:lvlText w:val="•"/>
      <w:lvlJc w:val="left"/>
      <w:pPr>
        <w:ind w:left="1050" w:hanging="360"/>
      </w:pPr>
      <w:rPr>
        <w:rFonts w:hint="default"/>
        <w:lang w:val="en-US" w:eastAsia="en-US" w:bidi="ar-SA"/>
      </w:rPr>
    </w:lvl>
    <w:lvl w:ilvl="3">
      <w:start w:val="0"/>
      <w:numFmt w:val="bullet"/>
      <w:lvlText w:val="•"/>
      <w:lvlJc w:val="left"/>
      <w:pPr>
        <w:ind w:left="1345" w:hanging="360"/>
      </w:pPr>
      <w:rPr>
        <w:rFonts w:hint="default"/>
        <w:lang w:val="en-US" w:eastAsia="en-US" w:bidi="ar-SA"/>
      </w:rPr>
    </w:lvl>
    <w:lvl w:ilvl="4">
      <w:start w:val="0"/>
      <w:numFmt w:val="bullet"/>
      <w:lvlText w:val="•"/>
      <w:lvlJc w:val="left"/>
      <w:pPr>
        <w:ind w:left="1640" w:hanging="360"/>
      </w:pPr>
      <w:rPr>
        <w:rFonts w:hint="default"/>
        <w:lang w:val="en-US" w:eastAsia="en-US" w:bidi="ar-SA"/>
      </w:rPr>
    </w:lvl>
    <w:lvl w:ilvl="5">
      <w:start w:val="0"/>
      <w:numFmt w:val="bullet"/>
      <w:lvlText w:val="•"/>
      <w:lvlJc w:val="left"/>
      <w:pPr>
        <w:ind w:left="1935" w:hanging="360"/>
      </w:pPr>
      <w:rPr>
        <w:rFonts w:hint="default"/>
        <w:lang w:val="en-US" w:eastAsia="en-US" w:bidi="ar-SA"/>
      </w:rPr>
    </w:lvl>
    <w:lvl w:ilvl="6">
      <w:start w:val="0"/>
      <w:numFmt w:val="bullet"/>
      <w:lvlText w:val="•"/>
      <w:lvlJc w:val="left"/>
      <w:pPr>
        <w:ind w:left="2230" w:hanging="360"/>
      </w:pPr>
      <w:rPr>
        <w:rFonts w:hint="default"/>
        <w:lang w:val="en-US" w:eastAsia="en-US" w:bidi="ar-SA"/>
      </w:rPr>
    </w:lvl>
    <w:lvl w:ilvl="7">
      <w:start w:val="0"/>
      <w:numFmt w:val="bullet"/>
      <w:lvlText w:val="•"/>
      <w:lvlJc w:val="left"/>
      <w:pPr>
        <w:ind w:left="2525" w:hanging="360"/>
      </w:pPr>
      <w:rPr>
        <w:rFonts w:hint="default"/>
        <w:lang w:val="en-US" w:eastAsia="en-US" w:bidi="ar-SA"/>
      </w:rPr>
    </w:lvl>
    <w:lvl w:ilvl="8">
      <w:start w:val="0"/>
      <w:numFmt w:val="bullet"/>
      <w:lvlText w:val="•"/>
      <w:lvlJc w:val="left"/>
      <w:pPr>
        <w:ind w:left="2820" w:hanging="360"/>
      </w:pPr>
      <w:rPr>
        <w:rFonts w:hint="default"/>
        <w:lang w:val="en-US" w:eastAsia="en-US" w:bidi="ar-SA"/>
      </w:rPr>
    </w:lvl>
  </w:abstractNum>
  <w:abstractNum w:abstractNumId="11">
    <w:multiLevelType w:val="hybridMultilevel"/>
    <w:lvl w:ilvl="0">
      <w:start w:val="0"/>
      <w:numFmt w:val="bullet"/>
      <w:lvlText w:val=""/>
      <w:lvlJc w:val="left"/>
      <w:pPr>
        <w:ind w:left="468" w:hanging="360"/>
      </w:pPr>
      <w:rPr>
        <w:rFonts w:hint="default" w:ascii="Symbol" w:hAnsi="Symbol" w:eastAsia="Symbol" w:cs="Symbol"/>
        <w:b w:val="0"/>
        <w:bCs w:val="0"/>
        <w:i w:val="0"/>
        <w:iCs w:val="0"/>
        <w:spacing w:val="0"/>
        <w:w w:val="100"/>
        <w:sz w:val="21"/>
        <w:szCs w:val="21"/>
        <w:lang w:val="en-US" w:eastAsia="en-US" w:bidi="ar-SA"/>
      </w:rPr>
    </w:lvl>
    <w:lvl w:ilvl="1">
      <w:start w:val="0"/>
      <w:numFmt w:val="bullet"/>
      <w:lvlText w:val="•"/>
      <w:lvlJc w:val="left"/>
      <w:pPr>
        <w:ind w:left="808" w:hanging="360"/>
      </w:pPr>
      <w:rPr>
        <w:rFonts w:hint="default"/>
        <w:lang w:val="en-US" w:eastAsia="en-US" w:bidi="ar-SA"/>
      </w:rPr>
    </w:lvl>
    <w:lvl w:ilvl="2">
      <w:start w:val="0"/>
      <w:numFmt w:val="bullet"/>
      <w:lvlText w:val="•"/>
      <w:lvlJc w:val="left"/>
      <w:pPr>
        <w:ind w:left="1157" w:hanging="360"/>
      </w:pPr>
      <w:rPr>
        <w:rFonts w:hint="default"/>
        <w:lang w:val="en-US" w:eastAsia="en-US" w:bidi="ar-SA"/>
      </w:rPr>
    </w:lvl>
    <w:lvl w:ilvl="3">
      <w:start w:val="0"/>
      <w:numFmt w:val="bullet"/>
      <w:lvlText w:val="•"/>
      <w:lvlJc w:val="left"/>
      <w:pPr>
        <w:ind w:left="1505" w:hanging="360"/>
      </w:pPr>
      <w:rPr>
        <w:rFonts w:hint="default"/>
        <w:lang w:val="en-US" w:eastAsia="en-US" w:bidi="ar-SA"/>
      </w:rPr>
    </w:lvl>
    <w:lvl w:ilvl="4">
      <w:start w:val="0"/>
      <w:numFmt w:val="bullet"/>
      <w:lvlText w:val="•"/>
      <w:lvlJc w:val="left"/>
      <w:pPr>
        <w:ind w:left="1854" w:hanging="360"/>
      </w:pPr>
      <w:rPr>
        <w:rFonts w:hint="default"/>
        <w:lang w:val="en-US" w:eastAsia="en-US" w:bidi="ar-SA"/>
      </w:rPr>
    </w:lvl>
    <w:lvl w:ilvl="5">
      <w:start w:val="0"/>
      <w:numFmt w:val="bullet"/>
      <w:lvlText w:val="•"/>
      <w:lvlJc w:val="left"/>
      <w:pPr>
        <w:ind w:left="2202" w:hanging="360"/>
      </w:pPr>
      <w:rPr>
        <w:rFonts w:hint="default"/>
        <w:lang w:val="en-US" w:eastAsia="en-US" w:bidi="ar-SA"/>
      </w:rPr>
    </w:lvl>
    <w:lvl w:ilvl="6">
      <w:start w:val="0"/>
      <w:numFmt w:val="bullet"/>
      <w:lvlText w:val="•"/>
      <w:lvlJc w:val="left"/>
      <w:pPr>
        <w:ind w:left="2551" w:hanging="360"/>
      </w:pPr>
      <w:rPr>
        <w:rFonts w:hint="default"/>
        <w:lang w:val="en-US" w:eastAsia="en-US" w:bidi="ar-SA"/>
      </w:rPr>
    </w:lvl>
    <w:lvl w:ilvl="7">
      <w:start w:val="0"/>
      <w:numFmt w:val="bullet"/>
      <w:lvlText w:val="•"/>
      <w:lvlJc w:val="left"/>
      <w:pPr>
        <w:ind w:left="2899" w:hanging="360"/>
      </w:pPr>
      <w:rPr>
        <w:rFonts w:hint="default"/>
        <w:lang w:val="en-US" w:eastAsia="en-US" w:bidi="ar-SA"/>
      </w:rPr>
    </w:lvl>
    <w:lvl w:ilvl="8">
      <w:start w:val="0"/>
      <w:numFmt w:val="bullet"/>
      <w:lvlText w:val="•"/>
      <w:lvlJc w:val="left"/>
      <w:pPr>
        <w:ind w:left="3248" w:hanging="360"/>
      </w:pPr>
      <w:rPr>
        <w:rFonts w:hint="default"/>
        <w:lang w:val="en-US" w:eastAsia="en-US" w:bidi="ar-SA"/>
      </w:rPr>
    </w:lvl>
  </w:abstractNum>
  <w:abstractNum w:abstractNumId="10">
    <w:multiLevelType w:val="hybridMultilevel"/>
    <w:lvl w:ilvl="0">
      <w:start w:val="1"/>
      <w:numFmt w:val="decimal"/>
      <w:lvlText w:val="%1."/>
      <w:lvlJc w:val="left"/>
      <w:pPr>
        <w:ind w:left="468" w:hanging="360"/>
        <w:jc w:val="left"/>
      </w:pPr>
      <w:rPr>
        <w:rFonts w:hint="default" w:ascii="Calibri" w:hAnsi="Calibri" w:eastAsia="Calibri" w:cs="Calibri"/>
        <w:b w:val="0"/>
        <w:bCs w:val="0"/>
        <w:i w:val="0"/>
        <w:iCs w:val="0"/>
        <w:spacing w:val="0"/>
        <w:w w:val="100"/>
        <w:sz w:val="21"/>
        <w:szCs w:val="21"/>
        <w:lang w:val="en-US" w:eastAsia="en-US" w:bidi="ar-SA"/>
      </w:rPr>
    </w:lvl>
    <w:lvl w:ilvl="1">
      <w:start w:val="0"/>
      <w:numFmt w:val="bullet"/>
      <w:lvlText w:val="•"/>
      <w:lvlJc w:val="left"/>
      <w:pPr>
        <w:ind w:left="755" w:hanging="360"/>
      </w:pPr>
      <w:rPr>
        <w:rFonts w:hint="default"/>
        <w:lang w:val="en-US" w:eastAsia="en-US" w:bidi="ar-SA"/>
      </w:rPr>
    </w:lvl>
    <w:lvl w:ilvl="2">
      <w:start w:val="0"/>
      <w:numFmt w:val="bullet"/>
      <w:lvlText w:val="•"/>
      <w:lvlJc w:val="left"/>
      <w:pPr>
        <w:ind w:left="1050" w:hanging="360"/>
      </w:pPr>
      <w:rPr>
        <w:rFonts w:hint="default"/>
        <w:lang w:val="en-US" w:eastAsia="en-US" w:bidi="ar-SA"/>
      </w:rPr>
    </w:lvl>
    <w:lvl w:ilvl="3">
      <w:start w:val="0"/>
      <w:numFmt w:val="bullet"/>
      <w:lvlText w:val="•"/>
      <w:lvlJc w:val="left"/>
      <w:pPr>
        <w:ind w:left="1345" w:hanging="360"/>
      </w:pPr>
      <w:rPr>
        <w:rFonts w:hint="default"/>
        <w:lang w:val="en-US" w:eastAsia="en-US" w:bidi="ar-SA"/>
      </w:rPr>
    </w:lvl>
    <w:lvl w:ilvl="4">
      <w:start w:val="0"/>
      <w:numFmt w:val="bullet"/>
      <w:lvlText w:val="•"/>
      <w:lvlJc w:val="left"/>
      <w:pPr>
        <w:ind w:left="1640" w:hanging="360"/>
      </w:pPr>
      <w:rPr>
        <w:rFonts w:hint="default"/>
        <w:lang w:val="en-US" w:eastAsia="en-US" w:bidi="ar-SA"/>
      </w:rPr>
    </w:lvl>
    <w:lvl w:ilvl="5">
      <w:start w:val="0"/>
      <w:numFmt w:val="bullet"/>
      <w:lvlText w:val="•"/>
      <w:lvlJc w:val="left"/>
      <w:pPr>
        <w:ind w:left="1935" w:hanging="360"/>
      </w:pPr>
      <w:rPr>
        <w:rFonts w:hint="default"/>
        <w:lang w:val="en-US" w:eastAsia="en-US" w:bidi="ar-SA"/>
      </w:rPr>
    </w:lvl>
    <w:lvl w:ilvl="6">
      <w:start w:val="0"/>
      <w:numFmt w:val="bullet"/>
      <w:lvlText w:val="•"/>
      <w:lvlJc w:val="left"/>
      <w:pPr>
        <w:ind w:left="2230" w:hanging="360"/>
      </w:pPr>
      <w:rPr>
        <w:rFonts w:hint="default"/>
        <w:lang w:val="en-US" w:eastAsia="en-US" w:bidi="ar-SA"/>
      </w:rPr>
    </w:lvl>
    <w:lvl w:ilvl="7">
      <w:start w:val="0"/>
      <w:numFmt w:val="bullet"/>
      <w:lvlText w:val="•"/>
      <w:lvlJc w:val="left"/>
      <w:pPr>
        <w:ind w:left="2525" w:hanging="360"/>
      </w:pPr>
      <w:rPr>
        <w:rFonts w:hint="default"/>
        <w:lang w:val="en-US" w:eastAsia="en-US" w:bidi="ar-SA"/>
      </w:rPr>
    </w:lvl>
    <w:lvl w:ilvl="8">
      <w:start w:val="0"/>
      <w:numFmt w:val="bullet"/>
      <w:lvlText w:val="•"/>
      <w:lvlJc w:val="left"/>
      <w:pPr>
        <w:ind w:left="2820" w:hanging="360"/>
      </w:pPr>
      <w:rPr>
        <w:rFonts w:hint="default"/>
        <w:lang w:val="en-US" w:eastAsia="en-US" w:bidi="ar-SA"/>
      </w:rPr>
    </w:lvl>
  </w:abstractNum>
  <w:abstractNum w:abstractNumId="9">
    <w:multiLevelType w:val="hybridMultilevel"/>
    <w:lvl w:ilvl="0">
      <w:start w:val="0"/>
      <w:numFmt w:val="bullet"/>
      <w:lvlText w:val=""/>
      <w:lvlJc w:val="left"/>
      <w:pPr>
        <w:ind w:left="468" w:hanging="360"/>
      </w:pPr>
      <w:rPr>
        <w:rFonts w:hint="default" w:ascii="Symbol" w:hAnsi="Symbol" w:eastAsia="Symbol" w:cs="Symbol"/>
        <w:b w:val="0"/>
        <w:bCs w:val="0"/>
        <w:i w:val="0"/>
        <w:iCs w:val="0"/>
        <w:spacing w:val="0"/>
        <w:w w:val="100"/>
        <w:sz w:val="21"/>
        <w:szCs w:val="21"/>
        <w:lang w:val="en-US" w:eastAsia="en-US" w:bidi="ar-SA"/>
      </w:rPr>
    </w:lvl>
    <w:lvl w:ilvl="1">
      <w:start w:val="0"/>
      <w:numFmt w:val="bullet"/>
      <w:lvlText w:val="•"/>
      <w:lvlJc w:val="left"/>
      <w:pPr>
        <w:ind w:left="808" w:hanging="360"/>
      </w:pPr>
      <w:rPr>
        <w:rFonts w:hint="default"/>
        <w:lang w:val="en-US" w:eastAsia="en-US" w:bidi="ar-SA"/>
      </w:rPr>
    </w:lvl>
    <w:lvl w:ilvl="2">
      <w:start w:val="0"/>
      <w:numFmt w:val="bullet"/>
      <w:lvlText w:val="•"/>
      <w:lvlJc w:val="left"/>
      <w:pPr>
        <w:ind w:left="1157" w:hanging="360"/>
      </w:pPr>
      <w:rPr>
        <w:rFonts w:hint="default"/>
        <w:lang w:val="en-US" w:eastAsia="en-US" w:bidi="ar-SA"/>
      </w:rPr>
    </w:lvl>
    <w:lvl w:ilvl="3">
      <w:start w:val="0"/>
      <w:numFmt w:val="bullet"/>
      <w:lvlText w:val="•"/>
      <w:lvlJc w:val="left"/>
      <w:pPr>
        <w:ind w:left="1505" w:hanging="360"/>
      </w:pPr>
      <w:rPr>
        <w:rFonts w:hint="default"/>
        <w:lang w:val="en-US" w:eastAsia="en-US" w:bidi="ar-SA"/>
      </w:rPr>
    </w:lvl>
    <w:lvl w:ilvl="4">
      <w:start w:val="0"/>
      <w:numFmt w:val="bullet"/>
      <w:lvlText w:val="•"/>
      <w:lvlJc w:val="left"/>
      <w:pPr>
        <w:ind w:left="1854" w:hanging="360"/>
      </w:pPr>
      <w:rPr>
        <w:rFonts w:hint="default"/>
        <w:lang w:val="en-US" w:eastAsia="en-US" w:bidi="ar-SA"/>
      </w:rPr>
    </w:lvl>
    <w:lvl w:ilvl="5">
      <w:start w:val="0"/>
      <w:numFmt w:val="bullet"/>
      <w:lvlText w:val="•"/>
      <w:lvlJc w:val="left"/>
      <w:pPr>
        <w:ind w:left="2202" w:hanging="360"/>
      </w:pPr>
      <w:rPr>
        <w:rFonts w:hint="default"/>
        <w:lang w:val="en-US" w:eastAsia="en-US" w:bidi="ar-SA"/>
      </w:rPr>
    </w:lvl>
    <w:lvl w:ilvl="6">
      <w:start w:val="0"/>
      <w:numFmt w:val="bullet"/>
      <w:lvlText w:val="•"/>
      <w:lvlJc w:val="left"/>
      <w:pPr>
        <w:ind w:left="2551" w:hanging="360"/>
      </w:pPr>
      <w:rPr>
        <w:rFonts w:hint="default"/>
        <w:lang w:val="en-US" w:eastAsia="en-US" w:bidi="ar-SA"/>
      </w:rPr>
    </w:lvl>
    <w:lvl w:ilvl="7">
      <w:start w:val="0"/>
      <w:numFmt w:val="bullet"/>
      <w:lvlText w:val="•"/>
      <w:lvlJc w:val="left"/>
      <w:pPr>
        <w:ind w:left="2899" w:hanging="360"/>
      </w:pPr>
      <w:rPr>
        <w:rFonts w:hint="default"/>
        <w:lang w:val="en-US" w:eastAsia="en-US" w:bidi="ar-SA"/>
      </w:rPr>
    </w:lvl>
    <w:lvl w:ilvl="8">
      <w:start w:val="0"/>
      <w:numFmt w:val="bullet"/>
      <w:lvlText w:val="•"/>
      <w:lvlJc w:val="left"/>
      <w:pPr>
        <w:ind w:left="3248" w:hanging="360"/>
      </w:pPr>
      <w:rPr>
        <w:rFonts w:hint="default"/>
        <w:lang w:val="en-US" w:eastAsia="en-US" w:bidi="ar-SA"/>
      </w:rPr>
    </w:lvl>
  </w:abstractNum>
  <w:abstractNum w:abstractNumId="8">
    <w:multiLevelType w:val="hybridMultilevel"/>
    <w:lvl w:ilvl="0">
      <w:start w:val="1"/>
      <w:numFmt w:val="decimal"/>
      <w:lvlText w:val="%1."/>
      <w:lvlJc w:val="left"/>
      <w:pPr>
        <w:ind w:left="468" w:hanging="360"/>
        <w:jc w:val="left"/>
      </w:pPr>
      <w:rPr>
        <w:rFonts w:hint="default" w:ascii="Calibri" w:hAnsi="Calibri" w:eastAsia="Calibri" w:cs="Calibri"/>
        <w:b w:val="0"/>
        <w:bCs w:val="0"/>
        <w:i w:val="0"/>
        <w:iCs w:val="0"/>
        <w:spacing w:val="0"/>
        <w:w w:val="100"/>
        <w:sz w:val="21"/>
        <w:szCs w:val="21"/>
        <w:lang w:val="en-US" w:eastAsia="en-US" w:bidi="ar-SA"/>
      </w:rPr>
    </w:lvl>
    <w:lvl w:ilvl="1">
      <w:start w:val="0"/>
      <w:numFmt w:val="bullet"/>
      <w:lvlText w:val="•"/>
      <w:lvlJc w:val="left"/>
      <w:pPr>
        <w:ind w:left="755" w:hanging="360"/>
      </w:pPr>
      <w:rPr>
        <w:rFonts w:hint="default"/>
        <w:lang w:val="en-US" w:eastAsia="en-US" w:bidi="ar-SA"/>
      </w:rPr>
    </w:lvl>
    <w:lvl w:ilvl="2">
      <w:start w:val="0"/>
      <w:numFmt w:val="bullet"/>
      <w:lvlText w:val="•"/>
      <w:lvlJc w:val="left"/>
      <w:pPr>
        <w:ind w:left="1050" w:hanging="360"/>
      </w:pPr>
      <w:rPr>
        <w:rFonts w:hint="default"/>
        <w:lang w:val="en-US" w:eastAsia="en-US" w:bidi="ar-SA"/>
      </w:rPr>
    </w:lvl>
    <w:lvl w:ilvl="3">
      <w:start w:val="0"/>
      <w:numFmt w:val="bullet"/>
      <w:lvlText w:val="•"/>
      <w:lvlJc w:val="left"/>
      <w:pPr>
        <w:ind w:left="1345" w:hanging="360"/>
      </w:pPr>
      <w:rPr>
        <w:rFonts w:hint="default"/>
        <w:lang w:val="en-US" w:eastAsia="en-US" w:bidi="ar-SA"/>
      </w:rPr>
    </w:lvl>
    <w:lvl w:ilvl="4">
      <w:start w:val="0"/>
      <w:numFmt w:val="bullet"/>
      <w:lvlText w:val="•"/>
      <w:lvlJc w:val="left"/>
      <w:pPr>
        <w:ind w:left="1640" w:hanging="360"/>
      </w:pPr>
      <w:rPr>
        <w:rFonts w:hint="default"/>
        <w:lang w:val="en-US" w:eastAsia="en-US" w:bidi="ar-SA"/>
      </w:rPr>
    </w:lvl>
    <w:lvl w:ilvl="5">
      <w:start w:val="0"/>
      <w:numFmt w:val="bullet"/>
      <w:lvlText w:val="•"/>
      <w:lvlJc w:val="left"/>
      <w:pPr>
        <w:ind w:left="1935" w:hanging="360"/>
      </w:pPr>
      <w:rPr>
        <w:rFonts w:hint="default"/>
        <w:lang w:val="en-US" w:eastAsia="en-US" w:bidi="ar-SA"/>
      </w:rPr>
    </w:lvl>
    <w:lvl w:ilvl="6">
      <w:start w:val="0"/>
      <w:numFmt w:val="bullet"/>
      <w:lvlText w:val="•"/>
      <w:lvlJc w:val="left"/>
      <w:pPr>
        <w:ind w:left="2230" w:hanging="360"/>
      </w:pPr>
      <w:rPr>
        <w:rFonts w:hint="default"/>
        <w:lang w:val="en-US" w:eastAsia="en-US" w:bidi="ar-SA"/>
      </w:rPr>
    </w:lvl>
    <w:lvl w:ilvl="7">
      <w:start w:val="0"/>
      <w:numFmt w:val="bullet"/>
      <w:lvlText w:val="•"/>
      <w:lvlJc w:val="left"/>
      <w:pPr>
        <w:ind w:left="2525" w:hanging="360"/>
      </w:pPr>
      <w:rPr>
        <w:rFonts w:hint="default"/>
        <w:lang w:val="en-US" w:eastAsia="en-US" w:bidi="ar-SA"/>
      </w:rPr>
    </w:lvl>
    <w:lvl w:ilvl="8">
      <w:start w:val="0"/>
      <w:numFmt w:val="bullet"/>
      <w:lvlText w:val="•"/>
      <w:lvlJc w:val="left"/>
      <w:pPr>
        <w:ind w:left="2820" w:hanging="360"/>
      </w:pPr>
      <w:rPr>
        <w:rFonts w:hint="default"/>
        <w:lang w:val="en-US" w:eastAsia="en-US" w:bidi="ar-SA"/>
      </w:rPr>
    </w:lvl>
  </w:abstractNum>
  <w:abstractNum w:abstractNumId="7">
    <w:multiLevelType w:val="hybridMultilevel"/>
    <w:lvl w:ilvl="0">
      <w:start w:val="0"/>
      <w:numFmt w:val="bullet"/>
      <w:lvlText w:val=""/>
      <w:lvlJc w:val="left"/>
      <w:pPr>
        <w:ind w:left="468" w:hanging="360"/>
      </w:pPr>
      <w:rPr>
        <w:rFonts w:hint="default" w:ascii="Symbol" w:hAnsi="Symbol" w:eastAsia="Symbol" w:cs="Symbol"/>
        <w:b w:val="0"/>
        <w:bCs w:val="0"/>
        <w:i w:val="0"/>
        <w:iCs w:val="0"/>
        <w:spacing w:val="0"/>
        <w:w w:val="100"/>
        <w:sz w:val="21"/>
        <w:szCs w:val="21"/>
        <w:lang w:val="en-US" w:eastAsia="en-US" w:bidi="ar-SA"/>
      </w:rPr>
    </w:lvl>
    <w:lvl w:ilvl="1">
      <w:start w:val="0"/>
      <w:numFmt w:val="bullet"/>
      <w:lvlText w:val="•"/>
      <w:lvlJc w:val="left"/>
      <w:pPr>
        <w:ind w:left="808" w:hanging="360"/>
      </w:pPr>
      <w:rPr>
        <w:rFonts w:hint="default"/>
        <w:lang w:val="en-US" w:eastAsia="en-US" w:bidi="ar-SA"/>
      </w:rPr>
    </w:lvl>
    <w:lvl w:ilvl="2">
      <w:start w:val="0"/>
      <w:numFmt w:val="bullet"/>
      <w:lvlText w:val="•"/>
      <w:lvlJc w:val="left"/>
      <w:pPr>
        <w:ind w:left="1157" w:hanging="360"/>
      </w:pPr>
      <w:rPr>
        <w:rFonts w:hint="default"/>
        <w:lang w:val="en-US" w:eastAsia="en-US" w:bidi="ar-SA"/>
      </w:rPr>
    </w:lvl>
    <w:lvl w:ilvl="3">
      <w:start w:val="0"/>
      <w:numFmt w:val="bullet"/>
      <w:lvlText w:val="•"/>
      <w:lvlJc w:val="left"/>
      <w:pPr>
        <w:ind w:left="1505" w:hanging="360"/>
      </w:pPr>
      <w:rPr>
        <w:rFonts w:hint="default"/>
        <w:lang w:val="en-US" w:eastAsia="en-US" w:bidi="ar-SA"/>
      </w:rPr>
    </w:lvl>
    <w:lvl w:ilvl="4">
      <w:start w:val="0"/>
      <w:numFmt w:val="bullet"/>
      <w:lvlText w:val="•"/>
      <w:lvlJc w:val="left"/>
      <w:pPr>
        <w:ind w:left="1854" w:hanging="360"/>
      </w:pPr>
      <w:rPr>
        <w:rFonts w:hint="default"/>
        <w:lang w:val="en-US" w:eastAsia="en-US" w:bidi="ar-SA"/>
      </w:rPr>
    </w:lvl>
    <w:lvl w:ilvl="5">
      <w:start w:val="0"/>
      <w:numFmt w:val="bullet"/>
      <w:lvlText w:val="•"/>
      <w:lvlJc w:val="left"/>
      <w:pPr>
        <w:ind w:left="2202" w:hanging="360"/>
      </w:pPr>
      <w:rPr>
        <w:rFonts w:hint="default"/>
        <w:lang w:val="en-US" w:eastAsia="en-US" w:bidi="ar-SA"/>
      </w:rPr>
    </w:lvl>
    <w:lvl w:ilvl="6">
      <w:start w:val="0"/>
      <w:numFmt w:val="bullet"/>
      <w:lvlText w:val="•"/>
      <w:lvlJc w:val="left"/>
      <w:pPr>
        <w:ind w:left="2551" w:hanging="360"/>
      </w:pPr>
      <w:rPr>
        <w:rFonts w:hint="default"/>
        <w:lang w:val="en-US" w:eastAsia="en-US" w:bidi="ar-SA"/>
      </w:rPr>
    </w:lvl>
    <w:lvl w:ilvl="7">
      <w:start w:val="0"/>
      <w:numFmt w:val="bullet"/>
      <w:lvlText w:val="•"/>
      <w:lvlJc w:val="left"/>
      <w:pPr>
        <w:ind w:left="2899" w:hanging="360"/>
      </w:pPr>
      <w:rPr>
        <w:rFonts w:hint="default"/>
        <w:lang w:val="en-US" w:eastAsia="en-US" w:bidi="ar-SA"/>
      </w:rPr>
    </w:lvl>
    <w:lvl w:ilvl="8">
      <w:start w:val="0"/>
      <w:numFmt w:val="bullet"/>
      <w:lvlText w:val="•"/>
      <w:lvlJc w:val="left"/>
      <w:pPr>
        <w:ind w:left="3248" w:hanging="360"/>
      </w:pPr>
      <w:rPr>
        <w:rFonts w:hint="default"/>
        <w:lang w:val="en-US" w:eastAsia="en-US" w:bidi="ar-SA"/>
      </w:rPr>
    </w:lvl>
  </w:abstractNum>
  <w:abstractNum w:abstractNumId="6">
    <w:multiLevelType w:val="hybridMultilevel"/>
    <w:lvl w:ilvl="0">
      <w:start w:val="1"/>
      <w:numFmt w:val="decimal"/>
      <w:lvlText w:val="%1."/>
      <w:lvlJc w:val="left"/>
      <w:pPr>
        <w:ind w:left="468" w:hanging="360"/>
        <w:jc w:val="left"/>
      </w:pPr>
      <w:rPr>
        <w:rFonts w:hint="default" w:ascii="Calibri" w:hAnsi="Calibri" w:eastAsia="Calibri" w:cs="Calibri"/>
        <w:b w:val="0"/>
        <w:bCs w:val="0"/>
        <w:i w:val="0"/>
        <w:iCs w:val="0"/>
        <w:spacing w:val="0"/>
        <w:w w:val="100"/>
        <w:sz w:val="21"/>
        <w:szCs w:val="21"/>
        <w:lang w:val="en-US" w:eastAsia="en-US" w:bidi="ar-SA"/>
      </w:rPr>
    </w:lvl>
    <w:lvl w:ilvl="1">
      <w:start w:val="0"/>
      <w:numFmt w:val="bullet"/>
      <w:lvlText w:val="•"/>
      <w:lvlJc w:val="left"/>
      <w:pPr>
        <w:ind w:left="755" w:hanging="360"/>
      </w:pPr>
      <w:rPr>
        <w:rFonts w:hint="default"/>
        <w:lang w:val="en-US" w:eastAsia="en-US" w:bidi="ar-SA"/>
      </w:rPr>
    </w:lvl>
    <w:lvl w:ilvl="2">
      <w:start w:val="0"/>
      <w:numFmt w:val="bullet"/>
      <w:lvlText w:val="•"/>
      <w:lvlJc w:val="left"/>
      <w:pPr>
        <w:ind w:left="1050" w:hanging="360"/>
      </w:pPr>
      <w:rPr>
        <w:rFonts w:hint="default"/>
        <w:lang w:val="en-US" w:eastAsia="en-US" w:bidi="ar-SA"/>
      </w:rPr>
    </w:lvl>
    <w:lvl w:ilvl="3">
      <w:start w:val="0"/>
      <w:numFmt w:val="bullet"/>
      <w:lvlText w:val="•"/>
      <w:lvlJc w:val="left"/>
      <w:pPr>
        <w:ind w:left="1345" w:hanging="360"/>
      </w:pPr>
      <w:rPr>
        <w:rFonts w:hint="default"/>
        <w:lang w:val="en-US" w:eastAsia="en-US" w:bidi="ar-SA"/>
      </w:rPr>
    </w:lvl>
    <w:lvl w:ilvl="4">
      <w:start w:val="0"/>
      <w:numFmt w:val="bullet"/>
      <w:lvlText w:val="•"/>
      <w:lvlJc w:val="left"/>
      <w:pPr>
        <w:ind w:left="1640" w:hanging="360"/>
      </w:pPr>
      <w:rPr>
        <w:rFonts w:hint="default"/>
        <w:lang w:val="en-US" w:eastAsia="en-US" w:bidi="ar-SA"/>
      </w:rPr>
    </w:lvl>
    <w:lvl w:ilvl="5">
      <w:start w:val="0"/>
      <w:numFmt w:val="bullet"/>
      <w:lvlText w:val="•"/>
      <w:lvlJc w:val="left"/>
      <w:pPr>
        <w:ind w:left="1935" w:hanging="360"/>
      </w:pPr>
      <w:rPr>
        <w:rFonts w:hint="default"/>
        <w:lang w:val="en-US" w:eastAsia="en-US" w:bidi="ar-SA"/>
      </w:rPr>
    </w:lvl>
    <w:lvl w:ilvl="6">
      <w:start w:val="0"/>
      <w:numFmt w:val="bullet"/>
      <w:lvlText w:val="•"/>
      <w:lvlJc w:val="left"/>
      <w:pPr>
        <w:ind w:left="2230" w:hanging="360"/>
      </w:pPr>
      <w:rPr>
        <w:rFonts w:hint="default"/>
        <w:lang w:val="en-US" w:eastAsia="en-US" w:bidi="ar-SA"/>
      </w:rPr>
    </w:lvl>
    <w:lvl w:ilvl="7">
      <w:start w:val="0"/>
      <w:numFmt w:val="bullet"/>
      <w:lvlText w:val="•"/>
      <w:lvlJc w:val="left"/>
      <w:pPr>
        <w:ind w:left="2525" w:hanging="360"/>
      </w:pPr>
      <w:rPr>
        <w:rFonts w:hint="default"/>
        <w:lang w:val="en-US" w:eastAsia="en-US" w:bidi="ar-SA"/>
      </w:rPr>
    </w:lvl>
    <w:lvl w:ilvl="8">
      <w:start w:val="0"/>
      <w:numFmt w:val="bullet"/>
      <w:lvlText w:val="•"/>
      <w:lvlJc w:val="left"/>
      <w:pPr>
        <w:ind w:left="2820" w:hanging="360"/>
      </w:pPr>
      <w:rPr>
        <w:rFonts w:hint="default"/>
        <w:lang w:val="en-US" w:eastAsia="en-US" w:bidi="ar-SA"/>
      </w:rPr>
    </w:lvl>
  </w:abstractNum>
  <w:abstractNum w:abstractNumId="5">
    <w:multiLevelType w:val="hybridMultilevel"/>
    <w:lvl w:ilvl="0">
      <w:start w:val="0"/>
      <w:numFmt w:val="bullet"/>
      <w:lvlText w:val=""/>
      <w:lvlJc w:val="left"/>
      <w:pPr>
        <w:ind w:left="468" w:hanging="360"/>
      </w:pPr>
      <w:rPr>
        <w:rFonts w:hint="default" w:ascii="Symbol" w:hAnsi="Symbol" w:eastAsia="Symbol" w:cs="Symbol"/>
        <w:b w:val="0"/>
        <w:bCs w:val="0"/>
        <w:i w:val="0"/>
        <w:iCs w:val="0"/>
        <w:spacing w:val="0"/>
        <w:w w:val="100"/>
        <w:sz w:val="21"/>
        <w:szCs w:val="21"/>
        <w:lang w:val="en-US" w:eastAsia="en-US" w:bidi="ar-SA"/>
      </w:rPr>
    </w:lvl>
    <w:lvl w:ilvl="1">
      <w:start w:val="0"/>
      <w:numFmt w:val="bullet"/>
      <w:lvlText w:val="•"/>
      <w:lvlJc w:val="left"/>
      <w:pPr>
        <w:ind w:left="808" w:hanging="360"/>
      </w:pPr>
      <w:rPr>
        <w:rFonts w:hint="default"/>
        <w:lang w:val="en-US" w:eastAsia="en-US" w:bidi="ar-SA"/>
      </w:rPr>
    </w:lvl>
    <w:lvl w:ilvl="2">
      <w:start w:val="0"/>
      <w:numFmt w:val="bullet"/>
      <w:lvlText w:val="•"/>
      <w:lvlJc w:val="left"/>
      <w:pPr>
        <w:ind w:left="1157" w:hanging="360"/>
      </w:pPr>
      <w:rPr>
        <w:rFonts w:hint="default"/>
        <w:lang w:val="en-US" w:eastAsia="en-US" w:bidi="ar-SA"/>
      </w:rPr>
    </w:lvl>
    <w:lvl w:ilvl="3">
      <w:start w:val="0"/>
      <w:numFmt w:val="bullet"/>
      <w:lvlText w:val="•"/>
      <w:lvlJc w:val="left"/>
      <w:pPr>
        <w:ind w:left="1505" w:hanging="360"/>
      </w:pPr>
      <w:rPr>
        <w:rFonts w:hint="default"/>
        <w:lang w:val="en-US" w:eastAsia="en-US" w:bidi="ar-SA"/>
      </w:rPr>
    </w:lvl>
    <w:lvl w:ilvl="4">
      <w:start w:val="0"/>
      <w:numFmt w:val="bullet"/>
      <w:lvlText w:val="•"/>
      <w:lvlJc w:val="left"/>
      <w:pPr>
        <w:ind w:left="1854" w:hanging="360"/>
      </w:pPr>
      <w:rPr>
        <w:rFonts w:hint="default"/>
        <w:lang w:val="en-US" w:eastAsia="en-US" w:bidi="ar-SA"/>
      </w:rPr>
    </w:lvl>
    <w:lvl w:ilvl="5">
      <w:start w:val="0"/>
      <w:numFmt w:val="bullet"/>
      <w:lvlText w:val="•"/>
      <w:lvlJc w:val="left"/>
      <w:pPr>
        <w:ind w:left="2202" w:hanging="360"/>
      </w:pPr>
      <w:rPr>
        <w:rFonts w:hint="default"/>
        <w:lang w:val="en-US" w:eastAsia="en-US" w:bidi="ar-SA"/>
      </w:rPr>
    </w:lvl>
    <w:lvl w:ilvl="6">
      <w:start w:val="0"/>
      <w:numFmt w:val="bullet"/>
      <w:lvlText w:val="•"/>
      <w:lvlJc w:val="left"/>
      <w:pPr>
        <w:ind w:left="2551" w:hanging="360"/>
      </w:pPr>
      <w:rPr>
        <w:rFonts w:hint="default"/>
        <w:lang w:val="en-US" w:eastAsia="en-US" w:bidi="ar-SA"/>
      </w:rPr>
    </w:lvl>
    <w:lvl w:ilvl="7">
      <w:start w:val="0"/>
      <w:numFmt w:val="bullet"/>
      <w:lvlText w:val="•"/>
      <w:lvlJc w:val="left"/>
      <w:pPr>
        <w:ind w:left="2899" w:hanging="360"/>
      </w:pPr>
      <w:rPr>
        <w:rFonts w:hint="default"/>
        <w:lang w:val="en-US" w:eastAsia="en-US" w:bidi="ar-SA"/>
      </w:rPr>
    </w:lvl>
    <w:lvl w:ilvl="8">
      <w:start w:val="0"/>
      <w:numFmt w:val="bullet"/>
      <w:lvlText w:val="•"/>
      <w:lvlJc w:val="left"/>
      <w:pPr>
        <w:ind w:left="3248" w:hanging="360"/>
      </w:pPr>
      <w:rPr>
        <w:rFonts w:hint="default"/>
        <w:lang w:val="en-US" w:eastAsia="en-US" w:bidi="ar-SA"/>
      </w:rPr>
    </w:lvl>
  </w:abstractNum>
  <w:abstractNum w:abstractNumId="4">
    <w:multiLevelType w:val="hybridMultilevel"/>
    <w:lvl w:ilvl="0">
      <w:start w:val="1"/>
      <w:numFmt w:val="decimal"/>
      <w:lvlText w:val="%1."/>
      <w:lvlJc w:val="left"/>
      <w:pPr>
        <w:ind w:left="468" w:hanging="360"/>
        <w:jc w:val="left"/>
      </w:pPr>
      <w:rPr>
        <w:rFonts w:hint="default" w:ascii="Calibri" w:hAnsi="Calibri" w:eastAsia="Calibri" w:cs="Calibri"/>
        <w:b w:val="0"/>
        <w:bCs w:val="0"/>
        <w:i w:val="0"/>
        <w:iCs w:val="0"/>
        <w:spacing w:val="0"/>
        <w:w w:val="100"/>
        <w:sz w:val="21"/>
        <w:szCs w:val="21"/>
        <w:lang w:val="en-US" w:eastAsia="en-US" w:bidi="ar-SA"/>
      </w:rPr>
    </w:lvl>
    <w:lvl w:ilvl="1">
      <w:start w:val="0"/>
      <w:numFmt w:val="bullet"/>
      <w:lvlText w:val="•"/>
      <w:lvlJc w:val="left"/>
      <w:pPr>
        <w:ind w:left="755" w:hanging="360"/>
      </w:pPr>
      <w:rPr>
        <w:rFonts w:hint="default"/>
        <w:lang w:val="en-US" w:eastAsia="en-US" w:bidi="ar-SA"/>
      </w:rPr>
    </w:lvl>
    <w:lvl w:ilvl="2">
      <w:start w:val="0"/>
      <w:numFmt w:val="bullet"/>
      <w:lvlText w:val="•"/>
      <w:lvlJc w:val="left"/>
      <w:pPr>
        <w:ind w:left="1050" w:hanging="360"/>
      </w:pPr>
      <w:rPr>
        <w:rFonts w:hint="default"/>
        <w:lang w:val="en-US" w:eastAsia="en-US" w:bidi="ar-SA"/>
      </w:rPr>
    </w:lvl>
    <w:lvl w:ilvl="3">
      <w:start w:val="0"/>
      <w:numFmt w:val="bullet"/>
      <w:lvlText w:val="•"/>
      <w:lvlJc w:val="left"/>
      <w:pPr>
        <w:ind w:left="1345" w:hanging="360"/>
      </w:pPr>
      <w:rPr>
        <w:rFonts w:hint="default"/>
        <w:lang w:val="en-US" w:eastAsia="en-US" w:bidi="ar-SA"/>
      </w:rPr>
    </w:lvl>
    <w:lvl w:ilvl="4">
      <w:start w:val="0"/>
      <w:numFmt w:val="bullet"/>
      <w:lvlText w:val="•"/>
      <w:lvlJc w:val="left"/>
      <w:pPr>
        <w:ind w:left="1640" w:hanging="360"/>
      </w:pPr>
      <w:rPr>
        <w:rFonts w:hint="default"/>
        <w:lang w:val="en-US" w:eastAsia="en-US" w:bidi="ar-SA"/>
      </w:rPr>
    </w:lvl>
    <w:lvl w:ilvl="5">
      <w:start w:val="0"/>
      <w:numFmt w:val="bullet"/>
      <w:lvlText w:val="•"/>
      <w:lvlJc w:val="left"/>
      <w:pPr>
        <w:ind w:left="1935" w:hanging="360"/>
      </w:pPr>
      <w:rPr>
        <w:rFonts w:hint="default"/>
        <w:lang w:val="en-US" w:eastAsia="en-US" w:bidi="ar-SA"/>
      </w:rPr>
    </w:lvl>
    <w:lvl w:ilvl="6">
      <w:start w:val="0"/>
      <w:numFmt w:val="bullet"/>
      <w:lvlText w:val="•"/>
      <w:lvlJc w:val="left"/>
      <w:pPr>
        <w:ind w:left="2230" w:hanging="360"/>
      </w:pPr>
      <w:rPr>
        <w:rFonts w:hint="default"/>
        <w:lang w:val="en-US" w:eastAsia="en-US" w:bidi="ar-SA"/>
      </w:rPr>
    </w:lvl>
    <w:lvl w:ilvl="7">
      <w:start w:val="0"/>
      <w:numFmt w:val="bullet"/>
      <w:lvlText w:val="•"/>
      <w:lvlJc w:val="left"/>
      <w:pPr>
        <w:ind w:left="2525" w:hanging="360"/>
      </w:pPr>
      <w:rPr>
        <w:rFonts w:hint="default"/>
        <w:lang w:val="en-US" w:eastAsia="en-US" w:bidi="ar-SA"/>
      </w:rPr>
    </w:lvl>
    <w:lvl w:ilvl="8">
      <w:start w:val="0"/>
      <w:numFmt w:val="bullet"/>
      <w:lvlText w:val="•"/>
      <w:lvlJc w:val="left"/>
      <w:pPr>
        <w:ind w:left="2820" w:hanging="360"/>
      </w:pPr>
      <w:rPr>
        <w:rFonts w:hint="default"/>
        <w:lang w:val="en-US" w:eastAsia="en-US" w:bidi="ar-SA"/>
      </w:rPr>
    </w:lvl>
  </w:abstractNum>
  <w:abstractNum w:abstractNumId="3">
    <w:multiLevelType w:val="hybridMultilevel"/>
    <w:lvl w:ilvl="0">
      <w:start w:val="0"/>
      <w:numFmt w:val="bullet"/>
      <w:lvlText w:val=""/>
      <w:lvlJc w:val="left"/>
      <w:pPr>
        <w:ind w:left="468" w:hanging="360"/>
      </w:pPr>
      <w:rPr>
        <w:rFonts w:hint="default" w:ascii="Symbol" w:hAnsi="Symbol" w:eastAsia="Symbol" w:cs="Symbol"/>
        <w:b w:val="0"/>
        <w:bCs w:val="0"/>
        <w:i w:val="0"/>
        <w:iCs w:val="0"/>
        <w:spacing w:val="0"/>
        <w:w w:val="100"/>
        <w:sz w:val="21"/>
        <w:szCs w:val="21"/>
        <w:lang w:val="en-US" w:eastAsia="en-US" w:bidi="ar-SA"/>
      </w:rPr>
    </w:lvl>
    <w:lvl w:ilvl="1">
      <w:start w:val="0"/>
      <w:numFmt w:val="bullet"/>
      <w:lvlText w:val="•"/>
      <w:lvlJc w:val="left"/>
      <w:pPr>
        <w:ind w:left="808" w:hanging="360"/>
      </w:pPr>
      <w:rPr>
        <w:rFonts w:hint="default"/>
        <w:lang w:val="en-US" w:eastAsia="en-US" w:bidi="ar-SA"/>
      </w:rPr>
    </w:lvl>
    <w:lvl w:ilvl="2">
      <w:start w:val="0"/>
      <w:numFmt w:val="bullet"/>
      <w:lvlText w:val="•"/>
      <w:lvlJc w:val="left"/>
      <w:pPr>
        <w:ind w:left="1157" w:hanging="360"/>
      </w:pPr>
      <w:rPr>
        <w:rFonts w:hint="default"/>
        <w:lang w:val="en-US" w:eastAsia="en-US" w:bidi="ar-SA"/>
      </w:rPr>
    </w:lvl>
    <w:lvl w:ilvl="3">
      <w:start w:val="0"/>
      <w:numFmt w:val="bullet"/>
      <w:lvlText w:val="•"/>
      <w:lvlJc w:val="left"/>
      <w:pPr>
        <w:ind w:left="1505" w:hanging="360"/>
      </w:pPr>
      <w:rPr>
        <w:rFonts w:hint="default"/>
        <w:lang w:val="en-US" w:eastAsia="en-US" w:bidi="ar-SA"/>
      </w:rPr>
    </w:lvl>
    <w:lvl w:ilvl="4">
      <w:start w:val="0"/>
      <w:numFmt w:val="bullet"/>
      <w:lvlText w:val="•"/>
      <w:lvlJc w:val="left"/>
      <w:pPr>
        <w:ind w:left="1854" w:hanging="360"/>
      </w:pPr>
      <w:rPr>
        <w:rFonts w:hint="default"/>
        <w:lang w:val="en-US" w:eastAsia="en-US" w:bidi="ar-SA"/>
      </w:rPr>
    </w:lvl>
    <w:lvl w:ilvl="5">
      <w:start w:val="0"/>
      <w:numFmt w:val="bullet"/>
      <w:lvlText w:val="•"/>
      <w:lvlJc w:val="left"/>
      <w:pPr>
        <w:ind w:left="2202" w:hanging="360"/>
      </w:pPr>
      <w:rPr>
        <w:rFonts w:hint="default"/>
        <w:lang w:val="en-US" w:eastAsia="en-US" w:bidi="ar-SA"/>
      </w:rPr>
    </w:lvl>
    <w:lvl w:ilvl="6">
      <w:start w:val="0"/>
      <w:numFmt w:val="bullet"/>
      <w:lvlText w:val="•"/>
      <w:lvlJc w:val="left"/>
      <w:pPr>
        <w:ind w:left="2551" w:hanging="360"/>
      </w:pPr>
      <w:rPr>
        <w:rFonts w:hint="default"/>
        <w:lang w:val="en-US" w:eastAsia="en-US" w:bidi="ar-SA"/>
      </w:rPr>
    </w:lvl>
    <w:lvl w:ilvl="7">
      <w:start w:val="0"/>
      <w:numFmt w:val="bullet"/>
      <w:lvlText w:val="•"/>
      <w:lvlJc w:val="left"/>
      <w:pPr>
        <w:ind w:left="2899" w:hanging="360"/>
      </w:pPr>
      <w:rPr>
        <w:rFonts w:hint="default"/>
        <w:lang w:val="en-US" w:eastAsia="en-US" w:bidi="ar-SA"/>
      </w:rPr>
    </w:lvl>
    <w:lvl w:ilvl="8">
      <w:start w:val="0"/>
      <w:numFmt w:val="bullet"/>
      <w:lvlText w:val="•"/>
      <w:lvlJc w:val="left"/>
      <w:pPr>
        <w:ind w:left="3248" w:hanging="360"/>
      </w:pPr>
      <w:rPr>
        <w:rFonts w:hint="default"/>
        <w:lang w:val="en-US" w:eastAsia="en-US" w:bidi="ar-SA"/>
      </w:rPr>
    </w:lvl>
  </w:abstractNum>
  <w:abstractNum w:abstractNumId="2">
    <w:multiLevelType w:val="hybridMultilevel"/>
    <w:lvl w:ilvl="0">
      <w:start w:val="1"/>
      <w:numFmt w:val="decimal"/>
      <w:lvlText w:val="%1."/>
      <w:lvlJc w:val="left"/>
      <w:pPr>
        <w:ind w:left="468" w:hanging="360"/>
        <w:jc w:val="left"/>
      </w:pPr>
      <w:rPr>
        <w:rFonts w:hint="default" w:ascii="Calibri" w:hAnsi="Calibri" w:eastAsia="Calibri" w:cs="Calibri"/>
        <w:b w:val="0"/>
        <w:bCs w:val="0"/>
        <w:i w:val="0"/>
        <w:iCs w:val="0"/>
        <w:spacing w:val="0"/>
        <w:w w:val="100"/>
        <w:sz w:val="21"/>
        <w:szCs w:val="21"/>
        <w:lang w:val="en-US" w:eastAsia="en-US" w:bidi="ar-SA"/>
      </w:rPr>
    </w:lvl>
    <w:lvl w:ilvl="1">
      <w:start w:val="0"/>
      <w:numFmt w:val="bullet"/>
      <w:lvlText w:val="•"/>
      <w:lvlJc w:val="left"/>
      <w:pPr>
        <w:ind w:left="755" w:hanging="360"/>
      </w:pPr>
      <w:rPr>
        <w:rFonts w:hint="default"/>
        <w:lang w:val="en-US" w:eastAsia="en-US" w:bidi="ar-SA"/>
      </w:rPr>
    </w:lvl>
    <w:lvl w:ilvl="2">
      <w:start w:val="0"/>
      <w:numFmt w:val="bullet"/>
      <w:lvlText w:val="•"/>
      <w:lvlJc w:val="left"/>
      <w:pPr>
        <w:ind w:left="1050" w:hanging="360"/>
      </w:pPr>
      <w:rPr>
        <w:rFonts w:hint="default"/>
        <w:lang w:val="en-US" w:eastAsia="en-US" w:bidi="ar-SA"/>
      </w:rPr>
    </w:lvl>
    <w:lvl w:ilvl="3">
      <w:start w:val="0"/>
      <w:numFmt w:val="bullet"/>
      <w:lvlText w:val="•"/>
      <w:lvlJc w:val="left"/>
      <w:pPr>
        <w:ind w:left="1345" w:hanging="360"/>
      </w:pPr>
      <w:rPr>
        <w:rFonts w:hint="default"/>
        <w:lang w:val="en-US" w:eastAsia="en-US" w:bidi="ar-SA"/>
      </w:rPr>
    </w:lvl>
    <w:lvl w:ilvl="4">
      <w:start w:val="0"/>
      <w:numFmt w:val="bullet"/>
      <w:lvlText w:val="•"/>
      <w:lvlJc w:val="left"/>
      <w:pPr>
        <w:ind w:left="1640" w:hanging="360"/>
      </w:pPr>
      <w:rPr>
        <w:rFonts w:hint="default"/>
        <w:lang w:val="en-US" w:eastAsia="en-US" w:bidi="ar-SA"/>
      </w:rPr>
    </w:lvl>
    <w:lvl w:ilvl="5">
      <w:start w:val="0"/>
      <w:numFmt w:val="bullet"/>
      <w:lvlText w:val="•"/>
      <w:lvlJc w:val="left"/>
      <w:pPr>
        <w:ind w:left="1935" w:hanging="360"/>
      </w:pPr>
      <w:rPr>
        <w:rFonts w:hint="default"/>
        <w:lang w:val="en-US" w:eastAsia="en-US" w:bidi="ar-SA"/>
      </w:rPr>
    </w:lvl>
    <w:lvl w:ilvl="6">
      <w:start w:val="0"/>
      <w:numFmt w:val="bullet"/>
      <w:lvlText w:val="•"/>
      <w:lvlJc w:val="left"/>
      <w:pPr>
        <w:ind w:left="2230" w:hanging="360"/>
      </w:pPr>
      <w:rPr>
        <w:rFonts w:hint="default"/>
        <w:lang w:val="en-US" w:eastAsia="en-US" w:bidi="ar-SA"/>
      </w:rPr>
    </w:lvl>
    <w:lvl w:ilvl="7">
      <w:start w:val="0"/>
      <w:numFmt w:val="bullet"/>
      <w:lvlText w:val="•"/>
      <w:lvlJc w:val="left"/>
      <w:pPr>
        <w:ind w:left="2525" w:hanging="360"/>
      </w:pPr>
      <w:rPr>
        <w:rFonts w:hint="default"/>
        <w:lang w:val="en-US" w:eastAsia="en-US" w:bidi="ar-SA"/>
      </w:rPr>
    </w:lvl>
    <w:lvl w:ilvl="8">
      <w:start w:val="0"/>
      <w:numFmt w:val="bullet"/>
      <w:lvlText w:val="•"/>
      <w:lvlJc w:val="left"/>
      <w:pPr>
        <w:ind w:left="2820" w:hanging="360"/>
      </w:pPr>
      <w:rPr>
        <w:rFonts w:hint="default"/>
        <w:lang w:val="en-US" w:eastAsia="en-US" w:bidi="ar-SA"/>
      </w:rPr>
    </w:lvl>
  </w:abstractNum>
  <w:abstractNum w:abstractNumId="1">
    <w:multiLevelType w:val="hybridMultilevel"/>
    <w:lvl w:ilvl="0">
      <w:start w:val="0"/>
      <w:numFmt w:val="bullet"/>
      <w:lvlText w:val=""/>
      <w:lvlJc w:val="left"/>
      <w:pPr>
        <w:ind w:left="2160" w:hanging="360"/>
      </w:pPr>
      <w:rPr>
        <w:rFonts w:hint="default" w:ascii="Symbol" w:hAnsi="Symbol" w:eastAsia="Symbol" w:cs="Symbol"/>
        <w:b w:val="0"/>
        <w:bCs w:val="0"/>
        <w:i w:val="0"/>
        <w:iCs w:val="0"/>
        <w:spacing w:val="0"/>
        <w:w w:val="100"/>
        <w:sz w:val="22"/>
        <w:szCs w:val="22"/>
        <w:lang w:val="en-US" w:eastAsia="en-US" w:bidi="ar-SA"/>
      </w:rPr>
    </w:lvl>
    <w:lvl w:ilvl="1">
      <w:start w:val="0"/>
      <w:numFmt w:val="bullet"/>
      <w:lvlText w:val="•"/>
      <w:lvlJc w:val="left"/>
      <w:pPr>
        <w:ind w:left="3168" w:hanging="360"/>
      </w:pPr>
      <w:rPr>
        <w:rFonts w:hint="default"/>
        <w:lang w:val="en-US" w:eastAsia="en-US" w:bidi="ar-SA"/>
      </w:rPr>
    </w:lvl>
    <w:lvl w:ilvl="2">
      <w:start w:val="0"/>
      <w:numFmt w:val="bullet"/>
      <w:lvlText w:val="•"/>
      <w:lvlJc w:val="left"/>
      <w:pPr>
        <w:ind w:left="4176" w:hanging="360"/>
      </w:pPr>
      <w:rPr>
        <w:rFonts w:hint="default"/>
        <w:lang w:val="en-US" w:eastAsia="en-US" w:bidi="ar-SA"/>
      </w:rPr>
    </w:lvl>
    <w:lvl w:ilvl="3">
      <w:start w:val="0"/>
      <w:numFmt w:val="bullet"/>
      <w:lvlText w:val="•"/>
      <w:lvlJc w:val="left"/>
      <w:pPr>
        <w:ind w:left="5184" w:hanging="360"/>
      </w:pPr>
      <w:rPr>
        <w:rFonts w:hint="default"/>
        <w:lang w:val="en-US" w:eastAsia="en-US" w:bidi="ar-SA"/>
      </w:rPr>
    </w:lvl>
    <w:lvl w:ilvl="4">
      <w:start w:val="0"/>
      <w:numFmt w:val="bullet"/>
      <w:lvlText w:val="•"/>
      <w:lvlJc w:val="left"/>
      <w:pPr>
        <w:ind w:left="6192" w:hanging="360"/>
      </w:pPr>
      <w:rPr>
        <w:rFonts w:hint="default"/>
        <w:lang w:val="en-US" w:eastAsia="en-US" w:bidi="ar-SA"/>
      </w:rPr>
    </w:lvl>
    <w:lvl w:ilvl="5">
      <w:start w:val="0"/>
      <w:numFmt w:val="bullet"/>
      <w:lvlText w:val="•"/>
      <w:lvlJc w:val="left"/>
      <w:pPr>
        <w:ind w:left="7200" w:hanging="360"/>
      </w:pPr>
      <w:rPr>
        <w:rFonts w:hint="default"/>
        <w:lang w:val="en-US" w:eastAsia="en-US" w:bidi="ar-SA"/>
      </w:rPr>
    </w:lvl>
    <w:lvl w:ilvl="6">
      <w:start w:val="0"/>
      <w:numFmt w:val="bullet"/>
      <w:lvlText w:val="•"/>
      <w:lvlJc w:val="left"/>
      <w:pPr>
        <w:ind w:left="8208" w:hanging="360"/>
      </w:pPr>
      <w:rPr>
        <w:rFonts w:hint="default"/>
        <w:lang w:val="en-US" w:eastAsia="en-US" w:bidi="ar-SA"/>
      </w:rPr>
    </w:lvl>
    <w:lvl w:ilvl="7">
      <w:start w:val="0"/>
      <w:numFmt w:val="bullet"/>
      <w:lvlText w:val="•"/>
      <w:lvlJc w:val="left"/>
      <w:pPr>
        <w:ind w:left="9216" w:hanging="360"/>
      </w:pPr>
      <w:rPr>
        <w:rFonts w:hint="default"/>
        <w:lang w:val="en-US" w:eastAsia="en-US" w:bidi="ar-SA"/>
      </w:rPr>
    </w:lvl>
    <w:lvl w:ilvl="8">
      <w:start w:val="0"/>
      <w:numFmt w:val="bullet"/>
      <w:lvlText w:val="•"/>
      <w:lvlJc w:val="left"/>
      <w:pPr>
        <w:ind w:left="10224" w:hanging="360"/>
      </w:pPr>
      <w:rPr>
        <w:rFonts w:hint="default"/>
        <w:lang w:val="en-US" w:eastAsia="en-US" w:bidi="ar-SA"/>
      </w:rPr>
    </w:lvl>
  </w:abstractNum>
  <w:abstractNum w:abstractNumId="0">
    <w:multiLevelType w:val="hybridMultilevel"/>
    <w:lvl w:ilvl="0">
      <w:start w:val="1"/>
      <w:numFmt w:val="decimal"/>
      <w:lvlText w:val="%1."/>
      <w:lvlJc w:val="left"/>
      <w:pPr>
        <w:ind w:left="2160" w:hanging="360"/>
        <w:jc w:val="left"/>
      </w:pPr>
      <w:rPr>
        <w:rFonts w:hint="default" w:ascii="Calibri" w:hAnsi="Calibri" w:eastAsia="Calibri" w:cs="Calibri"/>
        <w:b w:val="0"/>
        <w:bCs w:val="0"/>
        <w:i w:val="0"/>
        <w:iCs w:val="0"/>
        <w:spacing w:val="0"/>
        <w:w w:val="100"/>
        <w:sz w:val="22"/>
        <w:szCs w:val="22"/>
        <w:lang w:val="en-US" w:eastAsia="en-US" w:bidi="ar-SA"/>
      </w:rPr>
    </w:lvl>
    <w:lvl w:ilvl="1">
      <w:start w:val="0"/>
      <w:numFmt w:val="bullet"/>
      <w:lvlText w:val="•"/>
      <w:lvlJc w:val="left"/>
      <w:pPr>
        <w:ind w:left="3168" w:hanging="360"/>
      </w:pPr>
      <w:rPr>
        <w:rFonts w:hint="default"/>
        <w:lang w:val="en-US" w:eastAsia="en-US" w:bidi="ar-SA"/>
      </w:rPr>
    </w:lvl>
    <w:lvl w:ilvl="2">
      <w:start w:val="0"/>
      <w:numFmt w:val="bullet"/>
      <w:lvlText w:val="•"/>
      <w:lvlJc w:val="left"/>
      <w:pPr>
        <w:ind w:left="4176" w:hanging="360"/>
      </w:pPr>
      <w:rPr>
        <w:rFonts w:hint="default"/>
        <w:lang w:val="en-US" w:eastAsia="en-US" w:bidi="ar-SA"/>
      </w:rPr>
    </w:lvl>
    <w:lvl w:ilvl="3">
      <w:start w:val="0"/>
      <w:numFmt w:val="bullet"/>
      <w:lvlText w:val="•"/>
      <w:lvlJc w:val="left"/>
      <w:pPr>
        <w:ind w:left="5184" w:hanging="360"/>
      </w:pPr>
      <w:rPr>
        <w:rFonts w:hint="default"/>
        <w:lang w:val="en-US" w:eastAsia="en-US" w:bidi="ar-SA"/>
      </w:rPr>
    </w:lvl>
    <w:lvl w:ilvl="4">
      <w:start w:val="0"/>
      <w:numFmt w:val="bullet"/>
      <w:lvlText w:val="•"/>
      <w:lvlJc w:val="left"/>
      <w:pPr>
        <w:ind w:left="6192" w:hanging="360"/>
      </w:pPr>
      <w:rPr>
        <w:rFonts w:hint="default"/>
        <w:lang w:val="en-US" w:eastAsia="en-US" w:bidi="ar-SA"/>
      </w:rPr>
    </w:lvl>
    <w:lvl w:ilvl="5">
      <w:start w:val="0"/>
      <w:numFmt w:val="bullet"/>
      <w:lvlText w:val="•"/>
      <w:lvlJc w:val="left"/>
      <w:pPr>
        <w:ind w:left="7200" w:hanging="360"/>
      </w:pPr>
      <w:rPr>
        <w:rFonts w:hint="default"/>
        <w:lang w:val="en-US" w:eastAsia="en-US" w:bidi="ar-SA"/>
      </w:rPr>
    </w:lvl>
    <w:lvl w:ilvl="6">
      <w:start w:val="0"/>
      <w:numFmt w:val="bullet"/>
      <w:lvlText w:val="•"/>
      <w:lvlJc w:val="left"/>
      <w:pPr>
        <w:ind w:left="8208" w:hanging="360"/>
      </w:pPr>
      <w:rPr>
        <w:rFonts w:hint="default"/>
        <w:lang w:val="en-US" w:eastAsia="en-US" w:bidi="ar-SA"/>
      </w:rPr>
    </w:lvl>
    <w:lvl w:ilvl="7">
      <w:start w:val="0"/>
      <w:numFmt w:val="bullet"/>
      <w:lvlText w:val="•"/>
      <w:lvlJc w:val="left"/>
      <w:pPr>
        <w:ind w:left="9216" w:hanging="360"/>
      </w:pPr>
      <w:rPr>
        <w:rFonts w:hint="default"/>
        <w:lang w:val="en-US" w:eastAsia="en-US" w:bidi="ar-SA"/>
      </w:rPr>
    </w:lvl>
    <w:lvl w:ilvl="8">
      <w:start w:val="0"/>
      <w:numFmt w:val="bullet"/>
      <w:lvlText w:val="•"/>
      <w:lvlJc w:val="left"/>
      <w:pPr>
        <w:ind w:left="10224" w:hanging="360"/>
      </w:pPr>
      <w:rPr>
        <w:rFonts w:hint="default"/>
        <w:lang w:val="en-US" w:eastAsia="en-US" w:bidi="ar-SA"/>
      </w:rPr>
    </w:lvl>
  </w:abstract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lang w:val="en-US" w:eastAsia="en-US" w:bidi="ar-SA"/>
    </w:rPr>
  </w:style>
  <w:style w:styleId="BodyText" w:type="paragraph">
    <w:name w:val="Body Text"/>
    <w:basedOn w:val="Normal"/>
    <w:uiPriority w:val="1"/>
    <w:qFormat/>
    <w:pPr/>
    <w:rPr>
      <w:rFonts w:ascii="Calibri" w:hAnsi="Calibri" w:eastAsia="Calibri" w:cs="Calibri"/>
      <w:sz w:val="22"/>
      <w:szCs w:val="22"/>
      <w:lang w:val="en-US" w:eastAsia="en-US" w:bidi="ar-SA"/>
    </w:rPr>
  </w:style>
  <w:style w:styleId="Heading1" w:type="paragraph">
    <w:name w:val="Heading 1"/>
    <w:basedOn w:val="Normal"/>
    <w:uiPriority w:val="1"/>
    <w:qFormat/>
    <w:pPr>
      <w:spacing w:before="237"/>
      <w:ind w:left="304" w:right="331"/>
      <w:jc w:val="center"/>
      <w:outlineLvl w:val="1"/>
    </w:pPr>
    <w:rPr>
      <w:rFonts w:ascii="Calibri" w:hAnsi="Calibri" w:eastAsia="Calibri" w:cs="Calibri"/>
      <w:b/>
      <w:bCs/>
      <w:sz w:val="40"/>
      <w:szCs w:val="40"/>
      <w:lang w:val="en-US" w:eastAsia="en-US" w:bidi="ar-SA"/>
    </w:rPr>
  </w:style>
  <w:style w:styleId="Heading2" w:type="paragraph">
    <w:name w:val="Heading 2"/>
    <w:basedOn w:val="Normal"/>
    <w:uiPriority w:val="1"/>
    <w:qFormat/>
    <w:pPr>
      <w:spacing w:line="305" w:lineRule="exact"/>
      <w:ind w:left="20"/>
      <w:outlineLvl w:val="2"/>
    </w:pPr>
    <w:rPr>
      <w:rFonts w:ascii="Calibri" w:hAnsi="Calibri" w:eastAsia="Calibri" w:cs="Calibri"/>
      <w:b/>
      <w:bCs/>
      <w:sz w:val="28"/>
      <w:szCs w:val="28"/>
      <w:lang w:val="en-US" w:eastAsia="en-US" w:bidi="ar-SA"/>
    </w:rPr>
  </w:style>
  <w:style w:styleId="Heading3" w:type="paragraph">
    <w:name w:val="Heading 3"/>
    <w:basedOn w:val="Normal"/>
    <w:uiPriority w:val="1"/>
    <w:qFormat/>
    <w:pPr>
      <w:spacing w:before="160"/>
      <w:ind w:left="1440"/>
      <w:outlineLvl w:val="3"/>
    </w:pPr>
    <w:rPr>
      <w:rFonts w:ascii="Calibri" w:hAnsi="Calibri" w:eastAsia="Calibri" w:cs="Calibri"/>
      <w:b/>
      <w:bCs/>
      <w:sz w:val="22"/>
      <w:szCs w:val="22"/>
      <w:lang w:val="en-US" w:eastAsia="en-US" w:bidi="ar-SA"/>
    </w:rPr>
  </w:style>
  <w:style w:styleId="Heading4" w:type="paragraph">
    <w:name w:val="Heading 4"/>
    <w:basedOn w:val="Normal"/>
    <w:uiPriority w:val="1"/>
    <w:qFormat/>
    <w:pPr>
      <w:spacing w:before="156"/>
      <w:ind w:left="1440"/>
      <w:outlineLvl w:val="4"/>
    </w:pPr>
    <w:rPr>
      <w:rFonts w:ascii="Calibri" w:hAnsi="Calibri" w:eastAsia="Calibri" w:cs="Calibri"/>
      <w:b/>
      <w:bCs/>
      <w:i/>
      <w:iCs/>
      <w:sz w:val="22"/>
      <w:szCs w:val="22"/>
      <w:lang w:val="en-US" w:eastAsia="en-US" w:bidi="ar-SA"/>
    </w:rPr>
  </w:style>
  <w:style w:styleId="Title" w:type="paragraph">
    <w:name w:val="Title"/>
    <w:basedOn w:val="Normal"/>
    <w:uiPriority w:val="1"/>
    <w:qFormat/>
    <w:pPr>
      <w:ind w:left="151"/>
    </w:pPr>
    <w:rPr>
      <w:rFonts w:ascii="Calibri" w:hAnsi="Calibri" w:eastAsia="Calibri" w:cs="Calibri"/>
      <w:b/>
      <w:bCs/>
      <w:sz w:val="72"/>
      <w:szCs w:val="72"/>
      <w:lang w:val="en-US" w:eastAsia="en-US" w:bidi="ar-SA"/>
    </w:rPr>
  </w:style>
  <w:style w:styleId="ListParagraph" w:type="paragraph">
    <w:name w:val="List Paragraph"/>
    <w:basedOn w:val="Normal"/>
    <w:uiPriority w:val="1"/>
    <w:qFormat/>
    <w:pPr>
      <w:spacing w:before="22"/>
      <w:ind w:left="2159" w:hanging="359"/>
    </w:pPr>
    <w:rPr>
      <w:rFonts w:ascii="Calibri" w:hAnsi="Calibri" w:eastAsia="Calibri" w:cs="Calibri"/>
      <w:lang w:val="en-US" w:eastAsia="en-US" w:bidi="ar-SA"/>
    </w:rPr>
  </w:style>
  <w:style w:styleId="TableParagraph" w:type="paragraph">
    <w:name w:val="Table Paragraph"/>
    <w:basedOn w:val="Normal"/>
    <w:uiPriority w:val="1"/>
    <w:qFormat/>
    <w:pPr>
      <w:spacing w:line="248" w:lineRule="exact"/>
      <w:jc w:val="center"/>
    </w:pPr>
    <w:rPr>
      <w:rFonts w:ascii="Calibri" w:hAnsi="Calibri" w:eastAsia="Calibri" w:cs="Calibri"/>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png"/><Relationship Id="rId7" Type="http://schemas.openxmlformats.org/officeDocument/2006/relationships/image" Target="media/image3.jpeg"/><Relationship Id="rId8" Type="http://schemas.openxmlformats.org/officeDocument/2006/relationships/header" Target="header1.xml"/><Relationship Id="rId9" Type="http://schemas.openxmlformats.org/officeDocument/2006/relationships/footer" Target="footer1.xml"/><Relationship Id="rId10" Type="http://schemas.openxmlformats.org/officeDocument/2006/relationships/image" Target="media/image4.jpeg"/><Relationship Id="rId11" Type="http://schemas.openxmlformats.org/officeDocument/2006/relationships/image" Target="media/image5.png"/><Relationship Id="rId12" Type="http://schemas.openxmlformats.org/officeDocument/2006/relationships/header" Target="header2.xml"/><Relationship Id="rId13" Type="http://schemas.openxmlformats.org/officeDocument/2006/relationships/footer" Target="footer2.xml"/><Relationship Id="rId14" Type="http://schemas.openxmlformats.org/officeDocument/2006/relationships/header" Target="header3.xml"/><Relationship Id="rId15" Type="http://schemas.openxmlformats.org/officeDocument/2006/relationships/footer" Target="footer3.xml"/><Relationship Id="rId16" Type="http://schemas.openxmlformats.org/officeDocument/2006/relationships/image" Target="media/image6.jpeg"/><Relationship Id="rId17" Type="http://schemas.openxmlformats.org/officeDocument/2006/relationships/image" Target="media/image7.png"/><Relationship Id="rId18" Type="http://schemas.openxmlformats.org/officeDocument/2006/relationships/header" Target="header4.xml"/><Relationship Id="rId19" Type="http://schemas.openxmlformats.org/officeDocument/2006/relationships/footer" Target="footer4.xml"/><Relationship Id="rId20" Type="http://schemas.openxmlformats.org/officeDocument/2006/relationships/header" Target="header5.xml"/><Relationship Id="rId21" Type="http://schemas.openxmlformats.org/officeDocument/2006/relationships/footer" Target="footer5.xml"/><Relationship Id="rId22" Type="http://schemas.openxmlformats.org/officeDocument/2006/relationships/image" Target="media/image8.jpe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jpe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jpeg"/><Relationship Id="rId30" Type="http://schemas.openxmlformats.org/officeDocument/2006/relationships/image" Target="media/image16.png"/><Relationship Id="rId31" Type="http://schemas.openxmlformats.org/officeDocument/2006/relationships/header" Target="header6.xml"/><Relationship Id="rId32" Type="http://schemas.openxmlformats.org/officeDocument/2006/relationships/footer" Target="footer6.xml"/><Relationship Id="rId33" Type="http://schemas.openxmlformats.org/officeDocument/2006/relationships/hyperlink" Target="http://www.naccho.org/" TargetMode="External"/><Relationship Id="rId34" Type="http://schemas.openxmlformats.org/officeDocument/2006/relationships/header" Target="header7.xml"/><Relationship Id="rId35" Type="http://schemas.openxmlformats.org/officeDocument/2006/relationships/footer" Target="footer7.xml"/><Relationship Id="rId36" Type="http://schemas.openxmlformats.org/officeDocument/2006/relationships/image" Target="media/image17.png"/><Relationship Id="rId37" Type="http://schemas.openxmlformats.org/officeDocument/2006/relationships/image" Target="media/image18.jpeg"/><Relationship Id="rId38" Type="http://schemas.openxmlformats.org/officeDocument/2006/relationships/image" Target="media/image19.png"/><Relationship Id="rId39" Type="http://schemas.openxmlformats.org/officeDocument/2006/relationships/image" Target="media/image20.jpeg"/><Relationship Id="rId40" Type="http://schemas.openxmlformats.org/officeDocument/2006/relationships/hyperlink" Target="https://pivitalphp.org/reports/access-to-care/" TargetMode="External"/><Relationship Id="rId41" Type="http://schemas.openxmlformats.org/officeDocument/2006/relationships/header" Target="header8.xml"/><Relationship Id="rId42" Type="http://schemas.openxmlformats.org/officeDocument/2006/relationships/footer" Target="footer8.xml"/><Relationship Id="rId43" Type="http://schemas.openxmlformats.org/officeDocument/2006/relationships/image" Target="media/image21.png"/><Relationship Id="rId44" Type="http://schemas.openxmlformats.org/officeDocument/2006/relationships/image" Target="media/image22.jpeg"/><Relationship Id="rId45" Type="http://schemas.openxmlformats.org/officeDocument/2006/relationships/image" Target="media/image23.jpeg"/><Relationship Id="rId46" Type="http://schemas.openxmlformats.org/officeDocument/2006/relationships/header" Target="header9.xml"/><Relationship Id="rId47" Type="http://schemas.openxmlformats.org/officeDocument/2006/relationships/footer" Target="footer9.xml"/><Relationship Id="rId48" Type="http://schemas.openxmlformats.org/officeDocument/2006/relationships/image" Target="media/image24.png"/><Relationship Id="rId49" Type="http://schemas.openxmlformats.org/officeDocument/2006/relationships/image" Target="media/image25.png"/><Relationship Id="rId50" Type="http://schemas.openxmlformats.org/officeDocument/2006/relationships/image" Target="media/image26.png"/><Relationship Id="rId51" Type="http://schemas.openxmlformats.org/officeDocument/2006/relationships/image" Target="media/image27.png"/><Relationship Id="rId52" Type="http://schemas.openxmlformats.org/officeDocument/2006/relationships/image" Target="media/image28.png"/><Relationship Id="rId53" Type="http://schemas.openxmlformats.org/officeDocument/2006/relationships/image" Target="media/image29.png"/><Relationship Id="rId54" Type="http://schemas.openxmlformats.org/officeDocument/2006/relationships/image" Target="media/image30.png"/><Relationship Id="rId55" Type="http://schemas.openxmlformats.org/officeDocument/2006/relationships/image" Target="media/image31.png"/><Relationship Id="rId56" Type="http://schemas.openxmlformats.org/officeDocument/2006/relationships/image" Target="media/image32.png"/><Relationship Id="rId57" Type="http://schemas.openxmlformats.org/officeDocument/2006/relationships/image" Target="media/image33.png"/><Relationship Id="rId58" Type="http://schemas.openxmlformats.org/officeDocument/2006/relationships/image" Target="media/image34.png"/><Relationship Id="rId59" Type="http://schemas.openxmlformats.org/officeDocument/2006/relationships/hyperlink" Target="https://www.ruralhealthinfo.org/topics/migrant-health" TargetMode="External"/><Relationship Id="rId60" Type="http://schemas.openxmlformats.org/officeDocument/2006/relationships/hyperlink" Target="https://groups.etown.edu/amishstudies/statistics/amish-population-pro&#64257;le-2025" TargetMode="External"/><Relationship Id="rId61" Type="http://schemas.openxmlformats.org/officeDocument/2006/relationships/hyperlink" Target="https://penntoday.upenn.edu/news/free-vaccinations-childprotect-" TargetMode="External"/><Relationship Id="rId62" Type="http://schemas.openxmlformats.org/officeDocument/2006/relationships/hyperlink" Target="https://www2.census.gov/programs-surveys/popest/technical-" TargetMode="External"/><Relationship Id="rId63" Type="http://schemas.openxmlformats.org/officeDocument/2006/relationships/hyperlink" Target="https://minorityhealth.hhs.gov/american-indian-and-alaska-native-health" TargetMode="External"/><Relationship Id="rId64" Type="http://schemas.openxmlformats.org/officeDocument/2006/relationships/image" Target="media/image35.png"/><Relationship Id="rId65" Type="http://schemas.openxmlformats.org/officeDocument/2006/relationships/image" Target="media/image36.png"/><Relationship Id="rId66" Type="http://schemas.openxmlformats.org/officeDocument/2006/relationships/image" Target="media/image37.png"/><Relationship Id="rId67" Type="http://schemas.openxmlformats.org/officeDocument/2006/relationships/image" Target="media/image38.png"/><Relationship Id="rId68" Type="http://schemas.openxmlformats.org/officeDocument/2006/relationships/hyperlink" Target="https://www.va.gov/health-care/health-needs-conditions/" TargetMode="External"/><Relationship Id="rId69" Type="http://schemas.openxmlformats.org/officeDocument/2006/relationships/image" Target="media/image39.png"/><Relationship Id="rId70" Type="http://schemas.openxmlformats.org/officeDocument/2006/relationships/image" Target="media/image40.png"/><Relationship Id="rId71" Type="http://schemas.openxmlformats.org/officeDocument/2006/relationships/hyperlink" Target="https://www.health.ny.gov/health_care/medicaid/enrollment/docs/by_resident_co/current_month.htm" TargetMode="External"/><Relationship Id="rId72" Type="http://schemas.openxmlformats.org/officeDocument/2006/relationships/hyperlink" Target="https://info.nystateofhealth.ny.gov/stay-connected" TargetMode="External"/><Relationship Id="rId73" Type="http://schemas.openxmlformats.org/officeDocument/2006/relationships/image" Target="media/image41.png"/><Relationship Id="rId74" Type="http://schemas.openxmlformats.org/officeDocument/2006/relationships/image" Target="media/image42.png"/><Relationship Id="rId75" Type="http://schemas.openxmlformats.org/officeDocument/2006/relationships/image" Target="media/image43.png"/><Relationship Id="rId76" Type="http://schemas.openxmlformats.org/officeDocument/2006/relationships/image" Target="media/image44.png"/><Relationship Id="rId77" Type="http://schemas.openxmlformats.org/officeDocument/2006/relationships/header" Target="header10.xml"/><Relationship Id="rId78" Type="http://schemas.openxmlformats.org/officeDocument/2006/relationships/footer" Target="footer10.xml"/><Relationship Id="rId79" Type="http://schemas.openxmlformats.org/officeDocument/2006/relationships/image" Target="media/image45.png"/><Relationship Id="rId80" Type="http://schemas.openxmlformats.org/officeDocument/2006/relationships/image" Target="media/image46.png"/><Relationship Id="rId81" Type="http://schemas.openxmlformats.org/officeDocument/2006/relationships/image" Target="media/image47.png"/><Relationship Id="rId82" Type="http://schemas.openxmlformats.org/officeDocument/2006/relationships/image" Target="media/image48.png"/><Relationship Id="rId83" Type="http://schemas.openxmlformats.org/officeDocument/2006/relationships/header" Target="header11.xml"/><Relationship Id="rId84" Type="http://schemas.openxmlformats.org/officeDocument/2006/relationships/footer" Target="footer11.xml"/><Relationship Id="rId85" Type="http://schemas.openxmlformats.org/officeDocument/2006/relationships/image" Target="media/image49.jpeg"/><Relationship Id="rId86" Type="http://schemas.openxmlformats.org/officeDocument/2006/relationships/image" Target="media/image50.png"/><Relationship Id="rId87" Type="http://schemas.openxmlformats.org/officeDocument/2006/relationships/image" Target="media/image51.png"/><Relationship Id="rId88" Type="http://schemas.openxmlformats.org/officeDocument/2006/relationships/image" Target="media/image52.png"/><Relationship Id="rId89" Type="http://schemas.openxmlformats.org/officeDocument/2006/relationships/image" Target="media/image53.jpeg"/><Relationship Id="rId90" Type="http://schemas.openxmlformats.org/officeDocument/2006/relationships/image" Target="media/image54.png"/><Relationship Id="rId91" Type="http://schemas.openxmlformats.org/officeDocument/2006/relationships/image" Target="media/image55.png"/><Relationship Id="rId92" Type="http://schemas.openxmlformats.org/officeDocument/2006/relationships/image" Target="media/image56.jpeg"/><Relationship Id="rId93" Type="http://schemas.openxmlformats.org/officeDocument/2006/relationships/image" Target="media/image57.png"/><Relationship Id="rId94" Type="http://schemas.openxmlformats.org/officeDocument/2006/relationships/hyperlink" Target="https://www.countyhealthrankings.org/about-us" TargetMode="External"/><Relationship Id="rId95" Type="http://schemas.openxmlformats.org/officeDocument/2006/relationships/image" Target="media/image58.png"/><Relationship Id="rId96" Type="http://schemas.openxmlformats.org/officeDocument/2006/relationships/image" Target="media/image59.png"/><Relationship Id="rId97" Type="http://schemas.openxmlformats.org/officeDocument/2006/relationships/hyperlink" Target="https://www.countyhealthrankings.org/health-data" TargetMode="External"/><Relationship Id="rId98" Type="http://schemas.openxmlformats.org/officeDocument/2006/relationships/header" Target="header12.xml"/><Relationship Id="rId99" Type="http://schemas.openxmlformats.org/officeDocument/2006/relationships/footer" Target="footer12.xml"/><Relationship Id="rId100" Type="http://schemas.openxmlformats.org/officeDocument/2006/relationships/image" Target="media/image60.jpeg"/><Relationship Id="rId101" Type="http://schemas.openxmlformats.org/officeDocument/2006/relationships/image" Target="media/image61.png"/><Relationship Id="rId102" Type="http://schemas.openxmlformats.org/officeDocument/2006/relationships/image" Target="media/image62.png"/><Relationship Id="rId103" Type="http://schemas.openxmlformats.org/officeDocument/2006/relationships/header" Target="header13.xml"/><Relationship Id="rId104" Type="http://schemas.openxmlformats.org/officeDocument/2006/relationships/footer" Target="footer13.xml"/><Relationship Id="rId105" Type="http://schemas.openxmlformats.org/officeDocument/2006/relationships/image" Target="media/image63.jpeg"/><Relationship Id="rId106" Type="http://schemas.openxmlformats.org/officeDocument/2006/relationships/image" Target="media/image64.png"/><Relationship Id="rId107" Type="http://schemas.openxmlformats.org/officeDocument/2006/relationships/image" Target="media/image65.png"/><Relationship Id="rId108" Type="http://schemas.openxmlformats.org/officeDocument/2006/relationships/image" Target="media/image66.jpeg"/><Relationship Id="rId109" Type="http://schemas.openxmlformats.org/officeDocument/2006/relationships/image" Target="media/image67.png"/><Relationship Id="rId110" Type="http://schemas.openxmlformats.org/officeDocument/2006/relationships/image" Target="media/image68.png"/><Relationship Id="rId111" Type="http://schemas.openxmlformats.org/officeDocument/2006/relationships/hyperlink" Target="https://www.apa.org/topics/socioeconomic-status/poverty-hunger-homelessness-children" TargetMode="External"/><Relationship Id="rId112" Type="http://schemas.openxmlformats.org/officeDocument/2006/relationships/header" Target="header14.xml"/><Relationship Id="rId113" Type="http://schemas.openxmlformats.org/officeDocument/2006/relationships/footer" Target="footer14.xml"/><Relationship Id="rId114" Type="http://schemas.openxmlformats.org/officeDocument/2006/relationships/image" Target="media/image69.png"/><Relationship Id="rId115" Type="http://schemas.openxmlformats.org/officeDocument/2006/relationships/image" Target="media/image70.png"/><Relationship Id="rId116" Type="http://schemas.openxmlformats.org/officeDocument/2006/relationships/header" Target="header15.xml"/><Relationship Id="rId117" Type="http://schemas.openxmlformats.org/officeDocument/2006/relationships/footer" Target="footer15.xml"/><Relationship Id="rId118" Type="http://schemas.openxmlformats.org/officeDocument/2006/relationships/image" Target="media/image71.png"/><Relationship Id="rId119" Type="http://schemas.openxmlformats.org/officeDocument/2006/relationships/image" Target="media/image72.png"/><Relationship Id="rId120" Type="http://schemas.openxmlformats.org/officeDocument/2006/relationships/image" Target="media/image73.jpeg"/><Relationship Id="rId121" Type="http://schemas.openxmlformats.org/officeDocument/2006/relationships/image" Target="media/image74.png"/><Relationship Id="rId122" Type="http://schemas.openxmlformats.org/officeDocument/2006/relationships/image" Target="media/image75.png"/><Relationship Id="rId123" Type="http://schemas.openxmlformats.org/officeDocument/2006/relationships/hyperlink" Target="http://www.neighborhoodatlas.medicine.wisc.edu/" TargetMode="External"/><Relationship Id="rId124" Type="http://schemas.openxmlformats.org/officeDocument/2006/relationships/image" Target="media/image76.jpeg"/><Relationship Id="rId125" Type="http://schemas.openxmlformats.org/officeDocument/2006/relationships/image" Target="media/image77.png"/><Relationship Id="rId126" Type="http://schemas.openxmlformats.org/officeDocument/2006/relationships/image" Target="media/image78.png"/><Relationship Id="rId127" Type="http://schemas.openxmlformats.org/officeDocument/2006/relationships/image" Target="media/image79.png"/><Relationship Id="rId128" Type="http://schemas.openxmlformats.org/officeDocument/2006/relationships/image" Target="media/image80.png"/><Relationship Id="rId129" Type="http://schemas.openxmlformats.org/officeDocument/2006/relationships/image" Target="media/image81.png"/><Relationship Id="rId130" Type="http://schemas.openxmlformats.org/officeDocument/2006/relationships/image" Target="media/image82.png"/><Relationship Id="rId131" Type="http://schemas.openxmlformats.org/officeDocument/2006/relationships/image" Target="media/image83.png"/><Relationship Id="rId132" Type="http://schemas.openxmlformats.org/officeDocument/2006/relationships/image" Target="media/image84.png"/><Relationship Id="rId133" Type="http://schemas.openxmlformats.org/officeDocument/2006/relationships/image" Target="media/image85.png"/><Relationship Id="rId134" Type="http://schemas.openxmlformats.org/officeDocument/2006/relationships/image" Target="media/image86.png"/><Relationship Id="rId135" Type="http://schemas.openxmlformats.org/officeDocument/2006/relationships/image" Target="media/image87.jpeg"/><Relationship Id="rId136" Type="http://schemas.openxmlformats.org/officeDocument/2006/relationships/image" Target="media/image88.png"/><Relationship Id="rId137" Type="http://schemas.openxmlformats.org/officeDocument/2006/relationships/header" Target="header16.xml"/><Relationship Id="rId138" Type="http://schemas.openxmlformats.org/officeDocument/2006/relationships/footer" Target="footer16.xml"/><Relationship Id="rId139" Type="http://schemas.openxmlformats.org/officeDocument/2006/relationships/image" Target="media/image89.jpeg"/><Relationship Id="rId140" Type="http://schemas.openxmlformats.org/officeDocument/2006/relationships/image" Target="media/image90.png"/><Relationship Id="rId141" Type="http://schemas.openxmlformats.org/officeDocument/2006/relationships/image" Target="media/image91.png"/><Relationship Id="rId142" Type="http://schemas.openxmlformats.org/officeDocument/2006/relationships/image" Target="media/image92.png"/><Relationship Id="rId143" Type="http://schemas.openxmlformats.org/officeDocument/2006/relationships/header" Target="header17.xml"/><Relationship Id="rId144" Type="http://schemas.openxmlformats.org/officeDocument/2006/relationships/footer" Target="footer17.xml"/><Relationship Id="rId145" Type="http://schemas.openxmlformats.org/officeDocument/2006/relationships/image" Target="media/image93.png"/><Relationship Id="rId146" Type="http://schemas.openxmlformats.org/officeDocument/2006/relationships/image" Target="media/image94.jpeg"/><Relationship Id="rId147" Type="http://schemas.openxmlformats.org/officeDocument/2006/relationships/image" Target="media/image95.png"/><Relationship Id="rId148" Type="http://schemas.openxmlformats.org/officeDocument/2006/relationships/image" Target="media/image96.png"/><Relationship Id="rId149" Type="http://schemas.openxmlformats.org/officeDocument/2006/relationships/image" Target="media/image97.png"/><Relationship Id="rId150" Type="http://schemas.openxmlformats.org/officeDocument/2006/relationships/image" Target="media/image98.png"/><Relationship Id="rId151" Type="http://schemas.openxmlformats.org/officeDocument/2006/relationships/hyperlink" Target="https://odphp.health.gov/healthypeople/about/workgroups/maternal-infant-and-" TargetMode="External"/><Relationship Id="rId152" Type="http://schemas.openxmlformats.org/officeDocument/2006/relationships/image" Target="media/image99.png"/><Relationship Id="rId153" Type="http://schemas.openxmlformats.org/officeDocument/2006/relationships/image" Target="media/image100.png"/><Relationship Id="rId154" Type="http://schemas.openxmlformats.org/officeDocument/2006/relationships/image" Target="media/image101.png"/><Relationship Id="rId155" Type="http://schemas.openxmlformats.org/officeDocument/2006/relationships/image" Target="media/image102.png"/><Relationship Id="rId156" Type="http://schemas.openxmlformats.org/officeDocument/2006/relationships/image" Target="media/image103.png"/><Relationship Id="rId157" Type="http://schemas.openxmlformats.org/officeDocument/2006/relationships/image" Target="media/image104.png"/><Relationship Id="rId158" Type="http://schemas.openxmlformats.org/officeDocument/2006/relationships/image" Target="media/image105.jpeg"/><Relationship Id="rId159" Type="http://schemas.openxmlformats.org/officeDocument/2006/relationships/image" Target="media/image106.png"/><Relationship Id="rId160" Type="http://schemas.openxmlformats.org/officeDocument/2006/relationships/image" Target="media/image107.png"/><Relationship Id="rId161" Type="http://schemas.openxmlformats.org/officeDocument/2006/relationships/image" Target="media/image108.jpeg"/><Relationship Id="rId162" Type="http://schemas.openxmlformats.org/officeDocument/2006/relationships/image" Target="media/image109.png"/><Relationship Id="rId163" Type="http://schemas.openxmlformats.org/officeDocument/2006/relationships/image" Target="media/image110.png"/><Relationship Id="rId164" Type="http://schemas.openxmlformats.org/officeDocument/2006/relationships/image" Target="media/image111.png"/><Relationship Id="rId165" Type="http://schemas.openxmlformats.org/officeDocument/2006/relationships/image" Target="media/image112.png"/><Relationship Id="rId166" Type="http://schemas.openxmlformats.org/officeDocument/2006/relationships/image" Target="media/image113.png"/><Relationship Id="rId167" Type="http://schemas.openxmlformats.org/officeDocument/2006/relationships/image" Target="media/image114.png"/><Relationship Id="rId168" Type="http://schemas.openxmlformats.org/officeDocument/2006/relationships/image" Target="media/image115.png"/><Relationship Id="rId169" Type="http://schemas.openxmlformats.org/officeDocument/2006/relationships/image" Target="media/image116.png"/><Relationship Id="rId170" Type="http://schemas.openxmlformats.org/officeDocument/2006/relationships/image" Target="media/image117.png"/><Relationship Id="rId171" Type="http://schemas.openxmlformats.org/officeDocument/2006/relationships/image" Target="media/image118.png"/><Relationship Id="rId172" Type="http://schemas.openxmlformats.org/officeDocument/2006/relationships/header" Target="header18.xml"/><Relationship Id="rId173" Type="http://schemas.openxmlformats.org/officeDocument/2006/relationships/footer" Target="footer18.xml"/><Relationship Id="rId174" Type="http://schemas.openxmlformats.org/officeDocument/2006/relationships/header" Target="header19.xml"/><Relationship Id="rId175" Type="http://schemas.openxmlformats.org/officeDocument/2006/relationships/footer" Target="footer19.xml"/><Relationship Id="rId176" Type="http://schemas.openxmlformats.org/officeDocument/2006/relationships/image" Target="media/image119.png"/><Relationship Id="rId177" Type="http://schemas.openxmlformats.org/officeDocument/2006/relationships/image" Target="media/image120.png"/><Relationship Id="rId178" Type="http://schemas.openxmlformats.org/officeDocument/2006/relationships/image" Target="media/image121.jpeg"/><Relationship Id="rId179" Type="http://schemas.openxmlformats.org/officeDocument/2006/relationships/image" Target="media/image122.jpeg"/><Relationship Id="rId180" Type="http://schemas.openxmlformats.org/officeDocument/2006/relationships/image" Target="media/image123.jpeg"/><Relationship Id="rId181" Type="http://schemas.openxmlformats.org/officeDocument/2006/relationships/image" Target="media/image124.png"/><Relationship Id="rId182" Type="http://schemas.openxmlformats.org/officeDocument/2006/relationships/image" Target="media/image125.jpeg"/><Relationship Id="rId183" Type="http://schemas.openxmlformats.org/officeDocument/2006/relationships/image" Target="media/image126.png"/><Relationship Id="rId184" Type="http://schemas.openxmlformats.org/officeDocument/2006/relationships/image" Target="media/image127.jpeg"/><Relationship Id="rId185" Type="http://schemas.openxmlformats.org/officeDocument/2006/relationships/image" Target="media/image128.png"/><Relationship Id="rId186" Type="http://schemas.openxmlformats.org/officeDocument/2006/relationships/image" Target="media/image129.jpeg"/><Relationship Id="rId187" Type="http://schemas.openxmlformats.org/officeDocument/2006/relationships/image" Target="media/image130.png"/><Relationship Id="rId188" Type="http://schemas.openxmlformats.org/officeDocument/2006/relationships/image" Target="media/image131.png"/><Relationship Id="rId189" Type="http://schemas.openxmlformats.org/officeDocument/2006/relationships/image" Target="media/image132.png"/><Relationship Id="rId190" Type="http://schemas.openxmlformats.org/officeDocument/2006/relationships/image" Target="media/image133.png"/><Relationship Id="rId191" Type="http://schemas.openxmlformats.org/officeDocument/2006/relationships/image" Target="media/image134.png"/><Relationship Id="rId192" Type="http://schemas.openxmlformats.org/officeDocument/2006/relationships/hyperlink" Target="https://www.osc.ny.gov/&#64257;les/reports/pdf/missing-school-ny-chronic-absenteeism.pdf" TargetMode="External"/><Relationship Id="rId193" Type="http://schemas.openxmlformats.org/officeDocument/2006/relationships/image" Target="media/image135.png"/><Relationship Id="rId194" Type="http://schemas.openxmlformats.org/officeDocument/2006/relationships/image" Target="media/image136.png"/><Relationship Id="rId195"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Doyle, Kassandra R</dc:creator>
  <dc:title>Microsoft Word - REGIONAL FINAL CHA 12.29.2025.docx</dc:title>
  <dcterms:created xsi:type="dcterms:W3CDTF">2026-01-20T17:30:49Z</dcterms:created>
  <dcterms:modified xsi:type="dcterms:W3CDTF">2026-01-20T17:30:49Z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2025-12-29T00:00:00Z</vt:filetime>
  </property>
  <property fmtid="{D5CDD505-2E9C-101B-9397-08002B2CF9AE}" pid="3" name="LastSaved">
    <vt:filetime>2026-01-20T00:00:00Z</vt:filetime>
  </property>
  <property fmtid="{D5CDD505-2E9C-101B-9397-08002B2CF9AE}" pid="4" name="Producer">
    <vt:lpwstr>Microsoft: Print To PDF</vt:lpwstr>
  </property>
</Properties>
</file>