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8"/>
        <w:ind w:left="648" w:right="0" w:firstLine="0"/>
        <w:jc w:val="left"/>
        <w:rPr>
          <w:sz w:val="28"/>
        </w:rPr>
      </w:pPr>
      <w:r>
        <w:rPr>
          <w:b/>
          <w:sz w:val="28"/>
        </w:rPr>
        <w:t>Owner:</w:t>
      </w:r>
      <w:r>
        <w:rPr>
          <w:b/>
          <w:spacing w:val="-10"/>
          <w:sz w:val="28"/>
        </w:rPr>
        <w:t> </w:t>
      </w:r>
      <w:r>
        <w:rPr>
          <w:sz w:val="28"/>
        </w:rPr>
        <w:t>Finger</w:t>
      </w:r>
      <w:r>
        <w:rPr>
          <w:spacing w:val="-9"/>
          <w:sz w:val="28"/>
        </w:rPr>
        <w:t> </w:t>
      </w:r>
      <w:r>
        <w:rPr>
          <w:sz w:val="28"/>
        </w:rPr>
        <w:t>Lakes</w:t>
      </w:r>
      <w:r>
        <w:rPr>
          <w:spacing w:val="-9"/>
          <w:sz w:val="28"/>
        </w:rPr>
        <w:t> </w:t>
      </w:r>
      <w:r>
        <w:rPr>
          <w:sz w:val="28"/>
        </w:rPr>
        <w:t>Regional</w:t>
      </w:r>
      <w:r>
        <w:rPr>
          <w:spacing w:val="-8"/>
          <w:sz w:val="28"/>
        </w:rPr>
        <w:t> </w:t>
      </w:r>
      <w:r>
        <w:rPr>
          <w:sz w:val="28"/>
        </w:rPr>
        <w:t>Health</w:t>
      </w:r>
      <w:r>
        <w:rPr>
          <w:spacing w:val="-9"/>
          <w:sz w:val="28"/>
        </w:rPr>
        <w:t> </w:t>
      </w:r>
      <w:r>
        <w:rPr>
          <w:sz w:val="28"/>
        </w:rPr>
        <w:t>System,</w:t>
      </w:r>
      <w:r>
        <w:rPr>
          <w:spacing w:val="-10"/>
          <w:sz w:val="28"/>
        </w:rPr>
        <w:t> </w:t>
      </w:r>
      <w:r>
        <w:rPr>
          <w:sz w:val="28"/>
        </w:rPr>
        <w:t>Inc.</w:t>
      </w:r>
      <w:r>
        <w:rPr>
          <w:spacing w:val="-9"/>
          <w:sz w:val="28"/>
        </w:rPr>
        <w:t> </w:t>
      </w:r>
      <w:r>
        <w:rPr>
          <w:sz w:val="28"/>
        </w:rPr>
        <w:t>d/b/a</w:t>
      </w:r>
      <w:r>
        <w:rPr>
          <w:spacing w:val="-10"/>
          <w:sz w:val="28"/>
        </w:rPr>
        <w:t> </w:t>
      </w:r>
      <w:r>
        <w:rPr>
          <w:sz w:val="28"/>
        </w:rPr>
        <w:t>Finger</w:t>
      </w:r>
      <w:r>
        <w:rPr>
          <w:spacing w:val="-9"/>
          <w:sz w:val="28"/>
        </w:rPr>
        <w:t> </w:t>
      </w:r>
      <w:r>
        <w:rPr>
          <w:sz w:val="28"/>
        </w:rPr>
        <w:t>Lakes</w:t>
      </w:r>
      <w:r>
        <w:rPr>
          <w:spacing w:val="-8"/>
          <w:sz w:val="28"/>
        </w:rPr>
        <w:t> </w:t>
      </w:r>
      <w:r>
        <w:rPr>
          <w:sz w:val="28"/>
        </w:rPr>
        <w:t>Health</w:t>
      </w:r>
      <w:r>
        <w:rPr>
          <w:spacing w:val="-10"/>
          <w:sz w:val="28"/>
        </w:rPr>
        <w:t> </w:t>
      </w:r>
      <w:r>
        <w:rPr>
          <w:spacing w:val="-4"/>
          <w:sz w:val="28"/>
        </w:rPr>
        <w:t>for:</w:t>
      </w:r>
    </w:p>
    <w:p>
      <w:pPr>
        <w:pStyle w:val="BodyText"/>
        <w:ind w:left="0"/>
        <w:jc w:val="left"/>
        <w:rPr>
          <w:sz w:val="28"/>
        </w:rPr>
      </w:pPr>
    </w:p>
    <w:p>
      <w:pPr>
        <w:spacing w:before="0"/>
        <w:ind w:left="2574" w:right="2717" w:firstLine="0"/>
        <w:jc w:val="center"/>
        <w:rPr>
          <w:b/>
          <w:sz w:val="28"/>
        </w:rPr>
      </w:pPr>
      <w:r>
        <w:rPr>
          <w:b/>
          <w:sz w:val="28"/>
        </w:rPr>
        <w:t>Living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Center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at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Geneva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North,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Geneva,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NY Living Center at Geneva - South, Geneva, NY Huntington Living Center, Waterloo, NY</w:t>
      </w:r>
    </w:p>
    <w:p>
      <w:pPr>
        <w:spacing w:before="1"/>
        <w:ind w:left="2644" w:right="2717" w:firstLine="0"/>
        <w:jc w:val="center"/>
        <w:rPr>
          <w:b/>
          <w:sz w:val="28"/>
        </w:rPr>
      </w:pPr>
      <w:r>
        <w:rPr>
          <w:b/>
          <w:sz w:val="28"/>
        </w:rPr>
        <w:t>The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Homestead,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Penn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Yann,</w:t>
      </w:r>
      <w:r>
        <w:rPr>
          <w:b/>
          <w:spacing w:val="-10"/>
          <w:sz w:val="28"/>
        </w:rPr>
        <w:t> </w:t>
      </w:r>
      <w:r>
        <w:rPr>
          <w:b/>
          <w:spacing w:val="-5"/>
          <w:sz w:val="28"/>
        </w:rPr>
        <w:t>NY</w:t>
      </w:r>
    </w:p>
    <w:p>
      <w:pPr>
        <w:pStyle w:val="BodyText"/>
        <w:spacing w:before="320"/>
        <w:ind w:left="0"/>
        <w:jc w:val="left"/>
        <w:rPr>
          <w:b/>
          <w:sz w:val="28"/>
        </w:rPr>
      </w:pPr>
    </w:p>
    <w:p>
      <w:pPr>
        <w:spacing w:before="0"/>
        <w:ind w:left="501" w:right="643" w:firstLine="0"/>
        <w:jc w:val="center"/>
        <w:rPr>
          <w:b/>
          <w:sz w:val="28"/>
        </w:rPr>
      </w:pPr>
      <w:r>
        <w:rPr>
          <w:b/>
          <w:sz w:val="28"/>
          <w:u w:val="single"/>
        </w:rPr>
        <w:t>Vendors</w:t>
      </w:r>
      <w:r>
        <w:rPr>
          <w:b/>
          <w:spacing w:val="-5"/>
          <w:sz w:val="28"/>
          <w:u w:val="single"/>
        </w:rPr>
        <w:t> </w:t>
      </w:r>
      <w:r>
        <w:rPr>
          <w:b/>
          <w:sz w:val="28"/>
          <w:u w:val="single"/>
        </w:rPr>
        <w:t>to</w:t>
      </w:r>
      <w:r>
        <w:rPr>
          <w:b/>
          <w:spacing w:val="-3"/>
          <w:sz w:val="28"/>
          <w:u w:val="single"/>
        </w:rPr>
        <w:t> </w:t>
      </w:r>
      <w:r>
        <w:rPr>
          <w:b/>
          <w:sz w:val="28"/>
          <w:u w:val="single"/>
        </w:rPr>
        <w:t>which</w:t>
      </w:r>
      <w:r>
        <w:rPr>
          <w:b/>
          <w:spacing w:val="-4"/>
          <w:sz w:val="28"/>
          <w:u w:val="single"/>
        </w:rPr>
        <w:t> </w:t>
      </w:r>
      <w:r>
        <w:rPr>
          <w:b/>
          <w:sz w:val="28"/>
          <w:u w:val="single"/>
        </w:rPr>
        <w:t>these</w:t>
      </w:r>
      <w:r>
        <w:rPr>
          <w:b/>
          <w:spacing w:val="-4"/>
          <w:sz w:val="28"/>
          <w:u w:val="single"/>
        </w:rPr>
        <w:t> </w:t>
      </w:r>
      <w:r>
        <w:rPr>
          <w:b/>
          <w:sz w:val="28"/>
          <w:u w:val="single"/>
        </w:rPr>
        <w:t>corporations</w:t>
      </w:r>
      <w:r>
        <w:rPr>
          <w:b/>
          <w:spacing w:val="-4"/>
          <w:sz w:val="28"/>
          <w:u w:val="single"/>
        </w:rPr>
        <w:t> </w:t>
      </w:r>
      <w:r>
        <w:rPr>
          <w:b/>
          <w:sz w:val="28"/>
          <w:u w:val="single"/>
        </w:rPr>
        <w:t>have</w:t>
      </w:r>
      <w:r>
        <w:rPr>
          <w:b/>
          <w:spacing w:val="-5"/>
          <w:sz w:val="28"/>
          <w:u w:val="single"/>
        </w:rPr>
        <w:t> </w:t>
      </w:r>
      <w:r>
        <w:rPr>
          <w:b/>
          <w:sz w:val="28"/>
          <w:u w:val="single"/>
        </w:rPr>
        <w:t>entered</w:t>
      </w:r>
      <w:r>
        <w:rPr>
          <w:b/>
          <w:spacing w:val="-4"/>
          <w:sz w:val="28"/>
          <w:u w:val="single"/>
        </w:rPr>
        <w:t> </w:t>
      </w:r>
      <w:r>
        <w:rPr>
          <w:b/>
          <w:sz w:val="28"/>
          <w:u w:val="single"/>
        </w:rPr>
        <w:t>into</w:t>
      </w:r>
      <w:r>
        <w:rPr>
          <w:b/>
          <w:spacing w:val="-4"/>
          <w:sz w:val="28"/>
          <w:u w:val="single"/>
        </w:rPr>
        <w:t> </w:t>
      </w:r>
      <w:r>
        <w:rPr>
          <w:b/>
          <w:sz w:val="28"/>
          <w:u w:val="single"/>
        </w:rPr>
        <w:t>agreements</w:t>
      </w:r>
      <w:r>
        <w:rPr>
          <w:b/>
          <w:spacing w:val="-3"/>
          <w:sz w:val="28"/>
          <w:u w:val="single"/>
        </w:rPr>
        <w:t> </w:t>
      </w:r>
      <w:r>
        <w:rPr>
          <w:b/>
          <w:sz w:val="28"/>
          <w:u w:val="single"/>
        </w:rPr>
        <w:t>with</w:t>
      </w:r>
      <w:r>
        <w:rPr>
          <w:b/>
          <w:spacing w:val="-4"/>
          <w:sz w:val="28"/>
          <w:u w:val="single"/>
        </w:rPr>
        <w:t> </w:t>
      </w:r>
      <w:r>
        <w:rPr>
          <w:b/>
          <w:sz w:val="28"/>
          <w:u w:val="single"/>
        </w:rPr>
        <w:t>or</w:t>
      </w:r>
      <w:r>
        <w:rPr>
          <w:b/>
          <w:spacing w:val="-4"/>
          <w:sz w:val="28"/>
          <w:u w:val="single"/>
        </w:rPr>
        <w:t> </w:t>
      </w:r>
      <w:r>
        <w:rPr>
          <w:b/>
          <w:sz w:val="28"/>
          <w:u w:val="single"/>
        </w:rPr>
        <w:t>has</w:t>
      </w:r>
      <w:r>
        <w:rPr>
          <w:b/>
          <w:sz w:val="28"/>
          <w:u w:val="none"/>
        </w:rPr>
        <w:t> </w:t>
      </w:r>
      <w:r>
        <w:rPr>
          <w:b/>
          <w:sz w:val="28"/>
          <w:u w:val="single"/>
        </w:rPr>
        <w:t>contracts for provision of goods or services</w:t>
      </w:r>
    </w:p>
    <w:p>
      <w:pPr>
        <w:pStyle w:val="BodyText"/>
        <w:spacing w:before="3"/>
        <w:ind w:left="0"/>
        <w:jc w:val="left"/>
        <w:rPr>
          <w:b/>
          <w:sz w:val="14"/>
        </w:rPr>
      </w:pPr>
    </w:p>
    <w:p>
      <w:pPr>
        <w:pStyle w:val="BodyText"/>
        <w:spacing w:after="0"/>
        <w:jc w:val="left"/>
        <w:rPr>
          <w:b/>
          <w:sz w:val="14"/>
        </w:rPr>
        <w:sectPr>
          <w:type w:val="continuous"/>
          <w:pgSz w:w="12240" w:h="15840"/>
          <w:pgMar w:top="1360" w:bottom="280" w:left="360" w:right="360"/>
        </w:sectPr>
      </w:pPr>
    </w:p>
    <w:p>
      <w:pPr>
        <w:pStyle w:val="BodyText"/>
        <w:spacing w:before="90"/>
        <w:ind w:right="102"/>
      </w:pPr>
      <w:r>
        <w:rPr/>
        <w:t>Activity</w:t>
      </w:r>
      <w:r>
        <w:rPr>
          <w:spacing w:val="-2"/>
        </w:rPr>
        <w:t> Connection</w:t>
      </w:r>
    </w:p>
    <w:p>
      <w:pPr>
        <w:pStyle w:val="BodyText"/>
        <w:ind w:left="392" w:right="100"/>
      </w:pPr>
      <w:r>
        <w:rPr/>
        <w:t>A</w:t>
      </w:r>
      <w:r>
        <w:rPr>
          <w:spacing w:val="-10"/>
        </w:rPr>
        <w:t> </w:t>
      </w:r>
      <w:r>
        <w:rPr/>
        <w:t>Plus</w:t>
      </w:r>
      <w:r>
        <w:rPr>
          <w:spacing w:val="-9"/>
        </w:rPr>
        <w:t> </w:t>
      </w:r>
      <w:r>
        <w:rPr/>
        <w:t>Plumbing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Heating AAC Contracting Inc</w:t>
      </w:r>
    </w:p>
    <w:p>
      <w:pPr>
        <w:pStyle w:val="BodyText"/>
        <w:ind w:right="101"/>
      </w:pPr>
      <w:r>
        <w:rPr/>
        <w:t>Abbott</w:t>
      </w:r>
      <w:r>
        <w:rPr>
          <w:spacing w:val="-3"/>
        </w:rPr>
        <w:t> </w:t>
      </w:r>
      <w:r>
        <w:rPr>
          <w:spacing w:val="-2"/>
        </w:rPr>
        <w:t>Nutrition</w:t>
      </w:r>
    </w:p>
    <w:p>
      <w:pPr>
        <w:pStyle w:val="BodyText"/>
        <w:ind w:left="327" w:right="38" w:firstLine="1"/>
      </w:pPr>
      <w:r>
        <w:rPr/>
        <w:t>All American Healthcare American</w:t>
      </w:r>
      <w:r>
        <w:rPr>
          <w:spacing w:val="-10"/>
        </w:rPr>
        <w:t> </w:t>
      </w:r>
      <w:r>
        <w:rPr/>
        <w:t>Food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Vending</w:t>
      </w:r>
      <w:r>
        <w:rPr>
          <w:spacing w:val="-10"/>
        </w:rPr>
        <w:t> </w:t>
      </w:r>
      <w:r>
        <w:rPr/>
        <w:t>Cor Apple Roofing Corp</w:t>
      </w:r>
    </w:p>
    <w:p>
      <w:pPr>
        <w:pStyle w:val="BodyText"/>
        <w:ind w:left="807" w:right="450" w:firstLine="700"/>
        <w:jc w:val="left"/>
      </w:pPr>
      <w:r>
        <w:rPr>
          <w:spacing w:val="-2"/>
        </w:rPr>
        <w:t>Aramark </w:t>
      </w:r>
      <w:r>
        <w:rPr/>
        <w:t>Armstrong</w:t>
      </w:r>
      <w:r>
        <w:rPr>
          <w:spacing w:val="-15"/>
        </w:rPr>
        <w:t> </w:t>
      </w:r>
      <w:r>
        <w:rPr/>
        <w:t>Medical</w:t>
      </w:r>
      <w:r>
        <w:rPr>
          <w:spacing w:val="-15"/>
        </w:rPr>
        <w:t> </w:t>
      </w:r>
      <w:r>
        <w:rPr/>
        <w:t>Inc</w:t>
      </w:r>
    </w:p>
    <w:p>
      <w:pPr>
        <w:pStyle w:val="BodyText"/>
        <w:ind w:left="901" w:right="450" w:firstLine="284"/>
        <w:jc w:val="left"/>
      </w:pPr>
      <w:r>
        <w:rPr/>
        <w:t>Aya Healthcare Bard</w:t>
      </w:r>
      <w:r>
        <w:rPr>
          <w:spacing w:val="-15"/>
        </w:rPr>
        <w:t> </w:t>
      </w:r>
      <w:r>
        <w:rPr/>
        <w:t>Access</w:t>
      </w:r>
      <w:r>
        <w:rPr>
          <w:spacing w:val="-15"/>
        </w:rPr>
        <w:t> </w:t>
      </w:r>
      <w:r>
        <w:rPr/>
        <w:t>Systems</w:t>
      </w:r>
    </w:p>
    <w:p>
      <w:pPr>
        <w:pStyle w:val="BodyText"/>
        <w:ind w:right="100"/>
      </w:pPr>
      <w:r>
        <w:rPr/>
        <w:t>Beacon</w:t>
      </w:r>
      <w:r>
        <w:rPr>
          <w:spacing w:val="-15"/>
        </w:rPr>
        <w:t> </w:t>
      </w:r>
      <w:r>
        <w:rPr/>
        <w:t>Solutions</w:t>
      </w:r>
      <w:r>
        <w:rPr>
          <w:spacing w:val="-15"/>
        </w:rPr>
        <w:t> </w:t>
      </w:r>
      <w:r>
        <w:rPr/>
        <w:t>Group </w:t>
      </w:r>
      <w:r>
        <w:rPr>
          <w:spacing w:val="-2"/>
        </w:rPr>
        <w:t>Bonadio</w:t>
      </w:r>
    </w:p>
    <w:p>
      <w:pPr>
        <w:pStyle w:val="BodyText"/>
        <w:ind w:left="978" w:right="687"/>
      </w:pPr>
      <w:r>
        <w:rPr/>
        <w:t>Boulevard</w:t>
      </w:r>
      <w:r>
        <w:rPr>
          <w:spacing w:val="-15"/>
        </w:rPr>
        <w:t> </w:t>
      </w:r>
      <w:r>
        <w:rPr/>
        <w:t>Produce Cardinal Health </w:t>
      </w:r>
      <w:r>
        <w:rPr>
          <w:spacing w:val="-2"/>
        </w:rPr>
        <w:t>Casella</w:t>
      </w:r>
    </w:p>
    <w:p>
      <w:pPr>
        <w:pStyle w:val="BodyText"/>
        <w:ind w:right="102"/>
      </w:pPr>
      <w:r>
        <w:rPr/>
        <w:t>City</w:t>
      </w:r>
      <w:r>
        <w:rPr>
          <w:spacing w:val="-1"/>
        </w:rPr>
        <w:t> </w:t>
      </w:r>
      <w:r>
        <w:rPr>
          <w:spacing w:val="-4"/>
        </w:rPr>
        <w:t>Hill</w:t>
      </w:r>
    </w:p>
    <w:p>
      <w:pPr>
        <w:pStyle w:val="BodyText"/>
        <w:ind w:left="595" w:right="303" w:firstLine="283"/>
        <w:jc w:val="left"/>
      </w:pPr>
      <w:r>
        <w:rPr/>
        <w:t>City of Geneva Water</w:t>
      </w:r>
      <w:r>
        <w:rPr>
          <w:spacing w:val="40"/>
        </w:rPr>
        <w:t> </w:t>
      </w:r>
      <w:r>
        <w:rPr/>
        <w:t>CI</w:t>
      </w:r>
      <w:r>
        <w:rPr>
          <w:spacing w:val="-15"/>
        </w:rPr>
        <w:t> </w:t>
      </w:r>
      <w:r>
        <w:rPr/>
        <w:t>Shuttleworth</w:t>
      </w:r>
      <w:r>
        <w:rPr>
          <w:spacing w:val="-15"/>
        </w:rPr>
        <w:t> </w:t>
      </w:r>
      <w:r>
        <w:rPr/>
        <w:t>Enterprises Cross Country Healthcare</w:t>
      </w:r>
    </w:p>
    <w:p>
      <w:pPr>
        <w:pStyle w:val="BodyText"/>
        <w:ind w:left="979" w:right="687"/>
      </w:pPr>
      <w:r>
        <w:rPr/>
        <w:t>Dell</w:t>
      </w:r>
      <w:r>
        <w:rPr>
          <w:spacing w:val="-15"/>
        </w:rPr>
        <w:t> </w:t>
      </w:r>
      <w:r>
        <w:rPr/>
        <w:t>Computers</w:t>
      </w:r>
      <w:r>
        <w:rPr>
          <w:spacing w:val="-15"/>
        </w:rPr>
        <w:t> </w:t>
      </w:r>
      <w:r>
        <w:rPr/>
        <w:t>Inc </w:t>
      </w:r>
      <w:r>
        <w:rPr>
          <w:spacing w:val="-2"/>
        </w:rPr>
        <w:t>Dentserv</w:t>
      </w:r>
    </w:p>
    <w:p>
      <w:pPr>
        <w:pStyle w:val="BodyText"/>
        <w:ind w:left="404" w:right="113"/>
      </w:pPr>
      <w:r>
        <w:rPr/>
        <w:t>Dwyer</w:t>
      </w:r>
      <w:r>
        <w:rPr>
          <w:spacing w:val="-13"/>
        </w:rPr>
        <w:t> </w:t>
      </w:r>
      <w:r>
        <w:rPr/>
        <w:t>Young</w:t>
      </w:r>
      <w:r>
        <w:rPr>
          <w:spacing w:val="-12"/>
        </w:rPr>
        <w:t> </w:t>
      </w:r>
      <w:r>
        <w:rPr/>
        <w:t>Wright</w:t>
      </w:r>
      <w:r>
        <w:rPr>
          <w:spacing w:val="-13"/>
        </w:rPr>
        <w:t> </w:t>
      </w:r>
      <w:r>
        <w:rPr/>
        <w:t>Architect </w:t>
      </w:r>
      <w:r>
        <w:rPr>
          <w:spacing w:val="-4"/>
        </w:rPr>
        <w:t>ECRI</w:t>
      </w:r>
    </w:p>
    <w:p>
      <w:pPr>
        <w:pStyle w:val="BodyText"/>
        <w:ind w:left="978" w:right="687"/>
      </w:pPr>
      <w:r>
        <w:rPr/>
        <w:t>Ehrlich</w:t>
      </w:r>
      <w:r>
        <w:rPr>
          <w:spacing w:val="-15"/>
        </w:rPr>
        <w:t> </w:t>
      </w:r>
      <w:r>
        <w:rPr/>
        <w:t>Enterprise ES Systems </w:t>
      </w:r>
      <w:r>
        <w:rPr>
          <w:spacing w:val="-2"/>
        </w:rPr>
        <w:t>Ewaste+</w:t>
      </w:r>
    </w:p>
    <w:p>
      <w:pPr>
        <w:pStyle w:val="BodyText"/>
        <w:ind w:left="338" w:firstLine="422"/>
        <w:jc w:val="left"/>
      </w:pPr>
      <w:r>
        <w:rPr/>
        <w:t>Excel Staffing Solutions Finger</w:t>
      </w:r>
      <w:r>
        <w:rPr>
          <w:spacing w:val="-12"/>
        </w:rPr>
        <w:t> </w:t>
      </w:r>
      <w:r>
        <w:rPr/>
        <w:t>Lakes</w:t>
      </w:r>
      <w:r>
        <w:rPr>
          <w:spacing w:val="-12"/>
        </w:rPr>
        <w:t> </w:t>
      </w:r>
      <w:r>
        <w:rPr/>
        <w:t>Medical</w:t>
      </w:r>
      <w:r>
        <w:rPr>
          <w:spacing w:val="-12"/>
        </w:rPr>
        <w:t> </w:t>
      </w:r>
      <w:r>
        <w:rPr/>
        <w:t>Associates</w:t>
      </w:r>
    </w:p>
    <w:p>
      <w:pPr>
        <w:pStyle w:val="BodyText"/>
        <w:ind w:right="104"/>
      </w:pPr>
      <w:r>
        <w:rPr/>
        <w:t>FLH</w:t>
      </w:r>
      <w:r>
        <w:rPr>
          <w:spacing w:val="-4"/>
        </w:rPr>
        <w:t> </w:t>
      </w:r>
      <w:r>
        <w:rPr/>
        <w:t>Medical</w:t>
      </w:r>
      <w:r>
        <w:rPr>
          <w:spacing w:val="-1"/>
        </w:rPr>
        <w:t> </w:t>
      </w:r>
      <w:r>
        <w:rPr>
          <w:spacing w:val="-4"/>
        </w:rPr>
        <w:t>P.C.</w:t>
      </w:r>
    </w:p>
    <w:p>
      <w:pPr>
        <w:pStyle w:val="BodyText"/>
        <w:spacing w:before="90"/>
        <w:ind w:left="892" w:right="562"/>
      </w:pPr>
      <w:r>
        <w:rPr/>
        <w:br w:type="column"/>
      </w:r>
      <w:r>
        <w:rPr/>
        <w:t>Finger</w:t>
      </w:r>
      <w:r>
        <w:rPr>
          <w:spacing w:val="-15"/>
        </w:rPr>
        <w:t> </w:t>
      </w:r>
      <w:r>
        <w:rPr/>
        <w:t>Lakes</w:t>
      </w:r>
      <w:r>
        <w:rPr>
          <w:spacing w:val="-15"/>
        </w:rPr>
        <w:t> </w:t>
      </w:r>
      <w:r>
        <w:rPr/>
        <w:t>Podiatry Finger Lakes Times Fisher Healthcare Garfunkel Wilde</w:t>
      </w:r>
    </w:p>
    <w:p>
      <w:pPr>
        <w:pStyle w:val="BodyText"/>
        <w:ind w:left="513" w:right="184" w:hanging="2"/>
      </w:pPr>
      <w:r>
        <w:rPr/>
        <w:t>Geneva General Hospital GlaxoSmithKline</w:t>
      </w:r>
      <w:r>
        <w:rPr>
          <w:spacing w:val="-15"/>
        </w:rPr>
        <w:t> </w:t>
      </w:r>
      <w:r>
        <w:rPr/>
        <w:t>Pharmaceutical Global Health</w:t>
      </w:r>
    </w:p>
    <w:p>
      <w:pPr>
        <w:pStyle w:val="BodyText"/>
        <w:ind w:left="1466" w:right="1137"/>
      </w:pPr>
      <w:r>
        <w:rPr>
          <w:spacing w:val="-2"/>
        </w:rPr>
        <w:t>Grainger </w:t>
      </w:r>
      <w:r>
        <w:rPr/>
        <w:t>Great</w:t>
      </w:r>
      <w:r>
        <w:rPr>
          <w:spacing w:val="-15"/>
        </w:rPr>
        <w:t> </w:t>
      </w:r>
      <w:r>
        <w:rPr/>
        <w:t>Lakes</w:t>
      </w:r>
    </w:p>
    <w:p>
      <w:pPr>
        <w:pStyle w:val="BodyText"/>
        <w:ind w:left="974" w:right="645" w:hanging="1"/>
      </w:pPr>
      <w:r>
        <w:rPr/>
        <w:t>Handicare USA Inc Harter</w:t>
      </w:r>
      <w:r>
        <w:rPr>
          <w:spacing w:val="-13"/>
        </w:rPr>
        <w:t> </w:t>
      </w:r>
      <w:r>
        <w:rPr/>
        <w:t>Secrest</w:t>
      </w:r>
      <w:r>
        <w:rPr>
          <w:spacing w:val="-13"/>
        </w:rPr>
        <w:t> </w:t>
      </w:r>
      <w:r>
        <w:rPr/>
        <w:t>&amp;</w:t>
      </w:r>
      <w:r>
        <w:rPr>
          <w:spacing w:val="-13"/>
        </w:rPr>
        <w:t> </w:t>
      </w:r>
      <w:r>
        <w:rPr/>
        <w:t>Emery Health Direct</w:t>
      </w:r>
    </w:p>
    <w:p>
      <w:pPr>
        <w:pStyle w:val="BodyText"/>
        <w:ind w:left="893" w:right="562"/>
      </w:pPr>
      <w:r>
        <w:rPr/>
        <w:t>Health</w:t>
      </w:r>
      <w:r>
        <w:rPr>
          <w:spacing w:val="-15"/>
        </w:rPr>
        <w:t> </w:t>
      </w:r>
      <w:r>
        <w:rPr/>
        <w:t>Systems</w:t>
      </w:r>
      <w:r>
        <w:rPr>
          <w:spacing w:val="-15"/>
        </w:rPr>
        <w:t> </w:t>
      </w:r>
      <w:r>
        <w:rPr/>
        <w:t>Services Henry Schein Inc</w:t>
      </w:r>
    </w:p>
    <w:p>
      <w:pPr>
        <w:pStyle w:val="BodyText"/>
        <w:ind w:left="327"/>
      </w:pPr>
      <w:r>
        <w:rPr/>
        <w:t>Hobart</w:t>
      </w:r>
      <w:r>
        <w:rPr>
          <w:spacing w:val="-13"/>
        </w:rPr>
        <w:t> </w:t>
      </w:r>
      <w:r>
        <w:rPr/>
        <w:t>Landry</w:t>
      </w:r>
      <w:r>
        <w:rPr>
          <w:spacing w:val="-13"/>
        </w:rPr>
        <w:t> </w:t>
      </w:r>
      <w:r>
        <w:rPr/>
        <w:t>mechanical</w:t>
      </w:r>
      <w:r>
        <w:rPr>
          <w:spacing w:val="-13"/>
        </w:rPr>
        <w:t> </w:t>
      </w:r>
      <w:r>
        <w:rPr/>
        <w:t>contractor Jensen Hughes</w:t>
      </w:r>
    </w:p>
    <w:p>
      <w:pPr>
        <w:pStyle w:val="BodyText"/>
        <w:ind w:left="1284" w:right="954" w:hanging="1"/>
      </w:pPr>
      <w:r>
        <w:rPr/>
        <w:t>Johnston Paper JP</w:t>
      </w:r>
      <w:r>
        <w:rPr>
          <w:spacing w:val="-15"/>
        </w:rPr>
        <w:t> </w:t>
      </w:r>
      <w:r>
        <w:rPr/>
        <w:t>Morgan</w:t>
      </w:r>
      <w:r>
        <w:rPr>
          <w:spacing w:val="-15"/>
        </w:rPr>
        <w:t> </w:t>
      </w:r>
      <w:r>
        <w:rPr/>
        <w:t>Chase Leading Age</w:t>
      </w:r>
    </w:p>
    <w:p>
      <w:pPr>
        <w:pStyle w:val="BodyText"/>
        <w:ind w:left="665" w:right="335"/>
      </w:pPr>
      <w:r>
        <w:rPr/>
        <w:t>Liberty Health Supply Lifetime</w:t>
      </w:r>
      <w:r>
        <w:rPr>
          <w:spacing w:val="-13"/>
        </w:rPr>
        <w:t> </w:t>
      </w:r>
      <w:r>
        <w:rPr/>
        <w:t>Care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Hospice LRS Healthcare</w:t>
      </w:r>
    </w:p>
    <w:p>
      <w:pPr>
        <w:pStyle w:val="BodyText"/>
        <w:ind w:left="1043" w:right="599" w:firstLine="646"/>
        <w:jc w:val="left"/>
      </w:pPr>
      <w:r>
        <w:rPr>
          <w:spacing w:val="-2"/>
        </w:rPr>
        <w:t>Med-Cor </w:t>
      </w:r>
      <w:r>
        <w:rPr/>
        <w:t>Medline</w:t>
      </w:r>
      <w:r>
        <w:rPr>
          <w:spacing w:val="-15"/>
        </w:rPr>
        <w:t> </w:t>
      </w:r>
      <w:r>
        <w:rPr/>
        <w:t>Industries</w:t>
      </w:r>
      <w:r>
        <w:rPr>
          <w:spacing w:val="-15"/>
        </w:rPr>
        <w:t> </w:t>
      </w:r>
      <w:r>
        <w:rPr/>
        <w:t>Inc</w:t>
      </w:r>
    </w:p>
    <w:p>
      <w:pPr>
        <w:pStyle w:val="BodyText"/>
        <w:ind w:left="1373" w:right="1043" w:firstLine="243"/>
        <w:jc w:val="left"/>
      </w:pPr>
      <w:r>
        <w:rPr>
          <w:spacing w:val="-2"/>
        </w:rPr>
        <w:t>Medtrition </w:t>
      </w:r>
      <w:r>
        <w:rPr/>
        <w:t>MidState</w:t>
      </w:r>
      <w:r>
        <w:rPr>
          <w:spacing w:val="-15"/>
        </w:rPr>
        <w:t> </w:t>
      </w:r>
      <w:r>
        <w:rPr/>
        <w:t>Bread Mission</w:t>
      </w:r>
      <w:r>
        <w:rPr>
          <w:spacing w:val="-3"/>
        </w:rPr>
        <w:t> </w:t>
      </w:r>
      <w:r>
        <w:rPr>
          <w:spacing w:val="-2"/>
        </w:rPr>
        <w:t>Health</w:t>
      </w:r>
    </w:p>
    <w:p>
      <w:pPr>
        <w:pStyle w:val="BodyText"/>
        <w:ind w:left="1107" w:right="347" w:hanging="398"/>
        <w:jc w:val="left"/>
      </w:pPr>
      <w:r>
        <w:rPr/>
        <w:t>Mohawk</w:t>
      </w:r>
      <w:r>
        <w:rPr>
          <w:spacing w:val="-15"/>
        </w:rPr>
        <w:t> </w:t>
      </w:r>
      <w:r>
        <w:rPr/>
        <w:t>Hospital</w:t>
      </w:r>
      <w:r>
        <w:rPr>
          <w:spacing w:val="-15"/>
        </w:rPr>
        <w:t> </w:t>
      </w:r>
      <w:r>
        <w:rPr/>
        <w:t>Equipment Monroe Extinguisher Mpg endeavors Inc</w:t>
      </w:r>
    </w:p>
    <w:p>
      <w:pPr>
        <w:pStyle w:val="BodyText"/>
        <w:spacing w:before="90"/>
        <w:ind w:left="1581" w:right="1402" w:hanging="2"/>
      </w:pPr>
      <w:r>
        <w:rPr/>
        <w:br w:type="column"/>
      </w:r>
      <w:r>
        <w:rPr>
          <w:spacing w:val="-2"/>
        </w:rPr>
        <w:t>Nalco Nardozzi</w:t>
      </w:r>
    </w:p>
    <w:p>
      <w:pPr>
        <w:pStyle w:val="BodyText"/>
        <w:ind w:left="885" w:right="706"/>
      </w:pPr>
      <w:r>
        <w:rPr/>
        <w:t>Nestle</w:t>
      </w:r>
      <w:r>
        <w:rPr>
          <w:spacing w:val="-15"/>
        </w:rPr>
        <w:t> </w:t>
      </w:r>
      <w:r>
        <w:rPr/>
        <w:t>Health</w:t>
      </w:r>
      <w:r>
        <w:rPr>
          <w:spacing w:val="-15"/>
        </w:rPr>
        <w:t> </w:t>
      </w:r>
      <w:r>
        <w:rPr/>
        <w:t>Science Nurse Connections Penn Power</w:t>
      </w:r>
    </w:p>
    <w:p>
      <w:pPr>
        <w:pStyle w:val="BodyText"/>
        <w:ind w:left="609" w:right="432"/>
      </w:pPr>
      <w:r>
        <w:rPr/>
        <w:t>Piptone</w:t>
      </w:r>
      <w:r>
        <w:rPr>
          <w:spacing w:val="-15"/>
        </w:rPr>
        <w:t> </w:t>
      </w:r>
      <w:r>
        <w:rPr/>
        <w:t>Enterprises</w:t>
      </w:r>
      <w:r>
        <w:rPr>
          <w:spacing w:val="-15"/>
        </w:rPr>
        <w:t> </w:t>
      </w:r>
      <w:r>
        <w:rPr/>
        <w:t>LLC Point Click Care</w:t>
      </w:r>
    </w:p>
    <w:p>
      <w:pPr>
        <w:pStyle w:val="BodyText"/>
        <w:ind w:left="1027" w:right="849"/>
      </w:pPr>
      <w:r>
        <w:rPr/>
        <w:t>Posey</w:t>
      </w:r>
      <w:r>
        <w:rPr>
          <w:spacing w:val="-15"/>
        </w:rPr>
        <w:t> </w:t>
      </w:r>
      <w:r>
        <w:rPr/>
        <w:t>Products</w:t>
      </w:r>
      <w:r>
        <w:rPr>
          <w:spacing w:val="-15"/>
        </w:rPr>
        <w:t> </w:t>
      </w:r>
      <w:r>
        <w:rPr/>
        <w:t>LLC </w:t>
      </w:r>
      <w:r>
        <w:rPr>
          <w:spacing w:val="-2"/>
        </w:rPr>
        <w:t>Prometric</w:t>
      </w:r>
      <w:r>
        <w:rPr>
          <w:spacing w:val="40"/>
        </w:rPr>
        <w:t> </w:t>
      </w:r>
      <w:r>
        <w:rPr>
          <w:spacing w:val="-2"/>
        </w:rPr>
        <w:t>Provalidus </w:t>
      </w:r>
      <w:r>
        <w:rPr/>
        <w:t>QuickRounds, LLC</w:t>
      </w:r>
    </w:p>
    <w:p>
      <w:pPr>
        <w:pStyle w:val="BodyText"/>
        <w:ind w:left="249" w:right="70"/>
      </w:pPr>
      <w:r>
        <w:rPr/>
        <w:t>Robert</w:t>
      </w:r>
      <w:r>
        <w:rPr>
          <w:spacing w:val="-10"/>
        </w:rPr>
        <w:t> </w:t>
      </w:r>
      <w:r>
        <w:rPr/>
        <w:t>L</w:t>
      </w:r>
      <w:r>
        <w:rPr>
          <w:spacing w:val="-10"/>
        </w:rPr>
        <w:t> </w:t>
      </w:r>
      <w:r>
        <w:rPr/>
        <w:t>Kistler</w:t>
      </w:r>
      <w:r>
        <w:rPr>
          <w:spacing w:val="-10"/>
        </w:rPr>
        <w:t> </w:t>
      </w:r>
      <w:r>
        <w:rPr/>
        <w:t>Service</w:t>
      </w:r>
      <w:r>
        <w:rPr>
          <w:spacing w:val="-10"/>
        </w:rPr>
        <w:t> </w:t>
      </w:r>
      <w:r>
        <w:rPr/>
        <w:t>Inc Sheppard Mullin</w:t>
      </w:r>
    </w:p>
    <w:p>
      <w:pPr>
        <w:pStyle w:val="BodyText"/>
        <w:ind w:left="1291" w:right="1112" w:hanging="2"/>
      </w:pPr>
      <w:r>
        <w:rPr>
          <w:spacing w:val="-2"/>
        </w:rPr>
        <w:t>Shred-it </w:t>
      </w:r>
      <w:r>
        <w:rPr/>
        <w:t>Summit</w:t>
      </w:r>
      <w:r>
        <w:rPr>
          <w:spacing w:val="-15"/>
        </w:rPr>
        <w:t> </w:t>
      </w:r>
      <w:r>
        <w:rPr/>
        <w:t>Health </w:t>
      </w:r>
      <w:r>
        <w:rPr>
          <w:spacing w:val="-2"/>
        </w:rPr>
        <w:t>Stericycle</w:t>
      </w:r>
    </w:p>
    <w:p>
      <w:pPr>
        <w:pStyle w:val="BodyText"/>
        <w:ind w:left="440" w:right="261"/>
      </w:pPr>
      <w:r>
        <w:rPr/>
        <w:t>TKE,</w:t>
      </w:r>
      <w:r>
        <w:rPr>
          <w:spacing w:val="-13"/>
        </w:rPr>
        <w:t> </w:t>
      </w:r>
      <w:r>
        <w:rPr/>
        <w:t>TK</w:t>
      </w:r>
      <w:r>
        <w:rPr>
          <w:spacing w:val="-13"/>
        </w:rPr>
        <w:t> </w:t>
      </w:r>
      <w:r>
        <w:rPr/>
        <w:t>Elevator</w:t>
      </w:r>
      <w:r>
        <w:rPr>
          <w:spacing w:val="-13"/>
        </w:rPr>
        <w:t> </w:t>
      </w:r>
      <w:r>
        <w:rPr/>
        <w:t>Corporation Toshiba Business Solutions </w:t>
      </w:r>
      <w:r>
        <w:rPr>
          <w:spacing w:val="-2"/>
        </w:rPr>
        <w:t>Trane</w:t>
      </w:r>
    </w:p>
    <w:p>
      <w:pPr>
        <w:pStyle w:val="BodyText"/>
        <w:ind w:left="902" w:right="336" w:firstLine="628"/>
        <w:jc w:val="left"/>
      </w:pPr>
      <w:r>
        <w:rPr/>
        <w:t>Triose Inc Ultraviolet</w:t>
      </w:r>
      <w:r>
        <w:rPr>
          <w:spacing w:val="-15"/>
        </w:rPr>
        <w:t> </w:t>
      </w:r>
      <w:r>
        <w:rPr/>
        <w:t>Devices</w:t>
      </w:r>
      <w:r>
        <w:rPr>
          <w:spacing w:val="-15"/>
        </w:rPr>
        <w:t> </w:t>
      </w:r>
      <w:r>
        <w:rPr/>
        <w:t>Inc</w:t>
      </w:r>
    </w:p>
    <w:p>
      <w:pPr>
        <w:pStyle w:val="BodyText"/>
        <w:ind w:left="1244" w:hanging="840"/>
        <w:jc w:val="left"/>
      </w:pPr>
      <w:r>
        <w:rPr/>
        <w:t>URMC</w:t>
      </w:r>
      <w:r>
        <w:rPr>
          <w:spacing w:val="-13"/>
        </w:rPr>
        <w:t> </w:t>
      </w:r>
      <w:r>
        <w:rPr/>
        <w:t>Department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Psychiatry URMC Hospice</w:t>
      </w:r>
    </w:p>
    <w:p>
      <w:pPr>
        <w:pStyle w:val="BodyText"/>
        <w:ind w:left="1265" w:right="1088"/>
      </w:pPr>
      <w:r>
        <w:rPr/>
        <w:t>Upstate</w:t>
      </w:r>
      <w:r>
        <w:rPr>
          <w:spacing w:val="-15"/>
        </w:rPr>
        <w:t> </w:t>
      </w:r>
      <w:r>
        <w:rPr/>
        <w:t>Milk US Foods </w:t>
      </w:r>
      <w:r>
        <w:rPr>
          <w:spacing w:val="-2"/>
        </w:rPr>
        <w:t>Verilife</w:t>
      </w:r>
    </w:p>
    <w:p>
      <w:pPr>
        <w:pStyle w:val="BodyText"/>
        <w:ind w:left="885" w:right="706"/>
      </w:pPr>
      <w:r>
        <w:rPr/>
        <w:t>Verizon</w:t>
      </w:r>
      <w:r>
        <w:rPr>
          <w:spacing w:val="-15"/>
        </w:rPr>
        <w:t> </w:t>
      </w:r>
      <w:r>
        <w:rPr/>
        <w:t>Wireless</w:t>
      </w:r>
      <w:r>
        <w:rPr>
          <w:spacing w:val="-15"/>
        </w:rPr>
        <w:t> </w:t>
      </w:r>
      <w:r>
        <w:rPr/>
        <w:t>Inc White Glove</w:t>
      </w:r>
    </w:p>
    <w:p>
      <w:pPr>
        <w:pStyle w:val="BodyText"/>
        <w:ind w:left="249" w:right="73"/>
      </w:pPr>
      <w:r>
        <w:rPr/>
        <w:t>Wolters</w:t>
      </w:r>
      <w:r>
        <w:rPr>
          <w:spacing w:val="-2"/>
        </w:rPr>
        <w:t> </w:t>
      </w:r>
      <w:r>
        <w:rPr/>
        <w:t>Kluwer</w:t>
      </w:r>
      <w:r>
        <w:rPr>
          <w:spacing w:val="-2"/>
        </w:rPr>
        <w:t> </w:t>
      </w:r>
      <w:r>
        <w:rPr/>
        <w:t>Zoll</w:t>
      </w:r>
      <w:r>
        <w:rPr>
          <w:spacing w:val="-2"/>
        </w:rPr>
        <w:t> </w:t>
      </w:r>
      <w:r>
        <w:rPr/>
        <w:t>Medical</w:t>
      </w:r>
      <w:r>
        <w:rPr>
          <w:spacing w:val="-1"/>
        </w:rPr>
        <w:t> </w:t>
      </w:r>
      <w:r>
        <w:rPr>
          <w:spacing w:val="-4"/>
        </w:rPr>
        <w:t>Corp</w:t>
      </w:r>
    </w:p>
    <w:sectPr>
      <w:type w:val="continuous"/>
      <w:pgSz w:w="12240" w:h="15840"/>
      <w:pgMar w:top="1360" w:bottom="280" w:left="360" w:right="360"/>
      <w:cols w:num="3" w:equalWidth="0">
        <w:col w:w="3581" w:space="93"/>
        <w:col w:w="3934" w:space="46"/>
        <w:col w:w="386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91"/>
      <w:jc w:val="center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FLH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Albro</dc:creator>
  <dc:description/>
  <dc:title>Ownership and Vendors</dc:title>
  <dcterms:created xsi:type="dcterms:W3CDTF">2026-03-23T19:47:38Z</dcterms:created>
  <dcterms:modified xsi:type="dcterms:W3CDTF">2026-03-23T19:47:38Z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2026-03-23T00:00:00Z</vt:filetime>
  </property>
  <property fmtid="{D5CDD505-2E9C-101B-9397-08002B2CF9AE}" pid="5" name="Producer">
    <vt:lpwstr>Adobe Acrobat Pro (32-bit) 22 Paper Capture Plug-in</vt:lpwstr>
  </property>
  <property fmtid="{D5CDD505-2E9C-101B-9397-08002B2CF9AE}" pid="6" name="SourceModified">
    <vt:lpwstr>D:20230112183156</vt:lpwstr>
  </property>
</Properties>
</file>